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AA734" w14:textId="0FB59E33" w:rsidR="009615D0" w:rsidRPr="006A6246" w:rsidRDefault="006E736D" w:rsidP="009615D0">
      <w:pPr>
        <w:ind w:firstLine="0"/>
        <w:rPr>
          <w:b/>
          <w:caps/>
        </w:rPr>
      </w:pPr>
      <w:r w:rsidRPr="006A6246">
        <w:rPr>
          <w:b/>
          <w:caps/>
        </w:rPr>
        <w:t xml:space="preserve">DĖL </w:t>
      </w:r>
      <w:r w:rsidRPr="006A6246">
        <w:rPr>
          <w:rFonts w:eastAsia="Times New Roman"/>
          <w:b/>
          <w:caps/>
          <w:szCs w:val="24"/>
        </w:rPr>
        <w:t>pradedam</w:t>
      </w:r>
      <w:r w:rsidR="00440E94" w:rsidRPr="006A6246">
        <w:rPr>
          <w:rFonts w:eastAsia="Times New Roman"/>
          <w:b/>
          <w:caps/>
          <w:szCs w:val="24"/>
        </w:rPr>
        <w:t>o</w:t>
      </w:r>
      <w:r w:rsidRPr="006A6246">
        <w:rPr>
          <w:rFonts w:eastAsia="Times New Roman"/>
          <w:b/>
          <w:caps/>
          <w:szCs w:val="24"/>
        </w:rPr>
        <w:t xml:space="preserve"> rengti </w:t>
      </w:r>
      <w:r w:rsidR="00B73046" w:rsidRPr="00B73046">
        <w:rPr>
          <w:b/>
          <w:caps/>
        </w:rPr>
        <w:t xml:space="preserve">ŽEMĖS PAĖMIMO VISUOMENĖS POREIKIAMS </w:t>
      </w:r>
      <w:r w:rsidR="00B73046">
        <w:rPr>
          <w:b/>
          <w:caps/>
        </w:rPr>
        <w:t>(</w:t>
      </w:r>
      <w:r w:rsidR="00B73046" w:rsidRPr="00B73046">
        <w:rPr>
          <w:b/>
          <w:caps/>
        </w:rPr>
        <w:t>PAGAL PROJEKTO „RAIL BALTICA“ GELEŽINKELIO LINIJOS KAUNAS–LIETUVOS IR LATVIJOS VALSTYBIŲ SIENA INŽINERINIŲ SISTEMŲ IR REGIONINIŲ STOČIŲ SUSISIEKIMO KOMUNIKACIJŲ INŽINERINĖS INFRASTRUKTŪROS VYSTYMO PLANĄ</w:t>
      </w:r>
      <w:r w:rsidR="00B73046">
        <w:rPr>
          <w:b/>
          <w:caps/>
        </w:rPr>
        <w:t>)</w:t>
      </w:r>
      <w:r w:rsidR="00B73046" w:rsidRPr="00B73046">
        <w:rPr>
          <w:b/>
          <w:caps/>
        </w:rPr>
        <w:t xml:space="preserve"> KAUNO RAJONO SAVIVALDYBĖS, JONAVOS RAJONO SAVIVALDYBĖS IR KĖDAINIŲ RAJONO SAVIVALDYBĖS TERITORIJOSE </w:t>
      </w:r>
      <w:r w:rsidR="009615D0" w:rsidRPr="006A6246">
        <w:rPr>
          <w:b/>
          <w:caps/>
        </w:rPr>
        <w:t>projekto</w:t>
      </w:r>
    </w:p>
    <w:p w14:paraId="03EEC094" w14:textId="77777777" w:rsidR="009615D0" w:rsidRPr="006A6246" w:rsidRDefault="009615D0" w:rsidP="009615D0">
      <w:pPr>
        <w:ind w:firstLine="0"/>
        <w:rPr>
          <w:b/>
          <w:caps/>
        </w:rPr>
      </w:pPr>
    </w:p>
    <w:p w14:paraId="52A58C5D" w14:textId="7016304F" w:rsidR="00FF30BF" w:rsidRPr="006A6246" w:rsidRDefault="3C63C8D5" w:rsidP="5D6EEDB9">
      <w:pPr>
        <w:ind w:firstLine="720"/>
        <w:rPr>
          <w:rFonts w:eastAsia="Times New Roman"/>
          <w:b/>
          <w:bCs/>
        </w:rPr>
      </w:pPr>
      <w:r w:rsidRPr="006A6246">
        <w:t xml:space="preserve">Vadovaujantis </w:t>
      </w:r>
      <w:r w:rsidR="00B73046" w:rsidRPr="00B73046">
        <w:t>Lietuvos Respublikos Vyriausybės 2024 m. spalio 9 d. nutarim</w:t>
      </w:r>
      <w:r w:rsidR="005F6541">
        <w:t>u</w:t>
      </w:r>
      <w:r w:rsidR="00B73046" w:rsidRPr="00B73046">
        <w:t xml:space="preserve"> Nr. 847 „Dėl projekto „</w:t>
      </w:r>
      <w:proofErr w:type="spellStart"/>
      <w:r w:rsidR="00B73046" w:rsidRPr="00B73046">
        <w:t>Rail</w:t>
      </w:r>
      <w:proofErr w:type="spellEnd"/>
      <w:r w:rsidR="00B73046" w:rsidRPr="00B73046">
        <w:t xml:space="preserve"> </w:t>
      </w:r>
      <w:proofErr w:type="spellStart"/>
      <w:r w:rsidR="00B73046" w:rsidRPr="00B73046">
        <w:t>Baltica</w:t>
      </w:r>
      <w:proofErr w:type="spellEnd"/>
      <w:r w:rsidR="00B73046" w:rsidRPr="00B73046">
        <w:t>“ geležinkelio linijos Kaunas ir Latvijos valstybių siena inžinerinių sistemų ir regioninių stočių susisiekimo komunikacijų inžinerinės infrastruktūros vystymo plano patvirtinimo ir žemės paėmimo visuomenės poreikiams pagal projekto „</w:t>
      </w:r>
      <w:proofErr w:type="spellStart"/>
      <w:r w:rsidR="00B73046" w:rsidRPr="00B73046">
        <w:t>Rail</w:t>
      </w:r>
      <w:proofErr w:type="spellEnd"/>
      <w:r w:rsidR="00B73046" w:rsidRPr="00B73046">
        <w:t xml:space="preserve"> </w:t>
      </w:r>
      <w:proofErr w:type="spellStart"/>
      <w:r w:rsidR="00B73046" w:rsidRPr="00B73046">
        <w:t>Baltica</w:t>
      </w:r>
      <w:proofErr w:type="spellEnd"/>
      <w:r w:rsidR="00B73046" w:rsidRPr="00B73046">
        <w:t>“ geležinkelio linijos Kaunas–Lietuvos ir Latvijos valstybių siena inžinerinių sistemų ir regioninių stočių susisiekimo komunikacijų inžinerinės infrastruktūros vystymo plano sprendinius procedūros pradžios“</w:t>
      </w:r>
      <w:r w:rsidRPr="006A6246">
        <w:rPr>
          <w:rFonts w:eastAsia="Times New Roman"/>
        </w:rPr>
        <w:t xml:space="preserve">, kuris </w:t>
      </w:r>
      <w:r w:rsidRPr="00221BB9">
        <w:rPr>
          <w:rFonts w:asciiTheme="majorBidi" w:hAnsiTheme="majorBidi" w:cstheme="majorBidi"/>
          <w:szCs w:val="24"/>
        </w:rPr>
        <w:t xml:space="preserve">paskelbtas </w:t>
      </w:r>
      <w:r w:rsidR="00B60CC0">
        <w:rPr>
          <w:rFonts w:asciiTheme="majorBidi" w:hAnsiTheme="majorBidi" w:cstheme="majorBidi"/>
          <w:szCs w:val="24"/>
        </w:rPr>
        <w:t>t</w:t>
      </w:r>
      <w:r w:rsidR="00221BB9" w:rsidRPr="00221BB9">
        <w:rPr>
          <w:rFonts w:asciiTheme="majorBidi" w:hAnsiTheme="majorBidi" w:cstheme="majorBidi"/>
          <w:szCs w:val="24"/>
        </w:rPr>
        <w:t>eritorijų planavimo ir statybos elektroninių vartų informacinė</w:t>
      </w:r>
      <w:r w:rsidR="007E4FC9">
        <w:rPr>
          <w:rFonts w:asciiTheme="majorBidi" w:hAnsiTheme="majorBidi" w:cstheme="majorBidi"/>
          <w:szCs w:val="24"/>
        </w:rPr>
        <w:t>je</w:t>
      </w:r>
      <w:r w:rsidR="00221BB9" w:rsidRPr="00221BB9">
        <w:rPr>
          <w:rFonts w:asciiTheme="majorBidi" w:hAnsiTheme="majorBidi" w:cstheme="majorBidi"/>
          <w:szCs w:val="24"/>
        </w:rPr>
        <w:t xml:space="preserve"> sistemoje</w:t>
      </w:r>
      <w:r w:rsidRPr="00221BB9">
        <w:rPr>
          <w:rFonts w:asciiTheme="majorBidi" w:hAnsiTheme="majorBidi" w:cstheme="majorBidi"/>
          <w:szCs w:val="24"/>
        </w:rPr>
        <w:t xml:space="preserve"> (ad</w:t>
      </w:r>
      <w:r w:rsidRPr="006A6246">
        <w:rPr>
          <w:rFonts w:eastAsia="Times New Roman"/>
        </w:rPr>
        <w:t xml:space="preserve">resas internete </w:t>
      </w:r>
      <w:hyperlink r:id="rId8" w:history="1">
        <w:r w:rsidR="00221BB9" w:rsidRPr="00546306">
          <w:rPr>
            <w:rStyle w:val="Hyperlink"/>
            <w:rFonts w:eastAsia="Times New Roman"/>
          </w:rPr>
          <w:t>www.planuojustatau.lt</w:t>
        </w:r>
      </w:hyperlink>
      <w:r w:rsidRPr="006A6246">
        <w:rPr>
          <w:rFonts w:eastAsia="Times New Roman"/>
        </w:rPr>
        <w:t xml:space="preserve">), specialiojo plano dokumento </w:t>
      </w:r>
      <w:r w:rsidRPr="00303E7C">
        <w:rPr>
          <w:rFonts w:eastAsia="Times New Roman"/>
        </w:rPr>
        <w:t xml:space="preserve">registracijos numeris </w:t>
      </w:r>
      <w:r w:rsidR="00B73046" w:rsidRPr="00B73046">
        <w:rPr>
          <w:rFonts w:eastAsia="Times New Roman"/>
        </w:rPr>
        <w:t xml:space="preserve">T00095021 </w:t>
      </w:r>
      <w:r w:rsidRPr="00303E7C">
        <w:rPr>
          <w:rFonts w:eastAsia="Times New Roman"/>
        </w:rPr>
        <w:t>(</w:t>
      </w:r>
      <w:r w:rsidRPr="00303E7C">
        <w:rPr>
          <w:rFonts w:eastAsia="Times New Roman"/>
          <w:i/>
          <w:iCs/>
        </w:rPr>
        <w:t xml:space="preserve">toliau – </w:t>
      </w:r>
      <w:r w:rsidR="0098003E" w:rsidRPr="00303E7C">
        <w:rPr>
          <w:rFonts w:eastAsia="Times New Roman"/>
          <w:i/>
          <w:iCs/>
        </w:rPr>
        <w:t>Specialusis</w:t>
      </w:r>
      <w:r w:rsidRPr="00303E7C">
        <w:rPr>
          <w:rFonts w:eastAsia="Times New Roman"/>
          <w:i/>
          <w:iCs/>
        </w:rPr>
        <w:t xml:space="preserve"> planas</w:t>
      </w:r>
      <w:r w:rsidRPr="00303E7C">
        <w:rPr>
          <w:rFonts w:eastAsia="Times New Roman"/>
        </w:rPr>
        <w:t xml:space="preserve">), sprendiniais, </w:t>
      </w:r>
      <w:r w:rsidR="00F71049" w:rsidRPr="00934851">
        <w:t>Kauno rajono savivaldybės, Jonavos rajono savivaldybės ir Kėdainių rajono savivaldybės</w:t>
      </w:r>
      <w:r w:rsidRPr="006A6246">
        <w:t xml:space="preserve"> teritorijo</w:t>
      </w:r>
      <w:r w:rsidR="0098003E" w:rsidRPr="006A6246">
        <w:t>s</w:t>
      </w:r>
      <w:r w:rsidRPr="006A6246">
        <w:t xml:space="preserve">e </w:t>
      </w:r>
      <w:r w:rsidRPr="00934851">
        <w:t>pradedam</w:t>
      </w:r>
      <w:r w:rsidR="06310022" w:rsidRPr="00934851">
        <w:t>as rengti</w:t>
      </w:r>
      <w:r w:rsidR="06310022" w:rsidRPr="006A6246">
        <w:rPr>
          <w:rFonts w:eastAsia="Times New Roman"/>
        </w:rPr>
        <w:t xml:space="preserve"> </w:t>
      </w:r>
      <w:r w:rsidR="22149CC8" w:rsidRPr="006A6246">
        <w:rPr>
          <w:rFonts w:eastAsia="Times New Roman"/>
          <w:b/>
          <w:bCs/>
        </w:rPr>
        <w:t>Žemės paėmimo visuomenės poreikiams (</w:t>
      </w:r>
      <w:r w:rsidR="00B73046" w:rsidRPr="00B73046">
        <w:rPr>
          <w:rFonts w:eastAsia="Times New Roman"/>
          <w:b/>
          <w:bCs/>
        </w:rPr>
        <w:t>pagal projekto „</w:t>
      </w:r>
      <w:proofErr w:type="spellStart"/>
      <w:r w:rsidR="00B73046" w:rsidRPr="00B73046">
        <w:rPr>
          <w:rFonts w:eastAsia="Times New Roman"/>
          <w:b/>
          <w:bCs/>
        </w:rPr>
        <w:t>Rail</w:t>
      </w:r>
      <w:proofErr w:type="spellEnd"/>
      <w:r w:rsidR="00B73046" w:rsidRPr="00B73046">
        <w:rPr>
          <w:rFonts w:eastAsia="Times New Roman"/>
          <w:b/>
          <w:bCs/>
        </w:rPr>
        <w:t xml:space="preserve"> </w:t>
      </w:r>
      <w:proofErr w:type="spellStart"/>
      <w:r w:rsidR="00B73046" w:rsidRPr="00B73046">
        <w:rPr>
          <w:rFonts w:eastAsia="Times New Roman"/>
          <w:b/>
          <w:bCs/>
        </w:rPr>
        <w:t>Baltica</w:t>
      </w:r>
      <w:proofErr w:type="spellEnd"/>
      <w:r w:rsidR="00B73046" w:rsidRPr="00B73046">
        <w:rPr>
          <w:rFonts w:eastAsia="Times New Roman"/>
          <w:b/>
          <w:bCs/>
        </w:rPr>
        <w:t>“ geležinkelio linijos Kaunas–Lietuvos ir Latvijos valstybių siena inžinerinių sistemų ir regioninių stočių susisiekimo komunikacijų inžinerinės infrastruktūros vystymo plan</w:t>
      </w:r>
      <w:r w:rsidR="00B73046">
        <w:rPr>
          <w:rFonts w:eastAsia="Times New Roman"/>
          <w:b/>
          <w:bCs/>
        </w:rPr>
        <w:t>ą</w:t>
      </w:r>
      <w:r w:rsidR="22149CC8" w:rsidRPr="006A6246">
        <w:rPr>
          <w:rFonts w:eastAsia="Times New Roman"/>
          <w:b/>
          <w:bCs/>
        </w:rPr>
        <w:t xml:space="preserve">) </w:t>
      </w:r>
      <w:r w:rsidR="00B73046">
        <w:rPr>
          <w:rFonts w:eastAsia="Times New Roman"/>
          <w:b/>
          <w:bCs/>
        </w:rPr>
        <w:t>Kauno rajono savivaldybės, Jonavos rajono</w:t>
      </w:r>
      <w:r w:rsidR="0098003E" w:rsidRPr="006A6246">
        <w:rPr>
          <w:rFonts w:eastAsia="Times New Roman"/>
          <w:b/>
          <w:bCs/>
        </w:rPr>
        <w:t xml:space="preserve"> savivaldybės ir </w:t>
      </w:r>
      <w:r w:rsidR="00B73046">
        <w:rPr>
          <w:rFonts w:eastAsia="Times New Roman"/>
          <w:b/>
          <w:bCs/>
        </w:rPr>
        <w:t>Kėdainių</w:t>
      </w:r>
      <w:r w:rsidR="22149CC8" w:rsidRPr="006A6246">
        <w:rPr>
          <w:rFonts w:eastAsia="Times New Roman"/>
          <w:b/>
          <w:bCs/>
        </w:rPr>
        <w:t xml:space="preserve"> rajono savivaldybės teritorijo</w:t>
      </w:r>
      <w:r w:rsidR="0098003E" w:rsidRPr="006A6246">
        <w:rPr>
          <w:rFonts w:eastAsia="Times New Roman"/>
          <w:b/>
          <w:bCs/>
        </w:rPr>
        <w:t>s</w:t>
      </w:r>
      <w:r w:rsidR="22149CC8" w:rsidRPr="006A6246">
        <w:rPr>
          <w:rFonts w:eastAsia="Times New Roman"/>
          <w:b/>
          <w:bCs/>
        </w:rPr>
        <w:t>e projektas (toliau –</w:t>
      </w:r>
      <w:r w:rsidR="0486FB34" w:rsidRPr="006A6246">
        <w:rPr>
          <w:rFonts w:eastAsia="Times New Roman"/>
          <w:b/>
          <w:bCs/>
        </w:rPr>
        <w:t xml:space="preserve"> P</w:t>
      </w:r>
      <w:r w:rsidR="22149CC8" w:rsidRPr="006A6246">
        <w:rPr>
          <w:rFonts w:eastAsia="Times New Roman"/>
          <w:b/>
          <w:bCs/>
        </w:rPr>
        <w:t xml:space="preserve">rojektas). </w:t>
      </w:r>
    </w:p>
    <w:p w14:paraId="1859D184" w14:textId="4D8D7EAD" w:rsidR="00213816" w:rsidRPr="00213816" w:rsidRDefault="00213816" w:rsidP="00221BB9">
      <w:pPr>
        <w:ind w:firstLine="851"/>
        <w:rPr>
          <w:rFonts w:asciiTheme="majorBidi" w:hAnsiTheme="majorBidi" w:cstheme="majorBidi"/>
          <w:szCs w:val="24"/>
        </w:rPr>
      </w:pPr>
      <w:bookmarkStart w:id="0" w:name="_Hlk153961831"/>
      <w:r w:rsidRPr="00213816">
        <w:rPr>
          <w:rFonts w:asciiTheme="majorBidi" w:hAnsiTheme="majorBidi" w:cstheme="majorBidi"/>
          <w:b/>
          <w:bCs/>
          <w:szCs w:val="24"/>
        </w:rPr>
        <w:t>Projektą įgyvendinanti institucija</w:t>
      </w:r>
      <w:r w:rsidRPr="00213816">
        <w:rPr>
          <w:rFonts w:asciiTheme="majorBidi" w:hAnsiTheme="majorBidi" w:cstheme="majorBidi"/>
          <w:szCs w:val="24"/>
        </w:rPr>
        <w:t xml:space="preserve"> - Lietuvos Respublikos susisiekimo ministerija, juridinio asmens kodas 188620589, Gedimino pr. 17, 01103 Vilnius, tel. + 370 631 13112, el. paštas </w:t>
      </w:r>
      <w:proofErr w:type="spellStart"/>
      <w:r w:rsidRPr="00213816">
        <w:rPr>
          <w:rFonts w:asciiTheme="majorBidi" w:hAnsiTheme="majorBidi" w:cstheme="majorBidi"/>
          <w:szCs w:val="24"/>
        </w:rPr>
        <w:t>sumin@sumin.lt</w:t>
      </w:r>
      <w:proofErr w:type="spellEnd"/>
      <w:r w:rsidRPr="00213816">
        <w:rPr>
          <w:rFonts w:asciiTheme="majorBidi" w:hAnsiTheme="majorBidi" w:cstheme="majorBidi"/>
          <w:szCs w:val="24"/>
        </w:rPr>
        <w:t xml:space="preserve">, www.sumin.lrv.lt, atsakingi asmenys – Infrastruktūros plėtros grupės vadovas Darius Sriubas, tel. +370 660 31979, el. p. </w:t>
      </w:r>
      <w:proofErr w:type="spellStart"/>
      <w:r w:rsidRPr="00213816">
        <w:rPr>
          <w:rFonts w:asciiTheme="majorBidi" w:hAnsiTheme="majorBidi" w:cstheme="majorBidi"/>
          <w:szCs w:val="24"/>
        </w:rPr>
        <w:t>darius.sriubas@sumin.lt</w:t>
      </w:r>
      <w:proofErr w:type="spellEnd"/>
      <w:r w:rsidRPr="00213816">
        <w:rPr>
          <w:rFonts w:asciiTheme="majorBidi" w:hAnsiTheme="majorBidi" w:cstheme="majorBidi"/>
          <w:szCs w:val="24"/>
        </w:rPr>
        <w:t xml:space="preserve">, Infrastruktūros plėtros grupės vyriausioji specialistė Eglė Černiauskienė, tel. +370 690 06696, el. paštas </w:t>
      </w:r>
      <w:hyperlink r:id="rId9" w:history="1">
        <w:r w:rsidRPr="00213816">
          <w:rPr>
            <w:rStyle w:val="Hyperlink"/>
            <w:rFonts w:asciiTheme="majorBidi" w:hAnsiTheme="majorBidi" w:cstheme="majorBidi"/>
            <w:color w:val="auto"/>
            <w:szCs w:val="24"/>
          </w:rPr>
          <w:t>egle.cerniauskiene@sumin.lt</w:t>
        </w:r>
      </w:hyperlink>
      <w:r w:rsidRPr="00213816">
        <w:rPr>
          <w:rFonts w:asciiTheme="majorBidi" w:hAnsiTheme="majorBidi" w:cstheme="majorBidi"/>
          <w:szCs w:val="24"/>
        </w:rPr>
        <w:t>.</w:t>
      </w:r>
    </w:p>
    <w:p w14:paraId="6390B9D1" w14:textId="717830BD" w:rsidR="00221BB9" w:rsidRPr="007B0AF7" w:rsidRDefault="00221BB9" w:rsidP="00221BB9">
      <w:pPr>
        <w:ind w:firstLine="851"/>
        <w:rPr>
          <w:rFonts w:eastAsia="Times New Roman"/>
          <w:szCs w:val="24"/>
        </w:rPr>
      </w:pPr>
      <w:r w:rsidRPr="007B0AF7">
        <w:rPr>
          <w:rFonts w:eastAsia="Times New Roman"/>
          <w:b/>
          <w:bCs/>
          <w:szCs w:val="24"/>
        </w:rPr>
        <w:t>Paslaugų pirkėjas</w:t>
      </w:r>
      <w:r w:rsidRPr="007B0AF7">
        <w:rPr>
          <w:rFonts w:eastAsia="Times New Roman"/>
          <w:szCs w:val="24"/>
        </w:rPr>
        <w:t xml:space="preserve"> </w:t>
      </w:r>
      <w:r w:rsidRPr="00221BB9">
        <w:rPr>
          <w:rFonts w:asciiTheme="majorBidi" w:hAnsiTheme="majorBidi" w:cstheme="majorBidi"/>
          <w:szCs w:val="24"/>
        </w:rPr>
        <w:t xml:space="preserve">- </w:t>
      </w:r>
      <w:r w:rsidR="00B73046" w:rsidRPr="00B73046">
        <w:rPr>
          <w:rFonts w:asciiTheme="majorBidi" w:hAnsiTheme="majorBidi" w:cstheme="majorBidi"/>
          <w:szCs w:val="24"/>
        </w:rPr>
        <w:t xml:space="preserve">Įgyvendinančiosios institucijos įgaliota AB „LTG </w:t>
      </w:r>
      <w:proofErr w:type="spellStart"/>
      <w:r w:rsidR="00B73046" w:rsidRPr="00B73046">
        <w:rPr>
          <w:rFonts w:asciiTheme="majorBidi" w:hAnsiTheme="majorBidi" w:cstheme="majorBidi"/>
          <w:szCs w:val="24"/>
        </w:rPr>
        <w:t>Infra</w:t>
      </w:r>
      <w:proofErr w:type="spellEnd"/>
      <w:r w:rsidR="00B73046" w:rsidRPr="00B73046">
        <w:rPr>
          <w:rFonts w:asciiTheme="majorBidi" w:hAnsiTheme="majorBidi" w:cstheme="majorBidi"/>
          <w:szCs w:val="24"/>
        </w:rPr>
        <w:t>“</w:t>
      </w:r>
      <w:r w:rsidR="002A70B6">
        <w:rPr>
          <w:rFonts w:asciiTheme="majorBidi" w:hAnsiTheme="majorBidi" w:cstheme="majorBidi"/>
          <w:szCs w:val="24"/>
        </w:rPr>
        <w:t>,</w:t>
      </w:r>
      <w:r w:rsidR="00B73046" w:rsidRPr="00B73046">
        <w:rPr>
          <w:rFonts w:asciiTheme="majorBidi" w:hAnsiTheme="majorBidi" w:cstheme="majorBidi"/>
          <w:szCs w:val="24"/>
        </w:rPr>
        <w:t xml:space="preserve"> juridinio asmens kodas 110053842, Geležinkelio g. 2, 02100 Vilnius, tel. +370 5 269 3353, el. p. </w:t>
      </w:r>
      <w:proofErr w:type="spellStart"/>
      <w:r w:rsidR="00B73046" w:rsidRPr="00B73046">
        <w:rPr>
          <w:rFonts w:asciiTheme="majorBidi" w:hAnsiTheme="majorBidi" w:cstheme="majorBidi"/>
          <w:szCs w:val="24"/>
        </w:rPr>
        <w:t>info@ltginfra.lt</w:t>
      </w:r>
      <w:proofErr w:type="spellEnd"/>
      <w:r w:rsidR="00B73046" w:rsidRPr="00B73046">
        <w:rPr>
          <w:rFonts w:asciiTheme="majorBidi" w:hAnsiTheme="majorBidi" w:cstheme="majorBidi"/>
          <w:szCs w:val="24"/>
        </w:rPr>
        <w:t xml:space="preserve">, atsakingas asmuo – AB „LTG </w:t>
      </w:r>
      <w:proofErr w:type="spellStart"/>
      <w:r w:rsidR="00B73046" w:rsidRPr="00B73046">
        <w:rPr>
          <w:rFonts w:asciiTheme="majorBidi" w:hAnsiTheme="majorBidi" w:cstheme="majorBidi"/>
          <w:szCs w:val="24"/>
        </w:rPr>
        <w:t>Infra</w:t>
      </w:r>
      <w:proofErr w:type="spellEnd"/>
      <w:r w:rsidR="00B73046" w:rsidRPr="00B73046">
        <w:rPr>
          <w:rFonts w:asciiTheme="majorBidi" w:hAnsiTheme="majorBidi" w:cstheme="majorBidi"/>
          <w:szCs w:val="24"/>
        </w:rPr>
        <w:t xml:space="preserve">“ </w:t>
      </w:r>
      <w:proofErr w:type="spellStart"/>
      <w:r w:rsidR="00B73046" w:rsidRPr="00B73046">
        <w:rPr>
          <w:rFonts w:asciiTheme="majorBidi" w:hAnsiTheme="majorBidi" w:cstheme="majorBidi"/>
          <w:szCs w:val="24"/>
        </w:rPr>
        <w:t>Rail</w:t>
      </w:r>
      <w:proofErr w:type="spellEnd"/>
      <w:r w:rsidR="00B73046" w:rsidRPr="00B73046">
        <w:rPr>
          <w:rFonts w:asciiTheme="majorBidi" w:hAnsiTheme="majorBidi" w:cstheme="majorBidi"/>
          <w:szCs w:val="24"/>
        </w:rPr>
        <w:t xml:space="preserve"> </w:t>
      </w:r>
      <w:proofErr w:type="spellStart"/>
      <w:r w:rsidR="00B73046" w:rsidRPr="00B73046">
        <w:rPr>
          <w:rFonts w:asciiTheme="majorBidi" w:hAnsiTheme="majorBidi" w:cstheme="majorBidi"/>
          <w:szCs w:val="24"/>
        </w:rPr>
        <w:t>Baltica</w:t>
      </w:r>
      <w:proofErr w:type="spellEnd"/>
      <w:r w:rsidR="00B73046" w:rsidRPr="00B73046">
        <w:rPr>
          <w:rFonts w:asciiTheme="majorBidi" w:hAnsiTheme="majorBidi" w:cstheme="majorBidi"/>
          <w:szCs w:val="24"/>
        </w:rPr>
        <w:t xml:space="preserve"> valdymas Projektų parengimas Teritorijų planavimo projektų Vyriausioji projekto vadovė Ieva Matulionytė, tel. +370 682 60331, el. p. </w:t>
      </w:r>
      <w:proofErr w:type="spellStart"/>
      <w:r w:rsidR="00B73046" w:rsidRPr="00B73046">
        <w:rPr>
          <w:rFonts w:asciiTheme="majorBidi" w:hAnsiTheme="majorBidi" w:cstheme="majorBidi"/>
          <w:szCs w:val="24"/>
        </w:rPr>
        <w:t>ieva.matulionyte@ltginfra.lt</w:t>
      </w:r>
      <w:proofErr w:type="spellEnd"/>
      <w:r w:rsidR="00B73046" w:rsidRPr="00B73046">
        <w:rPr>
          <w:rFonts w:asciiTheme="majorBidi" w:hAnsiTheme="majorBidi" w:cstheme="majorBidi"/>
          <w:szCs w:val="24"/>
        </w:rPr>
        <w:t>.</w:t>
      </w:r>
    </w:p>
    <w:p w14:paraId="2075C49D" w14:textId="0DA2B3FF" w:rsidR="000310D5" w:rsidRPr="00AE7C81" w:rsidRDefault="000310D5" w:rsidP="000310D5">
      <w:pPr>
        <w:ind w:firstLine="709"/>
      </w:pPr>
      <w:r w:rsidRPr="00AE7C81">
        <w:rPr>
          <w:b/>
          <w:bCs/>
        </w:rPr>
        <w:t>Paslaugų teikėjas</w:t>
      </w:r>
      <w:r w:rsidR="00213816">
        <w:rPr>
          <w:b/>
          <w:bCs/>
        </w:rPr>
        <w:t>, Projekto rengėjas</w:t>
      </w:r>
      <w:r w:rsidRPr="00AE7C81">
        <w:t xml:space="preserve"> – UAB „Tyrens Lietuva“, juridinio asmens kodas 234004210, Jonavos g. 7, 44192 Kaunas, el. p. </w:t>
      </w:r>
      <w:hyperlink r:id="rId10" w:history="1">
        <w:r w:rsidRPr="00AE7C81">
          <w:rPr>
            <w:rStyle w:val="Hyperlink"/>
            <w:color w:val="auto"/>
          </w:rPr>
          <w:t>info@tyrens.lt</w:t>
        </w:r>
      </w:hyperlink>
      <w:r w:rsidRPr="00AE7C81">
        <w:t>, interneto svetainė www.tyrens.lt, atsakingas asmuo – Žemėtvarkos ir geodezijos skyriaus projekto vadovė Ieva Petruškevičiūtė tel. +370 6</w:t>
      </w:r>
      <w:r w:rsidR="00221BB9" w:rsidRPr="00AE7C81">
        <w:t>82</w:t>
      </w:r>
      <w:r w:rsidRPr="00AE7C81">
        <w:t xml:space="preserve"> 50644, el. p. </w:t>
      </w:r>
      <w:proofErr w:type="spellStart"/>
      <w:r w:rsidRPr="00AE7C81">
        <w:rPr>
          <w:rStyle w:val="Hyperlink"/>
          <w:color w:val="auto"/>
        </w:rPr>
        <w:t>ieva.petruskeviciute@tyrens.lt</w:t>
      </w:r>
      <w:proofErr w:type="spellEnd"/>
      <w:r w:rsidRPr="00AE7C81">
        <w:rPr>
          <w:rStyle w:val="Hyperlink"/>
          <w:color w:val="auto"/>
          <w:u w:val="none"/>
        </w:rPr>
        <w:t>.</w:t>
      </w:r>
      <w:bookmarkEnd w:id="0"/>
    </w:p>
    <w:p w14:paraId="3C80149F" w14:textId="37973401" w:rsidR="003C142B" w:rsidRDefault="00017E31" w:rsidP="001F5932">
      <w:pPr>
        <w:ind w:firstLine="709"/>
        <w:rPr>
          <w:bCs/>
          <w:szCs w:val="24"/>
        </w:rPr>
      </w:pPr>
      <w:r w:rsidRPr="006A6246">
        <w:rPr>
          <w:b/>
          <w:szCs w:val="24"/>
        </w:rPr>
        <w:t>Projekto teritorija</w:t>
      </w:r>
      <w:r w:rsidR="000151DD" w:rsidRPr="006A6246">
        <w:rPr>
          <w:bCs/>
          <w:szCs w:val="24"/>
        </w:rPr>
        <w:t xml:space="preserve"> –</w:t>
      </w:r>
      <w:r w:rsidRPr="006A6246">
        <w:rPr>
          <w:bCs/>
          <w:szCs w:val="24"/>
        </w:rPr>
        <w:t xml:space="preserve"> </w:t>
      </w:r>
      <w:r w:rsidR="004F5FB0" w:rsidRPr="006A6246">
        <w:rPr>
          <w:bCs/>
          <w:szCs w:val="24"/>
        </w:rPr>
        <w:t>Specialiojo plano sprendinių</w:t>
      </w:r>
      <w:r w:rsidR="00F4130D" w:rsidRPr="006A6246">
        <w:rPr>
          <w:bCs/>
          <w:szCs w:val="24"/>
        </w:rPr>
        <w:t xml:space="preserve">, numatančių </w:t>
      </w:r>
      <w:r w:rsidR="009753A3" w:rsidRPr="007B0AF7">
        <w:rPr>
          <w:rFonts w:asciiTheme="majorBidi" w:hAnsiTheme="majorBidi" w:cstheme="majorBidi"/>
          <w:szCs w:val="24"/>
        </w:rPr>
        <w:t xml:space="preserve">geležinkelio linijos </w:t>
      </w:r>
      <w:r w:rsidR="00074506" w:rsidRPr="00074506">
        <w:rPr>
          <w:rFonts w:asciiTheme="majorBidi" w:hAnsiTheme="majorBidi" w:cstheme="majorBidi"/>
          <w:szCs w:val="24"/>
        </w:rPr>
        <w:t xml:space="preserve">Kaunas–Lietuvos ir Latvijos valstybių siena inžinerinių sistemų ir regioninių stočių susisiekimo komunikacijų inžinerinės infrastruktūros </w:t>
      </w:r>
      <w:r w:rsidR="00F4130D" w:rsidRPr="006A6246">
        <w:rPr>
          <w:bCs/>
          <w:szCs w:val="24"/>
        </w:rPr>
        <w:t xml:space="preserve">sprendinius </w:t>
      </w:r>
      <w:r w:rsidR="00074506" w:rsidRPr="00074506">
        <w:rPr>
          <w:bCs/>
          <w:szCs w:val="24"/>
        </w:rPr>
        <w:t>Kauno rajono savivaldybės, Jonavos rajono savivaldybės ir Kėdainių rajono savivaldybės teritorijose</w:t>
      </w:r>
      <w:r w:rsidR="00F4130D" w:rsidRPr="006A6246">
        <w:rPr>
          <w:bCs/>
          <w:szCs w:val="24"/>
        </w:rPr>
        <w:t>,</w:t>
      </w:r>
      <w:r w:rsidR="004E11AE" w:rsidRPr="006A6246">
        <w:rPr>
          <w:bCs/>
          <w:szCs w:val="24"/>
        </w:rPr>
        <w:t xml:space="preserve"> </w:t>
      </w:r>
      <w:r w:rsidR="00F4130D" w:rsidRPr="006A6246">
        <w:rPr>
          <w:bCs/>
          <w:szCs w:val="24"/>
        </w:rPr>
        <w:t xml:space="preserve">vieta. </w:t>
      </w:r>
      <w:r w:rsidR="003D6769" w:rsidRPr="003D6769">
        <w:rPr>
          <w:bCs/>
          <w:szCs w:val="24"/>
        </w:rPr>
        <w:t xml:space="preserve">Bendras Projekto teritorijos plotas </w:t>
      </w:r>
      <w:r w:rsidR="003D6769" w:rsidRPr="005969B3">
        <w:rPr>
          <w:bCs/>
          <w:szCs w:val="24"/>
        </w:rPr>
        <w:t xml:space="preserve">apie </w:t>
      </w:r>
      <w:r w:rsidR="005969B3" w:rsidRPr="005969B3">
        <w:rPr>
          <w:bCs/>
          <w:szCs w:val="24"/>
        </w:rPr>
        <w:t>1772</w:t>
      </w:r>
      <w:r w:rsidR="003D6769" w:rsidRPr="005969B3">
        <w:rPr>
          <w:bCs/>
          <w:szCs w:val="24"/>
        </w:rPr>
        <w:t xml:space="preserve"> ha.</w:t>
      </w:r>
    </w:p>
    <w:p w14:paraId="6D38B2FC" w14:textId="7254DBC5" w:rsidR="001F5932" w:rsidRPr="006A6246" w:rsidRDefault="0486FB34" w:rsidP="001F5932">
      <w:pPr>
        <w:ind w:firstLine="709"/>
      </w:pPr>
      <w:r w:rsidRPr="006A6246">
        <w:t xml:space="preserve">Visą informaciją apie rengiamą Projektą galima gauti </w:t>
      </w:r>
      <w:r w:rsidR="47404B49" w:rsidRPr="006A6246">
        <w:t xml:space="preserve">ir pasiūlymus teikti </w:t>
      </w:r>
      <w:r w:rsidRPr="006A6246">
        <w:t xml:space="preserve">aukščiau nurodytais kontaktais. </w:t>
      </w:r>
      <w:r w:rsidR="00C42E71" w:rsidRPr="006A6246">
        <w:t>Taip</w:t>
      </w:r>
      <w:r w:rsidR="00A035DE" w:rsidRPr="006A6246">
        <w:t xml:space="preserve"> </w:t>
      </w:r>
      <w:r w:rsidR="00C42E71" w:rsidRPr="006A6246">
        <w:t xml:space="preserve">pat informacija apie </w:t>
      </w:r>
      <w:r w:rsidR="00EC4B50" w:rsidRPr="006A6246">
        <w:t xml:space="preserve">pradedamą rengti </w:t>
      </w:r>
      <w:r w:rsidR="00A035DE" w:rsidRPr="006A6246">
        <w:t>P</w:t>
      </w:r>
      <w:r w:rsidR="00C42E71" w:rsidRPr="006A6246">
        <w:t>rojektą</w:t>
      </w:r>
      <w:r w:rsidRPr="006A6246">
        <w:t xml:space="preserve"> skelbiam</w:t>
      </w:r>
      <w:r w:rsidR="00C42E71" w:rsidRPr="006A6246">
        <w:t>a</w:t>
      </w:r>
      <w:r w:rsidRPr="006A6246">
        <w:t>:</w:t>
      </w:r>
    </w:p>
    <w:p w14:paraId="6748FDD7" w14:textId="290E0382" w:rsidR="00721714" w:rsidRPr="006A6246" w:rsidRDefault="001F5932" w:rsidP="002B0B89">
      <w:pPr>
        <w:ind w:firstLine="709"/>
        <w:rPr>
          <w:bCs/>
          <w:szCs w:val="24"/>
        </w:rPr>
      </w:pPr>
      <w:r w:rsidRPr="00303E7C">
        <w:rPr>
          <w:bCs/>
          <w:szCs w:val="24"/>
        </w:rPr>
        <w:t>–</w:t>
      </w:r>
      <w:r w:rsidRPr="00303E7C">
        <w:rPr>
          <w:bCs/>
          <w:szCs w:val="24"/>
        </w:rPr>
        <w:tab/>
      </w:r>
      <w:r w:rsidR="003C2D67" w:rsidRPr="00303E7C">
        <w:rPr>
          <w:bCs/>
          <w:szCs w:val="24"/>
        </w:rPr>
        <w:t xml:space="preserve">UAB „Tyrens Lietuva“ </w:t>
      </w:r>
      <w:r w:rsidRPr="00303E7C">
        <w:rPr>
          <w:bCs/>
          <w:szCs w:val="24"/>
        </w:rPr>
        <w:t>interneto svetainėje adresu</w:t>
      </w:r>
      <w:r w:rsidR="00303E7C" w:rsidRPr="00303E7C">
        <w:t xml:space="preserve"> </w:t>
      </w:r>
      <w:hyperlink r:id="rId11" w:history="1">
        <w:r w:rsidR="00303E7C" w:rsidRPr="00303E7C">
          <w:rPr>
            <w:rStyle w:val="Hyperlink"/>
          </w:rPr>
          <w:t>https://tyrens.lt/lt/naujienos/</w:t>
        </w:r>
      </w:hyperlink>
      <w:r w:rsidR="00303E7C" w:rsidRPr="00303E7C">
        <w:t>;</w:t>
      </w:r>
    </w:p>
    <w:p w14:paraId="59803D40" w14:textId="77777777" w:rsidR="00303E7C" w:rsidRPr="00831F3E" w:rsidRDefault="00303E7C" w:rsidP="00303E7C">
      <w:pPr>
        <w:ind w:firstLine="709"/>
        <w:rPr>
          <w:bCs/>
          <w:szCs w:val="24"/>
        </w:rPr>
      </w:pPr>
      <w:r w:rsidRPr="006A6246">
        <w:rPr>
          <w:bCs/>
          <w:szCs w:val="24"/>
        </w:rPr>
        <w:t>–</w:t>
      </w:r>
      <w:r w:rsidRPr="006A6246">
        <w:rPr>
          <w:bCs/>
          <w:szCs w:val="24"/>
        </w:rPr>
        <w:tab/>
        <w:t xml:space="preserve">AB „Lietuvos geležinkeliai“ interneto svetainėje adresu </w:t>
      </w:r>
      <w:hyperlink r:id="rId12" w:history="1">
        <w:r w:rsidRPr="00831F3E">
          <w:rPr>
            <w:rStyle w:val="Hyperlink"/>
            <w:bCs/>
            <w:szCs w:val="24"/>
          </w:rPr>
          <w:t>https://rail-baltica.lt/apie-projekta/informacija-visuomenei/</w:t>
        </w:r>
      </w:hyperlink>
      <w:r w:rsidRPr="00831F3E">
        <w:rPr>
          <w:bCs/>
          <w:szCs w:val="24"/>
        </w:rPr>
        <w:t>;</w:t>
      </w:r>
    </w:p>
    <w:p w14:paraId="27BAA0E9" w14:textId="77777777" w:rsidR="00303E7C" w:rsidRPr="00831F3E" w:rsidRDefault="00303E7C" w:rsidP="00303E7C">
      <w:pPr>
        <w:ind w:firstLine="709"/>
        <w:rPr>
          <w:szCs w:val="24"/>
        </w:rPr>
      </w:pPr>
      <w:r w:rsidRPr="00831F3E">
        <w:rPr>
          <w:bCs/>
          <w:szCs w:val="24"/>
        </w:rPr>
        <w:t>–</w:t>
      </w:r>
      <w:r w:rsidRPr="00831F3E">
        <w:rPr>
          <w:bCs/>
          <w:szCs w:val="24"/>
        </w:rPr>
        <w:tab/>
        <w:t xml:space="preserve">Lietuvos Respublikos susisiekimo ministerijos interneto svetainėje adresu </w:t>
      </w:r>
      <w:hyperlink r:id="rId13" w:history="1">
        <w:r w:rsidRPr="00831F3E">
          <w:rPr>
            <w:rStyle w:val="Hyperlink"/>
            <w:szCs w:val="24"/>
          </w:rPr>
          <w:t>https://sumin.lrv.lt/lt/veiklos-sritys/kita-veikla/zemes-paemimo-visuomenes-poreikiams-projektai/</w:t>
        </w:r>
      </w:hyperlink>
      <w:r w:rsidRPr="00831F3E">
        <w:rPr>
          <w:rStyle w:val="Hyperlink"/>
          <w:color w:val="auto"/>
          <w:szCs w:val="24"/>
          <w:u w:val="none"/>
        </w:rPr>
        <w:t>;</w:t>
      </w:r>
      <w:r w:rsidRPr="00831F3E">
        <w:rPr>
          <w:szCs w:val="24"/>
        </w:rPr>
        <w:t xml:space="preserve"> </w:t>
      </w:r>
    </w:p>
    <w:p w14:paraId="3DBBCA42" w14:textId="5F411E27" w:rsidR="00303E7C" w:rsidRDefault="00303E7C" w:rsidP="00303E7C">
      <w:pPr>
        <w:ind w:firstLine="709"/>
      </w:pPr>
      <w:r w:rsidRPr="00831F3E">
        <w:rPr>
          <w:i/>
          <w:iCs/>
          <w:szCs w:val="24"/>
        </w:rPr>
        <w:t>–</w:t>
      </w:r>
      <w:r w:rsidRPr="00831F3E">
        <w:rPr>
          <w:i/>
          <w:iCs/>
          <w:szCs w:val="24"/>
        </w:rPr>
        <w:tab/>
      </w:r>
      <w:r w:rsidRPr="00831F3E">
        <w:rPr>
          <w:szCs w:val="24"/>
        </w:rPr>
        <w:t xml:space="preserve">Projektas papildomai viešinamas </w:t>
      </w:r>
      <w:proofErr w:type="spellStart"/>
      <w:r w:rsidRPr="00831F3E">
        <w:rPr>
          <w:szCs w:val="24"/>
        </w:rPr>
        <w:t>Web</w:t>
      </w:r>
      <w:proofErr w:type="spellEnd"/>
      <w:r w:rsidRPr="00831F3E">
        <w:rPr>
          <w:szCs w:val="24"/>
        </w:rPr>
        <w:t xml:space="preserve"> GIS internetinėje erdvėje</w:t>
      </w:r>
      <w:r w:rsidRPr="006A6246">
        <w:t xml:space="preserve"> </w:t>
      </w:r>
      <w:hyperlink r:id="rId14" w:history="1">
        <w:r w:rsidR="006C4386" w:rsidRPr="00CC3C62">
          <w:rPr>
            <w:rStyle w:val="Hyperlink"/>
          </w:rPr>
          <w:t>https://experience.arcgis.com/experience/cd0930784d3d48e4aae332bd67652184/</w:t>
        </w:r>
      </w:hyperlink>
      <w:r w:rsidR="007C7493">
        <w:t xml:space="preserve">. </w:t>
      </w:r>
    </w:p>
    <w:p w14:paraId="2265BE90" w14:textId="075153A9" w:rsidR="00017E31" w:rsidRPr="006A6246" w:rsidRDefault="00017E31" w:rsidP="00017E31">
      <w:pPr>
        <w:ind w:firstLine="709"/>
        <w:rPr>
          <w:bCs/>
          <w:szCs w:val="24"/>
        </w:rPr>
      </w:pPr>
      <w:r w:rsidRPr="006A6246">
        <w:rPr>
          <w:b/>
          <w:szCs w:val="24"/>
        </w:rPr>
        <w:t xml:space="preserve">Informacija apie tai, nuo kada ir kur bus galima susipažinti su </w:t>
      </w:r>
      <w:r w:rsidRPr="006A6246">
        <w:rPr>
          <w:b/>
          <w:i/>
          <w:iCs/>
          <w:szCs w:val="24"/>
        </w:rPr>
        <w:t>parengtu</w:t>
      </w:r>
      <w:r w:rsidRPr="006A6246">
        <w:rPr>
          <w:b/>
          <w:szCs w:val="24"/>
        </w:rPr>
        <w:t xml:space="preserve"> </w:t>
      </w:r>
      <w:r w:rsidR="00AF5616" w:rsidRPr="006A6246">
        <w:rPr>
          <w:b/>
          <w:szCs w:val="24"/>
        </w:rPr>
        <w:t>P</w:t>
      </w:r>
      <w:r w:rsidRPr="006A6246">
        <w:rPr>
          <w:b/>
          <w:szCs w:val="24"/>
        </w:rPr>
        <w:t>rojektu</w:t>
      </w:r>
      <w:r w:rsidRPr="006A6246">
        <w:rPr>
          <w:bCs/>
          <w:szCs w:val="24"/>
        </w:rPr>
        <w:t>, ir (arba) kita informacija bus pateikta papildomai. Apie atliekamus kadastrinius matavimus ir vertinamo turto apžiūrą žemės savininkai ir (arba) naudotojai bus informuoti tai reglamentuojančių teisės aktų nustatyta tvarka</w:t>
      </w:r>
      <w:r w:rsidR="001F5932" w:rsidRPr="006A6246">
        <w:rPr>
          <w:bCs/>
          <w:szCs w:val="24"/>
        </w:rPr>
        <w:t xml:space="preserve"> (bus siunčiami</w:t>
      </w:r>
      <w:r w:rsidR="00DF5425" w:rsidRPr="006A6246">
        <w:rPr>
          <w:bCs/>
          <w:szCs w:val="24"/>
        </w:rPr>
        <w:t xml:space="preserve"> pranešimai</w:t>
      </w:r>
      <w:r w:rsidR="001F5932" w:rsidRPr="006A6246">
        <w:rPr>
          <w:bCs/>
          <w:szCs w:val="24"/>
        </w:rPr>
        <w:t xml:space="preserve"> </w:t>
      </w:r>
      <w:r w:rsidR="007639D2" w:rsidRPr="006A6246">
        <w:rPr>
          <w:bCs/>
          <w:szCs w:val="24"/>
        </w:rPr>
        <w:t xml:space="preserve">per E. pristatymo sistemą, nesant tokios galimybės </w:t>
      </w:r>
      <w:r w:rsidR="00DF5425" w:rsidRPr="006A6246">
        <w:rPr>
          <w:bCs/>
          <w:szCs w:val="24"/>
        </w:rPr>
        <w:t>–</w:t>
      </w:r>
      <w:r w:rsidR="001F5932" w:rsidRPr="006A6246">
        <w:rPr>
          <w:bCs/>
          <w:szCs w:val="24"/>
        </w:rPr>
        <w:t xml:space="preserve"> deklaruotos gyvenamosios vietos adresu)</w:t>
      </w:r>
      <w:r w:rsidRPr="006A6246">
        <w:rPr>
          <w:bCs/>
          <w:szCs w:val="24"/>
        </w:rPr>
        <w:t>.</w:t>
      </w:r>
    </w:p>
    <w:p w14:paraId="51669EE7" w14:textId="145DCDB2" w:rsidR="00FD1442" w:rsidRPr="006A6246" w:rsidRDefault="002A55C8" w:rsidP="00017E31">
      <w:pPr>
        <w:ind w:firstLine="709"/>
        <w:rPr>
          <w:bCs/>
          <w:szCs w:val="24"/>
        </w:rPr>
      </w:pPr>
      <w:r w:rsidRPr="006A6246">
        <w:rPr>
          <w:bCs/>
          <w:szCs w:val="24"/>
        </w:rPr>
        <w:t xml:space="preserve">Daugiau informacijos apie žemės paėmimo </w:t>
      </w:r>
      <w:r w:rsidR="004E2A49" w:rsidRPr="006A6246">
        <w:rPr>
          <w:bCs/>
          <w:szCs w:val="24"/>
        </w:rPr>
        <w:t xml:space="preserve">(išpirkimo) </w:t>
      </w:r>
      <w:r w:rsidRPr="006A6246">
        <w:rPr>
          <w:bCs/>
          <w:szCs w:val="24"/>
        </w:rPr>
        <w:t>visuomenės poreikiams procedūras galite rasti Lietuvos Respublikos susisiekimo ministerijos interneto svetainės dažniausiai užduodamų klausimų skiltyje „</w:t>
      </w:r>
      <w:proofErr w:type="spellStart"/>
      <w:r w:rsidR="004E2743" w:rsidRPr="006A6246">
        <w:rPr>
          <w:bCs/>
          <w:szCs w:val="24"/>
        </w:rPr>
        <w:t>Rail</w:t>
      </w:r>
      <w:proofErr w:type="spellEnd"/>
      <w:r w:rsidR="004E2743" w:rsidRPr="006A6246">
        <w:rPr>
          <w:bCs/>
          <w:szCs w:val="24"/>
        </w:rPr>
        <w:t xml:space="preserve"> Baltica DUK</w:t>
      </w:r>
      <w:r w:rsidRPr="006A6246">
        <w:rPr>
          <w:bCs/>
          <w:szCs w:val="24"/>
        </w:rPr>
        <w:t>“:</w:t>
      </w:r>
      <w:r w:rsidR="00DC5382" w:rsidRPr="006A6246">
        <w:rPr>
          <w:bCs/>
          <w:szCs w:val="24"/>
        </w:rPr>
        <w:t xml:space="preserve"> </w:t>
      </w:r>
      <w:hyperlink r:id="rId15" w:history="1">
        <w:r w:rsidR="00DC5382" w:rsidRPr="006A6246">
          <w:rPr>
            <w:rStyle w:val="Hyperlink"/>
            <w:bCs/>
            <w:szCs w:val="24"/>
          </w:rPr>
          <w:t>https://sumin.lrv.lt/lt/veiklos-sritys/gelezinkeliu-transportas-1/patvirtinta-optimali-rail-balticos-ruozo-kaunas-vilnius-alternatyva/dazniausiai-uzduodami-klausimai-duk/</w:t>
        </w:r>
      </w:hyperlink>
      <w:r w:rsidR="00DC5382" w:rsidRPr="006A6246">
        <w:rPr>
          <w:bCs/>
          <w:szCs w:val="24"/>
        </w:rPr>
        <w:t xml:space="preserve">. </w:t>
      </w:r>
    </w:p>
    <w:p w14:paraId="5D6FB9C3" w14:textId="77777777" w:rsidR="00DF5425" w:rsidRPr="006A6246" w:rsidRDefault="00DF5425" w:rsidP="00017E31">
      <w:pPr>
        <w:ind w:firstLine="709"/>
        <w:rPr>
          <w:bCs/>
          <w:szCs w:val="24"/>
        </w:rPr>
      </w:pPr>
    </w:p>
    <w:p w14:paraId="16C1F5FC" w14:textId="688A9FA3" w:rsidR="00F650C8" w:rsidRPr="006A6246" w:rsidRDefault="00F650C8" w:rsidP="00F650C8">
      <w:pPr>
        <w:widowControl/>
        <w:autoSpaceDE/>
        <w:autoSpaceDN/>
        <w:adjustRightInd/>
        <w:ind w:firstLine="0"/>
        <w:jc w:val="left"/>
        <w:rPr>
          <w:bCs/>
        </w:rPr>
      </w:pPr>
      <w:r w:rsidRPr="006A6246">
        <w:rPr>
          <w:bCs/>
        </w:rPr>
        <w:t xml:space="preserve">                                 </w:t>
      </w:r>
    </w:p>
    <w:p w14:paraId="078D2897" w14:textId="4A390CCC" w:rsidR="00CA5C81" w:rsidRPr="006A6246" w:rsidRDefault="003000E4" w:rsidP="00F650C8">
      <w:pPr>
        <w:widowControl/>
        <w:autoSpaceDE/>
        <w:autoSpaceDN/>
        <w:adjustRightInd/>
        <w:ind w:firstLine="0"/>
        <w:jc w:val="left"/>
      </w:pPr>
      <w:r w:rsidRPr="006A6246">
        <w:rPr>
          <w:noProof/>
        </w:rPr>
        <w:drawing>
          <wp:inline distT="0" distB="0" distL="0" distR="0" wp14:anchorId="5B1D105F" wp14:editId="01AEDB7E">
            <wp:extent cx="1076055" cy="529109"/>
            <wp:effectExtent l="0" t="0" r="0" b="4445"/>
            <wp:docPr id="1588384776" name="Paveikslėlis 1588384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77172" b="-5952"/>
                    <a:stretch/>
                  </pic:blipFill>
                  <pic:spPr bwMode="auto">
                    <a:xfrm>
                      <a:off x="0" y="0"/>
                      <a:ext cx="1092251" cy="53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A6246">
        <w:rPr>
          <w:noProof/>
        </w:rPr>
        <w:drawing>
          <wp:inline distT="0" distB="0" distL="0" distR="0" wp14:anchorId="1517B12F" wp14:editId="10C31252">
            <wp:extent cx="2457450" cy="552450"/>
            <wp:effectExtent l="0" t="0" r="0" b="0"/>
            <wp:docPr id="281942537" name="Paveikslėlis 1" descr="Paveikslėlis, kuriame yra tekstas, Šriftas, Elektrinė mėlyna spalva, ekrano kopija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942537" name="Paveikslėlis 1" descr="Paveikslėlis, kuriame yra tekstas, Šriftas, Elektrinė mėlyna spalva, ekrano kopija&#10;&#10;Automatiškai sugeneruotas aprašymas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30"/>
                    <a:stretch/>
                  </pic:blipFill>
                  <pic:spPr bwMode="auto">
                    <a:xfrm>
                      <a:off x="0" y="0"/>
                      <a:ext cx="2495683" cy="56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181CB8" w14:textId="4921BE87" w:rsidR="0062475B" w:rsidRPr="006A6246" w:rsidRDefault="0062475B" w:rsidP="00F650C8">
      <w:pPr>
        <w:widowControl/>
        <w:autoSpaceDE/>
        <w:autoSpaceDN/>
        <w:adjustRightInd/>
        <w:ind w:firstLine="0"/>
        <w:jc w:val="left"/>
        <w:rPr>
          <w:bCs/>
        </w:rPr>
      </w:pPr>
    </w:p>
    <w:p w14:paraId="6FFD12B3" w14:textId="3414A5AD" w:rsidR="000151DD" w:rsidRPr="001A369A" w:rsidRDefault="006C09FE" w:rsidP="00074506">
      <w:pPr>
        <w:pStyle w:val="pf0"/>
        <w:rPr>
          <w:i/>
          <w:iCs/>
          <w:lang w:val="lt-LT"/>
        </w:rPr>
      </w:pPr>
      <w:r w:rsidRPr="006A6246">
        <w:rPr>
          <w:rStyle w:val="cf01"/>
          <w:i/>
          <w:iCs/>
          <w:lang w:val="lt-LT"/>
        </w:rPr>
        <w:t xml:space="preserve">Už šio dokumento/publikacijos turinį atsakingas autorius ir dokumentas nebūtinai atspindi Europos Sąjungos nuomonę, pagal reikalavimus nustatytus </w:t>
      </w:r>
      <w:r w:rsidR="00074506" w:rsidRPr="00074506">
        <w:rPr>
          <w:rStyle w:val="cf01"/>
          <w:i/>
          <w:iCs/>
          <w:lang w:val="lt-LT"/>
        </w:rPr>
        <w:t>EITP viešinimo gairėse (</w:t>
      </w:r>
      <w:hyperlink r:id="rId18" w:history="1">
        <w:r w:rsidR="00074506" w:rsidRPr="00DF0D50">
          <w:rPr>
            <w:rStyle w:val="Hyperlink"/>
            <w:rFonts w:ascii="Segoe UI" w:hAnsi="Segoe UI" w:cs="Segoe UI"/>
            <w:i/>
            <w:iCs/>
            <w:sz w:val="18"/>
            <w:szCs w:val="18"/>
            <w:lang w:val="lt-LT"/>
          </w:rPr>
          <w:t>https://cinea.ec.europa.eu/beneficiaries-corner/communication-and-raising-eu-visibility/what-are-communication-requirements_en</w:t>
        </w:r>
      </w:hyperlink>
      <w:r w:rsidR="00074506">
        <w:rPr>
          <w:rStyle w:val="cf01"/>
          <w:i/>
          <w:iCs/>
          <w:lang w:val="lt-LT"/>
        </w:rPr>
        <w:t>)</w:t>
      </w:r>
      <w:r w:rsidR="00074506" w:rsidRPr="00074506">
        <w:rPr>
          <w:rStyle w:val="cf01"/>
          <w:i/>
          <w:iCs/>
          <w:lang w:val="lt-LT"/>
        </w:rPr>
        <w:t xml:space="preserve"> bei projekto „</w:t>
      </w:r>
      <w:proofErr w:type="spellStart"/>
      <w:r w:rsidR="00074506" w:rsidRPr="00074506">
        <w:rPr>
          <w:rStyle w:val="cf01"/>
          <w:i/>
          <w:iCs/>
          <w:lang w:val="lt-LT"/>
        </w:rPr>
        <w:t>Rail</w:t>
      </w:r>
      <w:proofErr w:type="spellEnd"/>
      <w:r w:rsidR="00074506" w:rsidRPr="00074506">
        <w:rPr>
          <w:rStyle w:val="cf01"/>
          <w:i/>
          <w:iCs/>
          <w:lang w:val="lt-LT"/>
        </w:rPr>
        <w:t xml:space="preserve"> </w:t>
      </w:r>
      <w:proofErr w:type="spellStart"/>
      <w:r w:rsidR="00074506" w:rsidRPr="00074506">
        <w:rPr>
          <w:rStyle w:val="cf01"/>
          <w:i/>
          <w:iCs/>
          <w:lang w:val="lt-LT"/>
        </w:rPr>
        <w:t>Baltica</w:t>
      </w:r>
      <w:proofErr w:type="spellEnd"/>
      <w:r w:rsidR="00074506" w:rsidRPr="00074506">
        <w:rPr>
          <w:rStyle w:val="cf01"/>
          <w:i/>
          <w:iCs/>
          <w:lang w:val="lt-LT"/>
        </w:rPr>
        <w:t>“ logotipas pagal reikalavimus nustatytus projekto „</w:t>
      </w:r>
      <w:proofErr w:type="spellStart"/>
      <w:r w:rsidR="00074506" w:rsidRPr="00074506">
        <w:rPr>
          <w:rStyle w:val="cf01"/>
          <w:i/>
          <w:iCs/>
          <w:lang w:val="lt-LT"/>
        </w:rPr>
        <w:t>Rail</w:t>
      </w:r>
      <w:proofErr w:type="spellEnd"/>
      <w:r w:rsidR="00074506" w:rsidRPr="00074506">
        <w:rPr>
          <w:rStyle w:val="cf01"/>
          <w:i/>
          <w:iCs/>
          <w:lang w:val="lt-LT"/>
        </w:rPr>
        <w:t xml:space="preserve"> </w:t>
      </w:r>
      <w:proofErr w:type="spellStart"/>
      <w:r w:rsidR="00074506" w:rsidRPr="00074506">
        <w:rPr>
          <w:rStyle w:val="cf01"/>
          <w:i/>
          <w:iCs/>
          <w:lang w:val="lt-LT"/>
        </w:rPr>
        <w:t>Baltica</w:t>
      </w:r>
      <w:proofErr w:type="spellEnd"/>
      <w:r w:rsidR="00074506" w:rsidRPr="00074506">
        <w:rPr>
          <w:rStyle w:val="cf01"/>
          <w:i/>
          <w:iCs/>
          <w:lang w:val="lt-LT"/>
        </w:rPr>
        <w:t>“ logotipo naudojimo gairėse (</w:t>
      </w:r>
      <w:hyperlink r:id="rId19" w:history="1">
        <w:r w:rsidR="00074506" w:rsidRPr="00DF0D50">
          <w:rPr>
            <w:rStyle w:val="Hyperlink"/>
            <w:rFonts w:ascii="Segoe UI" w:hAnsi="Segoe UI" w:cs="Segoe UI"/>
            <w:i/>
            <w:iCs/>
            <w:sz w:val="18"/>
            <w:szCs w:val="18"/>
            <w:lang w:val="lt-LT"/>
          </w:rPr>
          <w:t>http://www.railbaltica.org</w:t>
        </w:r>
      </w:hyperlink>
      <w:r w:rsidR="00074506">
        <w:rPr>
          <w:rStyle w:val="cf01"/>
          <w:i/>
          <w:iCs/>
          <w:lang w:val="lt-LT"/>
        </w:rPr>
        <w:t xml:space="preserve">) </w:t>
      </w:r>
      <w:r w:rsidR="001A369A" w:rsidRPr="006A6246">
        <w:rPr>
          <w:rStyle w:val="cf01"/>
          <w:i/>
          <w:iCs/>
          <w:lang w:val="lt-LT"/>
        </w:rPr>
        <w:t>.</w:t>
      </w:r>
    </w:p>
    <w:sectPr w:rsidR="000151DD" w:rsidRPr="001A369A" w:rsidSect="00720B42">
      <w:headerReference w:type="default" r:id="rId20"/>
      <w:pgSz w:w="12240" w:h="15840"/>
      <w:pgMar w:top="1620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37257" w14:textId="77777777" w:rsidR="005B5658" w:rsidRDefault="005B5658" w:rsidP="004E42E3">
      <w:r>
        <w:separator/>
      </w:r>
    </w:p>
  </w:endnote>
  <w:endnote w:type="continuationSeparator" w:id="0">
    <w:p w14:paraId="45DEF7D3" w14:textId="77777777" w:rsidR="005B5658" w:rsidRDefault="005B5658" w:rsidP="004E42E3">
      <w:r>
        <w:continuationSeparator/>
      </w:r>
    </w:p>
  </w:endnote>
  <w:endnote w:type="continuationNotice" w:id="1">
    <w:p w14:paraId="5728C76F" w14:textId="77777777" w:rsidR="005B5658" w:rsidRDefault="005B56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36B4B" w14:textId="77777777" w:rsidR="005B5658" w:rsidRDefault="005B5658" w:rsidP="004E42E3">
      <w:r>
        <w:separator/>
      </w:r>
    </w:p>
  </w:footnote>
  <w:footnote w:type="continuationSeparator" w:id="0">
    <w:p w14:paraId="7ADC1E60" w14:textId="77777777" w:rsidR="005B5658" w:rsidRDefault="005B5658" w:rsidP="004E42E3">
      <w:r>
        <w:continuationSeparator/>
      </w:r>
    </w:p>
  </w:footnote>
  <w:footnote w:type="continuationNotice" w:id="1">
    <w:p w14:paraId="6115A5C5" w14:textId="77777777" w:rsidR="005B5658" w:rsidRDefault="005B56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36B62" w14:textId="0BEEBA4D" w:rsidR="004E42E3" w:rsidRDefault="004E42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F7B16"/>
    <w:multiLevelType w:val="hybridMultilevel"/>
    <w:tmpl w:val="0A3CF760"/>
    <w:lvl w:ilvl="0" w:tplc="3788B89E">
      <w:start w:val="2023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F5E3DBD"/>
    <w:multiLevelType w:val="hybridMultilevel"/>
    <w:tmpl w:val="8AA0B808"/>
    <w:lvl w:ilvl="0" w:tplc="2CECB5D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88032450">
    <w:abstractNumId w:val="1"/>
  </w:num>
  <w:num w:numId="2" w16cid:durableId="81680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efaultTabStop w:val="720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6D"/>
    <w:rsid w:val="0000039E"/>
    <w:rsid w:val="000151DD"/>
    <w:rsid w:val="00017E31"/>
    <w:rsid w:val="000310D5"/>
    <w:rsid w:val="00045B10"/>
    <w:rsid w:val="00067A17"/>
    <w:rsid w:val="00071994"/>
    <w:rsid w:val="00074506"/>
    <w:rsid w:val="000745D0"/>
    <w:rsid w:val="00081EBB"/>
    <w:rsid w:val="00093B3B"/>
    <w:rsid w:val="00093E3B"/>
    <w:rsid w:val="000A78A9"/>
    <w:rsid w:val="000D13E2"/>
    <w:rsid w:val="000D1563"/>
    <w:rsid w:val="001439CD"/>
    <w:rsid w:val="00154079"/>
    <w:rsid w:val="001806EA"/>
    <w:rsid w:val="00197988"/>
    <w:rsid w:val="001A369A"/>
    <w:rsid w:val="001A4AFB"/>
    <w:rsid w:val="001D5352"/>
    <w:rsid w:val="001F5932"/>
    <w:rsid w:val="001F6E3F"/>
    <w:rsid w:val="00213816"/>
    <w:rsid w:val="002169E6"/>
    <w:rsid w:val="00216A30"/>
    <w:rsid w:val="00221BB9"/>
    <w:rsid w:val="002367E7"/>
    <w:rsid w:val="0024045C"/>
    <w:rsid w:val="00243119"/>
    <w:rsid w:val="00255DC6"/>
    <w:rsid w:val="00290056"/>
    <w:rsid w:val="00294373"/>
    <w:rsid w:val="002947A6"/>
    <w:rsid w:val="002A55C8"/>
    <w:rsid w:val="002A70B6"/>
    <w:rsid w:val="002B0B89"/>
    <w:rsid w:val="002B10E5"/>
    <w:rsid w:val="002B3139"/>
    <w:rsid w:val="002B46E6"/>
    <w:rsid w:val="002B56D2"/>
    <w:rsid w:val="002C4728"/>
    <w:rsid w:val="002E0CF5"/>
    <w:rsid w:val="002E0FD7"/>
    <w:rsid w:val="003000E4"/>
    <w:rsid w:val="00302E2A"/>
    <w:rsid w:val="00303E7C"/>
    <w:rsid w:val="003163F5"/>
    <w:rsid w:val="003421CA"/>
    <w:rsid w:val="00343E1F"/>
    <w:rsid w:val="00346D5D"/>
    <w:rsid w:val="00363114"/>
    <w:rsid w:val="00367EFB"/>
    <w:rsid w:val="0037382B"/>
    <w:rsid w:val="00374F6B"/>
    <w:rsid w:val="003A2D4C"/>
    <w:rsid w:val="003A2E50"/>
    <w:rsid w:val="003A40CB"/>
    <w:rsid w:val="003A6024"/>
    <w:rsid w:val="003B1963"/>
    <w:rsid w:val="003C142B"/>
    <w:rsid w:val="003C2D67"/>
    <w:rsid w:val="003D07DC"/>
    <w:rsid w:val="003D6769"/>
    <w:rsid w:val="003F1D55"/>
    <w:rsid w:val="003F3526"/>
    <w:rsid w:val="003F391C"/>
    <w:rsid w:val="003F543C"/>
    <w:rsid w:val="003F6A81"/>
    <w:rsid w:val="003F7B78"/>
    <w:rsid w:val="00407045"/>
    <w:rsid w:val="00420169"/>
    <w:rsid w:val="0042420B"/>
    <w:rsid w:val="00432BA1"/>
    <w:rsid w:val="00437281"/>
    <w:rsid w:val="00440E94"/>
    <w:rsid w:val="004433D2"/>
    <w:rsid w:val="004717F9"/>
    <w:rsid w:val="004A50DD"/>
    <w:rsid w:val="004B7A8A"/>
    <w:rsid w:val="004C0398"/>
    <w:rsid w:val="004C2F7A"/>
    <w:rsid w:val="004D36E3"/>
    <w:rsid w:val="004E11AE"/>
    <w:rsid w:val="004E2743"/>
    <w:rsid w:val="004E2A49"/>
    <w:rsid w:val="004E42E3"/>
    <w:rsid w:val="004E773F"/>
    <w:rsid w:val="004F1F75"/>
    <w:rsid w:val="004F32F3"/>
    <w:rsid w:val="004F5FB0"/>
    <w:rsid w:val="00501F5D"/>
    <w:rsid w:val="00517428"/>
    <w:rsid w:val="005333B8"/>
    <w:rsid w:val="00572C6A"/>
    <w:rsid w:val="00572EA1"/>
    <w:rsid w:val="005969B3"/>
    <w:rsid w:val="005A2D64"/>
    <w:rsid w:val="005B38CA"/>
    <w:rsid w:val="005B5658"/>
    <w:rsid w:val="005B5C3A"/>
    <w:rsid w:val="005B6C43"/>
    <w:rsid w:val="005F4176"/>
    <w:rsid w:val="005F6541"/>
    <w:rsid w:val="00602D11"/>
    <w:rsid w:val="00613EE2"/>
    <w:rsid w:val="0062475B"/>
    <w:rsid w:val="00626584"/>
    <w:rsid w:val="00627175"/>
    <w:rsid w:val="00652143"/>
    <w:rsid w:val="006550C2"/>
    <w:rsid w:val="00663F10"/>
    <w:rsid w:val="006A6246"/>
    <w:rsid w:val="006A6441"/>
    <w:rsid w:val="006C09FE"/>
    <w:rsid w:val="006C4386"/>
    <w:rsid w:val="006C4F0D"/>
    <w:rsid w:val="006D793A"/>
    <w:rsid w:val="006E4ECB"/>
    <w:rsid w:val="006E736D"/>
    <w:rsid w:val="00713854"/>
    <w:rsid w:val="00720886"/>
    <w:rsid w:val="00720B42"/>
    <w:rsid w:val="00721714"/>
    <w:rsid w:val="007639D2"/>
    <w:rsid w:val="007843F2"/>
    <w:rsid w:val="007938A1"/>
    <w:rsid w:val="007C3F43"/>
    <w:rsid w:val="007C7493"/>
    <w:rsid w:val="007D6516"/>
    <w:rsid w:val="007E4FC9"/>
    <w:rsid w:val="007F6035"/>
    <w:rsid w:val="008143AB"/>
    <w:rsid w:val="00830158"/>
    <w:rsid w:val="00831F3E"/>
    <w:rsid w:val="00833562"/>
    <w:rsid w:val="00852563"/>
    <w:rsid w:val="008556FB"/>
    <w:rsid w:val="00870691"/>
    <w:rsid w:val="0088034F"/>
    <w:rsid w:val="00892CF5"/>
    <w:rsid w:val="008A7484"/>
    <w:rsid w:val="008C0BFC"/>
    <w:rsid w:val="008C5F2C"/>
    <w:rsid w:val="008D19DF"/>
    <w:rsid w:val="008F50F1"/>
    <w:rsid w:val="00915477"/>
    <w:rsid w:val="009204A2"/>
    <w:rsid w:val="00934851"/>
    <w:rsid w:val="00935093"/>
    <w:rsid w:val="00942D0B"/>
    <w:rsid w:val="00944CDA"/>
    <w:rsid w:val="009615D0"/>
    <w:rsid w:val="009622A2"/>
    <w:rsid w:val="00970FA6"/>
    <w:rsid w:val="009753A3"/>
    <w:rsid w:val="00977F54"/>
    <w:rsid w:val="0098003E"/>
    <w:rsid w:val="009A4F3E"/>
    <w:rsid w:val="009A6DB2"/>
    <w:rsid w:val="009C3211"/>
    <w:rsid w:val="009D57C5"/>
    <w:rsid w:val="009E7ACA"/>
    <w:rsid w:val="009F4AC1"/>
    <w:rsid w:val="00A01BE0"/>
    <w:rsid w:val="00A035DE"/>
    <w:rsid w:val="00A06E5F"/>
    <w:rsid w:val="00A11123"/>
    <w:rsid w:val="00A13A50"/>
    <w:rsid w:val="00A14D24"/>
    <w:rsid w:val="00A15F90"/>
    <w:rsid w:val="00A17466"/>
    <w:rsid w:val="00A22276"/>
    <w:rsid w:val="00A269DB"/>
    <w:rsid w:val="00A2709D"/>
    <w:rsid w:val="00A42477"/>
    <w:rsid w:val="00A65A3C"/>
    <w:rsid w:val="00A7164A"/>
    <w:rsid w:val="00AA5EC0"/>
    <w:rsid w:val="00AB17FD"/>
    <w:rsid w:val="00AB27A7"/>
    <w:rsid w:val="00AB4452"/>
    <w:rsid w:val="00AB773D"/>
    <w:rsid w:val="00AD390C"/>
    <w:rsid w:val="00AE7C81"/>
    <w:rsid w:val="00AF5616"/>
    <w:rsid w:val="00B05028"/>
    <w:rsid w:val="00B14679"/>
    <w:rsid w:val="00B5742F"/>
    <w:rsid w:val="00B5786E"/>
    <w:rsid w:val="00B60CC0"/>
    <w:rsid w:val="00B63E5E"/>
    <w:rsid w:val="00B73046"/>
    <w:rsid w:val="00B75E97"/>
    <w:rsid w:val="00B821C0"/>
    <w:rsid w:val="00B91796"/>
    <w:rsid w:val="00BA795B"/>
    <w:rsid w:val="00BB5342"/>
    <w:rsid w:val="00BC0D00"/>
    <w:rsid w:val="00BC3416"/>
    <w:rsid w:val="00BD10E5"/>
    <w:rsid w:val="00BE2535"/>
    <w:rsid w:val="00C06679"/>
    <w:rsid w:val="00C16662"/>
    <w:rsid w:val="00C202BF"/>
    <w:rsid w:val="00C2340E"/>
    <w:rsid w:val="00C3086C"/>
    <w:rsid w:val="00C42E71"/>
    <w:rsid w:val="00C53486"/>
    <w:rsid w:val="00C55707"/>
    <w:rsid w:val="00C61610"/>
    <w:rsid w:val="00C7433D"/>
    <w:rsid w:val="00C80F30"/>
    <w:rsid w:val="00C8669E"/>
    <w:rsid w:val="00CA5C81"/>
    <w:rsid w:val="00CB54F6"/>
    <w:rsid w:val="00CC6C6A"/>
    <w:rsid w:val="00CD3271"/>
    <w:rsid w:val="00CF7FC2"/>
    <w:rsid w:val="00D015FE"/>
    <w:rsid w:val="00D02A9E"/>
    <w:rsid w:val="00D06FC7"/>
    <w:rsid w:val="00D1001C"/>
    <w:rsid w:val="00D10F5F"/>
    <w:rsid w:val="00D3654E"/>
    <w:rsid w:val="00D60253"/>
    <w:rsid w:val="00D62AA0"/>
    <w:rsid w:val="00D66C47"/>
    <w:rsid w:val="00D7677B"/>
    <w:rsid w:val="00D87B90"/>
    <w:rsid w:val="00DA02F1"/>
    <w:rsid w:val="00DC1956"/>
    <w:rsid w:val="00DC5382"/>
    <w:rsid w:val="00DF5425"/>
    <w:rsid w:val="00E001C2"/>
    <w:rsid w:val="00E13413"/>
    <w:rsid w:val="00E2217E"/>
    <w:rsid w:val="00E30D84"/>
    <w:rsid w:val="00E315DF"/>
    <w:rsid w:val="00E32951"/>
    <w:rsid w:val="00E70AC2"/>
    <w:rsid w:val="00E75B4D"/>
    <w:rsid w:val="00E8563C"/>
    <w:rsid w:val="00EA774E"/>
    <w:rsid w:val="00EC4B50"/>
    <w:rsid w:val="00EC6A8D"/>
    <w:rsid w:val="00ED2158"/>
    <w:rsid w:val="00EF0C8F"/>
    <w:rsid w:val="00EF24B1"/>
    <w:rsid w:val="00EF39C2"/>
    <w:rsid w:val="00F07308"/>
    <w:rsid w:val="00F13819"/>
    <w:rsid w:val="00F34761"/>
    <w:rsid w:val="00F373B6"/>
    <w:rsid w:val="00F40DA9"/>
    <w:rsid w:val="00F4130D"/>
    <w:rsid w:val="00F51EEF"/>
    <w:rsid w:val="00F650C8"/>
    <w:rsid w:val="00F71049"/>
    <w:rsid w:val="00F743D7"/>
    <w:rsid w:val="00F97A42"/>
    <w:rsid w:val="00FA7321"/>
    <w:rsid w:val="00FD033F"/>
    <w:rsid w:val="00FD1442"/>
    <w:rsid w:val="00FD2A9A"/>
    <w:rsid w:val="00FD6885"/>
    <w:rsid w:val="00FE04F5"/>
    <w:rsid w:val="00FF30BF"/>
    <w:rsid w:val="0486FB34"/>
    <w:rsid w:val="059E761B"/>
    <w:rsid w:val="06310022"/>
    <w:rsid w:val="0D114143"/>
    <w:rsid w:val="22149CC8"/>
    <w:rsid w:val="2874A3C9"/>
    <w:rsid w:val="2B5F20F1"/>
    <w:rsid w:val="348A13FD"/>
    <w:rsid w:val="3C63C8D5"/>
    <w:rsid w:val="45A51A32"/>
    <w:rsid w:val="4687613E"/>
    <w:rsid w:val="47404B49"/>
    <w:rsid w:val="4DE7F9F4"/>
    <w:rsid w:val="5A0A0DF0"/>
    <w:rsid w:val="5D6EEDB9"/>
    <w:rsid w:val="65179B38"/>
    <w:rsid w:val="66AA66C6"/>
    <w:rsid w:val="68941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4F1E7"/>
  <w15:chartTrackingRefBased/>
  <w15:docId w15:val="{77ECBE8E-6E42-4059-97A2-4C430434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36D"/>
    <w:pPr>
      <w:widowControl w:val="0"/>
      <w:autoSpaceDE w:val="0"/>
      <w:autoSpaceDN w:val="0"/>
      <w:adjustRightInd w:val="0"/>
      <w:spacing w:after="0" w:line="240" w:lineRule="auto"/>
      <w:ind w:firstLine="425"/>
      <w:jc w:val="both"/>
    </w:pPr>
    <w:rPr>
      <w:rFonts w:ascii="Times New Roman" w:eastAsia="SimSun" w:hAnsi="Times New Roman" w:cs="Times New Roman"/>
      <w:sz w:val="24"/>
      <w:szCs w:val="20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E736D"/>
    <w:rPr>
      <w:color w:val="0000FF"/>
      <w:u w:val="single"/>
    </w:rPr>
  </w:style>
  <w:style w:type="paragraph" w:styleId="ListParagraph">
    <w:name w:val="List Paragraph"/>
    <w:basedOn w:val="Normal"/>
    <w:uiPriority w:val="1"/>
    <w:qFormat/>
    <w:rsid w:val="006E736D"/>
    <w:pPr>
      <w:suppressAutoHyphens/>
      <w:autoSpaceDE/>
      <w:autoSpaceDN/>
      <w:adjustRightInd/>
      <w:ind w:left="720" w:firstLine="0"/>
      <w:contextualSpacing/>
      <w:jc w:val="left"/>
    </w:pPr>
    <w:rPr>
      <w:rFonts w:eastAsia="HG Mincho Light J"/>
      <w:color w:val="000000"/>
      <w:sz w:val="20"/>
      <w:lang w:eastAsia="ar-SA"/>
    </w:rPr>
  </w:style>
  <w:style w:type="paragraph" w:styleId="BodyText">
    <w:name w:val="Body Text"/>
    <w:basedOn w:val="Normal"/>
    <w:link w:val="BodyTextChar"/>
    <w:rsid w:val="006E736D"/>
    <w:pPr>
      <w:widowControl/>
      <w:autoSpaceDE/>
      <w:autoSpaceDN/>
      <w:adjustRightInd/>
      <w:ind w:firstLine="1247"/>
    </w:pPr>
    <w:rPr>
      <w:rFonts w:eastAsia="Times New Roman"/>
      <w:lang w:eastAsia="en-US"/>
    </w:rPr>
  </w:style>
  <w:style w:type="character" w:customStyle="1" w:styleId="BodyTextChar">
    <w:name w:val="Body Text Char"/>
    <w:basedOn w:val="DefaultParagraphFont"/>
    <w:link w:val="BodyText"/>
    <w:rsid w:val="006E736D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FF30BF"/>
    <w:rPr>
      <w:color w:val="605E5C"/>
      <w:shd w:val="clear" w:color="auto" w:fill="E1DFDD"/>
    </w:rPr>
  </w:style>
  <w:style w:type="character" w:customStyle="1" w:styleId="phonetxt">
    <w:name w:val="phone_txt"/>
    <w:basedOn w:val="DefaultParagraphFont"/>
    <w:rsid w:val="00FF30BF"/>
  </w:style>
  <w:style w:type="paragraph" w:styleId="Header">
    <w:name w:val="header"/>
    <w:basedOn w:val="Normal"/>
    <w:link w:val="HeaderChar"/>
    <w:uiPriority w:val="99"/>
    <w:unhideWhenUsed/>
    <w:rsid w:val="004E42E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42E3"/>
    <w:rPr>
      <w:rFonts w:ascii="Times New Roman" w:eastAsia="SimSun" w:hAnsi="Times New Roman" w:cs="Times New Roman"/>
      <w:sz w:val="24"/>
      <w:szCs w:val="20"/>
      <w:lang w:val="lt-LT" w:eastAsia="lt-LT"/>
    </w:rPr>
  </w:style>
  <w:style w:type="paragraph" w:styleId="Footer">
    <w:name w:val="footer"/>
    <w:basedOn w:val="Normal"/>
    <w:link w:val="FooterChar"/>
    <w:uiPriority w:val="99"/>
    <w:unhideWhenUsed/>
    <w:rsid w:val="004E42E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42E3"/>
    <w:rPr>
      <w:rFonts w:ascii="Times New Roman" w:eastAsia="SimSun" w:hAnsi="Times New Roman" w:cs="Times New Roman"/>
      <w:sz w:val="24"/>
      <w:szCs w:val="20"/>
      <w:lang w:val="lt-LT" w:eastAsia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D365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654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654E"/>
    <w:rPr>
      <w:rFonts w:ascii="Times New Roman" w:eastAsia="SimSun" w:hAnsi="Times New Roman" w:cs="Times New Roman"/>
      <w:sz w:val="20"/>
      <w:szCs w:val="20"/>
      <w:lang w:val="lt-LT" w:eastAsia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65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654E"/>
    <w:rPr>
      <w:rFonts w:ascii="Times New Roman" w:eastAsia="SimSun" w:hAnsi="Times New Roman" w:cs="Times New Roman"/>
      <w:b/>
      <w:bCs/>
      <w:sz w:val="20"/>
      <w:szCs w:val="20"/>
      <w:lang w:val="lt-LT" w:eastAsia="lt-LT"/>
    </w:rPr>
  </w:style>
  <w:style w:type="paragraph" w:styleId="Revision">
    <w:name w:val="Revision"/>
    <w:hidden/>
    <w:uiPriority w:val="99"/>
    <w:semiHidden/>
    <w:rsid w:val="00CA5C81"/>
    <w:pPr>
      <w:spacing w:after="0" w:line="240" w:lineRule="auto"/>
    </w:pPr>
    <w:rPr>
      <w:rFonts w:ascii="Times New Roman" w:eastAsia="SimSun" w:hAnsi="Times New Roman" w:cs="Times New Roman"/>
      <w:sz w:val="24"/>
      <w:szCs w:val="20"/>
      <w:lang w:val="lt-LT" w:eastAsia="lt-LT"/>
    </w:rPr>
  </w:style>
  <w:style w:type="character" w:customStyle="1" w:styleId="ui-provider">
    <w:name w:val="ui-provider"/>
    <w:basedOn w:val="DefaultParagraphFont"/>
    <w:rsid w:val="00E30D84"/>
  </w:style>
  <w:style w:type="character" w:customStyle="1" w:styleId="cf01">
    <w:name w:val="cf01"/>
    <w:basedOn w:val="DefaultParagraphFont"/>
    <w:rsid w:val="006C09FE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al"/>
    <w:rsid w:val="006C0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eastAsia="Times New Roman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0A78A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uojustatau.lt" TargetMode="External"/><Relationship Id="rId13" Type="http://schemas.openxmlformats.org/officeDocument/2006/relationships/hyperlink" Target="https://sumin.lrv.lt/lt/veiklos-sritys/kita-veikla/zemes-paemimo-visuomenes-poreikiams-projektai/" TargetMode="External"/><Relationship Id="rId18" Type="http://schemas.openxmlformats.org/officeDocument/2006/relationships/hyperlink" Target="https://cinea.ec.europa.eu/beneficiaries-corner/communication-and-raising-eu-visibility/what-are-communication-requirements_en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rail-baltica.lt/apie-projekta/informacija-visuomenei/" TargetMode="Externa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yrens.lt/lt/naujieno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umin.lrv.lt/lt/veiklos-sritys/gelezinkeliu-transportas-1/patvirtinta-optimali-rail-balticos-ruozo-kaunas-vilnius-alternatyva/dazniausiai-uzduodami-klausimai-duk/" TargetMode="External"/><Relationship Id="rId10" Type="http://schemas.openxmlformats.org/officeDocument/2006/relationships/hyperlink" Target="mailto:info@tyrens.lt" TargetMode="External"/><Relationship Id="rId19" Type="http://schemas.openxmlformats.org/officeDocument/2006/relationships/hyperlink" Target="http://www.railbaltica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gle.cerniauskiene@sumin.lt" TargetMode="External"/><Relationship Id="rId14" Type="http://schemas.openxmlformats.org/officeDocument/2006/relationships/hyperlink" Target="https://experience.arcgis.com/experience/cd0930784d3d48e4aae332bd67652184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071EC-3820-4C92-A5F8-A4D2758FB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3887</Words>
  <Characters>2217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Petruškevičiūtė</dc:creator>
  <cp:keywords/>
  <dc:description/>
  <cp:lastModifiedBy>Ieva Petruškevičiūtė</cp:lastModifiedBy>
  <cp:revision>4</cp:revision>
  <dcterms:created xsi:type="dcterms:W3CDTF">2026-01-29T08:36:00Z</dcterms:created>
  <dcterms:modified xsi:type="dcterms:W3CDTF">2026-01-29T11:30:00Z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fcb905c-755b-4fd4-bd20-0d682d4f1d27_Enabled">
    <vt:lpwstr>true</vt:lpwstr>
  </property>
  <property fmtid="{D5CDD505-2E9C-101B-9397-08002B2CF9AE}" pid="3" name="MSIP_Label_cfcb905c-755b-4fd4-bd20-0d682d4f1d27_SetDate">
    <vt:lpwstr>2023-12-20T13:53:47Z</vt:lpwstr>
  </property>
  <property fmtid="{D5CDD505-2E9C-101B-9397-08002B2CF9AE}" pid="4" name="MSIP_Label_cfcb905c-755b-4fd4-bd20-0d682d4f1d27_Method">
    <vt:lpwstr>Standard</vt:lpwstr>
  </property>
  <property fmtid="{D5CDD505-2E9C-101B-9397-08002B2CF9AE}" pid="5" name="MSIP_Label_cfcb905c-755b-4fd4-bd20-0d682d4f1d27_Name">
    <vt:lpwstr>Internal</vt:lpwstr>
  </property>
  <property fmtid="{D5CDD505-2E9C-101B-9397-08002B2CF9AE}" pid="6" name="MSIP_Label_cfcb905c-755b-4fd4-bd20-0d682d4f1d27_SiteId">
    <vt:lpwstr>d91d5b65-9d38-4908-9bd1-ebc28a01cade</vt:lpwstr>
  </property>
  <property fmtid="{D5CDD505-2E9C-101B-9397-08002B2CF9AE}" pid="7" name="MSIP_Label_cfcb905c-755b-4fd4-bd20-0d682d4f1d27_ActionId">
    <vt:lpwstr>6f460eb2-ca19-4f9c-b1d4-0a0128552188</vt:lpwstr>
  </property>
  <property fmtid="{D5CDD505-2E9C-101B-9397-08002B2CF9AE}" pid="8" name="MSIP_Label_cfcb905c-755b-4fd4-bd20-0d682d4f1d27_ContentBits">
    <vt:lpwstr>0</vt:lpwstr>
  </property>
</Properties>
</file>