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18B48" w14:textId="77777777" w:rsidR="00DF6ABF" w:rsidRPr="00DF6ABF" w:rsidRDefault="00DF6ABF" w:rsidP="00DF6ABF">
      <w:pPr>
        <w:widowControl w:val="0"/>
        <w:autoSpaceDE w:val="0"/>
        <w:autoSpaceDN w:val="0"/>
        <w:spacing w:after="0" w:line="240" w:lineRule="auto"/>
        <w:jc w:val="center"/>
        <w:rPr>
          <w:rFonts w:ascii="Times New Roman" w:eastAsia="Times New Roman" w:hAnsi="Times New Roman" w:cs="Times New Roman"/>
          <w:b/>
          <w:kern w:val="0"/>
          <w:szCs w:val="20"/>
          <w:lang w:val="lt-LT"/>
          <w14:ligatures w14:val="none"/>
        </w:rPr>
      </w:pPr>
      <w:r w:rsidRPr="00DF6ABF">
        <w:rPr>
          <w:rFonts w:ascii="Times New Roman" w:eastAsia="Times New Roman" w:hAnsi="Times New Roman" w:cs="Times New Roman"/>
          <w:b/>
          <w:kern w:val="0"/>
          <w:szCs w:val="20"/>
          <w:lang w:val="lt-LT"/>
          <w14:ligatures w14:val="none"/>
        </w:rPr>
        <w:t>KĖDAINIŲ RAJONO SAVIVALDYBĖS ADMINISTRACIJA</w:t>
      </w:r>
    </w:p>
    <w:p w14:paraId="5009283D" w14:textId="77777777" w:rsidR="00DF6ABF" w:rsidRPr="00DF6ABF" w:rsidRDefault="00DF6ABF" w:rsidP="00DF6ABF">
      <w:pPr>
        <w:widowControl w:val="0"/>
        <w:autoSpaceDE w:val="0"/>
        <w:autoSpaceDN w:val="0"/>
        <w:spacing w:after="0" w:line="240" w:lineRule="auto"/>
        <w:jc w:val="center"/>
        <w:rPr>
          <w:rFonts w:ascii="Times New Roman" w:eastAsia="Times New Roman" w:hAnsi="Times New Roman" w:cs="Times New Roman"/>
          <w:b/>
          <w:kern w:val="0"/>
          <w:szCs w:val="20"/>
          <w:lang w:val="lt-LT"/>
          <w14:ligatures w14:val="none"/>
        </w:rPr>
      </w:pPr>
    </w:p>
    <w:p w14:paraId="0A599942" w14:textId="77777777" w:rsidR="00DF6ABF" w:rsidRPr="00DF6ABF" w:rsidRDefault="00DF6ABF" w:rsidP="00DF6ABF">
      <w:pPr>
        <w:widowControl w:val="0"/>
        <w:autoSpaceDE w:val="0"/>
        <w:autoSpaceDN w:val="0"/>
        <w:spacing w:before="55" w:after="0" w:line="240" w:lineRule="auto"/>
        <w:rPr>
          <w:rFonts w:ascii="Times New Roman" w:eastAsia="Times New Roman" w:hAnsi="Times New Roman" w:cs="Times New Roman"/>
          <w:b/>
          <w:kern w:val="0"/>
          <w:szCs w:val="20"/>
          <w:lang w:val="lt-LT"/>
          <w14:ligatures w14:val="none"/>
        </w:rPr>
      </w:pPr>
    </w:p>
    <w:p w14:paraId="2A593E70" w14:textId="77777777" w:rsidR="00DF6ABF" w:rsidRPr="00DF6ABF" w:rsidRDefault="00DF6ABF" w:rsidP="00DF6ABF">
      <w:pPr>
        <w:widowControl w:val="0"/>
        <w:autoSpaceDE w:val="0"/>
        <w:autoSpaceDN w:val="0"/>
        <w:spacing w:after="0" w:line="240" w:lineRule="auto"/>
        <w:ind w:left="711" w:right="915"/>
        <w:jc w:val="center"/>
        <w:rPr>
          <w:rFonts w:ascii="Times New Roman" w:eastAsia="Times New Roman" w:hAnsi="Times New Roman" w:cs="Times New Roman"/>
          <w:b/>
          <w:bCs/>
          <w:kern w:val="0"/>
          <w:lang w:val="lt-LT"/>
          <w14:ligatures w14:val="none"/>
        </w:rPr>
      </w:pPr>
      <w:r w:rsidRPr="00DF6ABF">
        <w:rPr>
          <w:rFonts w:ascii="Times New Roman" w:eastAsia="Times New Roman" w:hAnsi="Times New Roman" w:cs="Times New Roman"/>
          <w:b/>
          <w:bCs/>
          <w:kern w:val="0"/>
          <w:lang w:val="lt-LT"/>
          <w14:ligatures w14:val="none"/>
        </w:rPr>
        <w:t>KORUPCIJOS</w:t>
      </w:r>
      <w:r w:rsidRPr="00DF6ABF">
        <w:rPr>
          <w:rFonts w:ascii="Times New Roman" w:eastAsia="Times New Roman" w:hAnsi="Times New Roman" w:cs="Times New Roman"/>
          <w:b/>
          <w:bCs/>
          <w:spacing w:val="-7"/>
          <w:kern w:val="0"/>
          <w:lang w:val="lt-LT"/>
          <w14:ligatures w14:val="none"/>
        </w:rPr>
        <w:t xml:space="preserve"> </w:t>
      </w:r>
      <w:r w:rsidRPr="00DF6ABF">
        <w:rPr>
          <w:rFonts w:ascii="Times New Roman" w:eastAsia="Times New Roman" w:hAnsi="Times New Roman" w:cs="Times New Roman"/>
          <w:b/>
          <w:bCs/>
          <w:kern w:val="0"/>
          <w:lang w:val="lt-LT"/>
          <w14:ligatures w14:val="none"/>
        </w:rPr>
        <w:t>RIZIKOS</w:t>
      </w:r>
      <w:r w:rsidRPr="00DF6ABF">
        <w:rPr>
          <w:rFonts w:ascii="Times New Roman" w:eastAsia="Times New Roman" w:hAnsi="Times New Roman" w:cs="Times New Roman"/>
          <w:b/>
          <w:bCs/>
          <w:spacing w:val="-5"/>
          <w:kern w:val="0"/>
          <w:lang w:val="lt-LT"/>
          <w14:ligatures w14:val="none"/>
        </w:rPr>
        <w:t xml:space="preserve"> </w:t>
      </w:r>
      <w:r w:rsidRPr="00DF6ABF">
        <w:rPr>
          <w:rFonts w:ascii="Times New Roman" w:eastAsia="Times New Roman" w:hAnsi="Times New Roman" w:cs="Times New Roman"/>
          <w:b/>
          <w:bCs/>
          <w:kern w:val="0"/>
          <w:lang w:val="lt-LT"/>
          <w14:ligatures w14:val="none"/>
        </w:rPr>
        <w:t>ANALIZĖS</w:t>
      </w:r>
      <w:r w:rsidRPr="00DF6ABF">
        <w:rPr>
          <w:rFonts w:ascii="Times New Roman" w:eastAsia="Times New Roman" w:hAnsi="Times New Roman" w:cs="Times New Roman"/>
          <w:b/>
          <w:bCs/>
          <w:spacing w:val="-6"/>
          <w:kern w:val="0"/>
          <w:lang w:val="lt-LT"/>
          <w14:ligatures w14:val="none"/>
        </w:rPr>
        <w:t xml:space="preserve"> </w:t>
      </w:r>
      <w:r w:rsidRPr="00DF6ABF">
        <w:rPr>
          <w:rFonts w:ascii="Times New Roman" w:eastAsia="Times New Roman" w:hAnsi="Times New Roman" w:cs="Times New Roman"/>
          <w:b/>
          <w:bCs/>
          <w:kern w:val="0"/>
          <w:lang w:val="lt-LT"/>
          <w14:ligatures w14:val="none"/>
        </w:rPr>
        <w:t>IŠVADOJE</w:t>
      </w:r>
      <w:r w:rsidRPr="00DF6ABF">
        <w:rPr>
          <w:rFonts w:ascii="Times New Roman" w:eastAsia="Times New Roman" w:hAnsi="Times New Roman" w:cs="Times New Roman"/>
          <w:b/>
          <w:bCs/>
          <w:spacing w:val="-7"/>
          <w:kern w:val="0"/>
          <w:lang w:val="lt-LT"/>
          <w14:ligatures w14:val="none"/>
        </w:rPr>
        <w:t xml:space="preserve"> </w:t>
      </w:r>
      <w:r w:rsidRPr="00DF6ABF">
        <w:rPr>
          <w:rFonts w:ascii="Times New Roman" w:eastAsia="Times New Roman" w:hAnsi="Times New Roman" w:cs="Times New Roman"/>
          <w:b/>
          <w:bCs/>
          <w:kern w:val="0"/>
          <w:lang w:val="lt-LT"/>
          <w14:ligatures w14:val="none"/>
        </w:rPr>
        <w:t>PATEIK</w:t>
      </w:r>
      <w:bookmarkStart w:id="0" w:name="_bookmark0"/>
      <w:bookmarkEnd w:id="0"/>
      <w:r w:rsidRPr="00DF6ABF">
        <w:rPr>
          <w:rFonts w:ascii="Times New Roman" w:eastAsia="Times New Roman" w:hAnsi="Times New Roman" w:cs="Times New Roman"/>
          <w:b/>
          <w:bCs/>
          <w:kern w:val="0"/>
          <w:lang w:val="lt-LT"/>
          <w14:ligatures w14:val="none"/>
        </w:rPr>
        <w:t>TŲ</w:t>
      </w:r>
      <w:r w:rsidRPr="00DF6ABF">
        <w:rPr>
          <w:rFonts w:ascii="Times New Roman" w:eastAsia="Times New Roman" w:hAnsi="Times New Roman" w:cs="Times New Roman"/>
          <w:b/>
          <w:bCs/>
          <w:spacing w:val="-6"/>
          <w:kern w:val="0"/>
          <w:lang w:val="lt-LT"/>
          <w14:ligatures w14:val="none"/>
        </w:rPr>
        <w:t xml:space="preserve"> </w:t>
      </w:r>
      <w:r w:rsidRPr="00DF6ABF">
        <w:rPr>
          <w:rFonts w:ascii="Times New Roman" w:eastAsia="Times New Roman" w:hAnsi="Times New Roman" w:cs="Times New Roman"/>
          <w:b/>
          <w:bCs/>
          <w:kern w:val="0"/>
          <w:lang w:val="lt-LT"/>
          <w14:ligatures w14:val="none"/>
        </w:rPr>
        <w:t>REKOMENDACINIO</w:t>
      </w:r>
      <w:r w:rsidRPr="00DF6ABF">
        <w:rPr>
          <w:rFonts w:ascii="Times New Roman" w:eastAsia="Times New Roman" w:hAnsi="Times New Roman" w:cs="Times New Roman"/>
          <w:b/>
          <w:bCs/>
          <w:spacing w:val="-7"/>
          <w:kern w:val="0"/>
          <w:lang w:val="lt-LT"/>
          <w14:ligatures w14:val="none"/>
        </w:rPr>
        <w:t xml:space="preserve"> </w:t>
      </w:r>
      <w:r w:rsidRPr="00DF6ABF">
        <w:rPr>
          <w:rFonts w:ascii="Times New Roman" w:eastAsia="Times New Roman" w:hAnsi="Times New Roman" w:cs="Times New Roman"/>
          <w:b/>
          <w:bCs/>
          <w:kern w:val="0"/>
          <w:lang w:val="lt-LT"/>
          <w14:ligatures w14:val="none"/>
        </w:rPr>
        <w:t>POBŪDŽIO</w:t>
      </w:r>
      <w:r w:rsidRPr="00DF6ABF">
        <w:rPr>
          <w:rFonts w:ascii="Times New Roman" w:eastAsia="Times New Roman" w:hAnsi="Times New Roman" w:cs="Times New Roman"/>
          <w:b/>
          <w:bCs/>
          <w:spacing w:val="-6"/>
          <w:kern w:val="0"/>
          <w:lang w:val="lt-LT"/>
          <w14:ligatures w14:val="none"/>
        </w:rPr>
        <w:t xml:space="preserve"> </w:t>
      </w:r>
      <w:r w:rsidRPr="00DF6ABF">
        <w:rPr>
          <w:rFonts w:ascii="Times New Roman" w:eastAsia="Times New Roman" w:hAnsi="Times New Roman" w:cs="Times New Roman"/>
          <w:b/>
          <w:bCs/>
          <w:spacing w:val="-2"/>
          <w:kern w:val="0"/>
          <w:lang w:val="lt-LT"/>
          <w14:ligatures w14:val="none"/>
        </w:rPr>
        <w:t>PASIŪLYMŲ</w:t>
      </w:r>
    </w:p>
    <w:p w14:paraId="3CBD10C6" w14:textId="77777777" w:rsidR="00DF6ABF" w:rsidRPr="00DF6ABF" w:rsidRDefault="00DF6ABF" w:rsidP="00DF6ABF">
      <w:pPr>
        <w:widowControl w:val="0"/>
        <w:autoSpaceDE w:val="0"/>
        <w:autoSpaceDN w:val="0"/>
        <w:spacing w:after="0" w:line="240" w:lineRule="auto"/>
        <w:ind w:right="915"/>
        <w:jc w:val="center"/>
        <w:rPr>
          <w:rFonts w:ascii="Times New Roman" w:eastAsia="Times New Roman" w:hAnsi="Times New Roman" w:cs="Times New Roman"/>
          <w:b/>
          <w:bCs/>
          <w:spacing w:val="-2"/>
          <w:kern w:val="0"/>
          <w:vertAlign w:val="superscript"/>
          <w:lang w:val="lt-LT"/>
          <w14:ligatures w14:val="none"/>
        </w:rPr>
      </w:pPr>
      <w:r w:rsidRPr="00DF6ABF">
        <w:rPr>
          <w:rFonts w:ascii="Times New Roman" w:eastAsia="Times New Roman" w:hAnsi="Times New Roman" w:cs="Times New Roman"/>
          <w:b/>
          <w:bCs/>
          <w:spacing w:val="-2"/>
          <w:kern w:val="0"/>
          <w:lang w:val="lt-LT"/>
          <w14:ligatures w14:val="none"/>
        </w:rPr>
        <w:t>ĮGYVENDINIMAS</w:t>
      </w:r>
    </w:p>
    <w:p w14:paraId="3C395DB6" w14:textId="77777777" w:rsidR="00DF6ABF" w:rsidRPr="00DF6ABF" w:rsidRDefault="00DF6ABF" w:rsidP="00DF6ABF">
      <w:pPr>
        <w:widowControl w:val="0"/>
        <w:autoSpaceDE w:val="0"/>
        <w:autoSpaceDN w:val="0"/>
        <w:spacing w:after="0" w:line="240" w:lineRule="auto"/>
        <w:ind w:right="915"/>
        <w:jc w:val="center"/>
        <w:rPr>
          <w:rFonts w:ascii="Times New Roman" w:eastAsia="Times New Roman" w:hAnsi="Times New Roman" w:cs="Times New Roman"/>
          <w:b/>
          <w:bCs/>
          <w:spacing w:val="-2"/>
          <w:kern w:val="0"/>
          <w:vertAlign w:val="superscript"/>
          <w:lang w:val="lt-LT"/>
          <w14:ligatures w14:val="none"/>
        </w:rPr>
      </w:pPr>
    </w:p>
    <w:p w14:paraId="7FCCEA87" w14:textId="03F94FAD" w:rsidR="00DF6ABF" w:rsidRPr="00DF6ABF" w:rsidRDefault="00DF6ABF" w:rsidP="00DF6ABF">
      <w:pPr>
        <w:widowControl w:val="0"/>
        <w:autoSpaceDE w:val="0"/>
        <w:autoSpaceDN w:val="0"/>
        <w:spacing w:after="0" w:line="240" w:lineRule="auto"/>
        <w:ind w:right="915"/>
        <w:jc w:val="center"/>
        <w:rPr>
          <w:rFonts w:ascii="Times New Roman" w:eastAsia="Times New Roman" w:hAnsi="Times New Roman" w:cs="Times New Roman"/>
          <w:kern w:val="0"/>
          <w:lang w:val="lt-LT"/>
          <w14:ligatures w14:val="none"/>
        </w:rPr>
      </w:pPr>
      <w:r w:rsidRPr="00DF6ABF">
        <w:rPr>
          <w:rFonts w:ascii="Times New Roman" w:eastAsia="Times New Roman" w:hAnsi="Times New Roman" w:cs="Times New Roman"/>
          <w:spacing w:val="-2"/>
          <w:kern w:val="0"/>
          <w:lang w:val="lt-LT"/>
          <w14:ligatures w14:val="none"/>
        </w:rPr>
        <w:t xml:space="preserve">2025 m.  lapkričio </w:t>
      </w:r>
      <w:r w:rsidR="00DE6C1C">
        <w:rPr>
          <w:rFonts w:ascii="Times New Roman" w:eastAsia="Times New Roman" w:hAnsi="Times New Roman" w:cs="Times New Roman"/>
          <w:spacing w:val="-2"/>
          <w:kern w:val="0"/>
          <w:lang w:val="lt-LT"/>
          <w14:ligatures w14:val="none"/>
        </w:rPr>
        <w:t xml:space="preserve">18 </w:t>
      </w:r>
      <w:r w:rsidRPr="00DF6ABF">
        <w:rPr>
          <w:rFonts w:ascii="Times New Roman" w:eastAsia="Times New Roman" w:hAnsi="Times New Roman" w:cs="Times New Roman"/>
          <w:spacing w:val="-2"/>
          <w:kern w:val="0"/>
          <w:lang w:val="lt-LT"/>
          <w14:ligatures w14:val="none"/>
        </w:rPr>
        <w:t xml:space="preserve">d. Nr. D2- </w:t>
      </w:r>
      <w:r w:rsidR="00DE6C1C">
        <w:rPr>
          <w:rFonts w:ascii="Times New Roman" w:eastAsia="Times New Roman" w:hAnsi="Times New Roman" w:cs="Times New Roman"/>
          <w:spacing w:val="-2"/>
          <w:kern w:val="0"/>
          <w:lang w:val="lt-LT"/>
          <w14:ligatures w14:val="none"/>
        </w:rPr>
        <w:t>843</w:t>
      </w:r>
    </w:p>
    <w:p w14:paraId="734E2DF5" w14:textId="77777777" w:rsidR="00DF6ABF" w:rsidRPr="00DF6ABF" w:rsidRDefault="00DF6ABF" w:rsidP="00DF6ABF">
      <w:pPr>
        <w:widowControl w:val="0"/>
        <w:autoSpaceDE w:val="0"/>
        <w:autoSpaceDN w:val="0"/>
        <w:spacing w:after="0" w:line="240" w:lineRule="auto"/>
        <w:rPr>
          <w:rFonts w:ascii="Times New Roman" w:eastAsia="Times New Roman" w:hAnsi="Times New Roman" w:cs="Times New Roman"/>
          <w:b/>
          <w:kern w:val="0"/>
          <w:sz w:val="20"/>
          <w:szCs w:val="20"/>
          <w:lang w:val="lt-LT"/>
          <w14:ligatures w14:val="none"/>
        </w:rPr>
      </w:pPr>
    </w:p>
    <w:p w14:paraId="19460605" w14:textId="77777777" w:rsidR="00DF6ABF" w:rsidRPr="00DF6ABF" w:rsidRDefault="00DF6ABF" w:rsidP="00DF6ABF">
      <w:pPr>
        <w:widowControl w:val="0"/>
        <w:autoSpaceDE w:val="0"/>
        <w:autoSpaceDN w:val="0"/>
        <w:spacing w:before="92" w:after="0" w:line="240" w:lineRule="auto"/>
        <w:rPr>
          <w:rFonts w:ascii="Times New Roman" w:eastAsia="Times New Roman" w:hAnsi="Times New Roman" w:cs="Times New Roman"/>
          <w:b/>
          <w:kern w:val="0"/>
          <w:sz w:val="20"/>
          <w:szCs w:val="20"/>
          <w:lang w:val="lt-LT"/>
          <w14:ligatures w14:val="none"/>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0"/>
        <w:gridCol w:w="3200"/>
        <w:gridCol w:w="5950"/>
        <w:gridCol w:w="1926"/>
      </w:tblGrid>
      <w:tr w:rsidR="00DF6ABF" w:rsidRPr="00DF6ABF" w14:paraId="40760E09" w14:textId="77777777" w:rsidTr="00F57473">
        <w:trPr>
          <w:trHeight w:val="827"/>
        </w:trPr>
        <w:tc>
          <w:tcPr>
            <w:tcW w:w="3200" w:type="dxa"/>
          </w:tcPr>
          <w:p w14:paraId="2E61A497" w14:textId="77777777" w:rsidR="00DF6ABF" w:rsidRPr="00DF6ABF" w:rsidRDefault="00DF6ABF" w:rsidP="00DF6ABF">
            <w:pPr>
              <w:ind w:left="688"/>
              <w:rPr>
                <w:rFonts w:ascii="Times New Roman" w:eastAsia="Times New Roman" w:hAnsi="Times New Roman" w:cs="Times New Roman"/>
                <w:i/>
                <w:lang w:val="lt-LT"/>
              </w:rPr>
            </w:pPr>
            <w:r w:rsidRPr="00DF6ABF">
              <w:rPr>
                <w:rFonts w:ascii="Times New Roman" w:eastAsia="Times New Roman" w:hAnsi="Times New Roman" w:cs="Times New Roman"/>
                <w:i/>
                <w:lang w:val="lt-LT"/>
              </w:rPr>
              <w:t>Pateiktos</w:t>
            </w:r>
            <w:r w:rsidRPr="00DF6ABF">
              <w:rPr>
                <w:rFonts w:ascii="Times New Roman" w:eastAsia="Times New Roman" w:hAnsi="Times New Roman" w:cs="Times New Roman"/>
                <w:i/>
                <w:spacing w:val="-8"/>
                <w:lang w:val="lt-LT"/>
              </w:rPr>
              <w:t xml:space="preserve"> </w:t>
            </w:r>
            <w:r w:rsidRPr="00DF6ABF">
              <w:rPr>
                <w:rFonts w:ascii="Times New Roman" w:eastAsia="Times New Roman" w:hAnsi="Times New Roman" w:cs="Times New Roman"/>
                <w:i/>
                <w:spacing w:val="-2"/>
                <w:lang w:val="lt-LT"/>
              </w:rPr>
              <w:t>pastabos</w:t>
            </w:r>
          </w:p>
        </w:tc>
        <w:tc>
          <w:tcPr>
            <w:tcW w:w="3200" w:type="dxa"/>
          </w:tcPr>
          <w:p w14:paraId="72F4063A" w14:textId="77777777" w:rsidR="00DF6ABF" w:rsidRPr="00DF6ABF" w:rsidRDefault="00DF6ABF" w:rsidP="00DF6ABF">
            <w:pPr>
              <w:ind w:left="700" w:hanging="350"/>
              <w:rPr>
                <w:rFonts w:ascii="Times New Roman" w:eastAsia="Times New Roman" w:hAnsi="Times New Roman" w:cs="Times New Roman"/>
                <w:i/>
                <w:lang w:val="lt-LT"/>
              </w:rPr>
            </w:pPr>
            <w:r w:rsidRPr="00DF6ABF">
              <w:rPr>
                <w:rFonts w:ascii="Times New Roman" w:eastAsia="Times New Roman" w:hAnsi="Times New Roman" w:cs="Times New Roman"/>
                <w:i/>
                <w:lang w:val="lt-LT"/>
              </w:rPr>
              <w:t>Pasiūlymai</w:t>
            </w:r>
            <w:r w:rsidRPr="00DF6ABF">
              <w:rPr>
                <w:rFonts w:ascii="Times New Roman" w:eastAsia="Times New Roman" w:hAnsi="Times New Roman" w:cs="Times New Roman"/>
                <w:i/>
                <w:spacing w:val="-15"/>
                <w:lang w:val="lt-LT"/>
              </w:rPr>
              <w:t xml:space="preserve"> </w:t>
            </w:r>
            <w:r w:rsidRPr="00DF6ABF">
              <w:rPr>
                <w:rFonts w:ascii="Times New Roman" w:eastAsia="Times New Roman" w:hAnsi="Times New Roman" w:cs="Times New Roman"/>
                <w:i/>
                <w:lang w:val="lt-LT"/>
              </w:rPr>
              <w:t>atsižvelgiant</w:t>
            </w:r>
            <w:r w:rsidRPr="00DF6ABF">
              <w:rPr>
                <w:rFonts w:ascii="Times New Roman" w:eastAsia="Times New Roman" w:hAnsi="Times New Roman" w:cs="Times New Roman"/>
                <w:i/>
                <w:spacing w:val="-15"/>
                <w:lang w:val="lt-LT"/>
              </w:rPr>
              <w:t xml:space="preserve"> </w:t>
            </w:r>
            <w:r w:rsidRPr="00DF6ABF">
              <w:rPr>
                <w:rFonts w:ascii="Times New Roman" w:eastAsia="Times New Roman" w:hAnsi="Times New Roman" w:cs="Times New Roman"/>
                <w:i/>
                <w:lang w:val="lt-LT"/>
              </w:rPr>
              <w:t>į pateiktas pastabas</w:t>
            </w:r>
          </w:p>
        </w:tc>
        <w:tc>
          <w:tcPr>
            <w:tcW w:w="5950" w:type="dxa"/>
          </w:tcPr>
          <w:p w14:paraId="169FC2F4" w14:textId="77777777" w:rsidR="00DF6ABF" w:rsidRPr="00DF6ABF" w:rsidRDefault="00DF6ABF" w:rsidP="00DF6ABF">
            <w:pPr>
              <w:ind w:left="503" w:right="283"/>
              <w:rPr>
                <w:rFonts w:ascii="Times New Roman" w:eastAsia="Times New Roman" w:hAnsi="Times New Roman" w:cs="Times New Roman"/>
                <w:i/>
                <w:lang w:val="lt-LT"/>
              </w:rPr>
            </w:pPr>
            <w:r w:rsidRPr="00DF6ABF">
              <w:rPr>
                <w:rFonts w:ascii="Times New Roman" w:eastAsia="Times New Roman" w:hAnsi="Times New Roman" w:cs="Times New Roman"/>
                <w:i/>
                <w:lang w:val="lt-LT"/>
              </w:rPr>
              <w:t>Duomenys</w:t>
            </w:r>
            <w:r w:rsidRPr="00DF6ABF">
              <w:rPr>
                <w:rFonts w:ascii="Times New Roman" w:eastAsia="Times New Roman" w:hAnsi="Times New Roman" w:cs="Times New Roman"/>
                <w:i/>
                <w:spacing w:val="-4"/>
                <w:lang w:val="lt-LT"/>
              </w:rPr>
              <w:t xml:space="preserve"> </w:t>
            </w:r>
            <w:r w:rsidRPr="00DF6ABF">
              <w:rPr>
                <w:rFonts w:ascii="Times New Roman" w:eastAsia="Times New Roman" w:hAnsi="Times New Roman" w:cs="Times New Roman"/>
                <w:i/>
                <w:lang w:val="lt-LT"/>
              </w:rPr>
              <w:t>apie</w:t>
            </w:r>
            <w:r w:rsidRPr="00DF6ABF">
              <w:rPr>
                <w:rFonts w:ascii="Times New Roman" w:eastAsia="Times New Roman" w:hAnsi="Times New Roman" w:cs="Times New Roman"/>
                <w:i/>
                <w:spacing w:val="-4"/>
                <w:lang w:val="lt-LT"/>
              </w:rPr>
              <w:t xml:space="preserve"> </w:t>
            </w:r>
            <w:r w:rsidRPr="00DF6ABF">
              <w:rPr>
                <w:rFonts w:ascii="Times New Roman" w:eastAsia="Times New Roman" w:hAnsi="Times New Roman" w:cs="Times New Roman"/>
                <w:i/>
                <w:lang w:val="lt-LT"/>
              </w:rPr>
              <w:t>pastabų</w:t>
            </w:r>
            <w:r w:rsidRPr="00DF6ABF">
              <w:rPr>
                <w:rFonts w:ascii="Times New Roman" w:eastAsia="Times New Roman" w:hAnsi="Times New Roman" w:cs="Times New Roman"/>
                <w:i/>
                <w:spacing w:val="-4"/>
                <w:lang w:val="lt-LT"/>
              </w:rPr>
              <w:t xml:space="preserve"> </w:t>
            </w:r>
            <w:r w:rsidRPr="00DF6ABF">
              <w:rPr>
                <w:rFonts w:ascii="Times New Roman" w:eastAsia="Times New Roman" w:hAnsi="Times New Roman" w:cs="Times New Roman"/>
                <w:i/>
                <w:lang w:val="lt-LT"/>
              </w:rPr>
              <w:t>ir</w:t>
            </w:r>
            <w:r w:rsidRPr="00DF6ABF">
              <w:rPr>
                <w:rFonts w:ascii="Times New Roman" w:eastAsia="Times New Roman" w:hAnsi="Times New Roman" w:cs="Times New Roman"/>
                <w:i/>
                <w:spacing w:val="-4"/>
                <w:lang w:val="lt-LT"/>
              </w:rPr>
              <w:t xml:space="preserve"> </w:t>
            </w:r>
            <w:r w:rsidRPr="00DF6ABF">
              <w:rPr>
                <w:rFonts w:ascii="Times New Roman" w:eastAsia="Times New Roman" w:hAnsi="Times New Roman" w:cs="Times New Roman"/>
                <w:i/>
                <w:lang w:val="lt-LT"/>
              </w:rPr>
              <w:t>pasiūlymų</w:t>
            </w:r>
            <w:r w:rsidRPr="00DF6ABF">
              <w:rPr>
                <w:rFonts w:ascii="Times New Roman" w:eastAsia="Times New Roman" w:hAnsi="Times New Roman" w:cs="Times New Roman"/>
                <w:i/>
                <w:spacing w:val="-3"/>
                <w:lang w:val="lt-LT"/>
              </w:rPr>
              <w:t xml:space="preserve"> </w:t>
            </w:r>
            <w:r w:rsidRPr="00DF6ABF">
              <w:rPr>
                <w:rFonts w:ascii="Times New Roman" w:eastAsia="Times New Roman" w:hAnsi="Times New Roman" w:cs="Times New Roman"/>
                <w:i/>
                <w:spacing w:val="-2"/>
                <w:lang w:val="lt-LT"/>
              </w:rPr>
              <w:t>įgyvendinimą</w:t>
            </w:r>
          </w:p>
        </w:tc>
        <w:tc>
          <w:tcPr>
            <w:tcW w:w="1926" w:type="dxa"/>
          </w:tcPr>
          <w:p w14:paraId="0A06C311" w14:textId="77777777" w:rsidR="00DF6ABF" w:rsidRPr="00DF6ABF" w:rsidRDefault="00DF6ABF" w:rsidP="00DF6ABF">
            <w:pPr>
              <w:spacing w:line="270" w:lineRule="atLeast"/>
              <w:ind w:left="190" w:right="199" w:hanging="2"/>
              <w:jc w:val="center"/>
              <w:rPr>
                <w:rFonts w:ascii="Times New Roman" w:eastAsia="Times New Roman" w:hAnsi="Times New Roman" w:cs="Times New Roman"/>
                <w:i/>
                <w:lang w:val="lt-LT"/>
              </w:rPr>
            </w:pPr>
            <w:r w:rsidRPr="00DF6ABF">
              <w:rPr>
                <w:rFonts w:ascii="Times New Roman" w:eastAsia="Times New Roman" w:hAnsi="Times New Roman" w:cs="Times New Roman"/>
                <w:i/>
                <w:spacing w:val="-2"/>
                <w:lang w:val="lt-LT"/>
              </w:rPr>
              <w:t xml:space="preserve">Specialiųjų </w:t>
            </w:r>
            <w:r w:rsidRPr="00DF6ABF">
              <w:rPr>
                <w:rFonts w:ascii="Times New Roman" w:eastAsia="Times New Roman" w:hAnsi="Times New Roman" w:cs="Times New Roman"/>
                <w:i/>
                <w:lang w:val="lt-LT"/>
              </w:rPr>
              <w:t>tyrimų</w:t>
            </w:r>
            <w:r w:rsidRPr="00DF6ABF">
              <w:rPr>
                <w:rFonts w:ascii="Times New Roman" w:eastAsia="Times New Roman" w:hAnsi="Times New Roman" w:cs="Times New Roman"/>
                <w:i/>
                <w:spacing w:val="-15"/>
                <w:lang w:val="lt-LT"/>
              </w:rPr>
              <w:t xml:space="preserve"> </w:t>
            </w:r>
            <w:r w:rsidRPr="00DF6ABF">
              <w:rPr>
                <w:rFonts w:ascii="Times New Roman" w:eastAsia="Times New Roman" w:hAnsi="Times New Roman" w:cs="Times New Roman"/>
                <w:i/>
                <w:lang w:val="lt-LT"/>
              </w:rPr>
              <w:t xml:space="preserve">tarnybos </w:t>
            </w:r>
            <w:r w:rsidRPr="00DF6ABF">
              <w:rPr>
                <w:rFonts w:ascii="Times New Roman" w:eastAsia="Times New Roman" w:hAnsi="Times New Roman" w:cs="Times New Roman"/>
                <w:i/>
                <w:spacing w:val="-2"/>
                <w:lang w:val="lt-LT"/>
              </w:rPr>
              <w:t>vertinimas</w:t>
            </w:r>
          </w:p>
        </w:tc>
      </w:tr>
      <w:tr w:rsidR="00DF6ABF" w:rsidRPr="00DF6ABF" w14:paraId="413D0F92" w14:textId="77777777" w:rsidTr="00F57473">
        <w:trPr>
          <w:trHeight w:val="276"/>
        </w:trPr>
        <w:tc>
          <w:tcPr>
            <w:tcW w:w="14276" w:type="dxa"/>
            <w:gridSpan w:val="4"/>
          </w:tcPr>
          <w:p w14:paraId="0C054537" w14:textId="77777777" w:rsidR="00DF6ABF" w:rsidRPr="00DF6ABF" w:rsidRDefault="00DF6ABF" w:rsidP="00DF6ABF">
            <w:pPr>
              <w:spacing w:line="256" w:lineRule="exact"/>
              <w:ind w:left="5542"/>
              <w:rPr>
                <w:rFonts w:ascii="Times New Roman" w:eastAsia="Times New Roman" w:hAnsi="Times New Roman" w:cs="Times New Roman"/>
                <w:i/>
                <w:lang w:val="lt-LT"/>
              </w:rPr>
            </w:pPr>
            <w:r w:rsidRPr="00DF6ABF">
              <w:rPr>
                <w:rFonts w:ascii="Times New Roman" w:eastAsia="Times New Roman" w:hAnsi="Times New Roman" w:cs="Times New Roman"/>
                <w:i/>
                <w:lang w:val="lt-LT"/>
              </w:rPr>
              <w:t>1.</w:t>
            </w:r>
            <w:r w:rsidRPr="00DF6ABF">
              <w:rPr>
                <w:rFonts w:ascii="Times New Roman" w:eastAsia="Times New Roman" w:hAnsi="Times New Roman" w:cs="Times New Roman"/>
                <w:i/>
                <w:spacing w:val="78"/>
                <w:w w:val="150"/>
                <w:lang w:val="lt-LT"/>
              </w:rPr>
              <w:t xml:space="preserve"> </w:t>
            </w:r>
            <w:r w:rsidRPr="00DF6ABF">
              <w:rPr>
                <w:rFonts w:ascii="Times New Roman" w:eastAsia="Times New Roman" w:hAnsi="Times New Roman" w:cs="Times New Roman"/>
                <w:i/>
                <w:lang w:val="lt-LT"/>
              </w:rPr>
              <w:t>Kritinės</w:t>
            </w:r>
            <w:r w:rsidRPr="00DF6ABF">
              <w:rPr>
                <w:rFonts w:ascii="Times New Roman" w:eastAsia="Times New Roman" w:hAnsi="Times New Roman" w:cs="Times New Roman"/>
                <w:i/>
                <w:spacing w:val="-2"/>
                <w:lang w:val="lt-LT"/>
              </w:rPr>
              <w:t xml:space="preserve"> </w:t>
            </w:r>
            <w:r w:rsidRPr="00DF6ABF">
              <w:rPr>
                <w:rFonts w:ascii="Times New Roman" w:eastAsia="Times New Roman" w:hAnsi="Times New Roman" w:cs="Times New Roman"/>
                <w:i/>
                <w:lang w:val="lt-LT"/>
              </w:rPr>
              <w:t>antikorupcinės</w:t>
            </w:r>
            <w:r w:rsidRPr="00DF6ABF">
              <w:rPr>
                <w:rFonts w:ascii="Times New Roman" w:eastAsia="Times New Roman" w:hAnsi="Times New Roman" w:cs="Times New Roman"/>
                <w:i/>
                <w:spacing w:val="-2"/>
                <w:lang w:val="lt-LT"/>
              </w:rPr>
              <w:t xml:space="preserve"> pastabos</w:t>
            </w:r>
          </w:p>
        </w:tc>
      </w:tr>
      <w:tr w:rsidR="00DF6ABF" w:rsidRPr="00DF6ABF" w14:paraId="36F88119" w14:textId="77777777" w:rsidTr="00F57473">
        <w:trPr>
          <w:trHeight w:val="4692"/>
        </w:trPr>
        <w:tc>
          <w:tcPr>
            <w:tcW w:w="3200" w:type="dxa"/>
          </w:tcPr>
          <w:p w14:paraId="5E8B1D8B" w14:textId="77777777" w:rsidR="00DF6ABF" w:rsidRPr="00DF6ABF" w:rsidRDefault="00DF6ABF" w:rsidP="00DF6ABF">
            <w:pPr>
              <w:spacing w:line="270" w:lineRule="atLeast"/>
              <w:ind w:left="110" w:right="176"/>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Neatliekami rinkos tyrimai, o techninių specifikacijų sąlygos rengiamos pagal</w:t>
            </w:r>
          </w:p>
          <w:p w14:paraId="19F93E9B" w14:textId="77777777" w:rsidR="00DF6ABF" w:rsidRPr="00DF6ABF" w:rsidRDefault="00DF6ABF" w:rsidP="00DF6ABF">
            <w:pPr>
              <w:spacing w:line="270" w:lineRule="atLeast"/>
              <w:ind w:left="110" w:right="176"/>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konkrečių tiekėjų turimų konkrečių automobilių technines charakteristikas, todėl naudotų gaisrinių</w:t>
            </w:r>
          </w:p>
          <w:p w14:paraId="09E3835F" w14:textId="77777777" w:rsidR="00DF6ABF" w:rsidRPr="00DF6ABF" w:rsidRDefault="00DF6ABF" w:rsidP="00DF6ABF">
            <w:pPr>
              <w:spacing w:line="270" w:lineRule="atLeast"/>
              <w:ind w:left="110" w:right="176"/>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 xml:space="preserve">automobilių pirkimuose ženkliai dominuoja vieno tiekėjo pirkimai. Taip pat nustatyta atvejų, kai didesni pirkimai neskaidomi į dalis ar siekiama išvengti skelbiamo pirkimo būdo. Tai kelia piktnaudžiavimo, kyšininkavimo, papirkimo rizikas </w:t>
            </w:r>
          </w:p>
        </w:tc>
        <w:tc>
          <w:tcPr>
            <w:tcW w:w="3200" w:type="dxa"/>
          </w:tcPr>
          <w:p w14:paraId="78339CCA" w14:textId="77777777" w:rsidR="00DF6ABF" w:rsidRPr="00DF6ABF" w:rsidRDefault="00DF6ABF" w:rsidP="00DF6ABF">
            <w:pPr>
              <w:ind w:left="110" w:right="134"/>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Imtis priemonių siekiant užtikrinti, kad vykdant centralizuotus pirkimus pirkimo</w:t>
            </w:r>
          </w:p>
          <w:p w14:paraId="6F12E3F2" w14:textId="77777777" w:rsidR="00DF6ABF" w:rsidRPr="00DF6ABF" w:rsidRDefault="00DF6ABF" w:rsidP="00DF6ABF">
            <w:pPr>
              <w:ind w:left="110" w:right="134"/>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iniciatoriai pateiktų rinkos tyrimus, kurie būtų įvertinti, siekiant nustatyti, ar pirkimo sąlygos užtikrina pakankamą konkurenciją, nustatyti reikiamas kontrolės procedūras</w:t>
            </w:r>
          </w:p>
        </w:tc>
        <w:tc>
          <w:tcPr>
            <w:tcW w:w="5950" w:type="dxa"/>
          </w:tcPr>
          <w:p w14:paraId="42BFB0C7" w14:textId="77777777" w:rsidR="00DF6ABF" w:rsidRDefault="00DF6ABF" w:rsidP="00DF6ABF">
            <w:pPr>
              <w:ind w:left="40" w:right="141"/>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 xml:space="preserve"> Atsižvelgta.</w:t>
            </w:r>
          </w:p>
          <w:p w14:paraId="57B48DC3" w14:textId="77777777" w:rsidR="00DF6ABF" w:rsidRPr="00DF6ABF" w:rsidRDefault="00DF6ABF" w:rsidP="00DF6ABF">
            <w:pPr>
              <w:ind w:left="40" w:right="141"/>
              <w:jc w:val="both"/>
              <w:rPr>
                <w:rFonts w:ascii="Times New Roman" w:eastAsia="Times New Roman" w:hAnsi="Times New Roman" w:cs="Times New Roman"/>
                <w:lang w:val="lt-LT"/>
              </w:rPr>
            </w:pPr>
          </w:p>
          <w:p w14:paraId="4EED917E" w14:textId="28FB44B9" w:rsidR="00DF6ABF" w:rsidRPr="00DF6ABF" w:rsidRDefault="00DF6ABF" w:rsidP="00DF6ABF">
            <w:pPr>
              <w:ind w:left="110" w:right="141"/>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 xml:space="preserve">2025-07-11 </w:t>
            </w:r>
            <w:r>
              <w:rPr>
                <w:rFonts w:ascii="Times New Roman" w:eastAsia="Times New Roman" w:hAnsi="Times New Roman" w:cs="Times New Roman"/>
                <w:lang w:val="lt-LT"/>
              </w:rPr>
              <w:t xml:space="preserve">Kėdainių rajono savivaldybės administracijos direktoriaus įsakymu </w:t>
            </w:r>
            <w:r w:rsidRPr="00DF6ABF">
              <w:rPr>
                <w:rFonts w:ascii="Times New Roman" w:eastAsia="Times New Roman" w:hAnsi="Times New Roman" w:cs="Times New Roman"/>
                <w:lang w:val="lt-LT"/>
              </w:rPr>
              <w:t>Nr. AD-1-738</w:t>
            </w:r>
            <w:r>
              <w:rPr>
                <w:rFonts w:ascii="Times New Roman" w:eastAsia="Times New Roman" w:hAnsi="Times New Roman" w:cs="Times New Roman"/>
                <w:lang w:val="lt-LT"/>
              </w:rPr>
              <w:t xml:space="preserve"> ,,D</w:t>
            </w:r>
            <w:r w:rsidRPr="00DF6ABF">
              <w:rPr>
                <w:rFonts w:ascii="Times New Roman" w:eastAsia="Times New Roman" w:hAnsi="Times New Roman" w:cs="Times New Roman"/>
                <w:lang w:val="lt-LT"/>
              </w:rPr>
              <w:t>ėl įgalioto asmens, vykdančio Kėdainių rajono savivaldybės</w:t>
            </w:r>
            <w:r>
              <w:rPr>
                <w:rFonts w:ascii="Times New Roman" w:eastAsia="Times New Roman" w:hAnsi="Times New Roman" w:cs="Times New Roman"/>
                <w:lang w:val="lt-LT"/>
              </w:rPr>
              <w:t xml:space="preserve"> </w:t>
            </w:r>
            <w:r w:rsidRPr="00DF6ABF">
              <w:rPr>
                <w:rFonts w:ascii="Times New Roman" w:eastAsia="Times New Roman" w:hAnsi="Times New Roman" w:cs="Times New Roman"/>
                <w:lang w:val="lt-LT"/>
              </w:rPr>
              <w:t>priešgaisrinės tarnybos numatomo įsigyti gaisrinio automobilio</w:t>
            </w:r>
            <w:r>
              <w:rPr>
                <w:rFonts w:ascii="Times New Roman" w:eastAsia="Times New Roman" w:hAnsi="Times New Roman" w:cs="Times New Roman"/>
                <w:lang w:val="lt-LT"/>
              </w:rPr>
              <w:t xml:space="preserve"> </w:t>
            </w:r>
            <w:r w:rsidRPr="00DF6ABF">
              <w:rPr>
                <w:rFonts w:ascii="Times New Roman" w:eastAsia="Times New Roman" w:hAnsi="Times New Roman" w:cs="Times New Roman"/>
                <w:lang w:val="lt-LT"/>
              </w:rPr>
              <w:t>viešojo pirkimo organizavimo ir pirkimo dokumentų rengimo</w:t>
            </w:r>
            <w:r>
              <w:rPr>
                <w:rFonts w:ascii="Times New Roman" w:eastAsia="Times New Roman" w:hAnsi="Times New Roman" w:cs="Times New Roman"/>
                <w:lang w:val="lt-LT"/>
              </w:rPr>
              <w:t xml:space="preserve"> </w:t>
            </w:r>
            <w:r w:rsidRPr="00DF6ABF">
              <w:rPr>
                <w:rFonts w:ascii="Times New Roman" w:eastAsia="Times New Roman" w:hAnsi="Times New Roman" w:cs="Times New Roman"/>
                <w:lang w:val="lt-LT"/>
              </w:rPr>
              <w:t>kontrolę, skyrimo</w:t>
            </w:r>
            <w:r>
              <w:rPr>
                <w:rFonts w:ascii="Times New Roman" w:eastAsia="Times New Roman" w:hAnsi="Times New Roman" w:cs="Times New Roman"/>
                <w:lang w:val="lt-LT"/>
              </w:rPr>
              <w:t xml:space="preserve">“, </w:t>
            </w:r>
            <w:r w:rsidRPr="00DF6ABF">
              <w:rPr>
                <w:rFonts w:ascii="Times New Roman" w:eastAsia="Times New Roman" w:hAnsi="Times New Roman" w:cs="Times New Roman"/>
                <w:lang w:val="lt-LT"/>
              </w:rPr>
              <w:t>paskirt</w:t>
            </w:r>
            <w:r>
              <w:rPr>
                <w:rFonts w:ascii="Times New Roman" w:eastAsia="Times New Roman" w:hAnsi="Times New Roman" w:cs="Times New Roman"/>
                <w:lang w:val="lt-LT"/>
              </w:rPr>
              <w:t xml:space="preserve">as </w:t>
            </w:r>
            <w:r w:rsidRPr="00DF6ABF">
              <w:rPr>
                <w:rFonts w:ascii="Times New Roman" w:eastAsia="Times New Roman" w:hAnsi="Times New Roman" w:cs="Times New Roman"/>
                <w:lang w:val="lt-LT"/>
              </w:rPr>
              <w:t>atsaking</w:t>
            </w:r>
            <w:r>
              <w:rPr>
                <w:rFonts w:ascii="Times New Roman" w:eastAsia="Times New Roman" w:hAnsi="Times New Roman" w:cs="Times New Roman"/>
                <w:lang w:val="lt-LT"/>
              </w:rPr>
              <w:t>as</w:t>
            </w:r>
            <w:r w:rsidRPr="00DF6ABF">
              <w:rPr>
                <w:rFonts w:ascii="Times New Roman" w:eastAsia="Times New Roman" w:hAnsi="Times New Roman" w:cs="Times New Roman"/>
                <w:lang w:val="lt-LT"/>
              </w:rPr>
              <w:t xml:space="preserve"> Kėdainių rajono savivaldybės administracijos Viešųjų pirkimų skyriaus specialist</w:t>
            </w:r>
            <w:r>
              <w:rPr>
                <w:rFonts w:ascii="Times New Roman" w:eastAsia="Times New Roman" w:hAnsi="Times New Roman" w:cs="Times New Roman"/>
                <w:lang w:val="lt-LT"/>
              </w:rPr>
              <w:t>as</w:t>
            </w:r>
            <w:r w:rsidRPr="00DF6ABF">
              <w:rPr>
                <w:rFonts w:ascii="Times New Roman" w:eastAsia="Times New Roman" w:hAnsi="Times New Roman" w:cs="Times New Roman"/>
                <w:lang w:val="lt-LT"/>
              </w:rPr>
              <w:t>, vykd</w:t>
            </w:r>
            <w:r>
              <w:rPr>
                <w:rFonts w:ascii="Times New Roman" w:eastAsia="Times New Roman" w:hAnsi="Times New Roman" w:cs="Times New Roman"/>
                <w:lang w:val="lt-LT"/>
              </w:rPr>
              <w:t>ęs</w:t>
            </w:r>
            <w:r w:rsidRPr="00DF6ABF">
              <w:rPr>
                <w:rFonts w:ascii="Times New Roman" w:eastAsia="Times New Roman" w:hAnsi="Times New Roman" w:cs="Times New Roman"/>
                <w:lang w:val="lt-LT"/>
              </w:rPr>
              <w:t xml:space="preserve"> Kėdainių rajono savivaldybės Priešgaisrinės tarnybos  gaisrinio automobilio viešojo pirkimo organizavimo kontrolę</w:t>
            </w:r>
            <w:r>
              <w:rPr>
                <w:rFonts w:ascii="Times New Roman" w:eastAsia="Times New Roman" w:hAnsi="Times New Roman" w:cs="Times New Roman"/>
                <w:lang w:val="lt-LT"/>
              </w:rPr>
              <w:t>.</w:t>
            </w:r>
          </w:p>
        </w:tc>
        <w:tc>
          <w:tcPr>
            <w:tcW w:w="1926" w:type="dxa"/>
          </w:tcPr>
          <w:p w14:paraId="0AF36864" w14:textId="77777777" w:rsidR="00DF6ABF" w:rsidRPr="00DF6ABF" w:rsidRDefault="00DF6ABF" w:rsidP="00DF6ABF">
            <w:pPr>
              <w:jc w:val="both"/>
              <w:rPr>
                <w:rFonts w:ascii="Times New Roman" w:eastAsia="Times New Roman" w:hAnsi="Times New Roman" w:cs="Times New Roman"/>
                <w:lang w:val="lt-LT"/>
              </w:rPr>
            </w:pPr>
          </w:p>
        </w:tc>
      </w:tr>
    </w:tbl>
    <w:p w14:paraId="767D5B78" w14:textId="77777777" w:rsidR="00DF6ABF" w:rsidRPr="00DF6ABF" w:rsidRDefault="00DF6ABF" w:rsidP="00DF6ABF">
      <w:pPr>
        <w:widowControl w:val="0"/>
        <w:autoSpaceDE w:val="0"/>
        <w:autoSpaceDN w:val="0"/>
        <w:spacing w:after="0" w:line="240" w:lineRule="auto"/>
        <w:rPr>
          <w:rFonts w:ascii="Times New Roman" w:eastAsia="Times New Roman" w:hAnsi="Times New Roman" w:cs="Times New Roman"/>
          <w:kern w:val="0"/>
          <w:sz w:val="22"/>
          <w:szCs w:val="22"/>
          <w:lang w:val="lt-LT"/>
          <w14:ligatures w14:val="none"/>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0"/>
        <w:gridCol w:w="3200"/>
        <w:gridCol w:w="5950"/>
        <w:gridCol w:w="1926"/>
      </w:tblGrid>
      <w:tr w:rsidR="00DF6ABF" w:rsidRPr="00DF6ABF" w14:paraId="536D3EA2" w14:textId="77777777" w:rsidTr="00F57473">
        <w:trPr>
          <w:trHeight w:val="3873"/>
        </w:trPr>
        <w:tc>
          <w:tcPr>
            <w:tcW w:w="3200" w:type="dxa"/>
          </w:tcPr>
          <w:p w14:paraId="422AFE0F" w14:textId="77777777" w:rsidR="00DF6ABF" w:rsidRPr="00DF6ABF" w:rsidRDefault="00DF6ABF" w:rsidP="00DF6ABF">
            <w:pPr>
              <w:spacing w:line="270" w:lineRule="atLeast"/>
              <w:ind w:left="110" w:right="134"/>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lastRenderedPageBreak/>
              <w:t>Situacijos, kuomet su naudotu gaisriniu automobiliu perkama papildoma įranga, kurią gali pateikti ir kiti tiekėjai, neprekiaujantys naudotais gaisriniais automobiliais kelia neteisėtų susitarimų rizikas, riboja konkurenciją – užkerta kelia pirkimuose dalyvauti įmonėms, prekiaujančioms papildoma įranga, tačiau neprekiaujančioms naudotais gaisriniais automobiliais.</w:t>
            </w:r>
          </w:p>
        </w:tc>
        <w:tc>
          <w:tcPr>
            <w:tcW w:w="3200" w:type="dxa"/>
          </w:tcPr>
          <w:p w14:paraId="06615BD8" w14:textId="77777777" w:rsidR="00DF6ABF" w:rsidRPr="00DF6ABF" w:rsidRDefault="00DF6ABF" w:rsidP="00DF6ABF">
            <w:pPr>
              <w:spacing w:line="270" w:lineRule="atLeast"/>
              <w:ind w:left="110" w:right="134"/>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Vykdant naudotų gaisrinių automobilių centralizuotus pirkimus, skaidyti naudotų</w:t>
            </w:r>
          </w:p>
          <w:p w14:paraId="600D3181" w14:textId="77777777" w:rsidR="00DF6ABF" w:rsidRPr="00DF6ABF" w:rsidRDefault="00DF6ABF" w:rsidP="00DF6ABF">
            <w:pPr>
              <w:spacing w:line="270" w:lineRule="atLeast"/>
              <w:ind w:left="110" w:right="134"/>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gaisrinių automobilių ir reikalingos papildomos įrangos prikimus į dalis arba vykdyti atskirus pirkimus</w:t>
            </w:r>
          </w:p>
        </w:tc>
        <w:tc>
          <w:tcPr>
            <w:tcW w:w="5950" w:type="dxa"/>
          </w:tcPr>
          <w:p w14:paraId="7530F901" w14:textId="77777777" w:rsidR="00DF6ABF" w:rsidRPr="00DF6ABF" w:rsidRDefault="00DF6ABF" w:rsidP="00DF6ABF">
            <w:pPr>
              <w:ind w:left="134" w:right="150" w:firstLine="141"/>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Atsižvelgta.</w:t>
            </w:r>
          </w:p>
          <w:p w14:paraId="72CD7EB7" w14:textId="18B428EE" w:rsidR="00DF6ABF" w:rsidRPr="00DF6ABF" w:rsidRDefault="00DF6ABF" w:rsidP="00DF6ABF">
            <w:pPr>
              <w:ind w:left="275" w:right="150"/>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2025-07-11 Kėdainių rajono savivaldybės administracijos direktoriaus įsakymu Nr. AD-1-738 ,,Dėl įgalioto asmens, vykdančio Kėdainių rajono savivaldybės priešgaisrinės tarnybos numatomo įsigyti gaisrinio automobilio viešojo pirkimo organizavimo ir pirkimo dokumentų rengimo kontrolę, skyrimo“, paskirtas atsakingas Kėdainių rajono savivaldybės administracijos Viešųjų pirkimų skyriaus specialistas, vykdęs Kėdainių rajono savivaldybės Priešgaisrinės tarnybos  gaisrinio automobilio viešojo pirkimo organizavimo kontrolę.</w:t>
            </w:r>
          </w:p>
        </w:tc>
        <w:tc>
          <w:tcPr>
            <w:tcW w:w="1926" w:type="dxa"/>
          </w:tcPr>
          <w:p w14:paraId="50832D4A" w14:textId="77777777" w:rsidR="00DF6ABF" w:rsidRPr="00DF6ABF" w:rsidRDefault="00DF6ABF" w:rsidP="00DF6ABF">
            <w:pPr>
              <w:rPr>
                <w:rFonts w:ascii="Times New Roman" w:eastAsia="Times New Roman" w:hAnsi="Times New Roman" w:cs="Times New Roman"/>
                <w:lang w:val="lt-LT"/>
              </w:rPr>
            </w:pPr>
          </w:p>
        </w:tc>
      </w:tr>
      <w:tr w:rsidR="00DF6ABF" w:rsidRPr="00DF6ABF" w14:paraId="2C99ADCF" w14:textId="77777777" w:rsidTr="00F57473">
        <w:trPr>
          <w:trHeight w:val="3477"/>
        </w:trPr>
        <w:tc>
          <w:tcPr>
            <w:tcW w:w="3200" w:type="dxa"/>
          </w:tcPr>
          <w:p w14:paraId="2108A305" w14:textId="77777777" w:rsidR="00DF6ABF" w:rsidRPr="00DF6ABF" w:rsidRDefault="00DF6ABF" w:rsidP="00DF6ABF">
            <w:pPr>
              <w:spacing w:line="270" w:lineRule="atLeast"/>
              <w:ind w:left="110" w:right="134"/>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Tiekėjų pasiūlymų atitiktis kai kuriems techninių specifikacijų reikalavimams</w:t>
            </w:r>
          </w:p>
          <w:p w14:paraId="6362CC4F" w14:textId="77777777" w:rsidR="00DF6ABF" w:rsidRPr="00DF6ABF" w:rsidRDefault="00DF6ABF" w:rsidP="00DF6ABF">
            <w:pPr>
              <w:spacing w:line="270" w:lineRule="atLeast"/>
              <w:ind w:left="110" w:right="134"/>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įrodinėjama nepatikimais, pačių tiekėjų, kurie suinteresuoti pirkimo procedūrų baigtimi, deklaruojamais duomenimis. Tai kelia neteisėtų susitarimų, piktnaudžiavimo ir subjektyvių</w:t>
            </w:r>
          </w:p>
          <w:p w14:paraId="6044D634" w14:textId="77777777" w:rsidR="00DF6ABF" w:rsidRPr="00DF6ABF" w:rsidRDefault="00DF6ABF" w:rsidP="00DF6ABF">
            <w:pPr>
              <w:spacing w:line="270" w:lineRule="atLeast"/>
              <w:ind w:left="110" w:right="134"/>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 xml:space="preserve">sprendimų rizikas </w:t>
            </w:r>
          </w:p>
        </w:tc>
        <w:tc>
          <w:tcPr>
            <w:tcW w:w="3200" w:type="dxa"/>
          </w:tcPr>
          <w:p w14:paraId="4BDA6B1F" w14:textId="77777777" w:rsidR="00DF6ABF" w:rsidRPr="00DF6ABF" w:rsidRDefault="00DF6ABF" w:rsidP="00DF6ABF">
            <w:pPr>
              <w:spacing w:line="270" w:lineRule="atLeast"/>
              <w:ind w:left="110" w:right="134"/>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Rengiant ir tvirtinant gaisrinių automobilių pirkimo sąlygas bei vykdant pirkimus,</w:t>
            </w:r>
          </w:p>
          <w:p w14:paraId="154C6320" w14:textId="77777777" w:rsidR="00DF6ABF" w:rsidRPr="00DF6ABF" w:rsidRDefault="00DF6ABF" w:rsidP="00DF6ABF">
            <w:pPr>
              <w:spacing w:line="270" w:lineRule="atLeast"/>
              <w:ind w:left="110" w:right="134"/>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vertinant tiekėjų pasiūlymus, reikalauti, kad tiekėjų pasiūlymų atitiktis techniniams reikalavimams</w:t>
            </w:r>
          </w:p>
          <w:p w14:paraId="2E837474" w14:textId="77777777" w:rsidR="00DF6ABF" w:rsidRPr="00DF6ABF" w:rsidRDefault="00DF6ABF" w:rsidP="00DF6ABF">
            <w:pPr>
              <w:spacing w:line="270" w:lineRule="atLeast"/>
              <w:ind w:left="110" w:right="134"/>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būtų pagrįsta gamintojų techniniais dokumentais ar kitais lygiaverčiais duomenimis</w:t>
            </w:r>
          </w:p>
        </w:tc>
        <w:tc>
          <w:tcPr>
            <w:tcW w:w="5950" w:type="dxa"/>
          </w:tcPr>
          <w:p w14:paraId="041757F7" w14:textId="77777777" w:rsidR="00DF6ABF" w:rsidRPr="00DF6ABF" w:rsidRDefault="00DF6ABF" w:rsidP="00DF6ABF">
            <w:pPr>
              <w:ind w:left="110"/>
              <w:jc w:val="both"/>
              <w:rPr>
                <w:rFonts w:ascii="Times New Roman" w:eastAsia="Times New Roman" w:hAnsi="Times New Roman" w:cs="Times New Roman"/>
                <w:bCs/>
                <w:spacing w:val="-2"/>
                <w:lang w:val="lt-LT"/>
              </w:rPr>
            </w:pPr>
            <w:r w:rsidRPr="00DF6ABF">
              <w:rPr>
                <w:rFonts w:ascii="Times New Roman" w:eastAsia="Times New Roman" w:hAnsi="Times New Roman" w:cs="Times New Roman"/>
                <w:bCs/>
                <w:spacing w:val="-2"/>
                <w:lang w:val="lt-LT"/>
              </w:rPr>
              <w:t>Atsižvelgta.</w:t>
            </w:r>
          </w:p>
          <w:p w14:paraId="0E965FB2" w14:textId="4E829EB2" w:rsidR="00DF6ABF" w:rsidRPr="00DF6ABF" w:rsidRDefault="00DF6ABF" w:rsidP="00DF6ABF">
            <w:pPr>
              <w:ind w:left="110"/>
              <w:jc w:val="both"/>
              <w:rPr>
                <w:rFonts w:ascii="Times New Roman" w:eastAsia="Times New Roman" w:hAnsi="Times New Roman" w:cs="Times New Roman"/>
                <w:b/>
                <w:spacing w:val="-2"/>
                <w:lang w:val="lt-LT"/>
              </w:rPr>
            </w:pPr>
            <w:r w:rsidRPr="00DF6ABF">
              <w:rPr>
                <w:rFonts w:ascii="Times New Roman" w:eastAsia="Times New Roman" w:hAnsi="Times New Roman" w:cs="Times New Roman"/>
                <w:lang w:val="lt-LT"/>
              </w:rPr>
              <w:t xml:space="preserve"> 2025-07-11 Kėdainių rajono savivaldybės administracijos direktoriaus įsakymu Nr. AD-1-738 ,,Dėl įgalioto asmens, vykdančio Kėdainių rajono savivaldybės priešgaisrinės tarnybos numatomo įsigyti gaisrinio automobilio viešojo pirkimo organizavimo ir pirkimo dokumentų rengimo kontrolę, skyrimo“, paskirtas atsakingas Kėdainių rajono savivaldybės administracijos Viešųjų pirkimų skyriaus specialistas, vykdęs Kėdainių rajono savivaldybės Priešgaisrinės tarnybos  gaisrinio automobilio viešojo pirkimo organizavimo kontrolę.</w:t>
            </w:r>
          </w:p>
        </w:tc>
        <w:tc>
          <w:tcPr>
            <w:tcW w:w="1926" w:type="dxa"/>
          </w:tcPr>
          <w:p w14:paraId="39E1F5A6" w14:textId="77777777" w:rsidR="00DF6ABF" w:rsidRPr="00DF6ABF" w:rsidRDefault="00DF6ABF" w:rsidP="00DF6ABF">
            <w:pPr>
              <w:rPr>
                <w:rFonts w:ascii="Times New Roman" w:eastAsia="Times New Roman" w:hAnsi="Times New Roman" w:cs="Times New Roman"/>
                <w:lang w:val="lt-LT"/>
              </w:rPr>
            </w:pPr>
          </w:p>
        </w:tc>
      </w:tr>
      <w:tr w:rsidR="00DF6ABF" w:rsidRPr="00DF6ABF" w14:paraId="06582D64" w14:textId="77777777" w:rsidTr="00F57473">
        <w:trPr>
          <w:trHeight w:val="276"/>
        </w:trPr>
        <w:tc>
          <w:tcPr>
            <w:tcW w:w="14276" w:type="dxa"/>
            <w:gridSpan w:val="4"/>
          </w:tcPr>
          <w:p w14:paraId="1EADA323" w14:textId="77777777" w:rsidR="00DF6ABF" w:rsidRPr="00DF6ABF" w:rsidRDefault="00DF6ABF" w:rsidP="00DF6ABF">
            <w:pPr>
              <w:spacing w:line="256" w:lineRule="exact"/>
              <w:ind w:left="5676"/>
              <w:rPr>
                <w:rFonts w:ascii="Times New Roman" w:eastAsia="Times New Roman" w:hAnsi="Times New Roman" w:cs="Times New Roman"/>
                <w:i/>
                <w:lang w:val="lt-LT"/>
              </w:rPr>
            </w:pPr>
            <w:r w:rsidRPr="00DF6ABF">
              <w:rPr>
                <w:rFonts w:ascii="Times New Roman" w:eastAsia="Times New Roman" w:hAnsi="Times New Roman" w:cs="Times New Roman"/>
                <w:i/>
                <w:lang w:val="lt-LT"/>
              </w:rPr>
              <w:t>2.</w:t>
            </w:r>
            <w:r w:rsidRPr="00DF6ABF">
              <w:rPr>
                <w:rFonts w:ascii="Times New Roman" w:eastAsia="Times New Roman" w:hAnsi="Times New Roman" w:cs="Times New Roman"/>
                <w:i/>
                <w:spacing w:val="23"/>
                <w:lang w:val="lt-LT"/>
              </w:rPr>
              <w:t xml:space="preserve">  </w:t>
            </w:r>
            <w:r w:rsidRPr="00DF6ABF">
              <w:rPr>
                <w:rFonts w:ascii="Times New Roman" w:eastAsia="Times New Roman" w:hAnsi="Times New Roman" w:cs="Times New Roman"/>
                <w:i/>
                <w:lang w:val="lt-LT"/>
              </w:rPr>
              <w:t>Kitos</w:t>
            </w:r>
            <w:r w:rsidRPr="00DF6ABF">
              <w:rPr>
                <w:rFonts w:ascii="Times New Roman" w:eastAsia="Times New Roman" w:hAnsi="Times New Roman" w:cs="Times New Roman"/>
                <w:i/>
                <w:spacing w:val="-3"/>
                <w:lang w:val="lt-LT"/>
              </w:rPr>
              <w:t xml:space="preserve"> </w:t>
            </w:r>
            <w:r w:rsidRPr="00DF6ABF">
              <w:rPr>
                <w:rFonts w:ascii="Times New Roman" w:eastAsia="Times New Roman" w:hAnsi="Times New Roman" w:cs="Times New Roman"/>
                <w:i/>
                <w:lang w:val="lt-LT"/>
              </w:rPr>
              <w:t>antikorupcinės</w:t>
            </w:r>
            <w:r w:rsidRPr="00DF6ABF">
              <w:rPr>
                <w:rFonts w:ascii="Times New Roman" w:eastAsia="Times New Roman" w:hAnsi="Times New Roman" w:cs="Times New Roman"/>
                <w:i/>
                <w:spacing w:val="-1"/>
                <w:lang w:val="lt-LT"/>
              </w:rPr>
              <w:t xml:space="preserve"> </w:t>
            </w:r>
            <w:r w:rsidRPr="00DF6ABF">
              <w:rPr>
                <w:rFonts w:ascii="Times New Roman" w:eastAsia="Times New Roman" w:hAnsi="Times New Roman" w:cs="Times New Roman"/>
                <w:i/>
                <w:spacing w:val="-2"/>
                <w:lang w:val="lt-LT"/>
              </w:rPr>
              <w:t>pastabos</w:t>
            </w:r>
          </w:p>
        </w:tc>
      </w:tr>
      <w:tr w:rsidR="00DF6ABF" w:rsidRPr="00DF6ABF" w14:paraId="4E3236E2" w14:textId="77777777" w:rsidTr="00DF6ABF">
        <w:trPr>
          <w:trHeight w:val="416"/>
        </w:trPr>
        <w:tc>
          <w:tcPr>
            <w:tcW w:w="3200" w:type="dxa"/>
          </w:tcPr>
          <w:p w14:paraId="7FD2073A" w14:textId="77777777" w:rsidR="00DF6ABF" w:rsidRPr="00DF6ABF" w:rsidRDefault="00DF6ABF" w:rsidP="00DF6ABF">
            <w:pPr>
              <w:spacing w:line="270" w:lineRule="atLeast"/>
              <w:ind w:left="110" w:right="113"/>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Nustatyti atvejai dėl neproporcingai trumpų, galimai konkurenciją ribojančių pasiūlymų pateikimo, naudotų gaisrinių automobilių pristatymo terminų. Tai kelia neteisėtų susitarimų rizikas</w:t>
            </w:r>
          </w:p>
        </w:tc>
        <w:tc>
          <w:tcPr>
            <w:tcW w:w="3200" w:type="dxa"/>
          </w:tcPr>
          <w:p w14:paraId="376C3B39" w14:textId="77777777" w:rsidR="00DF6ABF" w:rsidRPr="00DF6ABF" w:rsidRDefault="00DF6ABF" w:rsidP="00DF6ABF">
            <w:pPr>
              <w:ind w:left="110" w:right="149"/>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Nustatant pasiūlymų pateikimo, automobilių pristatymo terminus atsižvelgti į pirkimo objekto specifiką, rinkos aplinkybes, viešųjų pirkimų principus ir kitus reikalavimus</w:t>
            </w:r>
          </w:p>
        </w:tc>
        <w:tc>
          <w:tcPr>
            <w:tcW w:w="5950" w:type="dxa"/>
          </w:tcPr>
          <w:p w14:paraId="4E28DCFD" w14:textId="77777777" w:rsidR="00DF6ABF" w:rsidRPr="00DF6ABF" w:rsidRDefault="00DF6ABF" w:rsidP="00DF6ABF">
            <w:pPr>
              <w:ind w:left="830" w:right="669" w:hanging="555"/>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Atsižvelgta.</w:t>
            </w:r>
          </w:p>
          <w:p w14:paraId="10B2A33D" w14:textId="0FFCA061" w:rsidR="00DF6ABF" w:rsidRPr="00DF6ABF" w:rsidRDefault="00DF6ABF" w:rsidP="00DF6ABF">
            <w:pPr>
              <w:tabs>
                <w:tab w:val="left" w:pos="275"/>
              </w:tabs>
              <w:ind w:left="275" w:right="283"/>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 xml:space="preserve">2025-07-11 Kėdainių rajono savivaldybės administracijos direktoriaus įsakymu Nr. AD-1-738 ,,Dėl įgalioto asmens, vykdančio Kėdainių rajono savivaldybės priešgaisrinės tarnybos numatomo įsigyti gaisrinio automobilio viešojo pirkimo organizavimo ir pirkimo dokumentų rengimo kontrolę, skyrimo“, paskirtas atsakingas Kėdainių rajono savivaldybės administracijos Viešųjų pirkimų skyriaus specialistas, vykdęs Kėdainių rajono savivaldybės Priešgaisrinės tarnybos  gaisrinio automobilio viešojo </w:t>
            </w:r>
            <w:r w:rsidRPr="00DF6ABF">
              <w:rPr>
                <w:rFonts w:ascii="Times New Roman" w:eastAsia="Times New Roman" w:hAnsi="Times New Roman" w:cs="Times New Roman"/>
                <w:lang w:val="lt-LT"/>
              </w:rPr>
              <w:lastRenderedPageBreak/>
              <w:t>pirkimo organizavimo kontrolę.</w:t>
            </w:r>
          </w:p>
        </w:tc>
        <w:tc>
          <w:tcPr>
            <w:tcW w:w="1926" w:type="dxa"/>
          </w:tcPr>
          <w:p w14:paraId="302D2005" w14:textId="77777777" w:rsidR="00DF6ABF" w:rsidRPr="00DF6ABF" w:rsidRDefault="00DF6ABF" w:rsidP="00DF6ABF">
            <w:pPr>
              <w:jc w:val="both"/>
              <w:rPr>
                <w:rFonts w:ascii="Times New Roman" w:eastAsia="Times New Roman" w:hAnsi="Times New Roman" w:cs="Times New Roman"/>
                <w:lang w:val="lt-LT"/>
              </w:rPr>
            </w:pPr>
          </w:p>
        </w:tc>
      </w:tr>
      <w:tr w:rsidR="00DF6ABF" w:rsidRPr="00DF6ABF" w14:paraId="27DB63F1" w14:textId="77777777" w:rsidTr="00F57473">
        <w:trPr>
          <w:trHeight w:val="1552"/>
        </w:trPr>
        <w:tc>
          <w:tcPr>
            <w:tcW w:w="3200" w:type="dxa"/>
          </w:tcPr>
          <w:p w14:paraId="7770587C" w14:textId="77777777" w:rsidR="00DF6ABF" w:rsidRPr="00DF6ABF" w:rsidRDefault="00DF6ABF" w:rsidP="00DF6ABF">
            <w:pPr>
              <w:spacing w:line="270" w:lineRule="atLeast"/>
              <w:ind w:left="110" w:right="134"/>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Nesinaudojama eksperto instituto viešuosiuose pirkimuose galimybėmis. Tai kelia neobjektyvių, nepagrįstų sprendimų rizikas</w:t>
            </w:r>
          </w:p>
        </w:tc>
        <w:tc>
          <w:tcPr>
            <w:tcW w:w="3200" w:type="dxa"/>
          </w:tcPr>
          <w:p w14:paraId="2BFF8BD4" w14:textId="77777777" w:rsidR="00DF6ABF" w:rsidRPr="00DF6ABF" w:rsidRDefault="00DF6ABF" w:rsidP="00DF6ABF">
            <w:pPr>
              <w:ind w:left="110" w:right="21"/>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Vykdant gaisrinių automobilių pirkimus, naudotis ekspertų pagalba Viešųjų pirkimų įstatymo nustatyta tvarka</w:t>
            </w:r>
          </w:p>
        </w:tc>
        <w:tc>
          <w:tcPr>
            <w:tcW w:w="5950" w:type="dxa"/>
          </w:tcPr>
          <w:p w14:paraId="05A40462" w14:textId="77777777" w:rsidR="00DF6ABF" w:rsidRPr="00DF6ABF" w:rsidRDefault="00DF6ABF" w:rsidP="00DF6ABF">
            <w:pPr>
              <w:ind w:left="110" w:right="98"/>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Atsižvelgta.</w:t>
            </w:r>
          </w:p>
          <w:p w14:paraId="0048D835" w14:textId="0CFA29C0" w:rsidR="00DF6ABF" w:rsidRPr="00DF6ABF" w:rsidRDefault="00DF6ABF" w:rsidP="00DF6ABF">
            <w:pPr>
              <w:ind w:left="110" w:right="98"/>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2025-07-11 Kėdainių rajono savivaldybės administracijos direktoriaus įsakymu Nr. AD-1-738 ,,Dėl įgalioto asmens, vykdančio Kėdainių rajono savivaldybės priešgaisrinės tarnybos numatomo įsigyti gaisrinio automobilio viešojo pirkimo organizavimo ir pirkimo dokumentų rengimo kontrolę, skyrimo“, paskirtas atsakingas Kėdainių rajono savivaldybės administracijos Viešųjų pirkimų skyriaus specialistas, vykdęs Kėdainių rajono savivaldybės Priešgaisrinės tarnybos  gaisrinio automobilio viešojo pirkimo organizavimo kontrolę.</w:t>
            </w:r>
          </w:p>
        </w:tc>
        <w:tc>
          <w:tcPr>
            <w:tcW w:w="1926" w:type="dxa"/>
          </w:tcPr>
          <w:p w14:paraId="059B0A00" w14:textId="77777777" w:rsidR="00DF6ABF" w:rsidRPr="00DF6ABF" w:rsidRDefault="00DF6ABF" w:rsidP="00DF6ABF">
            <w:pPr>
              <w:rPr>
                <w:rFonts w:ascii="Times New Roman" w:eastAsia="Times New Roman" w:hAnsi="Times New Roman" w:cs="Times New Roman"/>
                <w:lang w:val="lt-LT"/>
              </w:rPr>
            </w:pPr>
          </w:p>
        </w:tc>
      </w:tr>
      <w:tr w:rsidR="00DF6ABF" w:rsidRPr="00DF6ABF" w14:paraId="43840803" w14:textId="77777777" w:rsidTr="00F57473">
        <w:trPr>
          <w:trHeight w:val="1744"/>
        </w:trPr>
        <w:tc>
          <w:tcPr>
            <w:tcW w:w="3200" w:type="dxa"/>
          </w:tcPr>
          <w:p w14:paraId="2695D068" w14:textId="77777777" w:rsidR="00DF6ABF" w:rsidRPr="00DF6ABF" w:rsidRDefault="00DF6ABF" w:rsidP="00DF6ABF">
            <w:pPr>
              <w:spacing w:line="270" w:lineRule="atLeast"/>
              <w:ind w:left="110" w:right="134"/>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Tiekėjams galimai suteikiama neviešinama informacija dėl maksimalių pirkimo</w:t>
            </w:r>
          </w:p>
          <w:p w14:paraId="5C68EDC0" w14:textId="77777777" w:rsidR="00DF6ABF" w:rsidRPr="00DF6ABF" w:rsidRDefault="00DF6ABF" w:rsidP="00DF6ABF">
            <w:pPr>
              <w:spacing w:line="270" w:lineRule="atLeast"/>
              <w:ind w:left="110" w:right="134"/>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kainų. Tai kelia neteisėtų susitarimų rizikas</w:t>
            </w:r>
          </w:p>
        </w:tc>
        <w:tc>
          <w:tcPr>
            <w:tcW w:w="3200" w:type="dxa"/>
          </w:tcPr>
          <w:p w14:paraId="4075B747" w14:textId="77777777" w:rsidR="00DF6ABF" w:rsidRPr="00DF6ABF" w:rsidRDefault="00DF6ABF" w:rsidP="00DF6ABF">
            <w:pPr>
              <w:ind w:left="110" w:right="144"/>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Imtis priemonių, kad pirkimų dalyviams nebūtų atskleidžiamos maksimalios</w:t>
            </w:r>
          </w:p>
          <w:p w14:paraId="7F04FCC0" w14:textId="77777777" w:rsidR="00DF6ABF" w:rsidRPr="00DF6ABF" w:rsidRDefault="00DF6ABF" w:rsidP="00DF6ABF">
            <w:pPr>
              <w:ind w:left="110" w:right="144"/>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pirkimui skirtų lėšų sumos, kai jos nėra nurodomos viešai</w:t>
            </w:r>
          </w:p>
        </w:tc>
        <w:tc>
          <w:tcPr>
            <w:tcW w:w="5950" w:type="dxa"/>
          </w:tcPr>
          <w:p w14:paraId="7D614968" w14:textId="77777777" w:rsidR="00DF6ABF" w:rsidRPr="00DF6ABF" w:rsidRDefault="00DF6ABF" w:rsidP="00DF6ABF">
            <w:pPr>
              <w:ind w:left="110" w:right="98"/>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Atsižvelgta.</w:t>
            </w:r>
          </w:p>
          <w:p w14:paraId="184A1E22" w14:textId="071CF348" w:rsidR="00DF6ABF" w:rsidRPr="00DF6ABF" w:rsidRDefault="00DF6ABF" w:rsidP="00DF6ABF">
            <w:pPr>
              <w:ind w:left="110" w:right="98"/>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2025-07-11 Kėdainių rajono savivaldybės administracijos direktoriaus įsakymu Nr. AD-1-738 ,,Dėl įgalioto asmens, vykdančio Kėdainių rajono savivaldybės priešgaisrinės tarnybos numatomo įsigyti gaisrinio automobilio viešojo pirkimo organizavimo ir pirkimo dokumentų rengimo kontrolę, skyrimo“, paskirtas atsakingas Kėdainių rajono savivaldybės administracijos Viešųjų pirkimų skyriaus specialistas, vykdęs Kėdainių rajono savivaldybės Priešgaisrinės tarnybos  gaisrinio automobilio viešojo pirkimo organizavimo kontrolę.</w:t>
            </w:r>
          </w:p>
        </w:tc>
        <w:tc>
          <w:tcPr>
            <w:tcW w:w="1926" w:type="dxa"/>
          </w:tcPr>
          <w:p w14:paraId="6E72C1DC" w14:textId="77777777" w:rsidR="00DF6ABF" w:rsidRPr="00DF6ABF" w:rsidRDefault="00DF6ABF" w:rsidP="00DF6ABF">
            <w:pPr>
              <w:rPr>
                <w:rFonts w:ascii="Times New Roman" w:eastAsia="Times New Roman" w:hAnsi="Times New Roman" w:cs="Times New Roman"/>
                <w:lang w:val="lt-LT"/>
              </w:rPr>
            </w:pPr>
          </w:p>
        </w:tc>
      </w:tr>
      <w:tr w:rsidR="00DF6ABF" w:rsidRPr="00DF6ABF" w14:paraId="084CCF9A" w14:textId="77777777" w:rsidTr="00F57473">
        <w:trPr>
          <w:trHeight w:val="1928"/>
        </w:trPr>
        <w:tc>
          <w:tcPr>
            <w:tcW w:w="3200" w:type="dxa"/>
          </w:tcPr>
          <w:p w14:paraId="3B3434EE" w14:textId="77777777" w:rsidR="00DF6ABF" w:rsidRPr="00DF6ABF" w:rsidRDefault="00DF6ABF" w:rsidP="00DF6ABF">
            <w:pPr>
              <w:spacing w:line="270" w:lineRule="atLeast"/>
              <w:ind w:left="110" w:right="134"/>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Nedeklaruojami privatūs interesai, kurie kelia (gali kelti) interesų konfliktus</w:t>
            </w:r>
          </w:p>
        </w:tc>
        <w:tc>
          <w:tcPr>
            <w:tcW w:w="3200" w:type="dxa"/>
          </w:tcPr>
          <w:p w14:paraId="5CDF6022" w14:textId="77777777" w:rsidR="00DF6ABF" w:rsidRPr="00DF6ABF" w:rsidRDefault="00DF6ABF" w:rsidP="00DF6ABF">
            <w:pPr>
              <w:ind w:left="110" w:right="144"/>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Įvertinti informaciją apie SPT vadovų viešųjų pirkimų pareigas, kitą informaciją</w:t>
            </w:r>
          </w:p>
          <w:p w14:paraId="0077D1BF" w14:textId="77777777" w:rsidR="00DF6ABF" w:rsidRPr="00DF6ABF" w:rsidRDefault="00DF6ABF" w:rsidP="00DF6ABF">
            <w:pPr>
              <w:ind w:left="110" w:right="144"/>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bei patikrinti, ar deklaracijų turinys atitinka įstatyme numatytiems reikalavimams</w:t>
            </w:r>
          </w:p>
        </w:tc>
        <w:tc>
          <w:tcPr>
            <w:tcW w:w="5950" w:type="dxa"/>
          </w:tcPr>
          <w:p w14:paraId="0FB63440" w14:textId="77777777" w:rsidR="00DF6ABF" w:rsidRPr="00DF6ABF" w:rsidRDefault="00DF6ABF" w:rsidP="00DF6ABF">
            <w:pPr>
              <w:ind w:left="110" w:right="98"/>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Atsižvelgta.</w:t>
            </w:r>
          </w:p>
          <w:p w14:paraId="5BFF4701" w14:textId="2ED38CB7" w:rsidR="00DF6ABF" w:rsidRPr="00DF6ABF" w:rsidRDefault="00DF6ABF" w:rsidP="00DF6ABF">
            <w:pPr>
              <w:ind w:left="110" w:right="98"/>
              <w:jc w:val="both"/>
              <w:rPr>
                <w:rFonts w:ascii="Times New Roman" w:eastAsia="Times New Roman" w:hAnsi="Times New Roman" w:cs="Times New Roman"/>
                <w:lang w:val="lt-LT"/>
              </w:rPr>
            </w:pPr>
            <w:r w:rsidRPr="00DF6ABF">
              <w:rPr>
                <w:rFonts w:ascii="Times New Roman" w:eastAsia="Times New Roman" w:hAnsi="Times New Roman" w:cs="Times New Roman"/>
                <w:lang w:val="lt-LT"/>
              </w:rPr>
              <w:t>2025-07-11 Kėdainių rajono savivaldybės administracijos direktoriaus įsakymu Nr. AD-1-738 ,,Dėl įgalioto asmens, vykdančio Kėdainių rajono savivaldybės priešgaisrinės tarnybos numatomo įsigyti gaisrinio automobilio viešojo pirkimo organizavimo ir pirkimo dokumentų rengimo kontrolę, skyrimo“, paskirtas atsakingas Kėdainių rajono savivaldybės administracijos Viešųjų pirkimų skyriaus specialistas, vykdęs Kėdainių rajono savivaldybės Priešgaisrinės tarnybos  gaisrinio automobilio viešojo pirkimo organizavimo kontrolę.</w:t>
            </w:r>
          </w:p>
        </w:tc>
        <w:tc>
          <w:tcPr>
            <w:tcW w:w="1926" w:type="dxa"/>
          </w:tcPr>
          <w:p w14:paraId="6B53C8D7" w14:textId="77777777" w:rsidR="00DF6ABF" w:rsidRPr="00DF6ABF" w:rsidRDefault="00DF6ABF" w:rsidP="00DF6ABF">
            <w:pPr>
              <w:rPr>
                <w:rFonts w:ascii="Times New Roman" w:eastAsia="Times New Roman" w:hAnsi="Times New Roman" w:cs="Times New Roman"/>
                <w:lang w:val="lt-LT"/>
              </w:rPr>
            </w:pPr>
          </w:p>
        </w:tc>
      </w:tr>
    </w:tbl>
    <w:p w14:paraId="289B9CFC" w14:textId="77777777" w:rsidR="00DF6ABF" w:rsidRPr="00DF6ABF" w:rsidRDefault="00DF6ABF" w:rsidP="00DF6ABF">
      <w:pPr>
        <w:widowControl w:val="0"/>
        <w:autoSpaceDE w:val="0"/>
        <w:autoSpaceDN w:val="0"/>
        <w:spacing w:after="0" w:line="240" w:lineRule="auto"/>
        <w:rPr>
          <w:rFonts w:ascii="Times New Roman" w:eastAsia="Times New Roman" w:hAnsi="Times New Roman" w:cs="Times New Roman"/>
          <w:kern w:val="0"/>
          <w:sz w:val="22"/>
          <w:szCs w:val="22"/>
          <w:lang w:val="lt-LT"/>
          <w14:ligatures w14:val="none"/>
        </w:rPr>
      </w:pPr>
    </w:p>
    <w:p w14:paraId="7EEE8D11" w14:textId="77777777" w:rsidR="00DF6ABF" w:rsidRPr="00DF6ABF" w:rsidRDefault="00DF6ABF" w:rsidP="00DF6ABF">
      <w:pPr>
        <w:widowControl w:val="0"/>
        <w:autoSpaceDE w:val="0"/>
        <w:autoSpaceDN w:val="0"/>
        <w:spacing w:after="0" w:line="240" w:lineRule="auto"/>
        <w:rPr>
          <w:rFonts w:ascii="Times New Roman" w:eastAsia="Times New Roman" w:hAnsi="Times New Roman" w:cs="Times New Roman"/>
          <w:kern w:val="0"/>
          <w:lang w:val="lt-LT" w:eastAsia="lt-LT"/>
          <w14:ligatures w14:val="none"/>
        </w:rPr>
      </w:pPr>
      <w:r w:rsidRPr="00DF6ABF">
        <w:rPr>
          <w:rFonts w:ascii="Times New Roman" w:eastAsia="Times New Roman" w:hAnsi="Times New Roman" w:cs="Times New Roman"/>
          <w:kern w:val="0"/>
          <w:lang w:val="lt-LT" w:eastAsia="lt-LT"/>
          <w14:ligatures w14:val="none"/>
        </w:rPr>
        <w:t>Strateginio planavimo ir investicijų skyriaus vedėja,</w:t>
      </w:r>
    </w:p>
    <w:p w14:paraId="20A6D0FF" w14:textId="1ACBCF87" w:rsidR="00DF6ABF" w:rsidRPr="00DF6ABF" w:rsidRDefault="00DF6ABF" w:rsidP="00DF6ABF">
      <w:pPr>
        <w:widowControl w:val="0"/>
        <w:autoSpaceDE w:val="0"/>
        <w:autoSpaceDN w:val="0"/>
        <w:spacing w:after="0" w:line="240" w:lineRule="auto"/>
        <w:rPr>
          <w:rFonts w:ascii="Times New Roman" w:eastAsia="Times New Roman" w:hAnsi="Times New Roman" w:cs="Times New Roman"/>
          <w:kern w:val="0"/>
          <w:lang w:val="lt-LT" w:eastAsia="lt-LT"/>
          <w14:ligatures w14:val="none"/>
        </w:rPr>
      </w:pPr>
      <w:r w:rsidRPr="00DF6ABF">
        <w:rPr>
          <w:rFonts w:ascii="Times New Roman" w:eastAsia="Times New Roman" w:hAnsi="Times New Roman" w:cs="Times New Roman"/>
          <w:kern w:val="0"/>
          <w:lang w:val="lt-LT" w:eastAsia="lt-LT"/>
          <w14:ligatures w14:val="none"/>
        </w:rPr>
        <w:t xml:space="preserve">atliekanti administracijos direktoriaus funkcijas                                </w:t>
      </w:r>
      <w:r>
        <w:rPr>
          <w:rFonts w:ascii="Times New Roman" w:eastAsia="Times New Roman" w:hAnsi="Times New Roman" w:cs="Times New Roman"/>
          <w:kern w:val="0"/>
          <w:lang w:val="lt-LT" w:eastAsia="lt-LT"/>
          <w14:ligatures w14:val="none"/>
        </w:rPr>
        <w:tab/>
      </w:r>
      <w:r>
        <w:rPr>
          <w:rFonts w:ascii="Times New Roman" w:eastAsia="Times New Roman" w:hAnsi="Times New Roman" w:cs="Times New Roman"/>
          <w:kern w:val="0"/>
          <w:lang w:val="lt-LT" w:eastAsia="lt-LT"/>
          <w14:ligatures w14:val="none"/>
        </w:rPr>
        <w:tab/>
      </w:r>
      <w:r>
        <w:rPr>
          <w:rFonts w:ascii="Times New Roman" w:eastAsia="Times New Roman" w:hAnsi="Times New Roman" w:cs="Times New Roman"/>
          <w:kern w:val="0"/>
          <w:lang w:val="lt-LT" w:eastAsia="lt-LT"/>
          <w14:ligatures w14:val="none"/>
        </w:rPr>
        <w:tab/>
      </w:r>
      <w:r>
        <w:rPr>
          <w:rFonts w:ascii="Times New Roman" w:eastAsia="Times New Roman" w:hAnsi="Times New Roman" w:cs="Times New Roman"/>
          <w:kern w:val="0"/>
          <w:lang w:val="lt-LT" w:eastAsia="lt-LT"/>
          <w14:ligatures w14:val="none"/>
        </w:rPr>
        <w:tab/>
      </w:r>
      <w:r>
        <w:rPr>
          <w:rFonts w:ascii="Times New Roman" w:eastAsia="Times New Roman" w:hAnsi="Times New Roman" w:cs="Times New Roman"/>
          <w:kern w:val="0"/>
          <w:lang w:val="lt-LT" w:eastAsia="lt-LT"/>
          <w14:ligatures w14:val="none"/>
        </w:rPr>
        <w:tab/>
      </w:r>
      <w:r>
        <w:rPr>
          <w:rFonts w:ascii="Times New Roman" w:eastAsia="Times New Roman" w:hAnsi="Times New Roman" w:cs="Times New Roman"/>
          <w:kern w:val="0"/>
          <w:lang w:val="lt-LT" w:eastAsia="lt-LT"/>
          <w14:ligatures w14:val="none"/>
        </w:rPr>
        <w:tab/>
      </w:r>
      <w:r>
        <w:rPr>
          <w:rFonts w:ascii="Times New Roman" w:eastAsia="Times New Roman" w:hAnsi="Times New Roman" w:cs="Times New Roman"/>
          <w:kern w:val="0"/>
          <w:lang w:val="lt-LT" w:eastAsia="lt-LT"/>
          <w14:ligatures w14:val="none"/>
        </w:rPr>
        <w:tab/>
      </w:r>
      <w:r>
        <w:rPr>
          <w:rFonts w:ascii="Times New Roman" w:eastAsia="Times New Roman" w:hAnsi="Times New Roman" w:cs="Times New Roman"/>
          <w:kern w:val="0"/>
          <w:lang w:val="lt-LT" w:eastAsia="lt-LT"/>
          <w14:ligatures w14:val="none"/>
        </w:rPr>
        <w:tab/>
        <w:t xml:space="preserve">  </w:t>
      </w:r>
      <w:r w:rsidRPr="00DF6ABF">
        <w:rPr>
          <w:rFonts w:ascii="Times New Roman" w:eastAsia="Times New Roman" w:hAnsi="Times New Roman" w:cs="Times New Roman"/>
          <w:kern w:val="0"/>
          <w:lang w:val="lt-LT" w:eastAsia="lt-LT"/>
          <w14:ligatures w14:val="none"/>
        </w:rPr>
        <w:t>Kristina Kemešienė</w:t>
      </w:r>
    </w:p>
    <w:p w14:paraId="26A863D7" w14:textId="77777777" w:rsidR="00DF6ABF" w:rsidRPr="00DF6ABF" w:rsidRDefault="00DF6ABF" w:rsidP="00DF6ABF">
      <w:pPr>
        <w:widowControl w:val="0"/>
        <w:autoSpaceDE w:val="0"/>
        <w:autoSpaceDN w:val="0"/>
        <w:spacing w:after="0" w:line="240" w:lineRule="auto"/>
        <w:rPr>
          <w:rFonts w:ascii="Times New Roman" w:eastAsia="Times New Roman" w:hAnsi="Times New Roman" w:cs="Times New Roman"/>
          <w:kern w:val="0"/>
          <w:sz w:val="22"/>
          <w:szCs w:val="22"/>
          <w:lang w:val="lt-LT"/>
          <w14:ligatures w14:val="none"/>
        </w:rPr>
      </w:pPr>
    </w:p>
    <w:p w14:paraId="250B0846" w14:textId="77777777" w:rsidR="00DF6ABF" w:rsidRPr="00DF6ABF" w:rsidRDefault="00DF6ABF" w:rsidP="00DF6ABF">
      <w:pPr>
        <w:widowControl w:val="0"/>
        <w:autoSpaceDE w:val="0"/>
        <w:autoSpaceDN w:val="0"/>
        <w:spacing w:after="0" w:line="240" w:lineRule="auto"/>
        <w:rPr>
          <w:rFonts w:ascii="Times New Roman" w:eastAsia="Times New Roman" w:hAnsi="Times New Roman" w:cs="Times New Roman"/>
          <w:kern w:val="0"/>
          <w:sz w:val="22"/>
          <w:szCs w:val="22"/>
          <w:lang w:val="lt-LT"/>
          <w14:ligatures w14:val="none"/>
        </w:rPr>
      </w:pPr>
    </w:p>
    <w:p w14:paraId="172D83DE" w14:textId="77777777" w:rsidR="00DF6ABF" w:rsidRPr="00DF6ABF" w:rsidRDefault="00DF6ABF" w:rsidP="00DF6ABF">
      <w:pPr>
        <w:widowControl w:val="0"/>
        <w:autoSpaceDE w:val="0"/>
        <w:autoSpaceDN w:val="0"/>
        <w:spacing w:after="0" w:line="240" w:lineRule="auto"/>
        <w:rPr>
          <w:rFonts w:ascii="Times New Roman" w:hAnsi="Times New Roman" w:cs="Times New Roman"/>
          <w:color w:val="000000" w:themeColor="text1"/>
          <w:kern w:val="0"/>
          <w:sz w:val="22"/>
          <w:lang w:val="lt-LT"/>
          <w14:ligatures w14:val="none"/>
        </w:rPr>
      </w:pPr>
      <w:r w:rsidRPr="00DF6ABF">
        <w:rPr>
          <w:rFonts w:ascii="Times New Roman" w:eastAsia="Times New Roman" w:hAnsi="Times New Roman" w:cs="Times New Roman"/>
          <w:kern w:val="0"/>
          <w:sz w:val="22"/>
          <w:lang w:val="lt-LT" w:eastAsia="lt-LT"/>
          <w14:ligatures w14:val="none"/>
        </w:rPr>
        <w:t xml:space="preserve">Vilma Vyšniauskienė, tel. +370 347 20509, el.p. </w:t>
      </w:r>
      <w:hyperlink r:id="rId4" w:history="1">
        <w:r w:rsidRPr="00DF6ABF">
          <w:rPr>
            <w:rFonts w:ascii="Times New Roman" w:hAnsi="Times New Roman" w:cs="Times New Roman"/>
            <w:color w:val="000000" w:themeColor="text1"/>
            <w:kern w:val="0"/>
            <w:sz w:val="22"/>
            <w:lang w:val="lt-LT"/>
            <w14:ligatures w14:val="none"/>
          </w:rPr>
          <w:t>vilma.vysniauskiene@kedainiai.lt</w:t>
        </w:r>
      </w:hyperlink>
    </w:p>
    <w:p w14:paraId="4828A680" w14:textId="77777777" w:rsidR="00DF6ABF" w:rsidRPr="00DF6ABF" w:rsidRDefault="00DF6ABF" w:rsidP="00DF6ABF">
      <w:pPr>
        <w:widowControl w:val="0"/>
        <w:autoSpaceDE w:val="0"/>
        <w:autoSpaceDN w:val="0"/>
        <w:spacing w:after="0" w:line="240" w:lineRule="auto"/>
        <w:rPr>
          <w:rFonts w:ascii="Times New Roman" w:eastAsia="Times New Roman" w:hAnsi="Times New Roman" w:cs="Times New Roman"/>
          <w:kern w:val="0"/>
          <w:sz w:val="22"/>
          <w:szCs w:val="22"/>
          <w:lang w:val="lt-LT"/>
          <w14:ligatures w14:val="none"/>
        </w:rPr>
      </w:pPr>
    </w:p>
    <w:p w14:paraId="78C424C3" w14:textId="77777777" w:rsidR="00B44B70" w:rsidRDefault="00B44B70"/>
    <w:sectPr w:rsidR="00B44B70" w:rsidSect="00DF6ABF">
      <w:pgSz w:w="16840" w:h="11910" w:orient="landscape"/>
      <w:pgMar w:top="1340" w:right="380" w:bottom="280" w:left="1020"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ABF"/>
    <w:rsid w:val="005753F1"/>
    <w:rsid w:val="005E6BD7"/>
    <w:rsid w:val="00B44B70"/>
    <w:rsid w:val="00DE6C1C"/>
    <w:rsid w:val="00DF6ABF"/>
    <w:rsid w:val="00E126A2"/>
    <w:rsid w:val="00E62E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7AEAC"/>
  <w15:chartTrackingRefBased/>
  <w15:docId w15:val="{FFF88164-3301-4794-AB7C-83B71373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DF6A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DF6A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DF6ABF"/>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DF6ABF"/>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DF6ABF"/>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DF6ABF"/>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DF6ABF"/>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DF6ABF"/>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DF6ABF"/>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F6ABF"/>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DF6ABF"/>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DF6ABF"/>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DF6ABF"/>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DF6ABF"/>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DF6ABF"/>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F6ABF"/>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F6ABF"/>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F6ABF"/>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F6A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DF6ABF"/>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F6ABF"/>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DF6ABF"/>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F6ABF"/>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DF6ABF"/>
    <w:rPr>
      <w:i/>
      <w:iCs/>
      <w:color w:val="404040" w:themeColor="text1" w:themeTint="BF"/>
    </w:rPr>
  </w:style>
  <w:style w:type="paragraph" w:styleId="Sraopastraipa">
    <w:name w:val="List Paragraph"/>
    <w:basedOn w:val="prastasis"/>
    <w:uiPriority w:val="34"/>
    <w:qFormat/>
    <w:rsid w:val="00DF6ABF"/>
    <w:pPr>
      <w:ind w:left="720"/>
      <w:contextualSpacing/>
    </w:pPr>
  </w:style>
  <w:style w:type="character" w:styleId="Rykuspabraukimas">
    <w:name w:val="Intense Emphasis"/>
    <w:basedOn w:val="Numatytasispastraiposriftas"/>
    <w:uiPriority w:val="21"/>
    <w:qFormat/>
    <w:rsid w:val="00DF6ABF"/>
    <w:rPr>
      <w:i/>
      <w:iCs/>
      <w:color w:val="2F5496" w:themeColor="accent1" w:themeShade="BF"/>
    </w:rPr>
  </w:style>
  <w:style w:type="paragraph" w:styleId="Iskirtacitata">
    <w:name w:val="Intense Quote"/>
    <w:basedOn w:val="prastasis"/>
    <w:next w:val="prastasis"/>
    <w:link w:val="IskirtacitataDiagrama"/>
    <w:uiPriority w:val="30"/>
    <w:qFormat/>
    <w:rsid w:val="00DF6A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DF6ABF"/>
    <w:rPr>
      <w:i/>
      <w:iCs/>
      <w:color w:val="2F5496" w:themeColor="accent1" w:themeShade="BF"/>
    </w:rPr>
  </w:style>
  <w:style w:type="character" w:styleId="Rykinuoroda">
    <w:name w:val="Intense Reference"/>
    <w:basedOn w:val="Numatytasispastraiposriftas"/>
    <w:uiPriority w:val="32"/>
    <w:qFormat/>
    <w:rsid w:val="00DF6ABF"/>
    <w:rPr>
      <w:b/>
      <w:bCs/>
      <w:smallCaps/>
      <w:color w:val="2F5496" w:themeColor="accent1" w:themeShade="BF"/>
      <w:spacing w:val="5"/>
    </w:rPr>
  </w:style>
  <w:style w:type="table" w:customStyle="1" w:styleId="TableNormal">
    <w:name w:val="Table Normal"/>
    <w:uiPriority w:val="2"/>
    <w:semiHidden/>
    <w:unhideWhenUsed/>
    <w:qFormat/>
    <w:rsid w:val="00DF6ABF"/>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vilma.vysniauskiene@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1090</Words>
  <Characters>6218</Characters>
  <Application>Microsoft Office Word</Application>
  <DocSecurity>0</DocSecurity>
  <Lines>51</Lines>
  <Paragraphs>14</Paragraphs>
  <ScaleCrop>false</ScaleCrop>
  <Company/>
  <LinksUpToDate>false</LinksUpToDate>
  <CharactersWithSpaces>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Vilma Vyšniauskienė</dc:creator>
  <cp:keywords/>
  <dc:description/>
  <cp:lastModifiedBy>Vilma Vyšniauskienė</cp:lastModifiedBy>
  <cp:revision>2</cp:revision>
  <dcterms:created xsi:type="dcterms:W3CDTF">2025-11-18T12:06:00Z</dcterms:created>
  <dcterms:modified xsi:type="dcterms:W3CDTF">2025-11-18T13:50:00Z</dcterms:modified>
</cp:coreProperties>
</file>