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DE231" w14:textId="77777777" w:rsidR="00364304" w:rsidRPr="00DF3706" w:rsidRDefault="00364304" w:rsidP="00364304">
      <w:pPr>
        <w:spacing w:after="0" w:line="240" w:lineRule="auto"/>
        <w:ind w:left="5184"/>
        <w:rPr>
          <w:rFonts w:ascii="Times New Roman" w:hAnsi="Times New Roman" w:cs="Times New Roman"/>
          <w:sz w:val="24"/>
          <w:szCs w:val="24"/>
          <w:lang w:val="en-US"/>
        </w:rPr>
      </w:pPr>
      <w:r w:rsidRPr="00DF3706">
        <w:rPr>
          <w:rFonts w:ascii="Times New Roman" w:hAnsi="Times New Roman" w:cs="Times New Roman"/>
          <w:sz w:val="24"/>
          <w:szCs w:val="24"/>
          <w:lang w:val="en-US"/>
        </w:rPr>
        <w:t>PATVIRTINTA</w:t>
      </w:r>
    </w:p>
    <w:p w14:paraId="6FAB5740" w14:textId="77777777" w:rsidR="00364304" w:rsidRPr="00DF3706" w:rsidRDefault="00364304" w:rsidP="00364304">
      <w:pPr>
        <w:spacing w:after="0" w:line="240" w:lineRule="auto"/>
        <w:ind w:left="5184"/>
        <w:rPr>
          <w:rFonts w:ascii="Times New Roman" w:hAnsi="Times New Roman" w:cs="Times New Roman"/>
          <w:sz w:val="24"/>
          <w:szCs w:val="24"/>
          <w:lang w:val="en-US"/>
        </w:rPr>
      </w:pPr>
      <w:r w:rsidRPr="00DF3706">
        <w:rPr>
          <w:rFonts w:ascii="Times New Roman" w:hAnsi="Times New Roman" w:cs="Times New Roman"/>
          <w:sz w:val="24"/>
          <w:szCs w:val="24"/>
          <w:lang w:val="en-US"/>
        </w:rPr>
        <w:t>Kėdainių rajono savivaldybės</w:t>
      </w:r>
    </w:p>
    <w:p w14:paraId="1B3F3035" w14:textId="77777777" w:rsidR="00364304" w:rsidRPr="00DF3706" w:rsidRDefault="00364304" w:rsidP="00364304">
      <w:pPr>
        <w:spacing w:after="0" w:line="240" w:lineRule="auto"/>
        <w:ind w:left="5184"/>
        <w:rPr>
          <w:rFonts w:ascii="Times New Roman" w:hAnsi="Times New Roman" w:cs="Times New Roman"/>
          <w:sz w:val="24"/>
          <w:szCs w:val="24"/>
          <w:lang w:val="en-US"/>
        </w:rPr>
      </w:pPr>
      <w:proofErr w:type="spellStart"/>
      <w:r w:rsidRPr="00DF3706">
        <w:rPr>
          <w:rFonts w:ascii="Times New Roman" w:hAnsi="Times New Roman" w:cs="Times New Roman"/>
          <w:sz w:val="24"/>
          <w:szCs w:val="24"/>
          <w:lang w:val="en-US"/>
        </w:rPr>
        <w:t>administracijos</w:t>
      </w:r>
      <w:proofErr w:type="spellEnd"/>
      <w:r w:rsidRPr="00DF3706">
        <w:rPr>
          <w:rFonts w:ascii="Times New Roman" w:hAnsi="Times New Roman" w:cs="Times New Roman"/>
          <w:sz w:val="24"/>
          <w:szCs w:val="24"/>
          <w:lang w:val="en-US"/>
        </w:rPr>
        <w:t xml:space="preserve"> direktoriaus</w:t>
      </w:r>
    </w:p>
    <w:p w14:paraId="622921C4" w14:textId="0389D989" w:rsidR="00364304" w:rsidRPr="00DF3706" w:rsidRDefault="00364304" w:rsidP="00364304">
      <w:pPr>
        <w:spacing w:after="0" w:line="240" w:lineRule="auto"/>
        <w:ind w:left="5184"/>
        <w:rPr>
          <w:rFonts w:ascii="Times New Roman" w:hAnsi="Times New Roman" w:cs="Times New Roman"/>
          <w:sz w:val="24"/>
          <w:szCs w:val="24"/>
          <w:lang w:val="en-US"/>
        </w:rPr>
      </w:pPr>
      <w:r w:rsidRPr="00DF3706">
        <w:rPr>
          <w:rFonts w:ascii="Times New Roman" w:hAnsi="Times New Roman" w:cs="Times New Roman"/>
          <w:sz w:val="24"/>
          <w:szCs w:val="24"/>
          <w:lang w:val="en-US"/>
        </w:rPr>
        <w:t>2025 m.</w:t>
      </w:r>
      <w:r w:rsidR="008B3AB9">
        <w:rPr>
          <w:rFonts w:ascii="Times New Roman" w:hAnsi="Times New Roman" w:cs="Times New Roman"/>
          <w:sz w:val="24"/>
          <w:szCs w:val="24"/>
          <w:lang w:val="en-US"/>
        </w:rPr>
        <w:t xml:space="preserve"> </w:t>
      </w:r>
      <w:proofErr w:type="spellStart"/>
      <w:r w:rsidR="008B3AB9">
        <w:rPr>
          <w:rFonts w:ascii="Times New Roman" w:hAnsi="Times New Roman" w:cs="Times New Roman"/>
          <w:sz w:val="24"/>
          <w:szCs w:val="24"/>
          <w:lang w:val="en-US"/>
        </w:rPr>
        <w:t>kovo</w:t>
      </w:r>
      <w:proofErr w:type="spellEnd"/>
      <w:r w:rsidR="008B3AB9">
        <w:rPr>
          <w:rFonts w:ascii="Times New Roman" w:hAnsi="Times New Roman" w:cs="Times New Roman"/>
          <w:sz w:val="24"/>
          <w:szCs w:val="24"/>
          <w:lang w:val="en-US"/>
        </w:rPr>
        <w:t xml:space="preserve"> 27 </w:t>
      </w:r>
      <w:r w:rsidRPr="00DF3706">
        <w:rPr>
          <w:rFonts w:ascii="Times New Roman" w:hAnsi="Times New Roman" w:cs="Times New Roman"/>
          <w:sz w:val="24"/>
          <w:szCs w:val="24"/>
          <w:lang w:val="en-US"/>
        </w:rPr>
        <w:t xml:space="preserve">d. </w:t>
      </w:r>
      <w:proofErr w:type="spellStart"/>
      <w:r w:rsidRPr="00DF3706">
        <w:rPr>
          <w:rFonts w:ascii="Times New Roman" w:hAnsi="Times New Roman" w:cs="Times New Roman"/>
          <w:sz w:val="24"/>
          <w:szCs w:val="24"/>
          <w:lang w:val="en-US"/>
        </w:rPr>
        <w:t>įsakymu</w:t>
      </w:r>
      <w:proofErr w:type="spellEnd"/>
      <w:r w:rsidRPr="00DF3706">
        <w:rPr>
          <w:rFonts w:ascii="Times New Roman" w:hAnsi="Times New Roman" w:cs="Times New Roman"/>
          <w:sz w:val="24"/>
          <w:szCs w:val="24"/>
          <w:lang w:val="en-US"/>
        </w:rPr>
        <w:t xml:space="preserve"> Nr. </w:t>
      </w:r>
      <w:r w:rsidR="008B3AB9">
        <w:rPr>
          <w:rFonts w:ascii="Times New Roman" w:hAnsi="Times New Roman" w:cs="Times New Roman"/>
          <w:sz w:val="24"/>
          <w:szCs w:val="24"/>
          <w:lang w:val="en-US"/>
        </w:rPr>
        <w:t>AD-1-323</w:t>
      </w:r>
    </w:p>
    <w:p w14:paraId="168D2695" w14:textId="77777777" w:rsidR="00364304" w:rsidRDefault="00364304" w:rsidP="009F66D8">
      <w:pPr>
        <w:ind w:left="720" w:hanging="360"/>
        <w:jc w:val="center"/>
        <w:rPr>
          <w:rFonts w:ascii="Times New Roman" w:hAnsi="Times New Roman" w:cs="Times New Roman"/>
          <w:b/>
          <w:bCs/>
          <w:sz w:val="24"/>
          <w:szCs w:val="24"/>
        </w:rPr>
      </w:pPr>
    </w:p>
    <w:p w14:paraId="3F1BAD05" w14:textId="77777777" w:rsidR="00E41A3F" w:rsidRDefault="00E41A3F" w:rsidP="009F66D8">
      <w:pPr>
        <w:ind w:left="720" w:hanging="360"/>
        <w:jc w:val="center"/>
        <w:rPr>
          <w:rFonts w:ascii="Times New Roman" w:hAnsi="Times New Roman" w:cs="Times New Roman"/>
          <w:b/>
          <w:bCs/>
          <w:sz w:val="24"/>
          <w:szCs w:val="24"/>
        </w:rPr>
      </w:pPr>
    </w:p>
    <w:p w14:paraId="6BE4BEEA" w14:textId="71936878" w:rsidR="009F66D8" w:rsidRPr="009F66D8" w:rsidRDefault="009F66D8" w:rsidP="009F66D8">
      <w:pPr>
        <w:ind w:left="720" w:hanging="360"/>
        <w:jc w:val="center"/>
        <w:rPr>
          <w:rFonts w:ascii="Times New Roman" w:hAnsi="Times New Roman" w:cs="Times New Roman"/>
          <w:b/>
          <w:bCs/>
          <w:sz w:val="24"/>
          <w:szCs w:val="24"/>
        </w:rPr>
      </w:pPr>
      <w:r>
        <w:rPr>
          <w:rFonts w:ascii="Times New Roman" w:hAnsi="Times New Roman" w:cs="Times New Roman"/>
          <w:b/>
          <w:bCs/>
          <w:sz w:val="24"/>
          <w:szCs w:val="24"/>
        </w:rPr>
        <w:t>PRANEŠIMO APIE TRIUKŠMO ŠALTINIO VALDYTOJO PLANUOJAMUS STATYBOS, REMONTO, MONTAVIMO DARBUS GYVENAMOSIOSE VIETOVĖSE PRIĖMIMAS</w:t>
      </w:r>
    </w:p>
    <w:p w14:paraId="7F4E4426" w14:textId="77777777" w:rsidR="005F2B55" w:rsidRDefault="005F2B55" w:rsidP="005F2B55">
      <w:pPr>
        <w:spacing w:after="0" w:line="240" w:lineRule="auto"/>
        <w:rPr>
          <w:rFonts w:ascii="Times New Roman" w:hAnsi="Times New Roman" w:cs="Times New Roman"/>
          <w:b/>
          <w:bCs/>
          <w:sz w:val="24"/>
          <w:szCs w:val="24"/>
        </w:rPr>
      </w:pPr>
    </w:p>
    <w:p w14:paraId="2650D0A5" w14:textId="7E50DD7F" w:rsidR="009F66D8" w:rsidRPr="005F2B55" w:rsidRDefault="009F66D8" w:rsidP="005F2B55">
      <w:pPr>
        <w:spacing w:after="0" w:line="240" w:lineRule="auto"/>
        <w:rPr>
          <w:rFonts w:ascii="Times New Roman" w:hAnsi="Times New Roman" w:cs="Times New Roman"/>
          <w:b/>
          <w:bCs/>
          <w:sz w:val="24"/>
          <w:szCs w:val="24"/>
        </w:rPr>
      </w:pPr>
      <w:r w:rsidRPr="005F2B55">
        <w:rPr>
          <w:rFonts w:ascii="Times New Roman" w:hAnsi="Times New Roman" w:cs="Times New Roman"/>
          <w:b/>
          <w:bCs/>
          <w:sz w:val="24"/>
          <w:szCs w:val="24"/>
        </w:rPr>
        <w:t>Paslaugos ap</w:t>
      </w:r>
      <w:r w:rsidR="00953731" w:rsidRPr="005F2B55">
        <w:rPr>
          <w:rFonts w:ascii="Times New Roman" w:hAnsi="Times New Roman" w:cs="Times New Roman"/>
          <w:b/>
          <w:bCs/>
          <w:sz w:val="24"/>
          <w:szCs w:val="24"/>
        </w:rPr>
        <w:t>i</w:t>
      </w:r>
      <w:r w:rsidRPr="005F2B55">
        <w:rPr>
          <w:rFonts w:ascii="Times New Roman" w:hAnsi="Times New Roman" w:cs="Times New Roman"/>
          <w:b/>
          <w:bCs/>
          <w:sz w:val="24"/>
          <w:szCs w:val="24"/>
        </w:rPr>
        <w:t>būdinimas</w:t>
      </w:r>
    </w:p>
    <w:p w14:paraId="78B18F7C" w14:textId="40B3025B" w:rsidR="009F66D8" w:rsidRPr="005F2B55" w:rsidRDefault="00C2589D" w:rsidP="005F2B55">
      <w:pPr>
        <w:spacing w:after="0" w:line="240" w:lineRule="auto"/>
        <w:jc w:val="both"/>
        <w:rPr>
          <w:rFonts w:ascii="Times New Roman" w:hAnsi="Times New Roman" w:cs="Times New Roman"/>
          <w:sz w:val="24"/>
          <w:szCs w:val="24"/>
        </w:rPr>
      </w:pPr>
      <w:r w:rsidRPr="005F2B55">
        <w:rPr>
          <w:rFonts w:ascii="Times New Roman" w:hAnsi="Times New Roman" w:cs="Times New Roman"/>
          <w:sz w:val="24"/>
          <w:szCs w:val="24"/>
        </w:rPr>
        <w:t xml:space="preserve">Triukšmo šaltinių valdytojai, planuojantys statybos, remonto, montavimo darbus gyvenamosiose vietovėse, privalo ne vėliau kaip prieš 7 kalendorines dienas iki šių darbų pradžios pateikti </w:t>
      </w:r>
      <w:r w:rsidR="00F31F29">
        <w:rPr>
          <w:rFonts w:ascii="Times New Roman" w:hAnsi="Times New Roman" w:cs="Times New Roman"/>
          <w:sz w:val="24"/>
          <w:szCs w:val="24"/>
        </w:rPr>
        <w:t>S</w:t>
      </w:r>
      <w:r w:rsidRPr="005F2B55">
        <w:rPr>
          <w:rFonts w:ascii="Times New Roman" w:hAnsi="Times New Roman" w:cs="Times New Roman"/>
          <w:sz w:val="24"/>
          <w:szCs w:val="24"/>
        </w:rPr>
        <w:t xml:space="preserve">avivaldybės institucijoms informaciją apie triukšmo šaltinių naudojimo vietą, planuojamą triukšmo lygį ir jo trukmę per parą, triukšmo mažinimo priemones. Triukšmo šaltinių valdytojai privalo laikytis nustatytų triukšmo ribinių dydžių ir užtikrinti, kad naudojamų įrenginių, inžinerinių statinių ir sistemų, vykdomos ūkinės veiklos ir jos lemiamo triukšmo lygis neviršytų vietovei, kurioje naudojami triukšmo šaltiniai, nustatytų triukšmo ribinių dydžių. Bet koks asmuo, veikiantis ar vykdantis ūkinę veiklą </w:t>
      </w:r>
      <w:r w:rsidR="00F31F29">
        <w:rPr>
          <w:rFonts w:ascii="Times New Roman" w:hAnsi="Times New Roman" w:cs="Times New Roman"/>
          <w:sz w:val="24"/>
          <w:szCs w:val="24"/>
        </w:rPr>
        <w:t>S</w:t>
      </w:r>
      <w:r w:rsidRPr="005F2B55">
        <w:rPr>
          <w:rFonts w:ascii="Times New Roman" w:hAnsi="Times New Roman" w:cs="Times New Roman"/>
          <w:sz w:val="24"/>
          <w:szCs w:val="24"/>
        </w:rPr>
        <w:t xml:space="preserve">avivaldybės tarybos patvirtintose triukšmo prevencijos zonose, turi teisę pateikti </w:t>
      </w:r>
      <w:r w:rsidR="00F31F29">
        <w:rPr>
          <w:rFonts w:ascii="Times New Roman" w:hAnsi="Times New Roman" w:cs="Times New Roman"/>
          <w:sz w:val="24"/>
          <w:szCs w:val="24"/>
        </w:rPr>
        <w:t>S</w:t>
      </w:r>
      <w:r w:rsidRPr="005F2B55">
        <w:rPr>
          <w:rFonts w:ascii="Times New Roman" w:hAnsi="Times New Roman" w:cs="Times New Roman"/>
          <w:sz w:val="24"/>
          <w:szCs w:val="24"/>
        </w:rPr>
        <w:t xml:space="preserve">avivaldybės vykdomajai institucijai motyvuotus pareiškimus dėl triukšmo šaltinių valdytojų veiklos ir dėl šioje veikloje atsirandančio triukšmo prevencijos ir mažinimo. Nustačius pažeidimą, bus pradedama administracinio nusižengimo teisena, o triukšmo šaltinių valdytojams pateikiami triukšmo prevencijos ir mažinimo priemonių įgyvendinimo reikalavimai. </w:t>
      </w:r>
    </w:p>
    <w:p w14:paraId="62E1F941" w14:textId="0BDC914E" w:rsidR="00C2589D" w:rsidRDefault="00C2589D" w:rsidP="005F2B55">
      <w:pPr>
        <w:spacing w:after="0" w:line="240" w:lineRule="auto"/>
        <w:jc w:val="both"/>
        <w:rPr>
          <w:rFonts w:ascii="Times New Roman" w:hAnsi="Times New Roman" w:cs="Times New Roman"/>
          <w:sz w:val="24"/>
          <w:szCs w:val="24"/>
        </w:rPr>
      </w:pPr>
      <w:r w:rsidRPr="005F2B55">
        <w:rPr>
          <w:rFonts w:ascii="Times New Roman" w:hAnsi="Times New Roman" w:cs="Times New Roman"/>
          <w:sz w:val="24"/>
          <w:szCs w:val="24"/>
        </w:rPr>
        <w:t xml:space="preserve">Kėdainių savivaldybės teritorijoje </w:t>
      </w:r>
      <w:r w:rsidR="00F31F29">
        <w:rPr>
          <w:rFonts w:ascii="Times New Roman" w:hAnsi="Times New Roman" w:cs="Times New Roman"/>
          <w:sz w:val="24"/>
          <w:szCs w:val="24"/>
        </w:rPr>
        <w:t>S</w:t>
      </w:r>
      <w:r w:rsidRPr="005F2B55">
        <w:rPr>
          <w:rFonts w:ascii="Times New Roman" w:hAnsi="Times New Roman" w:cs="Times New Roman"/>
          <w:sz w:val="24"/>
          <w:szCs w:val="24"/>
        </w:rPr>
        <w:t>avivaldybės administracijos teisės aktu nustatytas leidžiamas statybos darbų pradžios ir pabaigos laikas gyvenamosiose patalpose ir gyvenamosiose teritorijose, kur triukšmas viršija arba gali viršyti sveikatos apsaugos ministro nustatytus ribinius dydžius</w:t>
      </w:r>
      <w:r w:rsidR="00F31F29">
        <w:rPr>
          <w:rFonts w:ascii="Times New Roman" w:hAnsi="Times New Roman" w:cs="Times New Roman"/>
          <w:sz w:val="24"/>
          <w:szCs w:val="24"/>
        </w:rPr>
        <w:t xml:space="preserve">, </w:t>
      </w:r>
      <w:r w:rsidRPr="005F2B55">
        <w:rPr>
          <w:rFonts w:ascii="Times New Roman" w:hAnsi="Times New Roman" w:cs="Times New Roman"/>
          <w:sz w:val="24"/>
          <w:szCs w:val="24"/>
        </w:rPr>
        <w:t xml:space="preserve">yra darbo dienomis nuo 7.00 val. iki </w:t>
      </w:r>
      <w:r w:rsidR="00705725" w:rsidRPr="005F2B55">
        <w:rPr>
          <w:rFonts w:ascii="Times New Roman" w:hAnsi="Times New Roman" w:cs="Times New Roman"/>
          <w:sz w:val="24"/>
          <w:szCs w:val="24"/>
        </w:rPr>
        <w:t>21</w:t>
      </w:r>
      <w:r w:rsidRPr="005F2B55">
        <w:rPr>
          <w:rFonts w:ascii="Times New Roman" w:hAnsi="Times New Roman" w:cs="Times New Roman"/>
          <w:sz w:val="24"/>
          <w:szCs w:val="24"/>
        </w:rPr>
        <w:t xml:space="preserve">.00 val., poilsio ir švenčių dienomis nuo </w:t>
      </w:r>
      <w:r w:rsidR="00705725" w:rsidRPr="005F2B55">
        <w:rPr>
          <w:rFonts w:ascii="Times New Roman" w:hAnsi="Times New Roman" w:cs="Times New Roman"/>
          <w:sz w:val="24"/>
          <w:szCs w:val="24"/>
        </w:rPr>
        <w:t>09</w:t>
      </w:r>
      <w:r w:rsidRPr="005F2B55">
        <w:rPr>
          <w:rFonts w:ascii="Times New Roman" w:hAnsi="Times New Roman" w:cs="Times New Roman"/>
          <w:sz w:val="24"/>
          <w:szCs w:val="24"/>
        </w:rPr>
        <w:t xml:space="preserve">.00 val. iki </w:t>
      </w:r>
      <w:r w:rsidR="00705725" w:rsidRPr="005F2B55">
        <w:rPr>
          <w:rFonts w:ascii="Times New Roman" w:hAnsi="Times New Roman" w:cs="Times New Roman"/>
          <w:sz w:val="24"/>
          <w:szCs w:val="24"/>
        </w:rPr>
        <w:t>21</w:t>
      </w:r>
      <w:r w:rsidRPr="005F2B55">
        <w:rPr>
          <w:rFonts w:ascii="Times New Roman" w:hAnsi="Times New Roman" w:cs="Times New Roman"/>
          <w:sz w:val="24"/>
          <w:szCs w:val="24"/>
        </w:rPr>
        <w:t>.00 val</w:t>
      </w:r>
      <w:r w:rsidR="00705725" w:rsidRPr="005F2B55">
        <w:rPr>
          <w:rFonts w:ascii="Times New Roman" w:hAnsi="Times New Roman" w:cs="Times New Roman"/>
          <w:sz w:val="24"/>
          <w:szCs w:val="24"/>
        </w:rPr>
        <w:t>.</w:t>
      </w:r>
    </w:p>
    <w:p w14:paraId="2EE2B85F" w14:textId="77777777" w:rsidR="005F2B55" w:rsidRPr="005F2B55" w:rsidRDefault="005F2B55" w:rsidP="005F2B55">
      <w:pPr>
        <w:spacing w:after="0" w:line="240" w:lineRule="auto"/>
        <w:jc w:val="both"/>
        <w:rPr>
          <w:rFonts w:ascii="Times New Roman" w:hAnsi="Times New Roman" w:cs="Times New Roman"/>
          <w:sz w:val="24"/>
          <w:szCs w:val="24"/>
        </w:rPr>
      </w:pPr>
    </w:p>
    <w:p w14:paraId="1682C64C" w14:textId="76A10276" w:rsidR="00085CDD" w:rsidRPr="005F2B55" w:rsidRDefault="00085CDD" w:rsidP="005F2B55">
      <w:pPr>
        <w:spacing w:after="0" w:line="240" w:lineRule="auto"/>
        <w:rPr>
          <w:rFonts w:ascii="Times New Roman" w:hAnsi="Times New Roman" w:cs="Times New Roman"/>
          <w:b/>
          <w:bCs/>
          <w:sz w:val="24"/>
          <w:szCs w:val="24"/>
        </w:rPr>
      </w:pPr>
      <w:r w:rsidRPr="005F2B55">
        <w:rPr>
          <w:rFonts w:ascii="Times New Roman" w:hAnsi="Times New Roman" w:cs="Times New Roman"/>
          <w:b/>
          <w:bCs/>
          <w:sz w:val="24"/>
          <w:szCs w:val="24"/>
        </w:rPr>
        <w:t>Paslaugos teikimo proceso aprašymas</w:t>
      </w:r>
    </w:p>
    <w:p w14:paraId="0580E01C" w14:textId="1157D502" w:rsidR="00C2589D" w:rsidRDefault="00101E3F" w:rsidP="005F2B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Pateikti pranešimą</w:t>
      </w:r>
      <w:r w:rsidR="004C3DB7" w:rsidRPr="005F2B55">
        <w:rPr>
          <w:rFonts w:ascii="Times New Roman" w:hAnsi="Times New Roman" w:cs="Times New Roman"/>
          <w:sz w:val="24"/>
          <w:szCs w:val="24"/>
        </w:rPr>
        <w:t xml:space="preserve"> (</w:t>
      </w:r>
      <w:r w:rsidR="005F2B55" w:rsidRPr="005F2B55">
        <w:rPr>
          <w:rFonts w:ascii="Times New Roman" w:hAnsi="Times New Roman" w:cs="Times New Roman"/>
          <w:sz w:val="24"/>
          <w:szCs w:val="24"/>
        </w:rPr>
        <w:t>p</w:t>
      </w:r>
      <w:r w:rsidR="004C3DB7" w:rsidRPr="005F2B55">
        <w:rPr>
          <w:rFonts w:ascii="Times New Roman" w:hAnsi="Times New Roman" w:cs="Times New Roman"/>
          <w:sz w:val="24"/>
          <w:szCs w:val="24"/>
        </w:rPr>
        <w:t>riedas)</w:t>
      </w:r>
      <w:r w:rsidR="00C2589D" w:rsidRPr="005F2B55">
        <w:rPr>
          <w:rFonts w:ascii="Times New Roman" w:hAnsi="Times New Roman" w:cs="Times New Roman"/>
          <w:sz w:val="24"/>
          <w:szCs w:val="24"/>
        </w:rPr>
        <w:t xml:space="preserve"> galima raštu tiesiogiai asmeniui ar jo atstovui atvykus į Savivaldybės administraciją 306</w:t>
      </w:r>
      <w:r w:rsidR="00713412" w:rsidRPr="005F2B55">
        <w:rPr>
          <w:rFonts w:ascii="Times New Roman" w:hAnsi="Times New Roman" w:cs="Times New Roman"/>
          <w:sz w:val="24"/>
          <w:szCs w:val="24"/>
        </w:rPr>
        <w:t xml:space="preserve"> </w:t>
      </w:r>
      <w:r w:rsidR="00C2589D" w:rsidRPr="005F2B55">
        <w:rPr>
          <w:rFonts w:ascii="Times New Roman" w:hAnsi="Times New Roman" w:cs="Times New Roman"/>
          <w:sz w:val="24"/>
          <w:szCs w:val="24"/>
        </w:rPr>
        <w:t>kab. J. Basanavičiaus g. 36, Kėdainiai, atsiuntus pra</w:t>
      </w:r>
      <w:r w:rsidR="00E41A3F">
        <w:rPr>
          <w:rFonts w:ascii="Times New Roman" w:hAnsi="Times New Roman" w:cs="Times New Roman"/>
          <w:sz w:val="24"/>
          <w:szCs w:val="24"/>
        </w:rPr>
        <w:t>n</w:t>
      </w:r>
      <w:r>
        <w:rPr>
          <w:rFonts w:ascii="Times New Roman" w:hAnsi="Times New Roman" w:cs="Times New Roman"/>
          <w:sz w:val="24"/>
          <w:szCs w:val="24"/>
        </w:rPr>
        <w:t>ešimą</w:t>
      </w:r>
      <w:r w:rsidR="00C2589D" w:rsidRPr="005F2B55">
        <w:rPr>
          <w:rFonts w:ascii="Times New Roman" w:hAnsi="Times New Roman" w:cs="Times New Roman"/>
          <w:sz w:val="24"/>
          <w:szCs w:val="24"/>
        </w:rPr>
        <w:t xml:space="preserve"> paštu ar per pasiuntinį, elektroniniais ryšiais Savivaldybės administracijos oficialiu elektroninio pašto adresu </w:t>
      </w:r>
      <w:proofErr w:type="spellStart"/>
      <w:r w:rsidR="00C2589D" w:rsidRPr="005F2B55">
        <w:rPr>
          <w:rFonts w:ascii="Times New Roman" w:hAnsi="Times New Roman" w:cs="Times New Roman"/>
          <w:sz w:val="24"/>
          <w:szCs w:val="24"/>
        </w:rPr>
        <w:t>administracija@kedainiai.lt</w:t>
      </w:r>
      <w:proofErr w:type="spellEnd"/>
      <w:r w:rsidR="00C2589D" w:rsidRPr="005F2B55">
        <w:rPr>
          <w:rFonts w:ascii="Times New Roman" w:hAnsi="Times New Roman" w:cs="Times New Roman"/>
          <w:sz w:val="24"/>
          <w:szCs w:val="24"/>
        </w:rPr>
        <w:t>, jei yra galimybė identifikuoti pareiškėją arba per e. pristatymas informacinę sistemą.</w:t>
      </w:r>
    </w:p>
    <w:p w14:paraId="736040BE" w14:textId="77777777" w:rsidR="005F2B55" w:rsidRPr="005F2B55" w:rsidRDefault="005F2B55" w:rsidP="005F2B55">
      <w:pPr>
        <w:spacing w:after="0" w:line="240" w:lineRule="auto"/>
        <w:jc w:val="both"/>
        <w:rPr>
          <w:rFonts w:ascii="Times New Roman" w:hAnsi="Times New Roman" w:cs="Times New Roman"/>
          <w:sz w:val="24"/>
          <w:szCs w:val="24"/>
        </w:rPr>
      </w:pPr>
    </w:p>
    <w:p w14:paraId="2541D687" w14:textId="16DD9E23" w:rsidR="009F66D8" w:rsidRPr="005F2B55" w:rsidRDefault="009F66D8" w:rsidP="005F2B55">
      <w:pPr>
        <w:spacing w:after="0" w:line="240" w:lineRule="auto"/>
        <w:rPr>
          <w:rFonts w:ascii="Times New Roman" w:hAnsi="Times New Roman" w:cs="Times New Roman"/>
          <w:b/>
          <w:bCs/>
          <w:sz w:val="24"/>
          <w:szCs w:val="24"/>
        </w:rPr>
      </w:pPr>
      <w:r w:rsidRPr="005F2B55">
        <w:rPr>
          <w:rFonts w:ascii="Times New Roman" w:hAnsi="Times New Roman" w:cs="Times New Roman"/>
          <w:b/>
          <w:bCs/>
          <w:sz w:val="24"/>
          <w:szCs w:val="24"/>
        </w:rPr>
        <w:t>Paslaugos teikimo informacija</w:t>
      </w:r>
    </w:p>
    <w:p w14:paraId="1E455D51" w14:textId="059CE2BC" w:rsidR="00705725" w:rsidRDefault="00705725" w:rsidP="005F2B55">
      <w:pPr>
        <w:spacing w:after="0" w:line="240" w:lineRule="auto"/>
        <w:jc w:val="both"/>
        <w:rPr>
          <w:rFonts w:ascii="Times New Roman" w:hAnsi="Times New Roman" w:cs="Times New Roman"/>
          <w:sz w:val="24"/>
          <w:szCs w:val="24"/>
        </w:rPr>
      </w:pPr>
      <w:r w:rsidRPr="005F2B55">
        <w:rPr>
          <w:rFonts w:ascii="Times New Roman" w:hAnsi="Times New Roman" w:cs="Times New Roman"/>
          <w:sz w:val="24"/>
          <w:szCs w:val="24"/>
        </w:rPr>
        <w:t xml:space="preserve">Pateikus pranešimą </w:t>
      </w:r>
      <w:r w:rsidR="00713412" w:rsidRPr="005F2B55">
        <w:rPr>
          <w:rFonts w:ascii="Times New Roman" w:hAnsi="Times New Roman" w:cs="Times New Roman"/>
          <w:sz w:val="24"/>
          <w:szCs w:val="24"/>
        </w:rPr>
        <w:t>(</w:t>
      </w:r>
      <w:r w:rsidR="00101E3F">
        <w:rPr>
          <w:rFonts w:ascii="Times New Roman" w:hAnsi="Times New Roman" w:cs="Times New Roman"/>
          <w:sz w:val="24"/>
          <w:szCs w:val="24"/>
        </w:rPr>
        <w:t>p</w:t>
      </w:r>
      <w:r w:rsidR="00713412" w:rsidRPr="005F2B55">
        <w:rPr>
          <w:rFonts w:ascii="Times New Roman" w:hAnsi="Times New Roman" w:cs="Times New Roman"/>
          <w:sz w:val="24"/>
          <w:szCs w:val="24"/>
        </w:rPr>
        <w:t>riedas)</w:t>
      </w:r>
      <w:r w:rsidR="00F31F29">
        <w:rPr>
          <w:rFonts w:ascii="Times New Roman" w:hAnsi="Times New Roman" w:cs="Times New Roman"/>
          <w:sz w:val="24"/>
          <w:szCs w:val="24"/>
        </w:rPr>
        <w:t>,</w:t>
      </w:r>
      <w:r w:rsidR="00713412" w:rsidRPr="005F2B55">
        <w:rPr>
          <w:rFonts w:ascii="Times New Roman" w:hAnsi="Times New Roman" w:cs="Times New Roman"/>
          <w:sz w:val="24"/>
          <w:szCs w:val="24"/>
        </w:rPr>
        <w:t xml:space="preserve"> </w:t>
      </w:r>
      <w:r w:rsidRPr="005F2B55">
        <w:rPr>
          <w:rFonts w:ascii="Times New Roman" w:hAnsi="Times New Roman" w:cs="Times New Roman"/>
          <w:sz w:val="24"/>
          <w:szCs w:val="24"/>
        </w:rPr>
        <w:t xml:space="preserve">jokių papildomų veiksmų nei asmeniui, nei </w:t>
      </w:r>
      <w:r w:rsidR="00F31F29">
        <w:rPr>
          <w:rFonts w:ascii="Times New Roman" w:hAnsi="Times New Roman" w:cs="Times New Roman"/>
          <w:sz w:val="24"/>
          <w:szCs w:val="24"/>
        </w:rPr>
        <w:t>S</w:t>
      </w:r>
      <w:r w:rsidRPr="005F2B55">
        <w:rPr>
          <w:rFonts w:ascii="Times New Roman" w:hAnsi="Times New Roman" w:cs="Times New Roman"/>
          <w:sz w:val="24"/>
          <w:szCs w:val="24"/>
        </w:rPr>
        <w:t>avivaldybės administracijai atlikti nereikia, tačiau asmuo privalo turėti statybą leidžiantį dokumentą tuo atveju, jei pagal Lietuvos Respublikos statybos įstatymą toks dokumentas yra privalomas.</w:t>
      </w:r>
    </w:p>
    <w:p w14:paraId="50409C40" w14:textId="77777777" w:rsidR="005F2B55" w:rsidRPr="005F2B55" w:rsidRDefault="005F2B55" w:rsidP="005F2B55">
      <w:pPr>
        <w:spacing w:after="0" w:line="240" w:lineRule="auto"/>
        <w:jc w:val="both"/>
        <w:rPr>
          <w:rFonts w:ascii="Times New Roman" w:hAnsi="Times New Roman" w:cs="Times New Roman"/>
          <w:sz w:val="24"/>
          <w:szCs w:val="24"/>
        </w:rPr>
      </w:pPr>
    </w:p>
    <w:p w14:paraId="0E3C0EC0" w14:textId="403B5917" w:rsidR="009F66D8" w:rsidRPr="005F2B55" w:rsidRDefault="009F66D8" w:rsidP="005F2B55">
      <w:pPr>
        <w:spacing w:after="0" w:line="240" w:lineRule="auto"/>
        <w:rPr>
          <w:rFonts w:ascii="Times New Roman" w:hAnsi="Times New Roman" w:cs="Times New Roman"/>
          <w:b/>
          <w:bCs/>
          <w:sz w:val="24"/>
          <w:szCs w:val="24"/>
        </w:rPr>
      </w:pPr>
      <w:r w:rsidRPr="005F2B55">
        <w:rPr>
          <w:rFonts w:ascii="Times New Roman" w:hAnsi="Times New Roman" w:cs="Times New Roman"/>
          <w:b/>
          <w:bCs/>
          <w:sz w:val="24"/>
          <w:szCs w:val="24"/>
        </w:rPr>
        <w:t>Teisės aktai, reguliuojantys paslaugos teikimą</w:t>
      </w:r>
    </w:p>
    <w:p w14:paraId="11E9B506" w14:textId="6A2C07E5" w:rsidR="00C2589D" w:rsidRPr="00415CE3" w:rsidRDefault="005F2B55" w:rsidP="005F2B55">
      <w:pPr>
        <w:pStyle w:val="ListParagraph"/>
        <w:spacing w:after="0" w:line="240" w:lineRule="auto"/>
        <w:ind w:left="0"/>
        <w:rPr>
          <w:rFonts w:ascii="Times New Roman" w:hAnsi="Times New Roman" w:cs="Times New Roman"/>
          <w:sz w:val="24"/>
          <w:szCs w:val="24"/>
          <w:u w:val="single"/>
        </w:rPr>
      </w:pPr>
      <w:r w:rsidRPr="00A06298">
        <w:rPr>
          <w:rFonts w:ascii="Times New Roman" w:hAnsi="Times New Roman" w:cs="Times New Roman"/>
          <w:sz w:val="24"/>
          <w:szCs w:val="24"/>
        </w:rPr>
        <w:t xml:space="preserve">1. </w:t>
      </w:r>
      <w:hyperlink r:id="rId5" w:history="1">
        <w:r w:rsidR="00C2589D" w:rsidRPr="00415CE3">
          <w:rPr>
            <w:rStyle w:val="Hyperlink"/>
            <w:rFonts w:ascii="Times New Roman" w:hAnsi="Times New Roman" w:cs="Times New Roman"/>
            <w:sz w:val="24"/>
            <w:szCs w:val="24"/>
          </w:rPr>
          <w:t>Triukšmo ribiniai dydžiai gyvenamuosiuose ir visuomeninės paskirties pastatuose bei jų aplinkoje patvirtinimo</w:t>
        </w:r>
      </w:hyperlink>
      <w:r w:rsidR="00A525FF" w:rsidRPr="00415CE3">
        <w:rPr>
          <w:rFonts w:ascii="Times New Roman" w:hAnsi="Times New Roman" w:cs="Times New Roman"/>
          <w:sz w:val="24"/>
          <w:szCs w:val="24"/>
          <w:u w:val="single"/>
        </w:rPr>
        <w:t>;</w:t>
      </w:r>
    </w:p>
    <w:p w14:paraId="246A51B0" w14:textId="3637D2F4" w:rsidR="00C2589D" w:rsidRPr="00415CE3" w:rsidRDefault="005F2B55" w:rsidP="005F2B55">
      <w:pPr>
        <w:pStyle w:val="ListParagraph"/>
        <w:spacing w:after="0" w:line="240" w:lineRule="auto"/>
        <w:ind w:left="0"/>
        <w:rPr>
          <w:rFonts w:ascii="Times New Roman" w:hAnsi="Times New Roman" w:cs="Times New Roman"/>
          <w:sz w:val="24"/>
          <w:szCs w:val="24"/>
          <w:u w:val="single"/>
        </w:rPr>
      </w:pPr>
      <w:r w:rsidRPr="00A06298">
        <w:rPr>
          <w:rFonts w:ascii="Times New Roman" w:hAnsi="Times New Roman" w:cs="Times New Roman"/>
          <w:sz w:val="24"/>
          <w:szCs w:val="24"/>
        </w:rPr>
        <w:t xml:space="preserve">2. </w:t>
      </w:r>
      <w:hyperlink r:id="rId6" w:history="1">
        <w:r w:rsidR="00705725" w:rsidRPr="00415CE3">
          <w:rPr>
            <w:rStyle w:val="Hyperlink"/>
            <w:rFonts w:ascii="Times New Roman" w:hAnsi="Times New Roman" w:cs="Times New Roman"/>
            <w:sz w:val="24"/>
            <w:szCs w:val="24"/>
          </w:rPr>
          <w:t>Lietuvos Respublikos triukšmo valdymo įstatymas</w:t>
        </w:r>
      </w:hyperlink>
      <w:r w:rsidR="00A525FF" w:rsidRPr="00415CE3">
        <w:rPr>
          <w:rFonts w:ascii="Times New Roman" w:hAnsi="Times New Roman" w:cs="Times New Roman"/>
          <w:sz w:val="24"/>
          <w:szCs w:val="24"/>
          <w:u w:val="single"/>
        </w:rPr>
        <w:t>;</w:t>
      </w:r>
    </w:p>
    <w:p w14:paraId="68C8E5A0" w14:textId="7E29F01F" w:rsidR="00705725" w:rsidRPr="00415CE3" w:rsidRDefault="005F2B55" w:rsidP="005F2B55">
      <w:pPr>
        <w:pStyle w:val="ListParagraph"/>
        <w:spacing w:after="0" w:line="240" w:lineRule="auto"/>
        <w:ind w:left="0"/>
        <w:rPr>
          <w:rFonts w:ascii="Times New Roman" w:hAnsi="Times New Roman" w:cs="Times New Roman"/>
          <w:sz w:val="24"/>
          <w:szCs w:val="24"/>
          <w:u w:val="single"/>
        </w:rPr>
      </w:pPr>
      <w:r w:rsidRPr="00A06298">
        <w:rPr>
          <w:rFonts w:ascii="Times New Roman" w:hAnsi="Times New Roman" w:cs="Times New Roman"/>
          <w:sz w:val="24"/>
          <w:szCs w:val="24"/>
        </w:rPr>
        <w:t xml:space="preserve">3. </w:t>
      </w:r>
      <w:hyperlink r:id="rId7" w:history="1">
        <w:r w:rsidR="00705725" w:rsidRPr="00415CE3">
          <w:rPr>
            <w:rStyle w:val="Hyperlink"/>
            <w:rFonts w:ascii="Times New Roman" w:hAnsi="Times New Roman" w:cs="Times New Roman"/>
            <w:sz w:val="24"/>
            <w:szCs w:val="24"/>
          </w:rPr>
          <w:t>Kėdainių rajono savivaldybės tarybos 2012 10 26 TS 311 sprendimas “Dėl triukšmo prevencijos Kėdainių rajono sav</w:t>
        </w:r>
        <w:r w:rsidR="00A06298" w:rsidRPr="00415CE3">
          <w:rPr>
            <w:rStyle w:val="Hyperlink"/>
            <w:rFonts w:ascii="Times New Roman" w:hAnsi="Times New Roman" w:cs="Times New Roman"/>
            <w:sz w:val="24"/>
            <w:szCs w:val="24"/>
          </w:rPr>
          <w:t>iv</w:t>
        </w:r>
        <w:r w:rsidR="00705725" w:rsidRPr="00415CE3">
          <w:rPr>
            <w:rStyle w:val="Hyperlink"/>
            <w:rFonts w:ascii="Times New Roman" w:hAnsi="Times New Roman" w:cs="Times New Roman"/>
            <w:sz w:val="24"/>
            <w:szCs w:val="24"/>
          </w:rPr>
          <w:t>aldybės viešosiose vietose taisyklių ir triukšmo savivaldybės terito</w:t>
        </w:r>
        <w:r w:rsidR="00A06298" w:rsidRPr="00415CE3">
          <w:rPr>
            <w:rStyle w:val="Hyperlink"/>
            <w:rFonts w:ascii="Times New Roman" w:hAnsi="Times New Roman" w:cs="Times New Roman"/>
            <w:sz w:val="24"/>
            <w:szCs w:val="24"/>
          </w:rPr>
          <w:t>r</w:t>
        </w:r>
        <w:r w:rsidR="00705725" w:rsidRPr="00415CE3">
          <w:rPr>
            <w:rStyle w:val="Hyperlink"/>
            <w:rFonts w:ascii="Times New Roman" w:hAnsi="Times New Roman" w:cs="Times New Roman"/>
            <w:sz w:val="24"/>
            <w:szCs w:val="24"/>
          </w:rPr>
          <w:t>ijoje rodyklių patvirtinimo “</w:t>
        </w:r>
      </w:hyperlink>
      <w:r w:rsidR="00A525FF" w:rsidRPr="00415CE3">
        <w:rPr>
          <w:rFonts w:ascii="Times New Roman" w:hAnsi="Times New Roman" w:cs="Times New Roman"/>
          <w:sz w:val="24"/>
          <w:szCs w:val="24"/>
          <w:u w:val="single"/>
        </w:rPr>
        <w:t>.</w:t>
      </w:r>
    </w:p>
    <w:p w14:paraId="5D09FE19" w14:textId="77777777" w:rsidR="00C52FDD" w:rsidRPr="005F2B55" w:rsidRDefault="00C52FDD" w:rsidP="005F2B55">
      <w:pPr>
        <w:spacing w:after="0" w:line="240" w:lineRule="auto"/>
        <w:rPr>
          <w:rFonts w:ascii="Times New Roman" w:hAnsi="Times New Roman" w:cs="Times New Roman"/>
          <w:sz w:val="24"/>
          <w:szCs w:val="24"/>
        </w:rPr>
      </w:pPr>
    </w:p>
    <w:p w14:paraId="3E4CBA97" w14:textId="73C2C418" w:rsidR="00085CDD" w:rsidRPr="005F2B55" w:rsidRDefault="00085CDD" w:rsidP="005F2B55">
      <w:pPr>
        <w:spacing w:after="0" w:line="240" w:lineRule="auto"/>
        <w:rPr>
          <w:rFonts w:ascii="Times New Roman" w:hAnsi="Times New Roman" w:cs="Times New Roman"/>
          <w:b/>
          <w:bCs/>
          <w:sz w:val="24"/>
          <w:szCs w:val="24"/>
        </w:rPr>
      </w:pPr>
      <w:r w:rsidRPr="005F2B55">
        <w:rPr>
          <w:rFonts w:ascii="Times New Roman" w:hAnsi="Times New Roman" w:cs="Times New Roman"/>
          <w:b/>
          <w:bCs/>
          <w:sz w:val="24"/>
          <w:szCs w:val="24"/>
        </w:rPr>
        <w:t>Informacija ir dokumentai, kuriuos turi pateikti asmuo:</w:t>
      </w:r>
    </w:p>
    <w:p w14:paraId="53AF917D" w14:textId="6159074B" w:rsidR="00713412" w:rsidRDefault="00713412" w:rsidP="005F2B55">
      <w:pPr>
        <w:spacing w:after="0" w:line="240" w:lineRule="auto"/>
        <w:jc w:val="both"/>
        <w:rPr>
          <w:rFonts w:ascii="Times New Roman" w:hAnsi="Times New Roman" w:cs="Times New Roman"/>
          <w:sz w:val="24"/>
          <w:szCs w:val="24"/>
        </w:rPr>
      </w:pPr>
      <w:r w:rsidRPr="005F2B55">
        <w:rPr>
          <w:rFonts w:ascii="Times New Roman" w:hAnsi="Times New Roman" w:cs="Times New Roman"/>
          <w:sz w:val="24"/>
          <w:szCs w:val="24"/>
        </w:rPr>
        <w:t>J</w:t>
      </w:r>
      <w:r w:rsidR="00085CDD" w:rsidRPr="005F2B55">
        <w:rPr>
          <w:rFonts w:ascii="Times New Roman" w:hAnsi="Times New Roman" w:cs="Times New Roman"/>
          <w:sz w:val="24"/>
          <w:szCs w:val="24"/>
        </w:rPr>
        <w:t>ei pranešimą</w:t>
      </w:r>
      <w:r w:rsidRPr="005F2B55">
        <w:rPr>
          <w:rFonts w:ascii="Times New Roman" w:hAnsi="Times New Roman" w:cs="Times New Roman"/>
          <w:sz w:val="24"/>
          <w:szCs w:val="24"/>
        </w:rPr>
        <w:t xml:space="preserve"> (</w:t>
      </w:r>
      <w:r w:rsidR="00F31F29">
        <w:rPr>
          <w:rFonts w:ascii="Times New Roman" w:hAnsi="Times New Roman" w:cs="Times New Roman"/>
          <w:sz w:val="24"/>
          <w:szCs w:val="24"/>
        </w:rPr>
        <w:t>p</w:t>
      </w:r>
      <w:r w:rsidRPr="005F2B55">
        <w:rPr>
          <w:rFonts w:ascii="Times New Roman" w:hAnsi="Times New Roman" w:cs="Times New Roman"/>
          <w:sz w:val="24"/>
          <w:szCs w:val="24"/>
        </w:rPr>
        <w:t>riedas)</w:t>
      </w:r>
      <w:r w:rsidR="00085CDD" w:rsidRPr="005F2B55">
        <w:rPr>
          <w:rFonts w:ascii="Times New Roman" w:hAnsi="Times New Roman" w:cs="Times New Roman"/>
          <w:sz w:val="24"/>
          <w:szCs w:val="24"/>
        </w:rPr>
        <w:t xml:space="preserve"> teikia fizinis asmuo, būtina nurodyti asmens vardą, pavardę, adresą, kontaktinius duomenis;  jei teikia juridinis asmuo, būtina nurodyti pavadinimą, juridinio asmens </w:t>
      </w:r>
      <w:r w:rsidR="00085CDD" w:rsidRPr="005F2B55">
        <w:rPr>
          <w:rFonts w:ascii="Times New Roman" w:hAnsi="Times New Roman" w:cs="Times New Roman"/>
          <w:sz w:val="24"/>
          <w:szCs w:val="24"/>
        </w:rPr>
        <w:lastRenderedPageBreak/>
        <w:t>kodą, buveinės adresą, kontaktinius duomenis, atstovo vardą ir pavardę, jei pranešimą teikia įgaliotas asmuo, pateikiamas įstatymų nustatyta tvarka patvirtintas įgaliojimas.</w:t>
      </w:r>
    </w:p>
    <w:p w14:paraId="2B1BCDF2" w14:textId="77777777" w:rsidR="005F2B55" w:rsidRPr="005F2B55" w:rsidRDefault="005F2B55" w:rsidP="005F2B55">
      <w:pPr>
        <w:spacing w:after="0" w:line="240" w:lineRule="auto"/>
        <w:jc w:val="both"/>
        <w:rPr>
          <w:rFonts w:ascii="Times New Roman" w:hAnsi="Times New Roman" w:cs="Times New Roman"/>
          <w:sz w:val="24"/>
          <w:szCs w:val="24"/>
        </w:rPr>
      </w:pPr>
    </w:p>
    <w:p w14:paraId="28928BF7" w14:textId="534D865F" w:rsidR="00085CDD" w:rsidRPr="005F2B55" w:rsidRDefault="009F66D8" w:rsidP="005F2B55">
      <w:pPr>
        <w:spacing w:after="0" w:line="240" w:lineRule="auto"/>
        <w:rPr>
          <w:rFonts w:ascii="Times New Roman" w:hAnsi="Times New Roman" w:cs="Times New Roman"/>
          <w:b/>
          <w:bCs/>
          <w:sz w:val="24"/>
          <w:szCs w:val="24"/>
        </w:rPr>
      </w:pPr>
      <w:r w:rsidRPr="005F2B55">
        <w:rPr>
          <w:rFonts w:ascii="Times New Roman" w:hAnsi="Times New Roman" w:cs="Times New Roman"/>
          <w:b/>
          <w:bCs/>
          <w:sz w:val="24"/>
          <w:szCs w:val="24"/>
        </w:rPr>
        <w:t>Už paslaugos teikimą atsakingo asmens kontaktai</w:t>
      </w:r>
    </w:p>
    <w:p w14:paraId="63C18388" w14:textId="06D8EB56" w:rsidR="009F66D8" w:rsidRPr="005F2B55" w:rsidRDefault="009F66D8" w:rsidP="005F2B55">
      <w:pPr>
        <w:spacing w:after="0" w:line="240" w:lineRule="auto"/>
        <w:rPr>
          <w:rFonts w:ascii="Times New Roman" w:hAnsi="Times New Roman" w:cs="Times New Roman"/>
          <w:sz w:val="24"/>
          <w:szCs w:val="24"/>
        </w:rPr>
      </w:pPr>
      <w:r w:rsidRPr="005F2B55">
        <w:rPr>
          <w:rFonts w:ascii="Times New Roman" w:hAnsi="Times New Roman" w:cs="Times New Roman"/>
          <w:sz w:val="24"/>
          <w:szCs w:val="24"/>
        </w:rPr>
        <w:t>Viešosios tvarkos skyriaus vedėja Žydrė Krivičienė, Tel. +370 347 44213</w:t>
      </w:r>
    </w:p>
    <w:p w14:paraId="11DFEE6C" w14:textId="77515060" w:rsidR="009F66D8" w:rsidRPr="005F2B55" w:rsidRDefault="009F66D8" w:rsidP="005F2B55">
      <w:pPr>
        <w:spacing w:after="0" w:line="240" w:lineRule="auto"/>
        <w:rPr>
          <w:rFonts w:ascii="Times New Roman" w:hAnsi="Times New Roman" w:cs="Times New Roman"/>
          <w:sz w:val="24"/>
          <w:szCs w:val="24"/>
        </w:rPr>
      </w:pPr>
      <w:r w:rsidRPr="005F2B55">
        <w:rPr>
          <w:rFonts w:ascii="Times New Roman" w:hAnsi="Times New Roman" w:cs="Times New Roman"/>
          <w:sz w:val="24"/>
          <w:szCs w:val="24"/>
        </w:rPr>
        <w:t xml:space="preserve">mob. tel. +370 671 42716 El. paštas </w:t>
      </w:r>
      <w:hyperlink r:id="rId8" w:history="1">
        <w:r w:rsidRPr="005F2B55">
          <w:rPr>
            <w:rStyle w:val="Hyperlink"/>
            <w:rFonts w:ascii="Times New Roman" w:hAnsi="Times New Roman" w:cs="Times New Roman"/>
            <w:sz w:val="24"/>
            <w:szCs w:val="24"/>
          </w:rPr>
          <w:t>zydre.kriviciene@kedainiai.lt</w:t>
        </w:r>
      </w:hyperlink>
      <w:r w:rsidR="003D429B">
        <w:rPr>
          <w:rFonts w:ascii="Times New Roman" w:hAnsi="Times New Roman" w:cs="Times New Roman"/>
          <w:sz w:val="24"/>
          <w:szCs w:val="24"/>
        </w:rPr>
        <w:t>;</w:t>
      </w:r>
    </w:p>
    <w:p w14:paraId="2C35AA3B" w14:textId="77777777" w:rsidR="009F66D8" w:rsidRPr="005F2B55" w:rsidRDefault="009F66D8" w:rsidP="005F2B55">
      <w:pPr>
        <w:spacing w:after="0" w:line="240" w:lineRule="auto"/>
        <w:rPr>
          <w:rFonts w:ascii="Times New Roman" w:hAnsi="Times New Roman" w:cs="Times New Roman"/>
          <w:sz w:val="24"/>
          <w:szCs w:val="24"/>
        </w:rPr>
      </w:pPr>
      <w:r w:rsidRPr="005F2B55">
        <w:rPr>
          <w:rFonts w:ascii="Times New Roman" w:hAnsi="Times New Roman" w:cs="Times New Roman"/>
          <w:sz w:val="24"/>
          <w:szCs w:val="24"/>
        </w:rPr>
        <w:t>Viešosios tvarkos skyriaus vyr. specialistas Erikas Jakovlevas, tel. +370 347 20507</w:t>
      </w:r>
    </w:p>
    <w:p w14:paraId="67225F90" w14:textId="05857D6C" w:rsidR="009F66D8" w:rsidRPr="005F2B55" w:rsidRDefault="009F66D8" w:rsidP="005F2B55">
      <w:pPr>
        <w:spacing w:after="0" w:line="240" w:lineRule="auto"/>
        <w:rPr>
          <w:rFonts w:ascii="Times New Roman" w:hAnsi="Times New Roman" w:cs="Times New Roman"/>
          <w:sz w:val="24"/>
          <w:szCs w:val="24"/>
        </w:rPr>
      </w:pPr>
      <w:r w:rsidRPr="005F2B55">
        <w:rPr>
          <w:rFonts w:ascii="Times New Roman" w:hAnsi="Times New Roman" w:cs="Times New Roman"/>
          <w:sz w:val="24"/>
          <w:szCs w:val="24"/>
        </w:rPr>
        <w:t xml:space="preserve">mob. tel. +370 603 70988 El. paštas </w:t>
      </w:r>
      <w:hyperlink r:id="rId9" w:history="1">
        <w:r w:rsidRPr="005F2B55">
          <w:rPr>
            <w:rStyle w:val="Hyperlink"/>
            <w:rFonts w:ascii="Times New Roman" w:hAnsi="Times New Roman" w:cs="Times New Roman"/>
            <w:sz w:val="24"/>
            <w:szCs w:val="24"/>
          </w:rPr>
          <w:t>erikas.jakovlevas@kedainiai.lt</w:t>
        </w:r>
      </w:hyperlink>
      <w:r w:rsidR="003D429B">
        <w:rPr>
          <w:rFonts w:ascii="Times New Roman" w:hAnsi="Times New Roman" w:cs="Times New Roman"/>
          <w:sz w:val="24"/>
          <w:szCs w:val="24"/>
        </w:rPr>
        <w:t>;</w:t>
      </w:r>
    </w:p>
    <w:p w14:paraId="2CB8F726" w14:textId="04CD1948" w:rsidR="009F66D8" w:rsidRPr="005F2B55" w:rsidRDefault="009F66D8" w:rsidP="005F2B55">
      <w:pPr>
        <w:spacing w:after="0" w:line="240" w:lineRule="auto"/>
        <w:rPr>
          <w:rFonts w:ascii="Times New Roman" w:hAnsi="Times New Roman" w:cs="Times New Roman"/>
          <w:sz w:val="24"/>
          <w:szCs w:val="24"/>
        </w:rPr>
      </w:pPr>
      <w:r w:rsidRPr="005F2B55">
        <w:rPr>
          <w:rFonts w:ascii="Times New Roman" w:hAnsi="Times New Roman" w:cs="Times New Roman"/>
          <w:sz w:val="24"/>
          <w:szCs w:val="24"/>
        </w:rPr>
        <w:t xml:space="preserve">Viešosios tvarkos skyriaus vyr. specialistas Saulius </w:t>
      </w:r>
      <w:proofErr w:type="spellStart"/>
      <w:r w:rsidRPr="005F2B55">
        <w:rPr>
          <w:rFonts w:ascii="Times New Roman" w:hAnsi="Times New Roman" w:cs="Times New Roman"/>
          <w:sz w:val="24"/>
          <w:szCs w:val="24"/>
        </w:rPr>
        <w:t>Rosteika</w:t>
      </w:r>
      <w:proofErr w:type="spellEnd"/>
      <w:r w:rsidRPr="005F2B55">
        <w:rPr>
          <w:rFonts w:ascii="Times New Roman" w:hAnsi="Times New Roman" w:cs="Times New Roman"/>
          <w:sz w:val="24"/>
          <w:szCs w:val="24"/>
        </w:rPr>
        <w:t>, tel. +370 347 69563</w:t>
      </w:r>
    </w:p>
    <w:p w14:paraId="4EEE2C7E" w14:textId="6D29462A" w:rsidR="009F66D8" w:rsidRPr="005F2B55" w:rsidRDefault="009F66D8" w:rsidP="005F2B55">
      <w:pPr>
        <w:spacing w:after="0" w:line="240" w:lineRule="auto"/>
        <w:rPr>
          <w:rFonts w:ascii="Times New Roman" w:hAnsi="Times New Roman" w:cs="Times New Roman"/>
          <w:sz w:val="24"/>
          <w:szCs w:val="24"/>
        </w:rPr>
      </w:pPr>
      <w:r w:rsidRPr="005F2B55">
        <w:rPr>
          <w:rFonts w:ascii="Times New Roman" w:hAnsi="Times New Roman" w:cs="Times New Roman"/>
          <w:sz w:val="24"/>
          <w:szCs w:val="24"/>
        </w:rPr>
        <w:t xml:space="preserve">mob. tel. +370 603 68511 El. paštas </w:t>
      </w:r>
      <w:hyperlink r:id="rId10" w:history="1">
        <w:r w:rsidRPr="005F2B55">
          <w:rPr>
            <w:rStyle w:val="Hyperlink"/>
            <w:rFonts w:ascii="Times New Roman" w:hAnsi="Times New Roman" w:cs="Times New Roman"/>
            <w:sz w:val="24"/>
            <w:szCs w:val="24"/>
          </w:rPr>
          <w:t>saulius.rosteika@kedainiai.lt</w:t>
        </w:r>
      </w:hyperlink>
      <w:r w:rsidR="003D429B">
        <w:rPr>
          <w:rFonts w:ascii="Times New Roman" w:hAnsi="Times New Roman" w:cs="Times New Roman"/>
          <w:sz w:val="24"/>
          <w:szCs w:val="24"/>
        </w:rPr>
        <w:t>.</w:t>
      </w:r>
    </w:p>
    <w:p w14:paraId="77897682" w14:textId="5D998F7C" w:rsidR="009F66D8" w:rsidRPr="005F2B55" w:rsidRDefault="009F66D8" w:rsidP="005F2B55">
      <w:pPr>
        <w:spacing w:after="0" w:line="240" w:lineRule="auto"/>
        <w:rPr>
          <w:rFonts w:ascii="Times New Roman" w:hAnsi="Times New Roman" w:cs="Times New Roman"/>
          <w:sz w:val="24"/>
          <w:szCs w:val="24"/>
        </w:rPr>
      </w:pPr>
      <w:r w:rsidRPr="005F2B55">
        <w:rPr>
          <w:rFonts w:ascii="Times New Roman" w:hAnsi="Times New Roman" w:cs="Times New Roman"/>
          <w:sz w:val="24"/>
          <w:szCs w:val="24"/>
        </w:rPr>
        <w:t xml:space="preserve"> </w:t>
      </w:r>
    </w:p>
    <w:p w14:paraId="16356B8D" w14:textId="50987E13" w:rsidR="009F66D8" w:rsidRPr="005F2B55" w:rsidRDefault="009F66D8" w:rsidP="005F2B55">
      <w:pPr>
        <w:spacing w:after="0" w:line="240" w:lineRule="auto"/>
        <w:rPr>
          <w:rFonts w:ascii="Times New Roman" w:hAnsi="Times New Roman" w:cs="Times New Roman"/>
          <w:b/>
          <w:bCs/>
          <w:sz w:val="24"/>
          <w:szCs w:val="24"/>
        </w:rPr>
      </w:pPr>
      <w:r w:rsidRPr="005F2B55">
        <w:rPr>
          <w:rFonts w:ascii="Times New Roman" w:hAnsi="Times New Roman" w:cs="Times New Roman"/>
          <w:b/>
          <w:bCs/>
          <w:sz w:val="24"/>
          <w:szCs w:val="24"/>
        </w:rPr>
        <w:t>Informacija apie teikėją</w:t>
      </w:r>
    </w:p>
    <w:p w14:paraId="7E822887" w14:textId="2F79A8FB" w:rsidR="009F66D8" w:rsidRPr="005F2B55" w:rsidRDefault="009F66D8" w:rsidP="005F2B55">
      <w:pPr>
        <w:spacing w:after="0" w:line="240" w:lineRule="auto"/>
        <w:jc w:val="both"/>
        <w:rPr>
          <w:rFonts w:ascii="Times New Roman" w:hAnsi="Times New Roman" w:cs="Times New Roman"/>
          <w:sz w:val="24"/>
          <w:szCs w:val="24"/>
        </w:rPr>
      </w:pPr>
      <w:bookmarkStart w:id="0" w:name="_Hlk191017611"/>
      <w:r w:rsidRPr="005F2B55">
        <w:rPr>
          <w:rFonts w:ascii="Times New Roman" w:eastAsia="Calibri" w:hAnsi="Times New Roman" w:cs="Times New Roman"/>
          <w:kern w:val="0"/>
          <w:sz w:val="24"/>
          <w:szCs w:val="24"/>
        </w:rPr>
        <w:t>Kėdainių rajono savivaldybės administracija, įmonės kodas 188768545, adresas J. Basanavičiaus g. 36, LT-57288 Kėdainiai, interneto svetainė www.kedainiai.lt, e</w:t>
      </w:r>
      <w:r w:rsidRPr="005F2B55">
        <w:rPr>
          <w:rFonts w:ascii="Times New Roman" w:hAnsi="Times New Roman" w:cs="Times New Roman"/>
          <w:sz w:val="24"/>
          <w:szCs w:val="24"/>
        </w:rPr>
        <w:t>l. p. administracija</w:t>
      </w:r>
      <w:r w:rsidRPr="005F2B55">
        <w:rPr>
          <w:rFonts w:ascii="Times New Roman" w:hAnsi="Times New Roman" w:cs="Times New Roman"/>
          <w:sz w:val="24"/>
          <w:szCs w:val="24"/>
          <w:lang w:val="en-US"/>
        </w:rPr>
        <w:t>@</w:t>
      </w:r>
      <w:proofErr w:type="spellStart"/>
      <w:r w:rsidRPr="005F2B55">
        <w:rPr>
          <w:rFonts w:ascii="Times New Roman" w:hAnsi="Times New Roman" w:cs="Times New Roman"/>
          <w:sz w:val="24"/>
          <w:szCs w:val="24"/>
        </w:rPr>
        <w:t>kedainiai.lt</w:t>
      </w:r>
      <w:proofErr w:type="spellEnd"/>
      <w:r w:rsidR="00F31F29">
        <w:rPr>
          <w:rFonts w:ascii="Times New Roman" w:hAnsi="Times New Roman" w:cs="Times New Roman"/>
          <w:sz w:val="24"/>
          <w:szCs w:val="24"/>
        </w:rPr>
        <w:t>.</w:t>
      </w:r>
    </w:p>
    <w:bookmarkEnd w:id="0"/>
    <w:p w14:paraId="06301AD6" w14:textId="77777777" w:rsidR="009F66D8" w:rsidRPr="005F2B55" w:rsidRDefault="009F66D8" w:rsidP="005F2B55">
      <w:pPr>
        <w:spacing w:after="0" w:line="240" w:lineRule="auto"/>
        <w:rPr>
          <w:rFonts w:ascii="Times New Roman" w:hAnsi="Times New Roman" w:cs="Times New Roman"/>
          <w:b/>
          <w:bCs/>
          <w:sz w:val="24"/>
          <w:szCs w:val="24"/>
        </w:rPr>
      </w:pPr>
    </w:p>
    <w:p w14:paraId="0E62F214" w14:textId="7DD597DE" w:rsidR="009F66D8" w:rsidRPr="005F2B55" w:rsidRDefault="009F66D8" w:rsidP="005F2B55">
      <w:pPr>
        <w:spacing w:after="0" w:line="240" w:lineRule="auto"/>
        <w:rPr>
          <w:rFonts w:ascii="Times New Roman" w:hAnsi="Times New Roman" w:cs="Times New Roman"/>
          <w:b/>
          <w:bCs/>
          <w:sz w:val="24"/>
          <w:szCs w:val="24"/>
        </w:rPr>
      </w:pPr>
      <w:r w:rsidRPr="005F2B55">
        <w:rPr>
          <w:rFonts w:ascii="Times New Roman" w:hAnsi="Times New Roman" w:cs="Times New Roman"/>
          <w:b/>
          <w:bCs/>
          <w:sz w:val="24"/>
          <w:szCs w:val="24"/>
        </w:rPr>
        <w:t>Paslaugos veiksmų (neveikimo) apskundimo tvarka</w:t>
      </w:r>
    </w:p>
    <w:p w14:paraId="004158A2" w14:textId="77777777" w:rsidR="00415CE3" w:rsidRPr="00415CE3" w:rsidRDefault="00415CE3" w:rsidP="00415CE3">
      <w:pPr>
        <w:spacing w:after="0" w:line="240" w:lineRule="auto"/>
        <w:jc w:val="both"/>
        <w:rPr>
          <w:rFonts w:ascii="Times New Roman" w:hAnsi="Times New Roman" w:cs="Times New Roman"/>
          <w:sz w:val="24"/>
          <w:szCs w:val="24"/>
        </w:rPr>
      </w:pPr>
      <w:r w:rsidRPr="00415CE3">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1" w:history="1">
        <w:r w:rsidRPr="00415CE3">
          <w:rPr>
            <w:rStyle w:val="Hyperlink"/>
            <w:rFonts w:ascii="Times New Roman" w:hAnsi="Times New Roman" w:cs="Times New Roman"/>
            <w:sz w:val="24"/>
            <w:szCs w:val="24"/>
          </w:rPr>
          <w:t>https://e.teismas.lt</w:t>
        </w:r>
      </w:hyperlink>
      <w:r w:rsidRPr="00415CE3">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42DAE7E2" w14:textId="1FF37C1E" w:rsidR="009F66D8" w:rsidRPr="008B3AB9" w:rsidRDefault="009F66D8" w:rsidP="008B3AB9">
      <w:pPr>
        <w:spacing w:after="0" w:line="240" w:lineRule="auto"/>
        <w:rPr>
          <w:rFonts w:ascii="Times New Roman" w:hAnsi="Times New Roman" w:cs="Times New Roman"/>
          <w:b/>
          <w:bCs/>
          <w:sz w:val="24"/>
          <w:szCs w:val="24"/>
        </w:rPr>
      </w:pPr>
    </w:p>
    <w:sectPr w:rsidR="009F66D8" w:rsidRPr="008B3AB9" w:rsidSect="004C3DB7">
      <w:pgSz w:w="11906" w:h="16838"/>
      <w:pgMar w:top="85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0807"/>
    <w:multiLevelType w:val="hybridMultilevel"/>
    <w:tmpl w:val="DC1470F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08FF518C"/>
    <w:multiLevelType w:val="multilevel"/>
    <w:tmpl w:val="53AA2B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F41933"/>
    <w:multiLevelType w:val="multilevel"/>
    <w:tmpl w:val="EEC24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C6098D"/>
    <w:multiLevelType w:val="multilevel"/>
    <w:tmpl w:val="24927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7A4F2C"/>
    <w:multiLevelType w:val="hybridMultilevel"/>
    <w:tmpl w:val="DB6C4528"/>
    <w:lvl w:ilvl="0" w:tplc="0809000F">
      <w:start w:val="1"/>
      <w:numFmt w:val="decimal"/>
      <w:lvlText w:val="%1."/>
      <w:lvlJc w:val="left"/>
      <w:pPr>
        <w:ind w:left="720" w:hanging="360"/>
      </w:pPr>
    </w:lvl>
    <w:lvl w:ilvl="1" w:tplc="74E04212">
      <w:numFmt w:val="bullet"/>
      <w:lvlText w:val="-"/>
      <w:lvlJc w:val="left"/>
      <w:pPr>
        <w:ind w:left="1440" w:hanging="360"/>
      </w:pPr>
      <w:rPr>
        <w:rFonts w:ascii="Times New Roman" w:eastAsiaTheme="minorHAnsi" w:hAnsi="Times New Roman" w:cs="Times New Roman"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94B3524"/>
    <w:multiLevelType w:val="hybridMultilevel"/>
    <w:tmpl w:val="CD70CF94"/>
    <w:lvl w:ilvl="0" w:tplc="0427000F">
      <w:start w:val="1"/>
      <w:numFmt w:val="decimal"/>
      <w:lvlText w:val="%1."/>
      <w:lvlJc w:val="left"/>
      <w:pPr>
        <w:ind w:left="1440" w:hanging="360"/>
      </w:pPr>
    </w:lvl>
    <w:lvl w:ilvl="1" w:tplc="04270019">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6" w15:restartNumberingAfterBreak="0">
    <w:nsid w:val="39A37295"/>
    <w:multiLevelType w:val="multilevel"/>
    <w:tmpl w:val="046842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7A6BC8"/>
    <w:multiLevelType w:val="hybridMultilevel"/>
    <w:tmpl w:val="41CE0FB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1407590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8590855">
    <w:abstractNumId w:val="2"/>
  </w:num>
  <w:num w:numId="3" w16cid:durableId="554004810">
    <w:abstractNumId w:val="6"/>
  </w:num>
  <w:num w:numId="4" w16cid:durableId="637953760">
    <w:abstractNumId w:val="1"/>
  </w:num>
  <w:num w:numId="5" w16cid:durableId="2009865556">
    <w:abstractNumId w:val="3"/>
  </w:num>
  <w:num w:numId="6" w16cid:durableId="1607074205">
    <w:abstractNumId w:val="0"/>
  </w:num>
  <w:num w:numId="7" w16cid:durableId="1182014504">
    <w:abstractNumId w:val="4"/>
  </w:num>
  <w:num w:numId="8" w16cid:durableId="935478368">
    <w:abstractNumId w:val="5"/>
  </w:num>
  <w:num w:numId="9" w16cid:durableId="16841689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BB6"/>
    <w:rsid w:val="00085CDD"/>
    <w:rsid w:val="00101E3F"/>
    <w:rsid w:val="001B7A1E"/>
    <w:rsid w:val="002D6EE1"/>
    <w:rsid w:val="00356AB2"/>
    <w:rsid w:val="00364304"/>
    <w:rsid w:val="003A1DC9"/>
    <w:rsid w:val="003D429B"/>
    <w:rsid w:val="00415CE3"/>
    <w:rsid w:val="004C3DB7"/>
    <w:rsid w:val="005C74CB"/>
    <w:rsid w:val="005F2B55"/>
    <w:rsid w:val="00705725"/>
    <w:rsid w:val="00713412"/>
    <w:rsid w:val="007523B9"/>
    <w:rsid w:val="008543E3"/>
    <w:rsid w:val="00892BB6"/>
    <w:rsid w:val="008A351C"/>
    <w:rsid w:val="008B3AB9"/>
    <w:rsid w:val="008C21D2"/>
    <w:rsid w:val="008D517E"/>
    <w:rsid w:val="00953731"/>
    <w:rsid w:val="0098727E"/>
    <w:rsid w:val="009F66D8"/>
    <w:rsid w:val="00A06298"/>
    <w:rsid w:val="00A525FF"/>
    <w:rsid w:val="00B90195"/>
    <w:rsid w:val="00C2589D"/>
    <w:rsid w:val="00C27E54"/>
    <w:rsid w:val="00C52FDD"/>
    <w:rsid w:val="00CC07A6"/>
    <w:rsid w:val="00DD6EF2"/>
    <w:rsid w:val="00E41A3F"/>
    <w:rsid w:val="00F31F29"/>
    <w:rsid w:val="00F61C09"/>
    <w:rsid w:val="00F9043F"/>
    <w:rsid w:val="00FA54A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68A70"/>
  <w15:chartTrackingRefBased/>
  <w15:docId w15:val="{137EA1BA-15DB-4363-9D17-74F91D41E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043F"/>
    <w:pPr>
      <w:ind w:left="720"/>
      <w:contextualSpacing/>
    </w:pPr>
  </w:style>
  <w:style w:type="character" w:styleId="Hyperlink">
    <w:name w:val="Hyperlink"/>
    <w:basedOn w:val="DefaultParagraphFont"/>
    <w:uiPriority w:val="99"/>
    <w:unhideWhenUsed/>
    <w:rsid w:val="00356AB2"/>
    <w:rPr>
      <w:color w:val="0563C1" w:themeColor="hyperlink"/>
      <w:u w:val="single"/>
    </w:rPr>
  </w:style>
  <w:style w:type="character" w:styleId="UnresolvedMention">
    <w:name w:val="Unresolved Mention"/>
    <w:basedOn w:val="DefaultParagraphFont"/>
    <w:uiPriority w:val="99"/>
    <w:semiHidden/>
    <w:unhideWhenUsed/>
    <w:rsid w:val="00356AB2"/>
    <w:rPr>
      <w:color w:val="605E5C"/>
      <w:shd w:val="clear" w:color="auto" w:fill="E1DFDD"/>
    </w:rPr>
  </w:style>
  <w:style w:type="character" w:styleId="FollowedHyperlink">
    <w:name w:val="FollowedHyperlink"/>
    <w:basedOn w:val="DefaultParagraphFont"/>
    <w:uiPriority w:val="99"/>
    <w:semiHidden/>
    <w:unhideWhenUsed/>
    <w:rsid w:val="008C21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615060">
      <w:bodyDiv w:val="1"/>
      <w:marLeft w:val="0"/>
      <w:marRight w:val="0"/>
      <w:marTop w:val="0"/>
      <w:marBottom w:val="0"/>
      <w:divBdr>
        <w:top w:val="none" w:sz="0" w:space="0" w:color="auto"/>
        <w:left w:val="none" w:sz="0" w:space="0" w:color="auto"/>
        <w:bottom w:val="none" w:sz="0" w:space="0" w:color="auto"/>
        <w:right w:val="none" w:sz="0" w:space="0" w:color="auto"/>
      </w:divBdr>
      <w:divsChild>
        <w:div w:id="383530633">
          <w:marLeft w:val="0"/>
          <w:marRight w:val="0"/>
          <w:marTop w:val="0"/>
          <w:marBottom w:val="0"/>
          <w:divBdr>
            <w:top w:val="none" w:sz="0" w:space="0" w:color="auto"/>
            <w:left w:val="none" w:sz="0" w:space="0" w:color="auto"/>
            <w:bottom w:val="none" w:sz="0" w:space="0" w:color="auto"/>
            <w:right w:val="none" w:sz="0" w:space="0" w:color="auto"/>
          </w:divBdr>
        </w:div>
        <w:div w:id="1831483963">
          <w:marLeft w:val="0"/>
          <w:marRight w:val="0"/>
          <w:marTop w:val="0"/>
          <w:marBottom w:val="0"/>
          <w:divBdr>
            <w:top w:val="none" w:sz="0" w:space="0" w:color="auto"/>
            <w:left w:val="none" w:sz="0" w:space="0" w:color="auto"/>
            <w:bottom w:val="none" w:sz="0" w:space="0" w:color="auto"/>
            <w:right w:val="none" w:sz="0" w:space="0" w:color="auto"/>
          </w:divBdr>
        </w:div>
        <w:div w:id="1682974113">
          <w:marLeft w:val="0"/>
          <w:marRight w:val="0"/>
          <w:marTop w:val="0"/>
          <w:marBottom w:val="150"/>
          <w:divBdr>
            <w:top w:val="none" w:sz="0" w:space="0" w:color="auto"/>
            <w:left w:val="none" w:sz="0" w:space="0" w:color="auto"/>
            <w:bottom w:val="none" w:sz="0" w:space="0" w:color="auto"/>
            <w:right w:val="none" w:sz="0" w:space="0" w:color="auto"/>
          </w:divBdr>
        </w:div>
      </w:divsChild>
    </w:div>
    <w:div w:id="700284675">
      <w:bodyDiv w:val="1"/>
      <w:marLeft w:val="0"/>
      <w:marRight w:val="0"/>
      <w:marTop w:val="0"/>
      <w:marBottom w:val="0"/>
      <w:divBdr>
        <w:top w:val="none" w:sz="0" w:space="0" w:color="auto"/>
        <w:left w:val="none" w:sz="0" w:space="0" w:color="auto"/>
        <w:bottom w:val="none" w:sz="0" w:space="0" w:color="auto"/>
        <w:right w:val="none" w:sz="0" w:space="0" w:color="auto"/>
      </w:divBdr>
    </w:div>
    <w:div w:id="964045660">
      <w:bodyDiv w:val="1"/>
      <w:marLeft w:val="0"/>
      <w:marRight w:val="0"/>
      <w:marTop w:val="0"/>
      <w:marBottom w:val="0"/>
      <w:divBdr>
        <w:top w:val="none" w:sz="0" w:space="0" w:color="auto"/>
        <w:left w:val="none" w:sz="0" w:space="0" w:color="auto"/>
        <w:bottom w:val="none" w:sz="0" w:space="0" w:color="auto"/>
        <w:right w:val="none" w:sz="0" w:space="0" w:color="auto"/>
      </w:divBdr>
    </w:div>
    <w:div w:id="1047686590">
      <w:bodyDiv w:val="1"/>
      <w:marLeft w:val="0"/>
      <w:marRight w:val="0"/>
      <w:marTop w:val="0"/>
      <w:marBottom w:val="0"/>
      <w:divBdr>
        <w:top w:val="none" w:sz="0" w:space="0" w:color="auto"/>
        <w:left w:val="none" w:sz="0" w:space="0" w:color="auto"/>
        <w:bottom w:val="none" w:sz="0" w:space="0" w:color="auto"/>
        <w:right w:val="none" w:sz="0" w:space="0" w:color="auto"/>
      </w:divBdr>
    </w:div>
    <w:div w:id="1269384550">
      <w:bodyDiv w:val="1"/>
      <w:marLeft w:val="0"/>
      <w:marRight w:val="0"/>
      <w:marTop w:val="0"/>
      <w:marBottom w:val="0"/>
      <w:divBdr>
        <w:top w:val="none" w:sz="0" w:space="0" w:color="auto"/>
        <w:left w:val="none" w:sz="0" w:space="0" w:color="auto"/>
        <w:bottom w:val="none" w:sz="0" w:space="0" w:color="auto"/>
        <w:right w:val="none" w:sz="0" w:space="0" w:color="auto"/>
      </w:divBdr>
    </w:div>
    <w:div w:id="1355308079">
      <w:bodyDiv w:val="1"/>
      <w:marLeft w:val="0"/>
      <w:marRight w:val="0"/>
      <w:marTop w:val="0"/>
      <w:marBottom w:val="0"/>
      <w:divBdr>
        <w:top w:val="none" w:sz="0" w:space="0" w:color="auto"/>
        <w:left w:val="none" w:sz="0" w:space="0" w:color="auto"/>
        <w:bottom w:val="none" w:sz="0" w:space="0" w:color="auto"/>
        <w:right w:val="none" w:sz="0" w:space="0" w:color="auto"/>
      </w:divBdr>
    </w:div>
    <w:div w:id="1455101473">
      <w:bodyDiv w:val="1"/>
      <w:marLeft w:val="0"/>
      <w:marRight w:val="0"/>
      <w:marTop w:val="0"/>
      <w:marBottom w:val="0"/>
      <w:divBdr>
        <w:top w:val="none" w:sz="0" w:space="0" w:color="auto"/>
        <w:left w:val="none" w:sz="0" w:space="0" w:color="auto"/>
        <w:bottom w:val="none" w:sz="0" w:space="0" w:color="auto"/>
        <w:right w:val="none" w:sz="0" w:space="0" w:color="auto"/>
      </w:divBdr>
    </w:div>
    <w:div w:id="1697998976">
      <w:bodyDiv w:val="1"/>
      <w:marLeft w:val="0"/>
      <w:marRight w:val="0"/>
      <w:marTop w:val="0"/>
      <w:marBottom w:val="0"/>
      <w:divBdr>
        <w:top w:val="none" w:sz="0" w:space="0" w:color="auto"/>
        <w:left w:val="none" w:sz="0" w:space="0" w:color="auto"/>
        <w:bottom w:val="none" w:sz="0" w:space="0" w:color="auto"/>
        <w:right w:val="none" w:sz="0" w:space="0" w:color="auto"/>
      </w:divBdr>
      <w:divsChild>
        <w:div w:id="677542508">
          <w:marLeft w:val="0"/>
          <w:marRight w:val="0"/>
          <w:marTop w:val="0"/>
          <w:marBottom w:val="0"/>
          <w:divBdr>
            <w:top w:val="none" w:sz="0" w:space="0" w:color="auto"/>
            <w:left w:val="none" w:sz="0" w:space="0" w:color="auto"/>
            <w:bottom w:val="none" w:sz="0" w:space="0" w:color="auto"/>
            <w:right w:val="none" w:sz="0" w:space="0" w:color="auto"/>
          </w:divBdr>
        </w:div>
        <w:div w:id="1000425477">
          <w:marLeft w:val="0"/>
          <w:marRight w:val="0"/>
          <w:marTop w:val="0"/>
          <w:marBottom w:val="0"/>
          <w:divBdr>
            <w:top w:val="none" w:sz="0" w:space="0" w:color="auto"/>
            <w:left w:val="none" w:sz="0" w:space="0" w:color="auto"/>
            <w:bottom w:val="none" w:sz="0" w:space="0" w:color="auto"/>
            <w:right w:val="none" w:sz="0" w:space="0" w:color="auto"/>
          </w:divBdr>
        </w:div>
        <w:div w:id="1757943121">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ydre.kriviciene@kedainiai.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kedainiai.lt/teisine-informacija/teises-aktai/1388/p2800/act263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Editions/TAR.7E6F5E3523EA?faces-redirect=true" TargetMode="External"/><Relationship Id="rId11" Type="http://schemas.openxmlformats.org/officeDocument/2006/relationships/hyperlink" Target="https://e.teismas.lt/" TargetMode="External"/><Relationship Id="rId5" Type="http://schemas.openxmlformats.org/officeDocument/2006/relationships/hyperlink" Target="https://www.e-tar.lt/portal/lt/legalActEditions/TAR.8B79388EACD2" TargetMode="External"/><Relationship Id="rId10" Type="http://schemas.openxmlformats.org/officeDocument/2006/relationships/hyperlink" Target="mailto:saulius.rosteika@kedainiai.lt" TargetMode="External"/><Relationship Id="rId4" Type="http://schemas.openxmlformats.org/officeDocument/2006/relationships/webSettings" Target="webSettings.xml"/><Relationship Id="rId9" Type="http://schemas.openxmlformats.org/officeDocument/2006/relationships/hyperlink" Target="mailto:erikas.jakovlevas@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3709</Words>
  <Characters>2115</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Žydrė Krivičienė</dc:creator>
  <cp:lastModifiedBy>Raminta Bartkevičienė</cp:lastModifiedBy>
  <cp:revision>2</cp:revision>
  <dcterms:created xsi:type="dcterms:W3CDTF">2025-05-07T10:36:00Z</dcterms:created>
  <dcterms:modified xsi:type="dcterms:W3CDTF">2025-05-07T10:36:00Z</dcterms:modified>
</cp:coreProperties>
</file>