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CE12C" w14:textId="2CFAA016" w:rsidR="00303E6F" w:rsidRPr="00C56EA7" w:rsidRDefault="008966DD" w:rsidP="00C56EA7">
      <w:pPr>
        <w:spacing w:after="0" w:line="240" w:lineRule="auto"/>
        <w:rPr>
          <w:rFonts w:ascii="Times New Roman" w:hAnsi="Times New Roman" w:cs="Times New Roman"/>
          <w:b/>
          <w:bCs/>
          <w:sz w:val="24"/>
          <w:szCs w:val="24"/>
        </w:rPr>
      </w:pPr>
      <w:r w:rsidRPr="00C56EA7">
        <w:rPr>
          <w:rFonts w:ascii="Times New Roman" w:hAnsi="Times New Roman" w:cs="Times New Roman"/>
          <w:b/>
          <w:bCs/>
          <w:sz w:val="24"/>
          <w:szCs w:val="24"/>
        </w:rPr>
        <w:t xml:space="preserve">TEISĖS AKTAI, REGULIUOJANTYS ŪKIO SUBJEKTŲ PRIEŽIŪRĄ </w:t>
      </w:r>
    </w:p>
    <w:p w14:paraId="38986F48" w14:textId="77777777" w:rsidR="00714A90" w:rsidRPr="00C56EA7" w:rsidRDefault="00714A90" w:rsidP="00C56EA7">
      <w:pPr>
        <w:spacing w:after="0" w:line="240" w:lineRule="auto"/>
        <w:rPr>
          <w:rFonts w:ascii="Times New Roman" w:hAnsi="Times New Roman" w:cs="Times New Roman"/>
          <w:b/>
          <w:bCs/>
          <w:sz w:val="24"/>
          <w:szCs w:val="24"/>
        </w:rPr>
      </w:pPr>
    </w:p>
    <w:p w14:paraId="09B2C4A1" w14:textId="13AB1284" w:rsidR="008966DD" w:rsidRPr="00C56EA7" w:rsidRDefault="00114A8D" w:rsidP="00C56EA7">
      <w:pPr>
        <w:spacing w:after="0" w:line="240" w:lineRule="auto"/>
        <w:rPr>
          <w:rFonts w:ascii="Times New Roman" w:hAnsi="Times New Roman" w:cs="Times New Roman"/>
          <w:b/>
          <w:bCs/>
          <w:sz w:val="24"/>
          <w:szCs w:val="24"/>
        </w:rPr>
      </w:pPr>
      <w:r w:rsidRPr="00C56EA7">
        <w:rPr>
          <w:rFonts w:ascii="Times New Roman" w:hAnsi="Times New Roman" w:cs="Times New Roman"/>
          <w:b/>
          <w:bCs/>
          <w:sz w:val="24"/>
          <w:szCs w:val="24"/>
        </w:rPr>
        <w:t xml:space="preserve">KRIZIŲ VALDYMO IR CIVILINĖS SAUGOS SISTEMOS SUBJEKTŲ </w:t>
      </w:r>
      <w:r w:rsidR="00714A90" w:rsidRPr="00C56EA7">
        <w:rPr>
          <w:rFonts w:ascii="Times New Roman" w:hAnsi="Times New Roman" w:cs="Times New Roman"/>
          <w:b/>
          <w:bCs/>
          <w:sz w:val="24"/>
          <w:szCs w:val="24"/>
        </w:rPr>
        <w:t>KONTROLĖ</w:t>
      </w:r>
    </w:p>
    <w:p w14:paraId="61EA85AD" w14:textId="6316D1D6" w:rsidR="00303E6F" w:rsidRPr="00C56EA7" w:rsidRDefault="00303E6F" w:rsidP="00C56EA7">
      <w:pPr>
        <w:spacing w:after="0" w:line="240" w:lineRule="auto"/>
        <w:rPr>
          <w:rFonts w:ascii="Times New Roman" w:hAnsi="Times New Roman" w:cs="Times New Roman"/>
          <w:sz w:val="24"/>
          <w:szCs w:val="24"/>
        </w:rPr>
      </w:pPr>
    </w:p>
    <w:p w14:paraId="7D1728FE" w14:textId="77777777" w:rsidR="00303E6F" w:rsidRPr="00C56EA7" w:rsidRDefault="00303E6F" w:rsidP="00C56EA7">
      <w:pPr>
        <w:spacing w:after="0" w:line="240" w:lineRule="auto"/>
        <w:rPr>
          <w:rFonts w:ascii="Times New Roman" w:hAnsi="Times New Roman" w:cs="Times New Roman"/>
          <w:b/>
          <w:bCs/>
          <w:sz w:val="24"/>
          <w:szCs w:val="24"/>
        </w:rPr>
      </w:pPr>
      <w:r w:rsidRPr="00C56EA7">
        <w:rPr>
          <w:rFonts w:ascii="Times New Roman" w:hAnsi="Times New Roman" w:cs="Times New Roman"/>
          <w:b/>
          <w:bCs/>
          <w:sz w:val="24"/>
          <w:szCs w:val="24"/>
        </w:rPr>
        <w:t>I. BENDROSIOS NUOSTATOS</w:t>
      </w:r>
    </w:p>
    <w:p w14:paraId="5A59068D" w14:textId="77777777" w:rsidR="00303E6F" w:rsidRPr="00C56EA7" w:rsidRDefault="00303E6F" w:rsidP="00C56EA7">
      <w:pPr>
        <w:spacing w:after="0" w:line="240" w:lineRule="auto"/>
        <w:rPr>
          <w:rFonts w:ascii="Times New Roman" w:hAnsi="Times New Roman" w:cs="Times New Roman"/>
          <w:b/>
          <w:bCs/>
          <w:sz w:val="24"/>
          <w:szCs w:val="24"/>
        </w:rPr>
      </w:pPr>
    </w:p>
    <w:p w14:paraId="374CA2E1" w14:textId="75030EBE"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b/>
          <w:bCs/>
          <w:sz w:val="24"/>
          <w:szCs w:val="24"/>
        </w:rPr>
        <w:t xml:space="preserve">1. Įstaigos pavadinimas: </w:t>
      </w:r>
      <w:r w:rsidRPr="00C56EA7">
        <w:rPr>
          <w:rFonts w:ascii="Times New Roman" w:hAnsi="Times New Roman" w:cs="Times New Roman"/>
          <w:sz w:val="24"/>
          <w:szCs w:val="24"/>
        </w:rPr>
        <w:t>Kėdainių rajono savivaldybės administracija.</w:t>
      </w:r>
    </w:p>
    <w:p w14:paraId="3422A186" w14:textId="17B82832" w:rsidR="005A632B"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b/>
          <w:bCs/>
          <w:sz w:val="24"/>
          <w:szCs w:val="24"/>
        </w:rPr>
        <w:t>2. Priežiūros sritis:</w:t>
      </w:r>
      <w:r w:rsidR="004D5F02" w:rsidRPr="00C56EA7">
        <w:rPr>
          <w:rFonts w:ascii="Times New Roman" w:hAnsi="Times New Roman" w:cs="Times New Roman"/>
          <w:color w:val="000000"/>
          <w:sz w:val="24"/>
          <w:szCs w:val="24"/>
        </w:rPr>
        <w:t xml:space="preserve"> </w:t>
      </w:r>
      <w:r w:rsidR="004D5F02" w:rsidRPr="00C56EA7">
        <w:rPr>
          <w:rFonts w:ascii="Times New Roman" w:hAnsi="Times New Roman" w:cs="Times New Roman"/>
          <w:sz w:val="24"/>
          <w:szCs w:val="24"/>
        </w:rPr>
        <w:t>civilinė krašto apsaugos funkcija, apimanti valstybės institucijų, vietos savivaldos vykdomųjų institucijų, visų ūkio subjektų, visuomeninių organizacijų bei gyventojų pasirengimą ekstremaliai situacijai ir veiksmus jai susidarius.</w:t>
      </w:r>
    </w:p>
    <w:p w14:paraId="4F50925B" w14:textId="180FE075"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b/>
          <w:bCs/>
          <w:sz w:val="24"/>
          <w:szCs w:val="24"/>
        </w:rPr>
        <w:t xml:space="preserve">3. Teisinis pagrindas: </w:t>
      </w:r>
      <w:r w:rsidRPr="00C56EA7">
        <w:rPr>
          <w:rFonts w:ascii="Times New Roman" w:hAnsi="Times New Roman" w:cs="Times New Roman"/>
          <w:sz w:val="24"/>
          <w:szCs w:val="24"/>
        </w:rPr>
        <w:t>Lietuvos Respublikos viešojo adminis</w:t>
      </w:r>
      <w:r w:rsidR="00FA6B5E" w:rsidRPr="00C56EA7">
        <w:rPr>
          <w:rFonts w:ascii="Times New Roman" w:hAnsi="Times New Roman" w:cs="Times New Roman"/>
          <w:sz w:val="24"/>
          <w:szCs w:val="24"/>
        </w:rPr>
        <w:t>travimo įstatymas (34 str.</w:t>
      </w:r>
      <w:r w:rsidRPr="00C56EA7">
        <w:rPr>
          <w:rFonts w:ascii="Times New Roman" w:hAnsi="Times New Roman" w:cs="Times New Roman"/>
          <w:sz w:val="24"/>
          <w:szCs w:val="24"/>
        </w:rPr>
        <w:t>), Lietuvos Respublikos teisingumo ministro 2010</w:t>
      </w:r>
      <w:r w:rsidRPr="00C56EA7">
        <w:rPr>
          <w:rFonts w:ascii="Times New Roman" w:hAnsi="Times New Roman" w:cs="Times New Roman"/>
          <w:sz w:val="24"/>
          <w:szCs w:val="24"/>
        </w:rPr>
        <w:noBreakHyphen/>
        <w:t>11</w:t>
      </w:r>
      <w:r w:rsidRPr="00C56EA7">
        <w:rPr>
          <w:rFonts w:ascii="Times New Roman" w:hAnsi="Times New Roman" w:cs="Times New Roman"/>
          <w:sz w:val="24"/>
          <w:szCs w:val="24"/>
        </w:rPr>
        <w:noBreakHyphen/>
        <w:t>10 įsakymas Nr. 1R</w:t>
      </w:r>
      <w:r w:rsidRPr="00C56EA7">
        <w:rPr>
          <w:rFonts w:ascii="Times New Roman" w:hAnsi="Times New Roman" w:cs="Times New Roman"/>
          <w:sz w:val="24"/>
          <w:szCs w:val="24"/>
        </w:rPr>
        <w:noBreakHyphen/>
        <w:t>247</w:t>
      </w:r>
      <w:r w:rsidR="00F73EFF" w:rsidRPr="00C56EA7">
        <w:rPr>
          <w:rFonts w:ascii="Times New Roman" w:hAnsi="Times New Roman" w:cs="Times New Roman"/>
          <w:sz w:val="24"/>
          <w:szCs w:val="24"/>
        </w:rPr>
        <w:t xml:space="preserve"> (taikomas kaip bendrasis priežiūros metodinis dokumentas)</w:t>
      </w:r>
      <w:r w:rsidRPr="00C56EA7">
        <w:rPr>
          <w:rFonts w:ascii="Times New Roman" w:hAnsi="Times New Roman" w:cs="Times New Roman"/>
          <w:sz w:val="24"/>
          <w:szCs w:val="24"/>
        </w:rPr>
        <w:t>.</w:t>
      </w:r>
    </w:p>
    <w:p w14:paraId="127F5484" w14:textId="13458E30"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b/>
          <w:bCs/>
          <w:sz w:val="24"/>
          <w:szCs w:val="24"/>
        </w:rPr>
        <w:t xml:space="preserve">4. Sąrašo paskirtis: </w:t>
      </w:r>
      <w:r w:rsidRPr="00C56EA7">
        <w:rPr>
          <w:rFonts w:ascii="Times New Roman" w:hAnsi="Times New Roman" w:cs="Times New Roman"/>
          <w:sz w:val="24"/>
          <w:szCs w:val="24"/>
        </w:rPr>
        <w:t>Suteikti ūkio subjektams ir kitiems asmenims aiškų, baigtinį teisės aktų sąrašą, kuri</w:t>
      </w:r>
      <w:r w:rsidR="005A632B" w:rsidRPr="00C56EA7">
        <w:rPr>
          <w:rFonts w:ascii="Times New Roman" w:hAnsi="Times New Roman" w:cs="Times New Roman"/>
          <w:sz w:val="24"/>
          <w:szCs w:val="24"/>
        </w:rPr>
        <w:t>am</w:t>
      </w:r>
      <w:r w:rsidRPr="00C56EA7">
        <w:rPr>
          <w:rFonts w:ascii="Times New Roman" w:hAnsi="Times New Roman" w:cs="Times New Roman"/>
          <w:sz w:val="24"/>
          <w:szCs w:val="24"/>
        </w:rPr>
        <w:t xml:space="preserve">e nustatyti </w:t>
      </w:r>
      <w:r w:rsidR="005A632B" w:rsidRPr="00C56EA7">
        <w:rPr>
          <w:rFonts w:ascii="Times New Roman" w:hAnsi="Times New Roman" w:cs="Times New Roman"/>
          <w:sz w:val="24"/>
          <w:szCs w:val="24"/>
        </w:rPr>
        <w:t>civilinės saugos ir gelbėjimo sistemos organizavimo ir veikimo teisiniai bei organizaciniai pagrindai, valstybės ir savivaldybių institucijų, ūkio subjektų, visuomeninių organizacijų bei gyventojų pareigos ir teises civilinės saugos srityje.</w:t>
      </w:r>
    </w:p>
    <w:p w14:paraId="39D9F52A" w14:textId="6E0CA110" w:rsidR="00303E6F" w:rsidRPr="00C56EA7" w:rsidRDefault="00303E6F" w:rsidP="00C56EA7">
      <w:pPr>
        <w:spacing w:after="0" w:line="240" w:lineRule="auto"/>
        <w:rPr>
          <w:rFonts w:ascii="Times New Roman" w:hAnsi="Times New Roman" w:cs="Times New Roman"/>
          <w:sz w:val="24"/>
          <w:szCs w:val="24"/>
        </w:rPr>
      </w:pPr>
    </w:p>
    <w:p w14:paraId="799F2259" w14:textId="77777777" w:rsidR="00303E6F" w:rsidRPr="00C56EA7" w:rsidRDefault="00303E6F" w:rsidP="00C56EA7">
      <w:pPr>
        <w:spacing w:after="0" w:line="240" w:lineRule="auto"/>
        <w:rPr>
          <w:rFonts w:ascii="Times New Roman" w:hAnsi="Times New Roman" w:cs="Times New Roman"/>
          <w:b/>
          <w:bCs/>
          <w:sz w:val="24"/>
          <w:szCs w:val="24"/>
        </w:rPr>
      </w:pPr>
      <w:r w:rsidRPr="00C56EA7">
        <w:rPr>
          <w:rFonts w:ascii="Times New Roman" w:hAnsi="Times New Roman" w:cs="Times New Roman"/>
          <w:b/>
          <w:bCs/>
          <w:sz w:val="24"/>
          <w:szCs w:val="24"/>
        </w:rPr>
        <w:t>II. TEISĖS AKTŲ SĄRAŠAS</w:t>
      </w:r>
    </w:p>
    <w:p w14:paraId="11DEAA39" w14:textId="77777777" w:rsidR="00303E6F" w:rsidRPr="00C56EA7" w:rsidRDefault="00303E6F" w:rsidP="00C56EA7">
      <w:pPr>
        <w:spacing w:after="0" w:line="240" w:lineRule="auto"/>
        <w:rPr>
          <w:rFonts w:ascii="Times New Roman" w:hAnsi="Times New Roman" w:cs="Times New Roman"/>
          <w:b/>
          <w:bCs/>
          <w:sz w:val="24"/>
          <w:szCs w:val="24"/>
        </w:rPr>
      </w:pPr>
    </w:p>
    <w:p w14:paraId="68F5A538" w14:textId="437EDC13" w:rsidR="00303E6F" w:rsidRPr="00C56EA7" w:rsidRDefault="00303E6F" w:rsidP="00C56EA7">
      <w:pPr>
        <w:spacing w:after="0" w:line="240" w:lineRule="auto"/>
        <w:rPr>
          <w:rFonts w:ascii="Times New Roman" w:hAnsi="Times New Roman" w:cs="Times New Roman"/>
          <w:b/>
          <w:bCs/>
          <w:sz w:val="24"/>
          <w:szCs w:val="24"/>
        </w:rPr>
      </w:pPr>
      <w:r w:rsidRPr="00C56EA7">
        <w:rPr>
          <w:rFonts w:ascii="Times New Roman" w:hAnsi="Times New Roman" w:cs="Times New Roman"/>
          <w:b/>
          <w:bCs/>
          <w:sz w:val="24"/>
          <w:szCs w:val="24"/>
        </w:rPr>
        <w:t xml:space="preserve">1. Teisės aktai, nustatantys </w:t>
      </w:r>
      <w:r w:rsidR="004D5F02" w:rsidRPr="00C56EA7">
        <w:rPr>
          <w:rFonts w:ascii="Times New Roman" w:hAnsi="Times New Roman" w:cs="Times New Roman"/>
          <w:b/>
          <w:bCs/>
          <w:sz w:val="24"/>
          <w:szCs w:val="24"/>
        </w:rPr>
        <w:t> civilinės saugos sistemos valdymo ir veikimo principus</w:t>
      </w:r>
    </w:p>
    <w:p w14:paraId="560BF22F" w14:textId="77777777" w:rsidR="00303E6F" w:rsidRPr="00C56EA7" w:rsidRDefault="00303E6F" w:rsidP="00C56EA7">
      <w:pPr>
        <w:spacing w:after="0" w:line="240" w:lineRule="auto"/>
        <w:rPr>
          <w:rFonts w:ascii="Times New Roman" w:hAnsi="Times New Roman" w:cs="Times New Roman"/>
          <w:b/>
          <w:bCs/>
          <w:sz w:val="24"/>
          <w:szCs w:val="24"/>
        </w:rPr>
      </w:pPr>
    </w:p>
    <w:tbl>
      <w:tblPr>
        <w:tblW w:w="10577" w:type="dxa"/>
        <w:tblInd w:w="-575" w:type="dxa"/>
        <w:tblLayout w:type="fixed"/>
        <w:tblCellMar>
          <w:top w:w="15" w:type="dxa"/>
          <w:left w:w="15" w:type="dxa"/>
          <w:bottom w:w="15" w:type="dxa"/>
          <w:right w:w="15" w:type="dxa"/>
        </w:tblCellMar>
        <w:tblLook w:val="04A0" w:firstRow="1" w:lastRow="0" w:firstColumn="1" w:lastColumn="0" w:noHBand="0" w:noVBand="1"/>
      </w:tblPr>
      <w:tblGrid>
        <w:gridCol w:w="1560"/>
        <w:gridCol w:w="1157"/>
        <w:gridCol w:w="1417"/>
        <w:gridCol w:w="4797"/>
        <w:gridCol w:w="1646"/>
      </w:tblGrid>
      <w:tr w:rsidR="00303E6F" w:rsidRPr="00C56EA7" w14:paraId="3A1F4075" w14:textId="77777777" w:rsidTr="0037257D">
        <w:trPr>
          <w:tblHeader/>
        </w:trPr>
        <w:tc>
          <w:tcPr>
            <w:tcW w:w="1560" w:type="dxa"/>
            <w:tcBorders>
              <w:top w:val="single" w:sz="6" w:space="0" w:color="auto"/>
              <w:left w:val="single" w:sz="6" w:space="0" w:color="auto"/>
              <w:bottom w:val="single" w:sz="6" w:space="0" w:color="auto"/>
              <w:right w:val="single" w:sz="6" w:space="0" w:color="auto"/>
            </w:tcBorders>
            <w:vAlign w:val="center"/>
            <w:hideMark/>
          </w:tcPr>
          <w:p w14:paraId="79BFD7F2" w14:textId="77777777"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Teisės akto pavadinimas</w:t>
            </w:r>
          </w:p>
        </w:tc>
        <w:tc>
          <w:tcPr>
            <w:tcW w:w="1157" w:type="dxa"/>
            <w:tcBorders>
              <w:top w:val="single" w:sz="6" w:space="0" w:color="auto"/>
              <w:left w:val="single" w:sz="6" w:space="0" w:color="auto"/>
              <w:bottom w:val="single" w:sz="6" w:space="0" w:color="auto"/>
              <w:right w:val="single" w:sz="6" w:space="0" w:color="auto"/>
            </w:tcBorders>
            <w:vAlign w:val="center"/>
            <w:hideMark/>
          </w:tcPr>
          <w:p w14:paraId="4FCC67A8" w14:textId="77777777"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Tipas</w:t>
            </w:r>
          </w:p>
        </w:tc>
        <w:tc>
          <w:tcPr>
            <w:tcW w:w="1417" w:type="dxa"/>
            <w:tcBorders>
              <w:top w:val="single" w:sz="6" w:space="0" w:color="auto"/>
              <w:left w:val="single" w:sz="6" w:space="0" w:color="auto"/>
              <w:bottom w:val="single" w:sz="6" w:space="0" w:color="auto"/>
              <w:right w:val="single" w:sz="6" w:space="0" w:color="auto"/>
            </w:tcBorders>
            <w:vAlign w:val="center"/>
            <w:hideMark/>
          </w:tcPr>
          <w:p w14:paraId="6FB184E6" w14:textId="77777777"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Priėmimo data</w:t>
            </w:r>
          </w:p>
        </w:tc>
        <w:tc>
          <w:tcPr>
            <w:tcW w:w="4797" w:type="dxa"/>
            <w:tcBorders>
              <w:top w:val="single" w:sz="6" w:space="0" w:color="auto"/>
              <w:left w:val="single" w:sz="6" w:space="0" w:color="auto"/>
              <w:bottom w:val="single" w:sz="6" w:space="0" w:color="auto"/>
              <w:right w:val="single" w:sz="6" w:space="0" w:color="auto"/>
            </w:tcBorders>
            <w:vAlign w:val="center"/>
            <w:hideMark/>
          </w:tcPr>
          <w:p w14:paraId="084468D7" w14:textId="77777777"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Nuoroda</w:t>
            </w:r>
          </w:p>
        </w:tc>
        <w:tc>
          <w:tcPr>
            <w:tcW w:w="1646" w:type="dxa"/>
            <w:tcBorders>
              <w:top w:val="single" w:sz="6" w:space="0" w:color="auto"/>
              <w:left w:val="single" w:sz="6" w:space="0" w:color="auto"/>
              <w:bottom w:val="single" w:sz="6" w:space="0" w:color="auto"/>
              <w:right w:val="single" w:sz="6" w:space="0" w:color="auto"/>
            </w:tcBorders>
            <w:vAlign w:val="center"/>
            <w:hideMark/>
          </w:tcPr>
          <w:p w14:paraId="4376A831" w14:textId="77777777"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Pastabos</w:t>
            </w:r>
          </w:p>
        </w:tc>
      </w:tr>
      <w:tr w:rsidR="004D5F02" w:rsidRPr="00C56EA7" w14:paraId="09284C11" w14:textId="77777777" w:rsidTr="0037257D">
        <w:tc>
          <w:tcPr>
            <w:tcW w:w="1560" w:type="dxa"/>
            <w:tcBorders>
              <w:top w:val="single" w:sz="6" w:space="0" w:color="auto"/>
              <w:left w:val="single" w:sz="6" w:space="0" w:color="auto"/>
              <w:bottom w:val="single" w:sz="6" w:space="0" w:color="auto"/>
              <w:right w:val="single" w:sz="6" w:space="0" w:color="auto"/>
            </w:tcBorders>
            <w:vAlign w:val="center"/>
            <w:hideMark/>
          </w:tcPr>
          <w:p w14:paraId="6E4A86B0" w14:textId="6E6A0216" w:rsidR="004D5F02" w:rsidRPr="00C56EA7" w:rsidRDefault="004D5F02"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Lietuvos Respublikos krizių valdymo ir civilinės saugos įstatymas</w:t>
            </w:r>
          </w:p>
        </w:tc>
        <w:tc>
          <w:tcPr>
            <w:tcW w:w="1157" w:type="dxa"/>
            <w:tcBorders>
              <w:top w:val="single" w:sz="6" w:space="0" w:color="auto"/>
              <w:left w:val="single" w:sz="6" w:space="0" w:color="auto"/>
              <w:bottom w:val="single" w:sz="6" w:space="0" w:color="auto"/>
              <w:right w:val="single" w:sz="6" w:space="0" w:color="auto"/>
            </w:tcBorders>
            <w:vAlign w:val="center"/>
            <w:hideMark/>
          </w:tcPr>
          <w:p w14:paraId="3C1DFE41" w14:textId="6FEC13C1" w:rsidR="004D5F02" w:rsidRPr="00C56EA7" w:rsidRDefault="004D5F02"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Įstatymas</w:t>
            </w:r>
          </w:p>
        </w:tc>
        <w:tc>
          <w:tcPr>
            <w:tcW w:w="1417" w:type="dxa"/>
            <w:tcBorders>
              <w:top w:val="single" w:sz="6" w:space="0" w:color="auto"/>
              <w:left w:val="single" w:sz="6" w:space="0" w:color="auto"/>
              <w:bottom w:val="single" w:sz="6" w:space="0" w:color="auto"/>
              <w:right w:val="single" w:sz="6" w:space="0" w:color="auto"/>
            </w:tcBorders>
            <w:vAlign w:val="center"/>
            <w:hideMark/>
          </w:tcPr>
          <w:p w14:paraId="65AFE83D" w14:textId="027C675F" w:rsidR="004D5F02" w:rsidRPr="00C56EA7" w:rsidRDefault="004D5F02"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1998 m. gruodžio 15 d.</w:t>
            </w:r>
          </w:p>
        </w:tc>
        <w:tc>
          <w:tcPr>
            <w:tcW w:w="4797" w:type="dxa"/>
            <w:tcBorders>
              <w:top w:val="single" w:sz="6" w:space="0" w:color="auto"/>
              <w:left w:val="single" w:sz="6" w:space="0" w:color="auto"/>
              <w:bottom w:val="single" w:sz="6" w:space="0" w:color="auto"/>
              <w:right w:val="single" w:sz="6" w:space="0" w:color="auto"/>
            </w:tcBorders>
            <w:vAlign w:val="center"/>
            <w:hideMark/>
          </w:tcPr>
          <w:p w14:paraId="286D6A31" w14:textId="09C2CEA9" w:rsidR="004D5F02" w:rsidRPr="00603FAC" w:rsidRDefault="005D6EC7" w:rsidP="00C56EA7">
            <w:pPr>
              <w:spacing w:after="0" w:line="240" w:lineRule="auto"/>
              <w:rPr>
                <w:rFonts w:ascii="Times New Roman" w:hAnsi="Times New Roman" w:cs="Times New Roman"/>
                <w:sz w:val="24"/>
                <w:szCs w:val="24"/>
              </w:rPr>
            </w:pPr>
            <w:r w:rsidRPr="001F3714">
              <w:rPr>
                <w:rFonts w:ascii="Times New Roman" w:hAnsi="Times New Roman" w:cs="Times New Roman"/>
                <w:sz w:val="24"/>
                <w:szCs w:val="24"/>
              </w:rPr>
              <w:t>https://www.e-tar.lt/portal/lt/legalAct/TAR.C15592B096FA/asr</w:t>
            </w:r>
          </w:p>
        </w:tc>
        <w:tc>
          <w:tcPr>
            <w:tcW w:w="1646" w:type="dxa"/>
            <w:tcBorders>
              <w:top w:val="single" w:sz="6" w:space="0" w:color="auto"/>
              <w:left w:val="single" w:sz="6" w:space="0" w:color="auto"/>
              <w:bottom w:val="single" w:sz="6" w:space="0" w:color="auto"/>
              <w:right w:val="single" w:sz="6" w:space="0" w:color="auto"/>
            </w:tcBorders>
            <w:vAlign w:val="center"/>
            <w:hideMark/>
          </w:tcPr>
          <w:p w14:paraId="088FA136" w14:textId="13FB7F25" w:rsidR="004D5F02" w:rsidRPr="00C56EA7" w:rsidRDefault="004D5F02"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Nustato krizių ir ekstremaliųjų situacijų prevencijos, pasirengimo krizėms ir ekstremaliosioms situacijoms, jų valdymo ir padarinių šalinimo teisinius pagrindus</w:t>
            </w:r>
          </w:p>
        </w:tc>
      </w:tr>
      <w:tr w:rsidR="004D5F02" w:rsidRPr="00C56EA7" w14:paraId="76BF2C2B" w14:textId="77777777" w:rsidTr="0037257D">
        <w:tc>
          <w:tcPr>
            <w:tcW w:w="1560" w:type="dxa"/>
            <w:tcBorders>
              <w:top w:val="single" w:sz="6" w:space="0" w:color="auto"/>
              <w:left w:val="single" w:sz="6" w:space="0" w:color="auto"/>
              <w:bottom w:val="single" w:sz="6" w:space="0" w:color="auto"/>
              <w:right w:val="single" w:sz="6" w:space="0" w:color="auto"/>
            </w:tcBorders>
            <w:vAlign w:val="center"/>
            <w:hideMark/>
          </w:tcPr>
          <w:p w14:paraId="68854950" w14:textId="27E23A33" w:rsidR="0037257D" w:rsidRPr="00C56EA7" w:rsidRDefault="0037257D" w:rsidP="00C56EA7">
            <w:pPr>
              <w:spacing w:line="276" w:lineRule="auto"/>
              <w:rPr>
                <w:rFonts w:ascii="Times New Roman" w:hAnsi="Times New Roman" w:cs="Times New Roman"/>
                <w:bCs/>
                <w:sz w:val="24"/>
                <w:szCs w:val="24"/>
                <w:lang w:eastAsia="lt-LT"/>
              </w:rPr>
            </w:pPr>
            <w:r w:rsidRPr="00C56EA7">
              <w:rPr>
                <w:rFonts w:ascii="Times New Roman" w:hAnsi="Times New Roman" w:cs="Times New Roman"/>
                <w:bCs/>
                <w:sz w:val="24"/>
                <w:szCs w:val="24"/>
                <w:lang w:eastAsia="lt-LT"/>
              </w:rPr>
              <w:t>Dėl Lietuvos Respublikos krizių valdymo ir civilinės saugos įstatymo</w:t>
            </w:r>
            <w:r w:rsidRPr="00C56EA7">
              <w:rPr>
                <w:rFonts w:ascii="Times New Roman" w:hAnsi="Times New Roman" w:cs="Times New Roman"/>
                <w:bCs/>
                <w:color w:val="000000"/>
                <w:sz w:val="24"/>
                <w:szCs w:val="24"/>
                <w:lang w:eastAsia="lt-LT"/>
              </w:rPr>
              <w:t xml:space="preserve"> </w:t>
            </w:r>
            <w:r w:rsidRPr="00C56EA7">
              <w:rPr>
                <w:rFonts w:ascii="Times New Roman" w:hAnsi="Times New Roman" w:cs="Times New Roman"/>
                <w:bCs/>
                <w:sz w:val="24"/>
                <w:szCs w:val="24"/>
                <w:lang w:eastAsia="lt-LT"/>
              </w:rPr>
              <w:t>įgyvendinimo</w:t>
            </w:r>
          </w:p>
          <w:p w14:paraId="5A2ACBEC" w14:textId="291011BD" w:rsidR="004D5F02" w:rsidRPr="00C56EA7" w:rsidRDefault="004D5F02" w:rsidP="00C56EA7">
            <w:pPr>
              <w:spacing w:after="0" w:line="240" w:lineRule="auto"/>
              <w:rPr>
                <w:rFonts w:ascii="Times New Roman" w:hAnsi="Times New Roman" w:cs="Times New Roman"/>
                <w:sz w:val="24"/>
                <w:szCs w:val="24"/>
              </w:rPr>
            </w:pPr>
          </w:p>
        </w:tc>
        <w:tc>
          <w:tcPr>
            <w:tcW w:w="1157" w:type="dxa"/>
            <w:tcBorders>
              <w:top w:val="single" w:sz="6" w:space="0" w:color="auto"/>
              <w:left w:val="single" w:sz="6" w:space="0" w:color="auto"/>
              <w:bottom w:val="single" w:sz="6" w:space="0" w:color="auto"/>
              <w:right w:val="single" w:sz="6" w:space="0" w:color="auto"/>
            </w:tcBorders>
            <w:vAlign w:val="center"/>
            <w:hideMark/>
          </w:tcPr>
          <w:p w14:paraId="36DDFED1" w14:textId="63957F62" w:rsidR="004D5F02" w:rsidRPr="00C56EA7" w:rsidRDefault="0037257D"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Nutarimas</w:t>
            </w:r>
          </w:p>
        </w:tc>
        <w:tc>
          <w:tcPr>
            <w:tcW w:w="1417" w:type="dxa"/>
            <w:tcBorders>
              <w:top w:val="single" w:sz="6" w:space="0" w:color="auto"/>
              <w:left w:val="single" w:sz="6" w:space="0" w:color="auto"/>
              <w:bottom w:val="single" w:sz="6" w:space="0" w:color="auto"/>
              <w:right w:val="single" w:sz="6" w:space="0" w:color="auto"/>
            </w:tcBorders>
            <w:vAlign w:val="center"/>
            <w:hideMark/>
          </w:tcPr>
          <w:p w14:paraId="7D8568D8" w14:textId="2CDF79E4" w:rsidR="004D5F02" w:rsidRPr="00C56EA7" w:rsidRDefault="0037257D"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lang w:eastAsia="lt-LT"/>
              </w:rPr>
              <w:t>2022 m. gruodžio 29 d.</w:t>
            </w:r>
            <w:r w:rsidRPr="00C56EA7">
              <w:rPr>
                <w:rFonts w:ascii="Times New Roman" w:hAnsi="Times New Roman" w:cs="Times New Roman"/>
                <w:sz w:val="24"/>
                <w:szCs w:val="24"/>
              </w:rPr>
              <w:t xml:space="preserve"> </w:t>
            </w:r>
          </w:p>
        </w:tc>
        <w:tc>
          <w:tcPr>
            <w:tcW w:w="4797" w:type="dxa"/>
            <w:tcBorders>
              <w:top w:val="single" w:sz="6" w:space="0" w:color="auto"/>
              <w:left w:val="single" w:sz="6" w:space="0" w:color="auto"/>
              <w:bottom w:val="single" w:sz="6" w:space="0" w:color="auto"/>
              <w:right w:val="single" w:sz="6" w:space="0" w:color="auto"/>
            </w:tcBorders>
            <w:vAlign w:val="center"/>
          </w:tcPr>
          <w:p w14:paraId="02142D45" w14:textId="5B8366F1" w:rsidR="004D5F02" w:rsidRPr="00603FAC" w:rsidRDefault="00F50A35" w:rsidP="00C56EA7">
            <w:pPr>
              <w:spacing w:after="0" w:line="240" w:lineRule="auto"/>
              <w:rPr>
                <w:rFonts w:ascii="Times New Roman" w:hAnsi="Times New Roman" w:cs="Times New Roman"/>
                <w:sz w:val="24"/>
                <w:szCs w:val="24"/>
              </w:rPr>
            </w:pPr>
            <w:hyperlink r:id="rId5" w:history="1">
              <w:r w:rsidRPr="00603FAC">
                <w:rPr>
                  <w:rStyle w:val="Hipersaitas"/>
                  <w:rFonts w:ascii="Times New Roman" w:hAnsi="Times New Roman" w:cs="Times New Roman"/>
                  <w:color w:val="auto"/>
                  <w:sz w:val="24"/>
                  <w:szCs w:val="24"/>
                </w:rPr>
                <w:t>https://www.e-tar.lt/portal/it/legalAct/1c420e00875e11ed8df094f359a60216</w:t>
              </w:r>
            </w:hyperlink>
          </w:p>
        </w:tc>
        <w:tc>
          <w:tcPr>
            <w:tcW w:w="1646" w:type="dxa"/>
            <w:tcBorders>
              <w:top w:val="single" w:sz="6" w:space="0" w:color="auto"/>
              <w:left w:val="single" w:sz="6" w:space="0" w:color="auto"/>
              <w:bottom w:val="single" w:sz="6" w:space="0" w:color="auto"/>
              <w:right w:val="single" w:sz="6" w:space="0" w:color="auto"/>
            </w:tcBorders>
            <w:vAlign w:val="center"/>
            <w:hideMark/>
          </w:tcPr>
          <w:p w14:paraId="63A4CB55" w14:textId="2AA8AF78" w:rsidR="004D5F02" w:rsidRPr="00C56EA7" w:rsidRDefault="004D5F02" w:rsidP="00C56EA7">
            <w:pPr>
              <w:spacing w:after="0" w:line="240" w:lineRule="auto"/>
              <w:rPr>
                <w:rFonts w:ascii="Times New Roman" w:hAnsi="Times New Roman" w:cs="Times New Roman"/>
                <w:color w:val="000000"/>
                <w:sz w:val="24"/>
                <w:szCs w:val="24"/>
              </w:rPr>
            </w:pPr>
            <w:r w:rsidRPr="00C56EA7">
              <w:rPr>
                <w:rFonts w:ascii="Times New Roman" w:hAnsi="Times New Roman" w:cs="Times New Roman"/>
                <w:color w:val="000000"/>
                <w:sz w:val="24"/>
                <w:szCs w:val="24"/>
              </w:rPr>
              <w:t xml:space="preserve">Šis </w:t>
            </w:r>
            <w:r w:rsidR="0037257D" w:rsidRPr="00C56EA7">
              <w:rPr>
                <w:rFonts w:ascii="Times New Roman" w:hAnsi="Times New Roman" w:cs="Times New Roman"/>
                <w:color w:val="000000"/>
                <w:sz w:val="24"/>
                <w:szCs w:val="24"/>
              </w:rPr>
              <w:t>nutarimas</w:t>
            </w:r>
            <w:r w:rsidRPr="00C56EA7">
              <w:rPr>
                <w:rFonts w:ascii="Times New Roman" w:hAnsi="Times New Roman" w:cs="Times New Roman"/>
                <w:color w:val="000000"/>
                <w:sz w:val="24"/>
                <w:szCs w:val="24"/>
              </w:rPr>
              <w:t xml:space="preserve"> </w:t>
            </w:r>
            <w:r w:rsidR="00F50A35" w:rsidRPr="00C56EA7">
              <w:rPr>
                <w:rFonts w:ascii="Times New Roman" w:hAnsi="Times New Roman" w:cs="Times New Roman"/>
                <w:color w:val="000000"/>
                <w:sz w:val="24"/>
                <w:szCs w:val="24"/>
              </w:rPr>
              <w:t>patvirtina pridedamus tvarkos aprašus</w:t>
            </w:r>
          </w:p>
          <w:p w14:paraId="441979AF" w14:textId="77777777" w:rsidR="004D5F02" w:rsidRPr="00C56EA7" w:rsidRDefault="004D5F02" w:rsidP="00C56EA7">
            <w:pPr>
              <w:spacing w:after="0" w:line="240" w:lineRule="auto"/>
              <w:rPr>
                <w:rFonts w:ascii="Times New Roman" w:hAnsi="Times New Roman" w:cs="Times New Roman"/>
                <w:color w:val="000000"/>
                <w:sz w:val="24"/>
                <w:szCs w:val="24"/>
              </w:rPr>
            </w:pPr>
          </w:p>
          <w:p w14:paraId="5B195AD9" w14:textId="3AEB62E7" w:rsidR="004D5F02" w:rsidRPr="00C56EA7" w:rsidRDefault="004D5F02" w:rsidP="00C56EA7">
            <w:pPr>
              <w:spacing w:after="0" w:line="240" w:lineRule="auto"/>
              <w:rPr>
                <w:rFonts w:ascii="Times New Roman" w:hAnsi="Times New Roman" w:cs="Times New Roman"/>
                <w:sz w:val="24"/>
                <w:szCs w:val="24"/>
              </w:rPr>
            </w:pPr>
          </w:p>
        </w:tc>
      </w:tr>
      <w:tr w:rsidR="004D5F02" w:rsidRPr="00C56EA7" w14:paraId="251CF5B7" w14:textId="77777777" w:rsidTr="0037257D">
        <w:tc>
          <w:tcPr>
            <w:tcW w:w="1560" w:type="dxa"/>
            <w:tcBorders>
              <w:top w:val="single" w:sz="6" w:space="0" w:color="auto"/>
              <w:left w:val="single" w:sz="6" w:space="0" w:color="auto"/>
              <w:bottom w:val="single" w:sz="6" w:space="0" w:color="auto"/>
              <w:right w:val="single" w:sz="6" w:space="0" w:color="auto"/>
            </w:tcBorders>
            <w:vAlign w:val="center"/>
            <w:hideMark/>
          </w:tcPr>
          <w:p w14:paraId="07DFE618" w14:textId="7AF14776" w:rsidR="004D5F02" w:rsidRPr="00C56EA7" w:rsidRDefault="00752355"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lastRenderedPageBreak/>
              <w:t>Dėl didelių pramoninių avarijų prevencijos, likvidavimo ir tyrimo tvarkos aprašo, pavojinguosiuose objektuose esančių medžiagų, mišinių ar preparatų, priskiriamų pavojingosioms medžiagoms, sąrašo ir šių medžiagų, mišinių ar preparatų priskyrimo pavojingosioms medžiagoms kriterijų tvarkos aprašo patvirtinimo</w:t>
            </w:r>
          </w:p>
        </w:tc>
        <w:tc>
          <w:tcPr>
            <w:tcW w:w="1157" w:type="dxa"/>
            <w:tcBorders>
              <w:top w:val="single" w:sz="6" w:space="0" w:color="auto"/>
              <w:left w:val="single" w:sz="6" w:space="0" w:color="auto"/>
              <w:bottom w:val="single" w:sz="6" w:space="0" w:color="auto"/>
              <w:right w:val="single" w:sz="6" w:space="0" w:color="auto"/>
            </w:tcBorders>
            <w:vAlign w:val="center"/>
            <w:hideMark/>
          </w:tcPr>
          <w:p w14:paraId="338AE5CF" w14:textId="09F93B57" w:rsidR="004D5F02" w:rsidRPr="00C56EA7" w:rsidRDefault="00752355"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Nutarimas</w:t>
            </w:r>
          </w:p>
        </w:tc>
        <w:tc>
          <w:tcPr>
            <w:tcW w:w="1417" w:type="dxa"/>
            <w:tcBorders>
              <w:top w:val="single" w:sz="6" w:space="0" w:color="auto"/>
              <w:left w:val="single" w:sz="6" w:space="0" w:color="auto"/>
              <w:bottom w:val="single" w:sz="6" w:space="0" w:color="auto"/>
              <w:right w:val="single" w:sz="6" w:space="0" w:color="auto"/>
            </w:tcBorders>
            <w:vAlign w:val="center"/>
            <w:hideMark/>
          </w:tcPr>
          <w:p w14:paraId="7015B896" w14:textId="692A0B41" w:rsidR="004D5F02" w:rsidRPr="00C56EA7" w:rsidRDefault="004D5F02" w:rsidP="00C56EA7">
            <w:pPr>
              <w:spacing w:after="0" w:line="240" w:lineRule="auto"/>
              <w:rPr>
                <w:rFonts w:ascii="Times New Roman" w:hAnsi="Times New Roman" w:cs="Times New Roman"/>
                <w:sz w:val="24"/>
                <w:szCs w:val="24"/>
                <w:shd w:val="clear" w:color="auto" w:fill="FFFFFF"/>
              </w:rPr>
            </w:pPr>
            <w:r w:rsidRPr="00C56EA7">
              <w:rPr>
                <w:rFonts w:ascii="Times New Roman" w:hAnsi="Times New Roman" w:cs="Times New Roman"/>
                <w:sz w:val="24"/>
                <w:szCs w:val="24"/>
                <w:shd w:val="clear" w:color="auto" w:fill="FFFFFF"/>
              </w:rPr>
              <w:t>200</w:t>
            </w:r>
            <w:r w:rsidR="00C95D76">
              <w:rPr>
                <w:rFonts w:ascii="Times New Roman" w:hAnsi="Times New Roman" w:cs="Times New Roman"/>
                <w:sz w:val="24"/>
                <w:szCs w:val="24"/>
                <w:shd w:val="clear" w:color="auto" w:fill="FFFFFF"/>
              </w:rPr>
              <w:t>4 m. rugpjūčio 17 d.</w:t>
            </w:r>
          </w:p>
          <w:p w14:paraId="729F0DCA" w14:textId="54A3CF66" w:rsidR="004D5F02" w:rsidRPr="00C56EA7" w:rsidRDefault="004D5F02" w:rsidP="00C56EA7">
            <w:pPr>
              <w:spacing w:after="0" w:line="240" w:lineRule="auto"/>
              <w:rPr>
                <w:rFonts w:ascii="Times New Roman" w:hAnsi="Times New Roman" w:cs="Times New Roman"/>
                <w:sz w:val="24"/>
                <w:szCs w:val="24"/>
              </w:rPr>
            </w:pPr>
          </w:p>
        </w:tc>
        <w:tc>
          <w:tcPr>
            <w:tcW w:w="4797" w:type="dxa"/>
            <w:tcBorders>
              <w:top w:val="single" w:sz="6" w:space="0" w:color="auto"/>
              <w:left w:val="single" w:sz="6" w:space="0" w:color="auto"/>
              <w:bottom w:val="single" w:sz="6" w:space="0" w:color="auto"/>
              <w:right w:val="single" w:sz="6" w:space="0" w:color="auto"/>
            </w:tcBorders>
            <w:vAlign w:val="center"/>
          </w:tcPr>
          <w:p w14:paraId="5AE0E52F" w14:textId="44435F88" w:rsidR="004D5F02" w:rsidRPr="00603FAC" w:rsidRDefault="00752355" w:rsidP="00C56EA7">
            <w:pPr>
              <w:spacing w:after="0" w:line="240" w:lineRule="auto"/>
              <w:rPr>
                <w:rFonts w:ascii="Times New Roman" w:hAnsi="Times New Roman" w:cs="Times New Roman"/>
                <w:sz w:val="24"/>
                <w:szCs w:val="24"/>
              </w:rPr>
            </w:pPr>
            <w:hyperlink r:id="rId6" w:history="1">
              <w:r w:rsidRPr="00603FAC">
                <w:rPr>
                  <w:rStyle w:val="Hipersaitas"/>
                  <w:rFonts w:ascii="Times New Roman" w:hAnsi="Times New Roman" w:cs="Times New Roman"/>
                  <w:color w:val="auto"/>
                  <w:sz w:val="24"/>
                  <w:szCs w:val="24"/>
                </w:rPr>
                <w:t>https://e-seimas.lrs.lt/portal/legalAct/lt/TAD/TAIS.239478/asr</w:t>
              </w:r>
            </w:hyperlink>
          </w:p>
        </w:tc>
        <w:tc>
          <w:tcPr>
            <w:tcW w:w="1646" w:type="dxa"/>
            <w:tcBorders>
              <w:top w:val="single" w:sz="6" w:space="0" w:color="auto"/>
              <w:left w:val="single" w:sz="6" w:space="0" w:color="auto"/>
              <w:bottom w:val="single" w:sz="6" w:space="0" w:color="auto"/>
              <w:right w:val="single" w:sz="6" w:space="0" w:color="auto"/>
            </w:tcBorders>
            <w:vAlign w:val="center"/>
            <w:hideMark/>
          </w:tcPr>
          <w:p w14:paraId="00C51E02" w14:textId="250D4B43" w:rsidR="004D5F02" w:rsidRPr="00C56EA7" w:rsidRDefault="00752355" w:rsidP="00C56EA7">
            <w:pPr>
              <w:spacing w:after="0" w:line="240" w:lineRule="auto"/>
              <w:rPr>
                <w:rFonts w:ascii="Times New Roman" w:hAnsi="Times New Roman" w:cs="Times New Roman"/>
                <w:sz w:val="24"/>
                <w:szCs w:val="24"/>
              </w:rPr>
            </w:pPr>
            <w:r w:rsidRPr="00C56EA7">
              <w:rPr>
                <w:rFonts w:ascii="Times New Roman" w:hAnsi="Times New Roman" w:cs="Times New Roman"/>
                <w:color w:val="000000"/>
                <w:sz w:val="24"/>
                <w:szCs w:val="24"/>
              </w:rPr>
              <w:t xml:space="preserve">Šiuo nutarimu patvirtintas </w:t>
            </w:r>
            <w:r w:rsidRPr="00C56EA7">
              <w:rPr>
                <w:rFonts w:ascii="Times New Roman" w:hAnsi="Times New Roman" w:cs="Times New Roman"/>
                <w:sz w:val="24"/>
                <w:szCs w:val="24"/>
              </w:rPr>
              <w:t>Didelių pramoninių avarijų prevencijos, likvidavimo ir tyrimo tvarkos aprašas</w:t>
            </w:r>
          </w:p>
        </w:tc>
      </w:tr>
      <w:tr w:rsidR="004D5F02" w:rsidRPr="00C56EA7" w14:paraId="444D0B19" w14:textId="77777777" w:rsidTr="0037257D">
        <w:tc>
          <w:tcPr>
            <w:tcW w:w="1560" w:type="dxa"/>
            <w:tcBorders>
              <w:top w:val="single" w:sz="6" w:space="0" w:color="auto"/>
              <w:left w:val="single" w:sz="6" w:space="0" w:color="auto"/>
              <w:bottom w:val="single" w:sz="6" w:space="0" w:color="auto"/>
              <w:right w:val="single" w:sz="6" w:space="0" w:color="auto"/>
            </w:tcBorders>
            <w:vAlign w:val="center"/>
            <w:hideMark/>
          </w:tcPr>
          <w:p w14:paraId="3F355A92" w14:textId="2C981D74" w:rsidR="004D5F02" w:rsidRPr="00C56EA7" w:rsidRDefault="00CD2610"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Dėl</w:t>
            </w:r>
            <w:r w:rsidRPr="00C56EA7">
              <w:rPr>
                <w:rFonts w:ascii="Times New Roman" w:hAnsi="Times New Roman" w:cs="Times New Roman"/>
                <w:b/>
                <w:bCs/>
                <w:sz w:val="24"/>
                <w:szCs w:val="24"/>
              </w:rPr>
              <w:t xml:space="preserve"> </w:t>
            </w:r>
            <w:r w:rsidRPr="00C56EA7">
              <w:rPr>
                <w:rFonts w:ascii="Times New Roman" w:hAnsi="Times New Roman" w:cs="Times New Roman"/>
                <w:sz w:val="24"/>
                <w:szCs w:val="24"/>
              </w:rPr>
              <w:t>pavojingojo objekto vidaus avarinio plano sudarymo metodinių rekomendacijų patvirtinimo</w:t>
            </w:r>
          </w:p>
        </w:tc>
        <w:tc>
          <w:tcPr>
            <w:tcW w:w="1157" w:type="dxa"/>
            <w:tcBorders>
              <w:top w:val="single" w:sz="6" w:space="0" w:color="auto"/>
              <w:left w:val="single" w:sz="6" w:space="0" w:color="auto"/>
              <w:bottom w:val="single" w:sz="6" w:space="0" w:color="auto"/>
              <w:right w:val="single" w:sz="6" w:space="0" w:color="auto"/>
            </w:tcBorders>
            <w:vAlign w:val="center"/>
            <w:hideMark/>
          </w:tcPr>
          <w:p w14:paraId="7CE070B2" w14:textId="77777777" w:rsidR="004D5F02" w:rsidRPr="00C56EA7" w:rsidRDefault="004D5F02"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Įstatymas</w:t>
            </w:r>
          </w:p>
        </w:tc>
        <w:tc>
          <w:tcPr>
            <w:tcW w:w="1417" w:type="dxa"/>
            <w:tcBorders>
              <w:top w:val="single" w:sz="6" w:space="0" w:color="auto"/>
              <w:left w:val="single" w:sz="6" w:space="0" w:color="auto"/>
              <w:bottom w:val="single" w:sz="6" w:space="0" w:color="auto"/>
              <w:right w:val="single" w:sz="6" w:space="0" w:color="auto"/>
            </w:tcBorders>
            <w:vAlign w:val="center"/>
          </w:tcPr>
          <w:p w14:paraId="49505ED0" w14:textId="232326D5" w:rsidR="004D5F02" w:rsidRPr="00C56EA7" w:rsidRDefault="00CD2610" w:rsidP="00C56EA7">
            <w:pPr>
              <w:rPr>
                <w:rFonts w:ascii="Times New Roman" w:hAnsi="Times New Roman" w:cs="Times New Roman"/>
                <w:sz w:val="24"/>
                <w:szCs w:val="24"/>
              </w:rPr>
            </w:pPr>
            <w:r w:rsidRPr="00C56EA7">
              <w:rPr>
                <w:rFonts w:ascii="Times New Roman" w:hAnsi="Times New Roman" w:cs="Times New Roman"/>
                <w:sz w:val="24"/>
                <w:szCs w:val="24"/>
              </w:rPr>
              <w:t>2010 m. kovo 15 d.</w:t>
            </w:r>
          </w:p>
        </w:tc>
        <w:tc>
          <w:tcPr>
            <w:tcW w:w="4797" w:type="dxa"/>
            <w:tcBorders>
              <w:top w:val="single" w:sz="6" w:space="0" w:color="auto"/>
              <w:left w:val="single" w:sz="6" w:space="0" w:color="auto"/>
              <w:bottom w:val="single" w:sz="6" w:space="0" w:color="auto"/>
              <w:right w:val="single" w:sz="6" w:space="0" w:color="auto"/>
            </w:tcBorders>
            <w:vAlign w:val="center"/>
          </w:tcPr>
          <w:p w14:paraId="2B523F09" w14:textId="3574BB63" w:rsidR="004D5F02" w:rsidRPr="00603FAC" w:rsidRDefault="00CD2610" w:rsidP="00C56EA7">
            <w:pPr>
              <w:spacing w:after="0" w:line="240" w:lineRule="auto"/>
              <w:rPr>
                <w:rFonts w:ascii="Times New Roman" w:hAnsi="Times New Roman" w:cs="Times New Roman"/>
                <w:sz w:val="24"/>
                <w:szCs w:val="24"/>
              </w:rPr>
            </w:pPr>
            <w:hyperlink r:id="rId7" w:history="1">
              <w:r w:rsidRPr="00603FAC">
                <w:rPr>
                  <w:rStyle w:val="Hipersaitas"/>
                  <w:rFonts w:ascii="Times New Roman" w:hAnsi="Times New Roman" w:cs="Times New Roman"/>
                  <w:color w:val="auto"/>
                  <w:sz w:val="24"/>
                  <w:szCs w:val="24"/>
                </w:rPr>
                <w:t>https://e-seimas.lrs.lt/portal/legalAct/lt/TAD/TAIS.367603/asr</w:t>
              </w:r>
            </w:hyperlink>
          </w:p>
        </w:tc>
        <w:tc>
          <w:tcPr>
            <w:tcW w:w="1646" w:type="dxa"/>
            <w:tcBorders>
              <w:top w:val="single" w:sz="6" w:space="0" w:color="auto"/>
              <w:left w:val="single" w:sz="6" w:space="0" w:color="auto"/>
              <w:bottom w:val="single" w:sz="6" w:space="0" w:color="auto"/>
              <w:right w:val="single" w:sz="6" w:space="0" w:color="auto"/>
            </w:tcBorders>
            <w:vAlign w:val="center"/>
            <w:hideMark/>
          </w:tcPr>
          <w:p w14:paraId="0D48FE36" w14:textId="10A637D4" w:rsidR="004D5F02" w:rsidRPr="00C56EA7" w:rsidRDefault="00CD2610"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Plano paskirtis – pasirengti kontroliuoti ir likviduoti pramonines avarijas pavojingajame objekte</w:t>
            </w:r>
            <w:r w:rsidR="004D5F02" w:rsidRPr="00C56EA7">
              <w:rPr>
                <w:rFonts w:ascii="Times New Roman" w:hAnsi="Times New Roman" w:cs="Times New Roman"/>
                <w:sz w:val="24"/>
                <w:szCs w:val="24"/>
              </w:rPr>
              <w:t>.</w:t>
            </w:r>
          </w:p>
        </w:tc>
      </w:tr>
      <w:tr w:rsidR="004D5F02" w:rsidRPr="00C56EA7" w14:paraId="2BA2F287" w14:textId="77777777" w:rsidTr="00CD2610">
        <w:tc>
          <w:tcPr>
            <w:tcW w:w="1560" w:type="dxa"/>
            <w:tcBorders>
              <w:top w:val="single" w:sz="6" w:space="0" w:color="auto"/>
              <w:left w:val="single" w:sz="6" w:space="0" w:color="auto"/>
              <w:bottom w:val="single" w:sz="6" w:space="0" w:color="auto"/>
              <w:right w:val="single" w:sz="6" w:space="0" w:color="auto"/>
            </w:tcBorders>
            <w:vAlign w:val="center"/>
            <w:hideMark/>
          </w:tcPr>
          <w:p w14:paraId="1EDC9978" w14:textId="33B1EEBC" w:rsidR="004D5F02" w:rsidRPr="00C56EA7" w:rsidRDefault="00CD2610"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Dėl Lietuvos Respublikos krizių valdymo ir civilinės saugos įstatymo įgyvendinimo“ pakeitimo</w:t>
            </w:r>
          </w:p>
        </w:tc>
        <w:tc>
          <w:tcPr>
            <w:tcW w:w="1157" w:type="dxa"/>
            <w:tcBorders>
              <w:top w:val="single" w:sz="6" w:space="0" w:color="auto"/>
              <w:left w:val="single" w:sz="6" w:space="0" w:color="auto"/>
              <w:bottom w:val="single" w:sz="6" w:space="0" w:color="auto"/>
              <w:right w:val="single" w:sz="6" w:space="0" w:color="auto"/>
            </w:tcBorders>
            <w:vAlign w:val="center"/>
            <w:hideMark/>
          </w:tcPr>
          <w:p w14:paraId="0FF840DA" w14:textId="388F0805" w:rsidR="004D5F02" w:rsidRPr="00C56EA7" w:rsidRDefault="00CD2610"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Nutarimas</w:t>
            </w:r>
          </w:p>
        </w:tc>
        <w:tc>
          <w:tcPr>
            <w:tcW w:w="1417" w:type="dxa"/>
            <w:tcBorders>
              <w:top w:val="single" w:sz="6" w:space="0" w:color="auto"/>
              <w:left w:val="single" w:sz="6" w:space="0" w:color="auto"/>
              <w:bottom w:val="single" w:sz="6" w:space="0" w:color="auto"/>
              <w:right w:val="single" w:sz="6" w:space="0" w:color="auto"/>
            </w:tcBorders>
            <w:vAlign w:val="center"/>
            <w:hideMark/>
          </w:tcPr>
          <w:p w14:paraId="41DC9DC6" w14:textId="39E43336" w:rsidR="004D5F02" w:rsidRPr="00C56EA7" w:rsidRDefault="00CD2610" w:rsidP="00C56EA7">
            <w:pPr>
              <w:spacing w:after="0" w:line="240" w:lineRule="auto"/>
              <w:rPr>
                <w:rFonts w:ascii="Times New Roman" w:hAnsi="Times New Roman" w:cs="Times New Roman"/>
                <w:sz w:val="24"/>
                <w:szCs w:val="24"/>
              </w:rPr>
            </w:pPr>
            <w:r w:rsidRPr="00C56EA7">
              <w:rPr>
                <w:rFonts w:ascii="Times New Roman" w:hAnsi="Times New Roman" w:cs="Times New Roman"/>
                <w:color w:val="333333"/>
                <w:sz w:val="24"/>
                <w:szCs w:val="24"/>
                <w:shd w:val="clear" w:color="auto" w:fill="FFFFFF"/>
              </w:rPr>
              <w:t>2023 m. gruodžio 13 d</w:t>
            </w:r>
            <w:r w:rsidR="00EB066E" w:rsidRPr="00C56EA7">
              <w:rPr>
                <w:rFonts w:ascii="Times New Roman" w:hAnsi="Times New Roman" w:cs="Times New Roman"/>
                <w:color w:val="333333"/>
                <w:sz w:val="24"/>
                <w:szCs w:val="24"/>
                <w:shd w:val="clear" w:color="auto" w:fill="FFFFFF"/>
              </w:rPr>
              <w:t>.</w:t>
            </w:r>
            <w:r w:rsidRPr="00C56EA7">
              <w:rPr>
                <w:rFonts w:ascii="Times New Roman" w:hAnsi="Times New Roman" w:cs="Times New Roman"/>
                <w:color w:val="333333"/>
                <w:sz w:val="24"/>
                <w:szCs w:val="24"/>
                <w:shd w:val="clear" w:color="auto" w:fill="FFFFFF"/>
              </w:rPr>
              <w:t xml:space="preserve"> </w:t>
            </w:r>
          </w:p>
        </w:tc>
        <w:tc>
          <w:tcPr>
            <w:tcW w:w="4797" w:type="dxa"/>
            <w:tcBorders>
              <w:top w:val="single" w:sz="6" w:space="0" w:color="auto"/>
              <w:left w:val="single" w:sz="6" w:space="0" w:color="auto"/>
              <w:bottom w:val="single" w:sz="6" w:space="0" w:color="auto"/>
              <w:right w:val="single" w:sz="6" w:space="0" w:color="auto"/>
            </w:tcBorders>
            <w:vAlign w:val="center"/>
            <w:hideMark/>
          </w:tcPr>
          <w:p w14:paraId="479D7FB5" w14:textId="75B70E4C" w:rsidR="004D5F02" w:rsidRPr="00603FAC" w:rsidRDefault="00CD2610" w:rsidP="00C56EA7">
            <w:pPr>
              <w:spacing w:after="0" w:line="240" w:lineRule="auto"/>
              <w:rPr>
                <w:rFonts w:ascii="Times New Roman" w:hAnsi="Times New Roman" w:cs="Times New Roman"/>
                <w:sz w:val="24"/>
                <w:szCs w:val="24"/>
              </w:rPr>
            </w:pPr>
            <w:hyperlink r:id="rId8" w:history="1">
              <w:r w:rsidRPr="00603FAC">
                <w:rPr>
                  <w:rStyle w:val="Hipersaitas"/>
                  <w:rFonts w:ascii="Times New Roman" w:hAnsi="Times New Roman" w:cs="Times New Roman"/>
                  <w:color w:val="auto"/>
                  <w:sz w:val="24"/>
                  <w:szCs w:val="24"/>
                </w:rPr>
                <w:t>https://e-seimas.lrs.lt/portal/legalAct/lt/TAD/dd0d66209d8811ee8172b53a675305ab?jfwid=wnoi6ij03</w:t>
              </w:r>
            </w:hyperlink>
          </w:p>
        </w:tc>
        <w:tc>
          <w:tcPr>
            <w:tcW w:w="1646" w:type="dxa"/>
            <w:tcBorders>
              <w:top w:val="single" w:sz="6" w:space="0" w:color="auto"/>
              <w:left w:val="single" w:sz="6" w:space="0" w:color="auto"/>
              <w:bottom w:val="single" w:sz="6" w:space="0" w:color="auto"/>
              <w:right w:val="single" w:sz="6" w:space="0" w:color="auto"/>
            </w:tcBorders>
            <w:vAlign w:val="center"/>
          </w:tcPr>
          <w:p w14:paraId="0039273D" w14:textId="0CC3A6A6" w:rsidR="004D5F02" w:rsidRPr="00C56EA7" w:rsidRDefault="00CD2610" w:rsidP="00C56EA7">
            <w:pPr>
              <w:spacing w:after="0" w:line="240" w:lineRule="auto"/>
              <w:rPr>
                <w:rFonts w:ascii="Times New Roman" w:hAnsi="Times New Roman" w:cs="Times New Roman"/>
                <w:sz w:val="24"/>
                <w:szCs w:val="24"/>
              </w:rPr>
            </w:pPr>
            <w:r w:rsidRPr="00C56EA7">
              <w:rPr>
                <w:rFonts w:ascii="Times New Roman" w:hAnsi="Times New Roman" w:cs="Times New Roman"/>
                <w:color w:val="000000"/>
                <w:sz w:val="24"/>
                <w:szCs w:val="24"/>
              </w:rPr>
              <w:t>Šiuo nutarimu</w:t>
            </w:r>
            <w:r w:rsidRPr="00C56EA7">
              <w:rPr>
                <w:rFonts w:ascii="Times New Roman" w:hAnsi="Times New Roman" w:cs="Times New Roman"/>
                <w:sz w:val="24"/>
                <w:szCs w:val="24"/>
              </w:rPr>
              <w:t xml:space="preserve"> patvirtintas Krizių valdymo ir civilinės saugos mokymo tvarkos aprašas</w:t>
            </w:r>
          </w:p>
        </w:tc>
      </w:tr>
      <w:tr w:rsidR="004D5F02" w:rsidRPr="00C56EA7" w14:paraId="6E73F58C" w14:textId="77777777" w:rsidTr="0037257D">
        <w:tc>
          <w:tcPr>
            <w:tcW w:w="1560" w:type="dxa"/>
            <w:tcBorders>
              <w:top w:val="single" w:sz="6" w:space="0" w:color="auto"/>
              <w:left w:val="single" w:sz="6" w:space="0" w:color="auto"/>
              <w:bottom w:val="single" w:sz="6" w:space="0" w:color="auto"/>
              <w:right w:val="single" w:sz="6" w:space="0" w:color="auto"/>
            </w:tcBorders>
            <w:vAlign w:val="center"/>
            <w:hideMark/>
          </w:tcPr>
          <w:p w14:paraId="7B3E15BF" w14:textId="336E4132" w:rsidR="004D5F02" w:rsidRPr="00C56EA7" w:rsidRDefault="00CD2610"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 xml:space="preserve">Dėl priešgaisrinės apsaugos ir gelbėjimo </w:t>
            </w:r>
            <w:r w:rsidRPr="00C56EA7">
              <w:rPr>
                <w:rFonts w:ascii="Times New Roman" w:hAnsi="Times New Roman" w:cs="Times New Roman"/>
                <w:sz w:val="24"/>
                <w:szCs w:val="24"/>
              </w:rPr>
              <w:lastRenderedPageBreak/>
              <w:t>departamento prie vidaus reikalų ministerijos direktoriaus 2010 m. birželio 28 d. įsakymo nr. 1-192 „dėl perspėjimo sistemos priežiūros organizavimo tvarkos aprašo patvirtinimo“ pakeitimo</w:t>
            </w:r>
          </w:p>
        </w:tc>
        <w:tc>
          <w:tcPr>
            <w:tcW w:w="1157" w:type="dxa"/>
            <w:tcBorders>
              <w:top w:val="single" w:sz="6" w:space="0" w:color="auto"/>
              <w:left w:val="single" w:sz="6" w:space="0" w:color="auto"/>
              <w:bottom w:val="single" w:sz="6" w:space="0" w:color="auto"/>
              <w:right w:val="single" w:sz="6" w:space="0" w:color="auto"/>
            </w:tcBorders>
            <w:vAlign w:val="center"/>
            <w:hideMark/>
          </w:tcPr>
          <w:p w14:paraId="17D52C5C" w14:textId="56E4AC89" w:rsidR="004D5F02" w:rsidRPr="00C56EA7" w:rsidRDefault="00EB066E"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lastRenderedPageBreak/>
              <w:t>Įsakymas</w:t>
            </w:r>
          </w:p>
        </w:tc>
        <w:tc>
          <w:tcPr>
            <w:tcW w:w="1417" w:type="dxa"/>
            <w:tcBorders>
              <w:top w:val="single" w:sz="6" w:space="0" w:color="auto"/>
              <w:left w:val="single" w:sz="6" w:space="0" w:color="auto"/>
              <w:bottom w:val="single" w:sz="6" w:space="0" w:color="auto"/>
              <w:right w:val="single" w:sz="6" w:space="0" w:color="auto"/>
            </w:tcBorders>
            <w:vAlign w:val="center"/>
          </w:tcPr>
          <w:p w14:paraId="68139585" w14:textId="3B75DD88" w:rsidR="004D5F02" w:rsidRPr="00C56EA7" w:rsidRDefault="00EB066E"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2013 m. spalio 10 d.</w:t>
            </w:r>
          </w:p>
        </w:tc>
        <w:tc>
          <w:tcPr>
            <w:tcW w:w="4797" w:type="dxa"/>
            <w:tcBorders>
              <w:top w:val="single" w:sz="6" w:space="0" w:color="auto"/>
              <w:left w:val="single" w:sz="6" w:space="0" w:color="auto"/>
              <w:bottom w:val="single" w:sz="6" w:space="0" w:color="auto"/>
              <w:right w:val="single" w:sz="6" w:space="0" w:color="auto"/>
            </w:tcBorders>
            <w:vAlign w:val="center"/>
          </w:tcPr>
          <w:p w14:paraId="525BEFD3" w14:textId="65176151" w:rsidR="004D5F02" w:rsidRPr="00603FAC" w:rsidRDefault="00EB066E" w:rsidP="00C56EA7">
            <w:pPr>
              <w:spacing w:after="0" w:line="240" w:lineRule="auto"/>
              <w:rPr>
                <w:rFonts w:ascii="Times New Roman" w:hAnsi="Times New Roman" w:cs="Times New Roman"/>
                <w:sz w:val="24"/>
                <w:szCs w:val="24"/>
              </w:rPr>
            </w:pPr>
            <w:hyperlink r:id="rId9" w:history="1">
              <w:r w:rsidRPr="00603FAC">
                <w:rPr>
                  <w:rStyle w:val="Hipersaitas"/>
                  <w:rFonts w:ascii="Times New Roman" w:hAnsi="Times New Roman" w:cs="Times New Roman"/>
                  <w:color w:val="auto"/>
                  <w:sz w:val="24"/>
                  <w:szCs w:val="24"/>
                </w:rPr>
                <w:t>https://e-seimas.lrs.lt/portal/legalAct/lt/TAD/TAIS.457940</w:t>
              </w:r>
            </w:hyperlink>
          </w:p>
        </w:tc>
        <w:tc>
          <w:tcPr>
            <w:tcW w:w="1646" w:type="dxa"/>
            <w:tcBorders>
              <w:top w:val="single" w:sz="6" w:space="0" w:color="auto"/>
              <w:left w:val="single" w:sz="6" w:space="0" w:color="auto"/>
              <w:bottom w:val="single" w:sz="6" w:space="0" w:color="auto"/>
              <w:right w:val="single" w:sz="6" w:space="0" w:color="auto"/>
            </w:tcBorders>
            <w:vAlign w:val="center"/>
            <w:hideMark/>
          </w:tcPr>
          <w:p w14:paraId="2C0C49B2" w14:textId="6FF60251" w:rsidR="004D5F02" w:rsidRPr="00C56EA7" w:rsidRDefault="00EB066E"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 xml:space="preserve">Aprašas reglamentuoja perspėjimo sistemos, </w:t>
            </w:r>
            <w:r w:rsidRPr="00C56EA7">
              <w:rPr>
                <w:rFonts w:ascii="Times New Roman" w:hAnsi="Times New Roman" w:cs="Times New Roman"/>
                <w:sz w:val="24"/>
                <w:szCs w:val="24"/>
              </w:rPr>
              <w:lastRenderedPageBreak/>
              <w:t>užtikrinančios garsinio perspėjamojo civilinės saugos signalo davimą ir (ar) informacijos apie gresiančią ar susidariusią ekstremaliąją situaciją perdavimą</w:t>
            </w:r>
          </w:p>
        </w:tc>
      </w:tr>
      <w:tr w:rsidR="00EB066E" w:rsidRPr="00C56EA7" w14:paraId="4E96B4E1" w14:textId="77777777" w:rsidTr="0037257D">
        <w:tc>
          <w:tcPr>
            <w:tcW w:w="1560" w:type="dxa"/>
            <w:tcBorders>
              <w:top w:val="single" w:sz="6" w:space="0" w:color="auto"/>
              <w:left w:val="single" w:sz="6" w:space="0" w:color="auto"/>
              <w:bottom w:val="single" w:sz="6" w:space="0" w:color="auto"/>
              <w:right w:val="single" w:sz="6" w:space="0" w:color="auto"/>
            </w:tcBorders>
            <w:vAlign w:val="center"/>
          </w:tcPr>
          <w:p w14:paraId="64DBA074" w14:textId="582DFCA8" w:rsidR="00EB066E" w:rsidRPr="00C56EA7" w:rsidRDefault="00EB066E"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lastRenderedPageBreak/>
              <w:t>Dėl krizių valdymo ir civilinės saugos mokymo darbo vietose programų patvirtinimo</w:t>
            </w:r>
          </w:p>
        </w:tc>
        <w:tc>
          <w:tcPr>
            <w:tcW w:w="1157" w:type="dxa"/>
            <w:tcBorders>
              <w:top w:val="single" w:sz="6" w:space="0" w:color="auto"/>
              <w:left w:val="single" w:sz="6" w:space="0" w:color="auto"/>
              <w:bottom w:val="single" w:sz="6" w:space="0" w:color="auto"/>
              <w:right w:val="single" w:sz="6" w:space="0" w:color="auto"/>
            </w:tcBorders>
            <w:vAlign w:val="center"/>
          </w:tcPr>
          <w:p w14:paraId="58A75BD4" w14:textId="42AD934C" w:rsidR="00EB066E" w:rsidRPr="00C56EA7" w:rsidRDefault="00FB15B3"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Įsakymas</w:t>
            </w:r>
          </w:p>
        </w:tc>
        <w:tc>
          <w:tcPr>
            <w:tcW w:w="1417" w:type="dxa"/>
            <w:tcBorders>
              <w:top w:val="single" w:sz="6" w:space="0" w:color="auto"/>
              <w:left w:val="single" w:sz="6" w:space="0" w:color="auto"/>
              <w:bottom w:val="single" w:sz="6" w:space="0" w:color="auto"/>
              <w:right w:val="single" w:sz="6" w:space="0" w:color="auto"/>
            </w:tcBorders>
            <w:vAlign w:val="center"/>
          </w:tcPr>
          <w:p w14:paraId="277ABE1E" w14:textId="4E6DCCC8" w:rsidR="00EB066E" w:rsidRPr="00C56EA7" w:rsidRDefault="00FB15B3"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2010 m. liepos 21 d. </w:t>
            </w:r>
          </w:p>
        </w:tc>
        <w:tc>
          <w:tcPr>
            <w:tcW w:w="4797" w:type="dxa"/>
            <w:tcBorders>
              <w:top w:val="single" w:sz="6" w:space="0" w:color="auto"/>
              <w:left w:val="single" w:sz="6" w:space="0" w:color="auto"/>
              <w:bottom w:val="single" w:sz="6" w:space="0" w:color="auto"/>
              <w:right w:val="single" w:sz="6" w:space="0" w:color="auto"/>
            </w:tcBorders>
            <w:vAlign w:val="center"/>
          </w:tcPr>
          <w:p w14:paraId="2ADC402B" w14:textId="622EEFC2" w:rsidR="00EB066E" w:rsidRPr="00603FAC" w:rsidRDefault="00FB15B3" w:rsidP="00C56EA7">
            <w:pPr>
              <w:spacing w:after="0" w:line="240" w:lineRule="auto"/>
              <w:rPr>
                <w:rFonts w:ascii="Times New Roman" w:hAnsi="Times New Roman" w:cs="Times New Roman"/>
                <w:sz w:val="24"/>
                <w:szCs w:val="24"/>
              </w:rPr>
            </w:pPr>
            <w:hyperlink r:id="rId10" w:history="1">
              <w:r w:rsidRPr="00603FAC">
                <w:rPr>
                  <w:rStyle w:val="Hipersaitas"/>
                  <w:rFonts w:ascii="Times New Roman" w:hAnsi="Times New Roman" w:cs="Times New Roman"/>
                  <w:color w:val="auto"/>
                  <w:sz w:val="24"/>
                  <w:szCs w:val="24"/>
                </w:rPr>
                <w:t>https://e-seimas.lrs.lt/portal/legalAct/lt/TAD/TAIS.378971/asr</w:t>
              </w:r>
            </w:hyperlink>
          </w:p>
        </w:tc>
        <w:tc>
          <w:tcPr>
            <w:tcW w:w="1646" w:type="dxa"/>
            <w:tcBorders>
              <w:top w:val="single" w:sz="6" w:space="0" w:color="auto"/>
              <w:left w:val="single" w:sz="6" w:space="0" w:color="auto"/>
              <w:bottom w:val="single" w:sz="6" w:space="0" w:color="auto"/>
              <w:right w:val="single" w:sz="6" w:space="0" w:color="auto"/>
            </w:tcBorders>
            <w:vAlign w:val="center"/>
          </w:tcPr>
          <w:p w14:paraId="5E967F18" w14:textId="7E014B26" w:rsidR="00EB066E" w:rsidRPr="00C56EA7" w:rsidRDefault="00FB15B3"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Mokymo programos skirtos valstybės institucijų ir įstaigų valstybės tarnautojų ir (ar) darbuotojų, dirbančių pagal darbo sutartis krizių valdymo ir civilinės saugos mokymo darbo vietose įgyvendinimo užtikrinimui</w:t>
            </w:r>
          </w:p>
        </w:tc>
      </w:tr>
      <w:tr w:rsidR="00206CF0" w:rsidRPr="00C56EA7" w14:paraId="3A78208D" w14:textId="77777777" w:rsidTr="0037257D">
        <w:tc>
          <w:tcPr>
            <w:tcW w:w="1560" w:type="dxa"/>
            <w:tcBorders>
              <w:top w:val="single" w:sz="6" w:space="0" w:color="auto"/>
              <w:left w:val="single" w:sz="6" w:space="0" w:color="auto"/>
              <w:bottom w:val="single" w:sz="6" w:space="0" w:color="auto"/>
              <w:right w:val="single" w:sz="6" w:space="0" w:color="auto"/>
            </w:tcBorders>
            <w:vAlign w:val="center"/>
          </w:tcPr>
          <w:p w14:paraId="57C93F2B" w14:textId="19FB2D9C" w:rsidR="00206CF0" w:rsidRPr="00C56EA7" w:rsidRDefault="00206CF0" w:rsidP="00206CF0">
            <w:pPr>
              <w:spacing w:after="0" w:line="240" w:lineRule="auto"/>
              <w:rPr>
                <w:rFonts w:ascii="Times New Roman" w:hAnsi="Times New Roman" w:cs="Times New Roman"/>
                <w:bCs/>
                <w:sz w:val="24"/>
                <w:szCs w:val="24"/>
              </w:rPr>
            </w:pPr>
            <w:r w:rsidRPr="00C56EA7">
              <w:rPr>
                <w:rFonts w:ascii="Times New Roman" w:hAnsi="Times New Roman" w:cs="Times New Roman"/>
                <w:sz w:val="24"/>
                <w:szCs w:val="24"/>
                <w:lang w:eastAsia="lt-LT"/>
              </w:rPr>
              <w:t xml:space="preserve">Aprašas reglamentuoja organizacines ir technines perspėjimo priemones, kuriomis siekiama nedelsiant (iš karto) užtikrinti įspėjamojo garsinio civilinės saugos signalo davimą ir (ar) </w:t>
            </w:r>
            <w:r w:rsidRPr="00C56EA7">
              <w:rPr>
                <w:rFonts w:ascii="Times New Roman" w:hAnsi="Times New Roman" w:cs="Times New Roman"/>
                <w:sz w:val="24"/>
                <w:szCs w:val="24"/>
                <w:lang w:eastAsia="lt-LT"/>
              </w:rPr>
              <w:lastRenderedPageBreak/>
              <w:t xml:space="preserve">informacijos, kuri leistų imtis priemonių, kuriomis būtų siekiama išvengti galimos žalos arba ją sušvelninti perdavimą gyventojams, valstybės ir savivaldybių institucijoms ir įstaigoms, kitoms įstaigoms, ūkio subjektams </w:t>
            </w:r>
            <w:r w:rsidRPr="00C56EA7">
              <w:rPr>
                <w:rFonts w:ascii="Times New Roman" w:hAnsi="Times New Roman" w:cs="Times New Roman"/>
                <w:sz w:val="24"/>
                <w:szCs w:val="24"/>
              </w:rPr>
              <w:t>ir veiklos vykdytojams</w:t>
            </w:r>
            <w:r w:rsidRPr="00C56EA7">
              <w:rPr>
                <w:rFonts w:ascii="Times New Roman" w:hAnsi="Times New Roman" w:cs="Times New Roman"/>
                <w:sz w:val="24"/>
                <w:szCs w:val="24"/>
                <w:lang w:eastAsia="lt-LT"/>
              </w:rPr>
              <w:t>.</w:t>
            </w:r>
          </w:p>
        </w:tc>
        <w:tc>
          <w:tcPr>
            <w:tcW w:w="1157" w:type="dxa"/>
            <w:tcBorders>
              <w:top w:val="single" w:sz="6" w:space="0" w:color="auto"/>
              <w:left w:val="single" w:sz="6" w:space="0" w:color="auto"/>
              <w:bottom w:val="single" w:sz="6" w:space="0" w:color="auto"/>
              <w:right w:val="single" w:sz="6" w:space="0" w:color="auto"/>
            </w:tcBorders>
            <w:vAlign w:val="center"/>
          </w:tcPr>
          <w:p w14:paraId="5E892A7D" w14:textId="0EBB5B3B" w:rsidR="00206CF0" w:rsidRPr="00C56EA7" w:rsidRDefault="00206CF0" w:rsidP="00206CF0">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lastRenderedPageBreak/>
              <w:t>Įsakymas</w:t>
            </w:r>
          </w:p>
        </w:tc>
        <w:tc>
          <w:tcPr>
            <w:tcW w:w="1417" w:type="dxa"/>
            <w:tcBorders>
              <w:top w:val="single" w:sz="6" w:space="0" w:color="auto"/>
              <w:left w:val="single" w:sz="6" w:space="0" w:color="auto"/>
              <w:bottom w:val="single" w:sz="6" w:space="0" w:color="auto"/>
              <w:right w:val="single" w:sz="6" w:space="0" w:color="auto"/>
            </w:tcBorders>
            <w:vAlign w:val="center"/>
          </w:tcPr>
          <w:p w14:paraId="4F2FDD65" w14:textId="0F8A5E93" w:rsidR="00206CF0" w:rsidRPr="00C56EA7" w:rsidRDefault="00206CF0" w:rsidP="00206CF0">
            <w:pPr>
              <w:spacing w:after="0" w:line="240" w:lineRule="auto"/>
              <w:rPr>
                <w:rFonts w:ascii="Times New Roman" w:hAnsi="Times New Roman" w:cs="Times New Roman"/>
                <w:sz w:val="24"/>
                <w:szCs w:val="24"/>
              </w:rPr>
            </w:pPr>
            <w:r w:rsidRPr="00C56EA7">
              <w:rPr>
                <w:rFonts w:ascii="Times New Roman" w:hAnsi="Times New Roman" w:cs="Times New Roman"/>
                <w:sz w:val="24"/>
                <w:szCs w:val="24"/>
                <w:lang w:eastAsia="lt-LT"/>
              </w:rPr>
              <w:t>2015 m. rugpjūčio 14 d.</w:t>
            </w:r>
          </w:p>
        </w:tc>
        <w:tc>
          <w:tcPr>
            <w:tcW w:w="4797" w:type="dxa"/>
            <w:tcBorders>
              <w:top w:val="single" w:sz="6" w:space="0" w:color="auto"/>
              <w:left w:val="single" w:sz="6" w:space="0" w:color="auto"/>
              <w:bottom w:val="single" w:sz="6" w:space="0" w:color="auto"/>
              <w:right w:val="single" w:sz="6" w:space="0" w:color="auto"/>
            </w:tcBorders>
            <w:vAlign w:val="center"/>
          </w:tcPr>
          <w:p w14:paraId="7A4D3950" w14:textId="574EAF75" w:rsidR="00206CF0" w:rsidRPr="00603FAC" w:rsidRDefault="00206CF0" w:rsidP="00206CF0">
            <w:pPr>
              <w:spacing w:after="0" w:line="240" w:lineRule="auto"/>
              <w:rPr>
                <w:rFonts w:ascii="Times New Roman" w:hAnsi="Times New Roman" w:cs="Times New Roman"/>
                <w:sz w:val="24"/>
                <w:szCs w:val="24"/>
              </w:rPr>
            </w:pPr>
            <w:hyperlink r:id="rId11" w:history="1">
              <w:r w:rsidRPr="00603FAC">
                <w:rPr>
                  <w:rStyle w:val="Hipersaitas"/>
                  <w:rFonts w:ascii="Times New Roman" w:hAnsi="Times New Roman" w:cs="Times New Roman"/>
                  <w:color w:val="auto"/>
                  <w:sz w:val="24"/>
                  <w:szCs w:val="24"/>
                </w:rPr>
                <w:t>https://www.e-tar.lt/portal/lt/legalAct/908034504a4811e5a38cd6cdb94b0c51/asr?csrt=3586802619219208902</w:t>
              </w:r>
            </w:hyperlink>
          </w:p>
        </w:tc>
        <w:tc>
          <w:tcPr>
            <w:tcW w:w="1646" w:type="dxa"/>
            <w:tcBorders>
              <w:top w:val="single" w:sz="6" w:space="0" w:color="auto"/>
              <w:left w:val="single" w:sz="6" w:space="0" w:color="auto"/>
              <w:bottom w:val="single" w:sz="6" w:space="0" w:color="auto"/>
              <w:right w:val="single" w:sz="6" w:space="0" w:color="auto"/>
            </w:tcBorders>
            <w:vAlign w:val="center"/>
          </w:tcPr>
          <w:p w14:paraId="7F9CB928" w14:textId="137FB8B6" w:rsidR="00206CF0" w:rsidRPr="00C56EA7" w:rsidRDefault="00206CF0" w:rsidP="00206CF0">
            <w:pPr>
              <w:spacing w:after="0" w:line="240" w:lineRule="auto"/>
              <w:rPr>
                <w:rFonts w:ascii="Times New Roman" w:hAnsi="Times New Roman" w:cs="Times New Roman"/>
                <w:sz w:val="24"/>
                <w:szCs w:val="24"/>
              </w:rPr>
            </w:pPr>
          </w:p>
        </w:tc>
      </w:tr>
      <w:tr w:rsidR="00206CF0" w:rsidRPr="00C56EA7" w14:paraId="44EB2276" w14:textId="77777777" w:rsidTr="0037257D">
        <w:tc>
          <w:tcPr>
            <w:tcW w:w="1560" w:type="dxa"/>
            <w:tcBorders>
              <w:top w:val="single" w:sz="6" w:space="0" w:color="auto"/>
              <w:left w:val="single" w:sz="6" w:space="0" w:color="auto"/>
              <w:bottom w:val="single" w:sz="6" w:space="0" w:color="auto"/>
              <w:right w:val="single" w:sz="6" w:space="0" w:color="auto"/>
            </w:tcBorders>
            <w:vAlign w:val="center"/>
          </w:tcPr>
          <w:p w14:paraId="4D0D783B" w14:textId="7BC832F9" w:rsidR="00206CF0" w:rsidRPr="00C56EA7" w:rsidRDefault="00206CF0" w:rsidP="00206CF0">
            <w:pPr>
              <w:rPr>
                <w:rFonts w:ascii="Times New Roman" w:hAnsi="Times New Roman" w:cs="Times New Roman"/>
                <w:sz w:val="24"/>
                <w:szCs w:val="24"/>
                <w:lang w:eastAsia="lt-LT"/>
              </w:rPr>
            </w:pPr>
            <w:r w:rsidRPr="00C56EA7">
              <w:rPr>
                <w:rFonts w:ascii="Times New Roman" w:hAnsi="Times New Roman" w:cs="Times New Roman"/>
                <w:sz w:val="24"/>
                <w:szCs w:val="24"/>
                <w:lang w:eastAsia="lt-LT"/>
              </w:rPr>
              <w:t>Dėl galimų pavojų ir ekstremaliųjų situacijų rizikos analizės atlikimo rekomendacijų patvirtinimo</w:t>
            </w:r>
          </w:p>
        </w:tc>
        <w:tc>
          <w:tcPr>
            <w:tcW w:w="1157" w:type="dxa"/>
            <w:tcBorders>
              <w:top w:val="single" w:sz="6" w:space="0" w:color="auto"/>
              <w:left w:val="single" w:sz="6" w:space="0" w:color="auto"/>
              <w:bottom w:val="single" w:sz="6" w:space="0" w:color="auto"/>
              <w:right w:val="single" w:sz="6" w:space="0" w:color="auto"/>
            </w:tcBorders>
            <w:vAlign w:val="center"/>
          </w:tcPr>
          <w:p w14:paraId="18CA4E12" w14:textId="30B58303" w:rsidR="00206CF0" w:rsidRPr="00C56EA7" w:rsidRDefault="00206CF0" w:rsidP="00206CF0">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Įsakymas</w:t>
            </w:r>
          </w:p>
        </w:tc>
        <w:tc>
          <w:tcPr>
            <w:tcW w:w="1417" w:type="dxa"/>
            <w:tcBorders>
              <w:top w:val="single" w:sz="6" w:space="0" w:color="auto"/>
              <w:left w:val="single" w:sz="6" w:space="0" w:color="auto"/>
              <w:bottom w:val="single" w:sz="6" w:space="0" w:color="auto"/>
              <w:right w:val="single" w:sz="6" w:space="0" w:color="auto"/>
            </w:tcBorders>
            <w:vAlign w:val="center"/>
          </w:tcPr>
          <w:p w14:paraId="2421CBD4" w14:textId="174A5A6A" w:rsidR="00206CF0" w:rsidRPr="00C56EA7" w:rsidRDefault="00206CF0" w:rsidP="00206CF0">
            <w:pPr>
              <w:spacing w:after="0" w:line="240" w:lineRule="auto"/>
              <w:rPr>
                <w:rFonts w:ascii="Times New Roman" w:hAnsi="Times New Roman" w:cs="Times New Roman"/>
                <w:sz w:val="24"/>
                <w:szCs w:val="24"/>
                <w:lang w:eastAsia="lt-LT"/>
              </w:rPr>
            </w:pPr>
            <w:r w:rsidRPr="00C56EA7">
              <w:rPr>
                <w:rFonts w:ascii="Times New Roman" w:hAnsi="Times New Roman" w:cs="Times New Roman"/>
                <w:sz w:val="24"/>
                <w:szCs w:val="24"/>
                <w:lang w:eastAsia="lt-LT"/>
              </w:rPr>
              <w:t>2011 m. birželio 2 d.</w:t>
            </w:r>
          </w:p>
        </w:tc>
        <w:tc>
          <w:tcPr>
            <w:tcW w:w="4797" w:type="dxa"/>
            <w:tcBorders>
              <w:top w:val="single" w:sz="6" w:space="0" w:color="auto"/>
              <w:left w:val="single" w:sz="6" w:space="0" w:color="auto"/>
              <w:bottom w:val="single" w:sz="6" w:space="0" w:color="auto"/>
              <w:right w:val="single" w:sz="6" w:space="0" w:color="auto"/>
            </w:tcBorders>
            <w:vAlign w:val="center"/>
          </w:tcPr>
          <w:p w14:paraId="3F953BD6" w14:textId="28FB62AE" w:rsidR="00206CF0" w:rsidRPr="00603FAC" w:rsidRDefault="00206CF0" w:rsidP="00206CF0">
            <w:pPr>
              <w:spacing w:after="0" w:line="240" w:lineRule="auto"/>
              <w:rPr>
                <w:rFonts w:ascii="Times New Roman" w:hAnsi="Times New Roman" w:cs="Times New Roman"/>
                <w:sz w:val="24"/>
                <w:szCs w:val="24"/>
              </w:rPr>
            </w:pPr>
            <w:hyperlink r:id="rId12" w:history="1">
              <w:r w:rsidRPr="00603FAC">
                <w:rPr>
                  <w:rStyle w:val="Hipersaitas"/>
                  <w:rFonts w:ascii="Times New Roman" w:hAnsi="Times New Roman" w:cs="Times New Roman"/>
                  <w:color w:val="auto"/>
                  <w:sz w:val="24"/>
                  <w:szCs w:val="24"/>
                </w:rPr>
                <w:t>https://e-seimas.lrs.lt/portal/legalAct/lt/TAD/TAIS.400896</w:t>
              </w:r>
            </w:hyperlink>
          </w:p>
        </w:tc>
        <w:tc>
          <w:tcPr>
            <w:tcW w:w="1646" w:type="dxa"/>
            <w:tcBorders>
              <w:top w:val="single" w:sz="6" w:space="0" w:color="auto"/>
              <w:left w:val="single" w:sz="6" w:space="0" w:color="auto"/>
              <w:bottom w:val="single" w:sz="6" w:space="0" w:color="auto"/>
              <w:right w:val="single" w:sz="6" w:space="0" w:color="auto"/>
            </w:tcBorders>
            <w:vAlign w:val="center"/>
          </w:tcPr>
          <w:p w14:paraId="5B2566F1" w14:textId="7E966796" w:rsidR="00206CF0" w:rsidRPr="00C56EA7" w:rsidRDefault="00206CF0" w:rsidP="00206CF0">
            <w:pPr>
              <w:spacing w:after="0" w:line="240" w:lineRule="auto"/>
              <w:rPr>
                <w:rFonts w:ascii="Times New Roman" w:hAnsi="Times New Roman" w:cs="Times New Roman"/>
                <w:sz w:val="24"/>
                <w:szCs w:val="24"/>
                <w:lang w:eastAsia="lt-LT"/>
              </w:rPr>
            </w:pPr>
            <w:r w:rsidRPr="00C56EA7">
              <w:rPr>
                <w:rFonts w:ascii="Times New Roman" w:hAnsi="Times New Roman" w:cs="Times New Roman"/>
                <w:sz w:val="24"/>
                <w:szCs w:val="24"/>
                <w:lang w:eastAsia="lt-LT"/>
              </w:rPr>
              <w:t>Šiuo įsakymu patvirtintomis rekomendacijomis rekomenduojama atlikti galimų pavojų ir ekstremaliųjų situacijų rizikos analizę.</w:t>
            </w:r>
          </w:p>
        </w:tc>
      </w:tr>
    </w:tbl>
    <w:p w14:paraId="719FEB6D" w14:textId="1703C64F" w:rsidR="00303E6F" w:rsidRPr="00C56EA7" w:rsidRDefault="00303E6F" w:rsidP="00C56EA7">
      <w:pPr>
        <w:spacing w:after="0" w:line="240" w:lineRule="auto"/>
        <w:rPr>
          <w:rFonts w:ascii="Times New Roman" w:hAnsi="Times New Roman" w:cs="Times New Roman"/>
          <w:sz w:val="24"/>
          <w:szCs w:val="24"/>
        </w:rPr>
      </w:pPr>
    </w:p>
    <w:p w14:paraId="1F17A046" w14:textId="77777777" w:rsidR="00303E6F" w:rsidRPr="00C56EA7" w:rsidRDefault="00303E6F" w:rsidP="00C56EA7">
      <w:pPr>
        <w:spacing w:after="0" w:line="240" w:lineRule="auto"/>
        <w:rPr>
          <w:rFonts w:ascii="Times New Roman" w:hAnsi="Times New Roman" w:cs="Times New Roman"/>
          <w:b/>
          <w:bCs/>
          <w:sz w:val="24"/>
          <w:szCs w:val="24"/>
        </w:rPr>
      </w:pPr>
      <w:r w:rsidRPr="00C56EA7">
        <w:rPr>
          <w:rFonts w:ascii="Times New Roman" w:hAnsi="Times New Roman" w:cs="Times New Roman"/>
          <w:b/>
          <w:bCs/>
          <w:sz w:val="24"/>
          <w:szCs w:val="24"/>
        </w:rPr>
        <w:t>2. Teisės aktai, reglamentuojantys priežiūros procedūras</w:t>
      </w:r>
    </w:p>
    <w:p w14:paraId="55BFC9C7" w14:textId="77777777" w:rsidR="00303E6F" w:rsidRPr="00C56EA7" w:rsidRDefault="00303E6F" w:rsidP="00C56EA7">
      <w:pPr>
        <w:spacing w:after="0" w:line="240" w:lineRule="auto"/>
        <w:rPr>
          <w:rFonts w:ascii="Times New Roman" w:hAnsi="Times New Roman" w:cs="Times New Roman"/>
          <w:b/>
          <w:bCs/>
          <w:sz w:val="24"/>
          <w:szCs w:val="24"/>
        </w:rPr>
      </w:pPr>
    </w:p>
    <w:tbl>
      <w:tblPr>
        <w:tblW w:w="0" w:type="auto"/>
        <w:tblInd w:w="-575" w:type="dxa"/>
        <w:tblCellMar>
          <w:top w:w="15" w:type="dxa"/>
          <w:left w:w="15" w:type="dxa"/>
          <w:bottom w:w="15" w:type="dxa"/>
          <w:right w:w="15" w:type="dxa"/>
        </w:tblCellMar>
        <w:tblLook w:val="04A0" w:firstRow="1" w:lastRow="0" w:firstColumn="1" w:lastColumn="0" w:noHBand="0" w:noVBand="1"/>
      </w:tblPr>
      <w:tblGrid>
        <w:gridCol w:w="1568"/>
        <w:gridCol w:w="1604"/>
        <w:gridCol w:w="5758"/>
        <w:gridCol w:w="1601"/>
      </w:tblGrid>
      <w:tr w:rsidR="00C56EA7" w:rsidRPr="00C56EA7" w14:paraId="08981DF3" w14:textId="77777777" w:rsidTr="005D6EC7">
        <w:trPr>
          <w:tblHeader/>
        </w:trPr>
        <w:tc>
          <w:tcPr>
            <w:tcW w:w="1569" w:type="dxa"/>
            <w:tcBorders>
              <w:top w:val="single" w:sz="6" w:space="0" w:color="auto"/>
              <w:left w:val="single" w:sz="6" w:space="0" w:color="auto"/>
              <w:bottom w:val="single" w:sz="6" w:space="0" w:color="auto"/>
              <w:right w:val="single" w:sz="6" w:space="0" w:color="auto"/>
            </w:tcBorders>
            <w:vAlign w:val="center"/>
            <w:hideMark/>
          </w:tcPr>
          <w:p w14:paraId="686C51A7" w14:textId="77777777"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Teisės akto pavadinimas</w:t>
            </w:r>
          </w:p>
        </w:tc>
        <w:tc>
          <w:tcPr>
            <w:tcW w:w="0" w:type="auto"/>
            <w:tcBorders>
              <w:top w:val="single" w:sz="6" w:space="0" w:color="auto"/>
              <w:left w:val="single" w:sz="6" w:space="0" w:color="auto"/>
              <w:bottom w:val="single" w:sz="6" w:space="0" w:color="auto"/>
              <w:right w:val="single" w:sz="6" w:space="0" w:color="auto"/>
            </w:tcBorders>
            <w:vAlign w:val="center"/>
            <w:hideMark/>
          </w:tcPr>
          <w:p w14:paraId="1E8564AA" w14:textId="77777777"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Reguliavimo sritis</w:t>
            </w:r>
          </w:p>
        </w:tc>
        <w:tc>
          <w:tcPr>
            <w:tcW w:w="5755" w:type="dxa"/>
            <w:tcBorders>
              <w:top w:val="single" w:sz="6" w:space="0" w:color="auto"/>
              <w:left w:val="single" w:sz="6" w:space="0" w:color="auto"/>
              <w:bottom w:val="single" w:sz="6" w:space="0" w:color="auto"/>
              <w:right w:val="single" w:sz="6" w:space="0" w:color="auto"/>
            </w:tcBorders>
            <w:vAlign w:val="center"/>
            <w:hideMark/>
          </w:tcPr>
          <w:p w14:paraId="7E737DEF" w14:textId="77777777"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Nuoroda</w:t>
            </w:r>
          </w:p>
        </w:tc>
        <w:tc>
          <w:tcPr>
            <w:tcW w:w="1603" w:type="dxa"/>
            <w:tcBorders>
              <w:top w:val="single" w:sz="6" w:space="0" w:color="auto"/>
              <w:left w:val="single" w:sz="6" w:space="0" w:color="auto"/>
              <w:bottom w:val="single" w:sz="6" w:space="0" w:color="auto"/>
              <w:right w:val="single" w:sz="6" w:space="0" w:color="auto"/>
            </w:tcBorders>
            <w:vAlign w:val="center"/>
            <w:hideMark/>
          </w:tcPr>
          <w:p w14:paraId="2FB33229" w14:textId="77777777"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Pastabos</w:t>
            </w:r>
          </w:p>
        </w:tc>
      </w:tr>
      <w:tr w:rsidR="00C56EA7" w:rsidRPr="00C56EA7" w14:paraId="42661886" w14:textId="77777777" w:rsidTr="005D6EC7">
        <w:tc>
          <w:tcPr>
            <w:tcW w:w="1569" w:type="dxa"/>
            <w:tcBorders>
              <w:top w:val="single" w:sz="6" w:space="0" w:color="auto"/>
              <w:left w:val="single" w:sz="6" w:space="0" w:color="auto"/>
              <w:bottom w:val="single" w:sz="6" w:space="0" w:color="auto"/>
              <w:right w:val="single" w:sz="6" w:space="0" w:color="auto"/>
            </w:tcBorders>
            <w:vAlign w:val="center"/>
            <w:hideMark/>
          </w:tcPr>
          <w:p w14:paraId="4EC19897" w14:textId="77777777"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Lietuvos Respublikos viešojo administravimo įstatymas</w:t>
            </w:r>
          </w:p>
        </w:tc>
        <w:tc>
          <w:tcPr>
            <w:tcW w:w="0" w:type="auto"/>
            <w:tcBorders>
              <w:top w:val="single" w:sz="6" w:space="0" w:color="auto"/>
              <w:left w:val="single" w:sz="6" w:space="0" w:color="auto"/>
              <w:bottom w:val="single" w:sz="6" w:space="0" w:color="auto"/>
              <w:right w:val="single" w:sz="6" w:space="0" w:color="auto"/>
            </w:tcBorders>
            <w:vAlign w:val="center"/>
            <w:hideMark/>
          </w:tcPr>
          <w:p w14:paraId="28FBEC1C" w14:textId="77777777"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Administracinės procedūros, patikrinimų principai</w:t>
            </w:r>
          </w:p>
          <w:p w14:paraId="7407C43A" w14:textId="77777777" w:rsidR="00BE2D4E" w:rsidRPr="00C56EA7" w:rsidRDefault="00BE2D4E" w:rsidP="00C56EA7">
            <w:pPr>
              <w:spacing w:after="0" w:line="240" w:lineRule="auto"/>
              <w:rPr>
                <w:rFonts w:ascii="Times New Roman" w:hAnsi="Times New Roman" w:cs="Times New Roman"/>
                <w:sz w:val="24"/>
                <w:szCs w:val="24"/>
              </w:rPr>
            </w:pPr>
          </w:p>
        </w:tc>
        <w:tc>
          <w:tcPr>
            <w:tcW w:w="5755" w:type="dxa"/>
            <w:tcBorders>
              <w:top w:val="single" w:sz="6" w:space="0" w:color="auto"/>
              <w:left w:val="single" w:sz="6" w:space="0" w:color="auto"/>
              <w:bottom w:val="single" w:sz="6" w:space="0" w:color="auto"/>
              <w:right w:val="single" w:sz="6" w:space="0" w:color="auto"/>
            </w:tcBorders>
            <w:vAlign w:val="center"/>
            <w:hideMark/>
          </w:tcPr>
          <w:p w14:paraId="1B950FA0" w14:textId="77777777" w:rsidR="00303E6F" w:rsidRDefault="00303E6F" w:rsidP="00C56EA7">
            <w:pPr>
              <w:spacing w:after="0" w:line="240" w:lineRule="auto"/>
            </w:pPr>
            <w:hyperlink r:id="rId13" w:history="1">
              <w:r w:rsidRPr="00595D94">
                <w:rPr>
                  <w:rStyle w:val="Hipersaitas"/>
                  <w:rFonts w:ascii="Times New Roman" w:hAnsi="Times New Roman" w:cs="Times New Roman"/>
                  <w:color w:val="auto"/>
                  <w:sz w:val="24"/>
                  <w:szCs w:val="24"/>
                </w:rPr>
                <w:t>https://www.e-tar.lt/portal/lt/legalAct/TAR.</w:t>
              </w:r>
              <w:r w:rsidRPr="00595D94">
                <w:rPr>
                  <w:rStyle w:val="Hipersaitas"/>
                  <w:rFonts w:ascii="Times New Roman" w:hAnsi="Times New Roman" w:cs="Times New Roman"/>
                  <w:color w:val="auto"/>
                  <w:sz w:val="24"/>
                  <w:szCs w:val="24"/>
                </w:rPr>
                <w:t>0BDFFD850A66</w:t>
              </w:r>
            </w:hyperlink>
          </w:p>
          <w:p w14:paraId="68FFCA12" w14:textId="5C0118A8" w:rsidR="002E5F78" w:rsidRPr="00595D94" w:rsidRDefault="002E5F78" w:rsidP="00C56EA7">
            <w:pPr>
              <w:spacing w:after="0" w:line="240" w:lineRule="auto"/>
              <w:rPr>
                <w:rFonts w:ascii="Times New Roman" w:hAnsi="Times New Roman" w:cs="Times New Roman"/>
                <w:sz w:val="24"/>
                <w:szCs w:val="24"/>
              </w:rPr>
            </w:pPr>
          </w:p>
        </w:tc>
        <w:tc>
          <w:tcPr>
            <w:tcW w:w="1603" w:type="dxa"/>
            <w:tcBorders>
              <w:top w:val="single" w:sz="6" w:space="0" w:color="auto"/>
              <w:left w:val="single" w:sz="6" w:space="0" w:color="auto"/>
              <w:bottom w:val="single" w:sz="6" w:space="0" w:color="auto"/>
              <w:right w:val="single" w:sz="6" w:space="0" w:color="auto"/>
            </w:tcBorders>
            <w:vAlign w:val="center"/>
            <w:hideMark/>
          </w:tcPr>
          <w:p w14:paraId="37F80F0C" w14:textId="57751139"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 xml:space="preserve">Bendrieji </w:t>
            </w:r>
            <w:r w:rsidR="00C8595F" w:rsidRPr="00C56EA7">
              <w:rPr>
                <w:rFonts w:ascii="Times New Roman" w:hAnsi="Times New Roman" w:cs="Times New Roman"/>
                <w:sz w:val="24"/>
                <w:szCs w:val="24"/>
              </w:rPr>
              <w:t xml:space="preserve">ūkio subjektų </w:t>
            </w:r>
            <w:r w:rsidRPr="00C56EA7">
              <w:rPr>
                <w:rFonts w:ascii="Times New Roman" w:hAnsi="Times New Roman" w:cs="Times New Roman"/>
                <w:sz w:val="24"/>
                <w:szCs w:val="24"/>
              </w:rPr>
              <w:t>priežiūros principai</w:t>
            </w:r>
          </w:p>
        </w:tc>
      </w:tr>
      <w:tr w:rsidR="00C56EA7" w:rsidRPr="00C56EA7" w14:paraId="58746336" w14:textId="77777777" w:rsidTr="005D6EC7">
        <w:tc>
          <w:tcPr>
            <w:tcW w:w="1569" w:type="dxa"/>
            <w:tcBorders>
              <w:top w:val="single" w:sz="6" w:space="0" w:color="auto"/>
              <w:left w:val="single" w:sz="6" w:space="0" w:color="auto"/>
              <w:bottom w:val="single" w:sz="6" w:space="0" w:color="auto"/>
              <w:right w:val="single" w:sz="6" w:space="0" w:color="auto"/>
            </w:tcBorders>
            <w:vAlign w:val="center"/>
            <w:hideMark/>
          </w:tcPr>
          <w:p w14:paraId="61C7AC5D" w14:textId="003BB622" w:rsidR="00F73EFF" w:rsidRPr="00C56EA7" w:rsidRDefault="00767895" w:rsidP="00C56EA7">
            <w:pPr>
              <w:spacing w:after="0" w:line="240" w:lineRule="auto"/>
              <w:rPr>
                <w:rFonts w:ascii="Times New Roman" w:hAnsi="Times New Roman" w:cs="Times New Roman"/>
                <w:sz w:val="24"/>
                <w:szCs w:val="24"/>
              </w:rPr>
            </w:pPr>
            <w:r w:rsidRPr="00C56EA7">
              <w:rPr>
                <w:rFonts w:ascii="Times New Roman" w:eastAsia="HG Mincho Light J" w:hAnsi="Times New Roman" w:cs="Times New Roman"/>
                <w:color w:val="000000"/>
                <w:sz w:val="24"/>
                <w:szCs w:val="24"/>
                <w:lang w:eastAsia="lt-LT"/>
              </w:rPr>
              <w:t>Dėl p</w:t>
            </w:r>
            <w:r w:rsidR="00FD7A82" w:rsidRPr="00C56EA7">
              <w:rPr>
                <w:rFonts w:ascii="Times New Roman" w:eastAsia="HG Mincho Light J" w:hAnsi="Times New Roman" w:cs="Times New Roman"/>
                <w:color w:val="000000"/>
                <w:sz w:val="24"/>
                <w:szCs w:val="24"/>
                <w:lang w:eastAsia="lt-LT"/>
              </w:rPr>
              <w:t>riedangos paruošimo ir jos panaudojimo rekomendacij</w:t>
            </w:r>
            <w:r w:rsidRPr="00C56EA7">
              <w:rPr>
                <w:rFonts w:ascii="Times New Roman" w:eastAsia="HG Mincho Light J" w:hAnsi="Times New Roman" w:cs="Times New Roman"/>
                <w:color w:val="000000"/>
                <w:sz w:val="24"/>
                <w:szCs w:val="24"/>
                <w:lang w:eastAsia="lt-LT"/>
              </w:rPr>
              <w:t>ų</w:t>
            </w:r>
            <w:r w:rsidR="00FD7A82" w:rsidRPr="00C56EA7">
              <w:rPr>
                <w:rFonts w:ascii="Times New Roman" w:eastAsia="HG Mincho Light J" w:hAnsi="Times New Roman" w:cs="Times New Roman"/>
                <w:color w:val="000000"/>
                <w:sz w:val="24"/>
                <w:szCs w:val="24"/>
                <w:lang w:eastAsia="lt-LT"/>
              </w:rPr>
              <w:t xml:space="preserve"> Kėdainių </w:t>
            </w:r>
            <w:r w:rsidR="00FD7A82" w:rsidRPr="00C56EA7">
              <w:rPr>
                <w:rFonts w:ascii="Times New Roman" w:eastAsia="HG Mincho Light J" w:hAnsi="Times New Roman" w:cs="Times New Roman"/>
                <w:color w:val="000000"/>
                <w:sz w:val="24"/>
                <w:szCs w:val="24"/>
                <w:lang w:eastAsia="lt-LT"/>
              </w:rPr>
              <w:lastRenderedPageBreak/>
              <w:t>rajono savivaldybės teritorijoje</w:t>
            </w:r>
            <w:r w:rsidRPr="00C56EA7">
              <w:rPr>
                <w:rFonts w:ascii="Times New Roman" w:eastAsia="HG Mincho Light J" w:hAnsi="Times New Roman" w:cs="Times New Roman"/>
                <w:color w:val="000000"/>
                <w:sz w:val="24"/>
                <w:szCs w:val="24"/>
                <w:lang w:eastAsia="lt-LT"/>
              </w:rPr>
              <w:t xml:space="preserve"> patvirtinimo</w:t>
            </w:r>
          </w:p>
        </w:tc>
        <w:tc>
          <w:tcPr>
            <w:tcW w:w="0" w:type="auto"/>
            <w:tcBorders>
              <w:top w:val="single" w:sz="6" w:space="0" w:color="auto"/>
              <w:left w:val="single" w:sz="6" w:space="0" w:color="auto"/>
              <w:bottom w:val="single" w:sz="6" w:space="0" w:color="auto"/>
              <w:right w:val="single" w:sz="6" w:space="0" w:color="auto"/>
            </w:tcBorders>
            <w:vAlign w:val="center"/>
            <w:hideMark/>
          </w:tcPr>
          <w:p w14:paraId="442C43E7" w14:textId="0082499F"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lastRenderedPageBreak/>
              <w:t xml:space="preserve">Savivaldybės atliekamos </w:t>
            </w:r>
            <w:r w:rsidR="00767895" w:rsidRPr="00C56EA7">
              <w:rPr>
                <w:rFonts w:ascii="Times New Roman" w:hAnsi="Times New Roman" w:cs="Times New Roman"/>
                <w:sz w:val="24"/>
                <w:szCs w:val="24"/>
              </w:rPr>
              <w:t xml:space="preserve">priedangų priežiūros </w:t>
            </w:r>
            <w:r w:rsidRPr="00C56EA7">
              <w:rPr>
                <w:rFonts w:ascii="Times New Roman" w:hAnsi="Times New Roman" w:cs="Times New Roman"/>
                <w:sz w:val="24"/>
                <w:szCs w:val="24"/>
              </w:rPr>
              <w:t>organizavimas</w:t>
            </w:r>
          </w:p>
        </w:tc>
        <w:tc>
          <w:tcPr>
            <w:tcW w:w="5755" w:type="dxa"/>
            <w:tcBorders>
              <w:top w:val="single" w:sz="6" w:space="0" w:color="auto"/>
              <w:left w:val="single" w:sz="6" w:space="0" w:color="auto"/>
              <w:bottom w:val="single" w:sz="6" w:space="0" w:color="auto"/>
              <w:right w:val="single" w:sz="6" w:space="0" w:color="auto"/>
            </w:tcBorders>
            <w:vAlign w:val="center"/>
            <w:hideMark/>
          </w:tcPr>
          <w:p w14:paraId="7135BFC5" w14:textId="609BEC10" w:rsidR="00FA6B5E" w:rsidRPr="00C56EA7" w:rsidRDefault="00CA2B71" w:rsidP="00C56EA7">
            <w:pPr>
              <w:spacing w:after="0" w:line="240" w:lineRule="auto"/>
              <w:rPr>
                <w:rFonts w:ascii="Times New Roman" w:hAnsi="Times New Roman" w:cs="Times New Roman"/>
                <w:sz w:val="24"/>
                <w:szCs w:val="24"/>
              </w:rPr>
            </w:pPr>
            <w:r w:rsidRPr="00603FAC">
              <w:rPr>
                <w:rFonts w:ascii="Times New Roman" w:hAnsi="Times New Roman" w:cs="Times New Roman"/>
                <w:sz w:val="24"/>
                <w:szCs w:val="24"/>
              </w:rPr>
              <w:t>Kėdainių rajono savivaldybės administracijos direktoriaus 2023-02-</w:t>
            </w:r>
            <w:r w:rsidR="00603FAC" w:rsidRPr="00603FAC">
              <w:rPr>
                <w:rFonts w:ascii="Times New Roman" w:hAnsi="Times New Roman" w:cs="Times New Roman"/>
                <w:sz w:val="24"/>
                <w:szCs w:val="24"/>
              </w:rPr>
              <w:t>23</w:t>
            </w:r>
            <w:r w:rsidRPr="00603FAC">
              <w:rPr>
                <w:rFonts w:ascii="Times New Roman" w:hAnsi="Times New Roman" w:cs="Times New Roman"/>
                <w:sz w:val="24"/>
                <w:szCs w:val="24"/>
              </w:rPr>
              <w:t xml:space="preserve">  įsakymas </w:t>
            </w:r>
            <w:r w:rsidR="00A131B7" w:rsidRPr="00603FAC">
              <w:rPr>
                <w:rFonts w:ascii="Times New Roman" w:hAnsi="Times New Roman" w:cs="Times New Roman"/>
                <w:sz w:val="24"/>
                <w:szCs w:val="24"/>
              </w:rPr>
              <w:t xml:space="preserve">Nr. </w:t>
            </w:r>
            <w:r w:rsidRPr="00603FAC">
              <w:rPr>
                <w:rFonts w:ascii="Times New Roman" w:hAnsi="Times New Roman" w:cs="Times New Roman"/>
                <w:sz w:val="24"/>
                <w:szCs w:val="24"/>
              </w:rPr>
              <w:t>AD-1-</w:t>
            </w:r>
            <w:r w:rsidR="00603FAC" w:rsidRPr="00603FAC">
              <w:rPr>
                <w:rFonts w:ascii="Times New Roman" w:hAnsi="Times New Roman" w:cs="Times New Roman"/>
                <w:sz w:val="24"/>
                <w:szCs w:val="24"/>
              </w:rPr>
              <w:t>219</w:t>
            </w:r>
          </w:p>
        </w:tc>
        <w:tc>
          <w:tcPr>
            <w:tcW w:w="1603" w:type="dxa"/>
            <w:tcBorders>
              <w:top w:val="single" w:sz="6" w:space="0" w:color="auto"/>
              <w:left w:val="single" w:sz="6" w:space="0" w:color="auto"/>
              <w:bottom w:val="single" w:sz="6" w:space="0" w:color="auto"/>
              <w:right w:val="single" w:sz="6" w:space="0" w:color="auto"/>
            </w:tcBorders>
            <w:vAlign w:val="center"/>
            <w:hideMark/>
          </w:tcPr>
          <w:p w14:paraId="205E0771" w14:textId="1228A7E3" w:rsidR="00303E6F" w:rsidRPr="00C56EA7" w:rsidRDefault="00767895" w:rsidP="00C56EA7">
            <w:pPr>
              <w:spacing w:after="0" w:line="240" w:lineRule="auto"/>
              <w:rPr>
                <w:rFonts w:ascii="Times New Roman" w:hAnsi="Times New Roman" w:cs="Times New Roman"/>
                <w:bCs/>
                <w:sz w:val="24"/>
                <w:szCs w:val="24"/>
              </w:rPr>
            </w:pPr>
            <w:r w:rsidRPr="00C56EA7">
              <w:rPr>
                <w:rFonts w:ascii="Times New Roman" w:hAnsi="Times New Roman" w:cs="Times New Roman"/>
                <w:sz w:val="24"/>
                <w:szCs w:val="24"/>
              </w:rPr>
              <w:t>S</w:t>
            </w:r>
            <w:r w:rsidR="00303E6F" w:rsidRPr="00C56EA7">
              <w:rPr>
                <w:rFonts w:ascii="Times New Roman" w:hAnsi="Times New Roman" w:cs="Times New Roman"/>
                <w:sz w:val="24"/>
                <w:szCs w:val="24"/>
              </w:rPr>
              <w:t>avivaldybės vidaus dokumentas</w:t>
            </w:r>
            <w:r w:rsidRPr="00C56EA7">
              <w:rPr>
                <w:rFonts w:ascii="Times New Roman" w:hAnsi="Times New Roman" w:cs="Times New Roman"/>
                <w:sz w:val="24"/>
                <w:szCs w:val="24"/>
              </w:rPr>
              <w:t>,</w:t>
            </w:r>
            <w:r w:rsidR="00F73EFF" w:rsidRPr="00C56EA7">
              <w:rPr>
                <w:rFonts w:ascii="Times New Roman" w:hAnsi="Times New Roman" w:cs="Times New Roman"/>
                <w:bCs/>
                <w:sz w:val="24"/>
                <w:szCs w:val="24"/>
              </w:rPr>
              <w:t xml:space="preserve"> </w:t>
            </w:r>
            <w:r w:rsidR="00FD7A82" w:rsidRPr="00C56EA7">
              <w:rPr>
                <w:rFonts w:ascii="Times New Roman" w:hAnsi="Times New Roman" w:cs="Times New Roman"/>
                <w:bCs/>
                <w:sz w:val="24"/>
                <w:szCs w:val="24"/>
              </w:rPr>
              <w:t>nurodantis</w:t>
            </w:r>
            <w:r w:rsidRPr="00C56EA7">
              <w:rPr>
                <w:rFonts w:ascii="Times New Roman" w:hAnsi="Times New Roman" w:cs="Times New Roman"/>
                <w:bCs/>
                <w:sz w:val="24"/>
                <w:szCs w:val="24"/>
              </w:rPr>
              <w:t xml:space="preserve"> priedangų valdytojams </w:t>
            </w:r>
            <w:r w:rsidRPr="00C56EA7">
              <w:rPr>
                <w:rFonts w:ascii="Times New Roman" w:eastAsia="HG Mincho Light J" w:hAnsi="Times New Roman" w:cs="Times New Roman"/>
                <w:color w:val="000000"/>
                <w:sz w:val="24"/>
                <w:szCs w:val="24"/>
                <w:lang w:eastAsia="lt-LT"/>
              </w:rPr>
              <w:lastRenderedPageBreak/>
              <w:t>priedangų paruošimo ir  panaudojimo rekomendacijas</w:t>
            </w:r>
            <w:r w:rsidR="00FD7A82" w:rsidRPr="00C56EA7">
              <w:rPr>
                <w:rFonts w:ascii="Times New Roman" w:hAnsi="Times New Roman" w:cs="Times New Roman"/>
                <w:bCs/>
                <w:sz w:val="24"/>
                <w:szCs w:val="24"/>
              </w:rPr>
              <w:t xml:space="preserve"> </w:t>
            </w:r>
            <w:r w:rsidR="00F73EFF" w:rsidRPr="00C56EA7">
              <w:rPr>
                <w:rFonts w:ascii="Times New Roman" w:hAnsi="Times New Roman" w:cs="Times New Roman"/>
                <w:bCs/>
                <w:sz w:val="24"/>
                <w:szCs w:val="24"/>
              </w:rPr>
              <w:t xml:space="preserve"> Kėdainių rajono savivaldybėje</w:t>
            </w:r>
          </w:p>
          <w:p w14:paraId="52503DDC" w14:textId="77777777" w:rsidR="00C8595F" w:rsidRPr="00C56EA7" w:rsidRDefault="00C8595F" w:rsidP="00C56EA7">
            <w:pPr>
              <w:spacing w:after="0" w:line="240" w:lineRule="auto"/>
              <w:rPr>
                <w:rFonts w:ascii="Times New Roman" w:hAnsi="Times New Roman" w:cs="Times New Roman"/>
                <w:bCs/>
                <w:sz w:val="24"/>
                <w:szCs w:val="24"/>
              </w:rPr>
            </w:pPr>
          </w:p>
          <w:p w14:paraId="6B620985" w14:textId="77777777" w:rsidR="00C8595F" w:rsidRPr="00C56EA7" w:rsidRDefault="00C8595F" w:rsidP="00C56EA7">
            <w:pPr>
              <w:spacing w:after="0" w:line="240" w:lineRule="auto"/>
              <w:rPr>
                <w:rFonts w:ascii="Times New Roman" w:hAnsi="Times New Roman" w:cs="Times New Roman"/>
                <w:bCs/>
                <w:sz w:val="24"/>
                <w:szCs w:val="24"/>
              </w:rPr>
            </w:pPr>
          </w:p>
          <w:p w14:paraId="360AD404" w14:textId="61DCE2BE" w:rsidR="00C8595F" w:rsidRPr="00C56EA7" w:rsidRDefault="00C8595F" w:rsidP="00C56EA7">
            <w:pPr>
              <w:spacing w:after="0" w:line="240" w:lineRule="auto"/>
              <w:rPr>
                <w:rFonts w:ascii="Times New Roman" w:hAnsi="Times New Roman" w:cs="Times New Roman"/>
                <w:sz w:val="24"/>
                <w:szCs w:val="24"/>
              </w:rPr>
            </w:pPr>
          </w:p>
        </w:tc>
      </w:tr>
      <w:tr w:rsidR="001F3714" w:rsidRPr="001F3714" w14:paraId="6949AFE3" w14:textId="77777777" w:rsidTr="005D6EC7">
        <w:tc>
          <w:tcPr>
            <w:tcW w:w="1569" w:type="dxa"/>
            <w:tcBorders>
              <w:top w:val="single" w:sz="6" w:space="0" w:color="auto"/>
              <w:left w:val="single" w:sz="6" w:space="0" w:color="auto"/>
              <w:bottom w:val="single" w:sz="6" w:space="0" w:color="auto"/>
              <w:right w:val="single" w:sz="6" w:space="0" w:color="auto"/>
            </w:tcBorders>
            <w:vAlign w:val="center"/>
          </w:tcPr>
          <w:p w14:paraId="787CBDEA" w14:textId="28DDBE08" w:rsidR="00206CF0" w:rsidRPr="001F3714" w:rsidRDefault="00206CF0" w:rsidP="00206CF0">
            <w:pPr>
              <w:spacing w:after="0" w:line="240" w:lineRule="auto"/>
              <w:rPr>
                <w:rFonts w:ascii="Times New Roman" w:eastAsia="HG Mincho Light J" w:hAnsi="Times New Roman" w:cs="Times New Roman"/>
                <w:sz w:val="24"/>
                <w:szCs w:val="24"/>
                <w:lang w:eastAsia="lt-LT"/>
              </w:rPr>
            </w:pPr>
            <w:r w:rsidRPr="001F3714">
              <w:rPr>
                <w:rFonts w:ascii="Times New Roman" w:hAnsi="Times New Roman" w:cs="Times New Roman"/>
                <w:sz w:val="24"/>
                <w:szCs w:val="24"/>
              </w:rPr>
              <w:lastRenderedPageBreak/>
              <w:t>Perspėjimo sistemos techninių perspėjimo priemonių, jų parengties reikalavimų ir priežiūros organizavimo tvarkos aprašas</w:t>
            </w:r>
          </w:p>
        </w:tc>
        <w:tc>
          <w:tcPr>
            <w:tcW w:w="0" w:type="auto"/>
            <w:tcBorders>
              <w:top w:val="single" w:sz="6" w:space="0" w:color="auto"/>
              <w:left w:val="single" w:sz="6" w:space="0" w:color="auto"/>
              <w:bottom w:val="single" w:sz="6" w:space="0" w:color="auto"/>
              <w:right w:val="single" w:sz="6" w:space="0" w:color="auto"/>
            </w:tcBorders>
            <w:vAlign w:val="center"/>
          </w:tcPr>
          <w:p w14:paraId="648EC094" w14:textId="2282EB2A" w:rsidR="00206CF0" w:rsidRPr="001F3714" w:rsidRDefault="00206CF0" w:rsidP="00206CF0">
            <w:pPr>
              <w:spacing w:after="0" w:line="240" w:lineRule="auto"/>
              <w:rPr>
                <w:rFonts w:ascii="Times New Roman" w:hAnsi="Times New Roman" w:cs="Times New Roman"/>
                <w:sz w:val="24"/>
                <w:szCs w:val="24"/>
              </w:rPr>
            </w:pPr>
            <w:r w:rsidRPr="001F3714">
              <w:rPr>
                <w:rFonts w:ascii="Times New Roman" w:hAnsi="Times New Roman" w:cs="Times New Roman"/>
                <w:sz w:val="24"/>
                <w:szCs w:val="24"/>
              </w:rPr>
              <w:t>Perspėjimo sistemos techninių perspėjimo priemonių priežiūros organizavimas</w:t>
            </w:r>
          </w:p>
        </w:tc>
        <w:tc>
          <w:tcPr>
            <w:tcW w:w="5755" w:type="dxa"/>
            <w:tcBorders>
              <w:top w:val="single" w:sz="6" w:space="0" w:color="auto"/>
              <w:left w:val="single" w:sz="6" w:space="0" w:color="auto"/>
              <w:bottom w:val="single" w:sz="6" w:space="0" w:color="auto"/>
              <w:right w:val="single" w:sz="6" w:space="0" w:color="auto"/>
            </w:tcBorders>
            <w:vAlign w:val="center"/>
          </w:tcPr>
          <w:p w14:paraId="05F4CDF6" w14:textId="77777777" w:rsidR="00206CF0" w:rsidRPr="001F3714" w:rsidRDefault="00206CF0" w:rsidP="00206CF0">
            <w:pPr>
              <w:rPr>
                <w:rFonts w:ascii="Times New Roman" w:hAnsi="Times New Roman" w:cs="Times New Roman"/>
                <w:bCs/>
                <w:sz w:val="24"/>
                <w:szCs w:val="24"/>
              </w:rPr>
            </w:pPr>
            <w:r w:rsidRPr="001F3714">
              <w:rPr>
                <w:rFonts w:ascii="Times New Roman" w:hAnsi="Times New Roman" w:cs="Times New Roman"/>
                <w:bCs/>
                <w:sz w:val="24"/>
                <w:szCs w:val="24"/>
              </w:rPr>
              <w:t>Priešgaisrinės apsaugos ir gelbėjimo departamento direktoriaus įsakymas  2025 m. birželio 4 d. Nr. 1-297 /2025 (1.4 E)</w:t>
            </w:r>
          </w:p>
          <w:p w14:paraId="5DCFFFB6" w14:textId="2AF98611" w:rsidR="00206CF0" w:rsidRPr="001F3714" w:rsidRDefault="004D04A1" w:rsidP="00206CF0">
            <w:pPr>
              <w:rPr>
                <w:rFonts w:ascii="Times New Roman" w:hAnsi="Times New Roman" w:cs="Times New Roman"/>
                <w:bCs/>
                <w:sz w:val="24"/>
                <w:szCs w:val="24"/>
              </w:rPr>
            </w:pPr>
            <w:hyperlink r:id="rId14" w:history="1">
              <w:r w:rsidR="00206CF0" w:rsidRPr="004D04A1">
                <w:rPr>
                  <w:rStyle w:val="Hipersaitas"/>
                  <w:rFonts w:ascii="Times New Roman" w:hAnsi="Times New Roman" w:cs="Times New Roman"/>
                  <w:bCs/>
                  <w:sz w:val="24"/>
                  <w:szCs w:val="24"/>
                </w:rPr>
                <w:t>https://www.e-tar.lt/portal/lt/legalAct/8e0cb14440ff11f0b070ee7f1ceefc75</w:t>
              </w:r>
            </w:hyperlink>
          </w:p>
          <w:p w14:paraId="537ED04C" w14:textId="792BB409" w:rsidR="00206CF0" w:rsidRPr="001F3714" w:rsidRDefault="00206CF0" w:rsidP="00206CF0">
            <w:pPr>
              <w:spacing w:after="0" w:line="240" w:lineRule="auto"/>
              <w:rPr>
                <w:rFonts w:ascii="Times New Roman" w:hAnsi="Times New Roman" w:cs="Times New Roman"/>
                <w:sz w:val="24"/>
                <w:szCs w:val="24"/>
              </w:rPr>
            </w:pPr>
          </w:p>
        </w:tc>
        <w:tc>
          <w:tcPr>
            <w:tcW w:w="1603" w:type="dxa"/>
            <w:tcBorders>
              <w:top w:val="single" w:sz="6" w:space="0" w:color="auto"/>
              <w:left w:val="single" w:sz="6" w:space="0" w:color="auto"/>
              <w:bottom w:val="single" w:sz="6" w:space="0" w:color="auto"/>
              <w:right w:val="single" w:sz="6" w:space="0" w:color="auto"/>
            </w:tcBorders>
            <w:vAlign w:val="center"/>
          </w:tcPr>
          <w:p w14:paraId="69822442" w14:textId="77777777" w:rsidR="00206CF0" w:rsidRPr="001F3714" w:rsidRDefault="00206CF0" w:rsidP="00206CF0">
            <w:pPr>
              <w:spacing w:after="0" w:line="240" w:lineRule="auto"/>
              <w:rPr>
                <w:rFonts w:ascii="Times New Roman" w:hAnsi="Times New Roman" w:cs="Times New Roman"/>
                <w:sz w:val="24"/>
                <w:szCs w:val="24"/>
              </w:rPr>
            </w:pPr>
            <w:r w:rsidRPr="001F3714">
              <w:rPr>
                <w:rFonts w:ascii="Times New Roman" w:hAnsi="Times New Roman" w:cs="Times New Roman"/>
                <w:sz w:val="24"/>
                <w:szCs w:val="24"/>
              </w:rPr>
              <w:t>Įsakymas</w:t>
            </w:r>
          </w:p>
          <w:p w14:paraId="4309C7FB" w14:textId="1BD585FE" w:rsidR="00206CF0" w:rsidRPr="001F3714" w:rsidRDefault="00206CF0" w:rsidP="00206CF0">
            <w:pPr>
              <w:spacing w:after="0" w:line="240" w:lineRule="auto"/>
              <w:rPr>
                <w:rFonts w:ascii="Times New Roman" w:hAnsi="Times New Roman" w:cs="Times New Roman"/>
                <w:sz w:val="24"/>
                <w:szCs w:val="24"/>
              </w:rPr>
            </w:pPr>
            <w:r w:rsidRPr="001F3714">
              <w:rPr>
                <w:rFonts w:ascii="Times New Roman" w:hAnsi="Times New Roman" w:cs="Times New Roman"/>
                <w:sz w:val="24"/>
                <w:szCs w:val="24"/>
              </w:rPr>
              <w:t>nustato perspėjimo sistemos technines perspėjimo priemones, jų techninius reikalavimus, reikalavimus jų parengčiai ir perspėjimo sistemos techninių perspėjimo priemonių priežiūros organizavimo tvarką</w:t>
            </w:r>
          </w:p>
        </w:tc>
      </w:tr>
      <w:tr w:rsidR="001F3714" w:rsidRPr="001F3714" w14:paraId="1A763CCB" w14:textId="77777777" w:rsidTr="00BD3F3D">
        <w:tc>
          <w:tcPr>
            <w:tcW w:w="1569" w:type="dxa"/>
            <w:tcBorders>
              <w:top w:val="single" w:sz="6" w:space="0" w:color="auto"/>
              <w:left w:val="single" w:sz="6" w:space="0" w:color="auto"/>
              <w:bottom w:val="single" w:sz="6" w:space="0" w:color="auto"/>
              <w:right w:val="single" w:sz="6" w:space="0" w:color="auto"/>
            </w:tcBorders>
            <w:vAlign w:val="center"/>
          </w:tcPr>
          <w:p w14:paraId="450705BF" w14:textId="4D44B514" w:rsidR="00206CF0" w:rsidRPr="001F3714" w:rsidRDefault="00206CF0" w:rsidP="00206CF0">
            <w:pPr>
              <w:tabs>
                <w:tab w:val="left" w:pos="5557"/>
                <w:tab w:val="left" w:pos="6840"/>
                <w:tab w:val="left" w:pos="7020"/>
              </w:tabs>
              <w:rPr>
                <w:rFonts w:ascii="Times New Roman" w:hAnsi="Times New Roman" w:cs="Times New Roman"/>
                <w:bCs/>
                <w:sz w:val="24"/>
                <w:szCs w:val="24"/>
              </w:rPr>
            </w:pPr>
            <w:r w:rsidRPr="001F3714">
              <w:rPr>
                <w:rFonts w:ascii="Times New Roman" w:hAnsi="Times New Roman" w:cs="Times New Roman"/>
                <w:bCs/>
                <w:sz w:val="24"/>
                <w:szCs w:val="24"/>
              </w:rPr>
              <w:t xml:space="preserve">Dėl Kėdainių savivaldybės techninių perspėjimo sirenomis sistemos priemonių priežiūros organizavimo </w:t>
            </w:r>
          </w:p>
          <w:p w14:paraId="3FE2BC73" w14:textId="77777777" w:rsidR="00206CF0" w:rsidRPr="001F3714" w:rsidRDefault="00206CF0" w:rsidP="00206CF0">
            <w:pPr>
              <w:spacing w:after="0" w:line="240" w:lineRule="auto"/>
              <w:rPr>
                <w:rFonts w:ascii="Times New Roman" w:eastAsia="HG Mincho Light J" w:hAnsi="Times New Roman" w:cs="Times New Roman"/>
                <w:sz w:val="24"/>
                <w:szCs w:val="24"/>
                <w:lang w:eastAsia="lt-LT"/>
              </w:rPr>
            </w:pPr>
          </w:p>
        </w:tc>
        <w:tc>
          <w:tcPr>
            <w:tcW w:w="0" w:type="auto"/>
            <w:tcBorders>
              <w:top w:val="single" w:sz="6" w:space="0" w:color="auto"/>
              <w:left w:val="single" w:sz="6" w:space="0" w:color="auto"/>
              <w:bottom w:val="single" w:sz="6" w:space="0" w:color="auto"/>
              <w:right w:val="single" w:sz="6" w:space="0" w:color="auto"/>
            </w:tcBorders>
            <w:vAlign w:val="center"/>
          </w:tcPr>
          <w:p w14:paraId="786470E6" w14:textId="712524C1" w:rsidR="00206CF0" w:rsidRPr="001F3714" w:rsidRDefault="00206CF0" w:rsidP="00206CF0">
            <w:pPr>
              <w:spacing w:after="0" w:line="240" w:lineRule="auto"/>
              <w:rPr>
                <w:rFonts w:ascii="Times New Roman" w:hAnsi="Times New Roman" w:cs="Times New Roman"/>
                <w:sz w:val="24"/>
                <w:szCs w:val="24"/>
              </w:rPr>
            </w:pPr>
            <w:r w:rsidRPr="001F3714">
              <w:rPr>
                <w:rFonts w:ascii="Times New Roman" w:hAnsi="Times New Roman" w:cs="Times New Roman"/>
                <w:bCs/>
                <w:sz w:val="24"/>
                <w:szCs w:val="24"/>
              </w:rPr>
              <w:t>Savivaldybės techninių perspėjimo sirenomis sistemų priežiūros organizavimas</w:t>
            </w:r>
          </w:p>
        </w:tc>
        <w:tc>
          <w:tcPr>
            <w:tcW w:w="5758" w:type="dxa"/>
            <w:tcBorders>
              <w:top w:val="single" w:sz="6" w:space="0" w:color="auto"/>
              <w:left w:val="single" w:sz="6" w:space="0" w:color="auto"/>
              <w:bottom w:val="single" w:sz="6" w:space="0" w:color="auto"/>
              <w:right w:val="single" w:sz="6" w:space="0" w:color="auto"/>
            </w:tcBorders>
            <w:vAlign w:val="center"/>
          </w:tcPr>
          <w:p w14:paraId="404C21B0" w14:textId="5538C020" w:rsidR="00206CF0" w:rsidRPr="001F3714" w:rsidRDefault="00206CF0" w:rsidP="00206CF0">
            <w:pPr>
              <w:spacing w:after="0" w:line="240" w:lineRule="auto"/>
              <w:rPr>
                <w:rFonts w:ascii="Times New Roman" w:hAnsi="Times New Roman" w:cs="Times New Roman"/>
                <w:sz w:val="24"/>
                <w:szCs w:val="24"/>
              </w:rPr>
            </w:pPr>
            <w:r w:rsidRPr="001F3714">
              <w:rPr>
                <w:rFonts w:ascii="Times New Roman" w:hAnsi="Times New Roman" w:cs="Times New Roman"/>
                <w:sz w:val="24"/>
                <w:szCs w:val="24"/>
              </w:rPr>
              <w:t>Kėdainių rajono savivaldybės administracijos direktoriaus 2024-03-28  įsakymas Nr. AD-1-223</w:t>
            </w:r>
          </w:p>
        </w:tc>
        <w:tc>
          <w:tcPr>
            <w:tcW w:w="1600" w:type="dxa"/>
            <w:tcBorders>
              <w:top w:val="single" w:sz="6" w:space="0" w:color="auto"/>
              <w:left w:val="single" w:sz="6" w:space="0" w:color="auto"/>
              <w:bottom w:val="single" w:sz="6" w:space="0" w:color="auto"/>
              <w:right w:val="single" w:sz="6" w:space="0" w:color="auto"/>
            </w:tcBorders>
            <w:vAlign w:val="center"/>
          </w:tcPr>
          <w:p w14:paraId="43B539C6" w14:textId="7EEEC0A8" w:rsidR="00206CF0" w:rsidRPr="001F3714" w:rsidRDefault="00206CF0" w:rsidP="00206CF0">
            <w:pPr>
              <w:spacing w:after="0" w:line="240" w:lineRule="auto"/>
              <w:rPr>
                <w:rFonts w:ascii="Times New Roman" w:hAnsi="Times New Roman" w:cs="Times New Roman"/>
                <w:sz w:val="24"/>
                <w:szCs w:val="24"/>
              </w:rPr>
            </w:pPr>
            <w:r w:rsidRPr="001F3714">
              <w:rPr>
                <w:rFonts w:ascii="Times New Roman" w:hAnsi="Times New Roman" w:cs="Times New Roman"/>
                <w:sz w:val="24"/>
                <w:szCs w:val="24"/>
              </w:rPr>
              <w:t>Savivaldybės vidaus dokumentas,</w:t>
            </w:r>
            <w:r w:rsidRPr="001F3714">
              <w:rPr>
                <w:rFonts w:ascii="Times New Roman" w:hAnsi="Times New Roman" w:cs="Times New Roman"/>
                <w:bCs/>
                <w:sz w:val="24"/>
                <w:szCs w:val="24"/>
              </w:rPr>
              <w:t xml:space="preserve"> nurodantis atsakingų asmenų veiksmus dėl  </w:t>
            </w:r>
            <w:r w:rsidRPr="001F3714">
              <w:rPr>
                <w:rFonts w:ascii="Times New Roman" w:hAnsi="Times New Roman" w:cs="Times New Roman"/>
                <w:sz w:val="24"/>
                <w:szCs w:val="24"/>
              </w:rPr>
              <w:t>perspėjimo sirenomis sistemų paleidimo bei  techninių perspėjimo sirenomis sistemų priemonių fizinės saugos užtikrinimą</w:t>
            </w:r>
          </w:p>
        </w:tc>
      </w:tr>
    </w:tbl>
    <w:p w14:paraId="4AD34595" w14:textId="77777777" w:rsidR="00C8595F" w:rsidRPr="001F3714" w:rsidRDefault="00C8595F" w:rsidP="00C56EA7">
      <w:pPr>
        <w:spacing w:after="0" w:line="240" w:lineRule="auto"/>
        <w:rPr>
          <w:rFonts w:ascii="Times New Roman" w:hAnsi="Times New Roman" w:cs="Times New Roman"/>
          <w:b/>
          <w:bCs/>
          <w:sz w:val="24"/>
          <w:szCs w:val="24"/>
        </w:rPr>
      </w:pPr>
    </w:p>
    <w:p w14:paraId="2621396D" w14:textId="77777777" w:rsidR="00C8595F" w:rsidRPr="001F3714" w:rsidRDefault="00C8595F" w:rsidP="00C56EA7">
      <w:pPr>
        <w:spacing w:after="0" w:line="240" w:lineRule="auto"/>
        <w:rPr>
          <w:rFonts w:ascii="Times New Roman" w:hAnsi="Times New Roman" w:cs="Times New Roman"/>
          <w:b/>
          <w:bCs/>
          <w:sz w:val="24"/>
          <w:szCs w:val="24"/>
        </w:rPr>
      </w:pPr>
    </w:p>
    <w:p w14:paraId="4B96BB10" w14:textId="77777777" w:rsidR="00303E6F" w:rsidRPr="001F3714" w:rsidRDefault="00303E6F" w:rsidP="00C56EA7">
      <w:pPr>
        <w:spacing w:after="0" w:line="240" w:lineRule="auto"/>
        <w:rPr>
          <w:rFonts w:ascii="Times New Roman" w:hAnsi="Times New Roman" w:cs="Times New Roman"/>
          <w:b/>
          <w:bCs/>
          <w:sz w:val="24"/>
          <w:szCs w:val="24"/>
        </w:rPr>
      </w:pPr>
      <w:r w:rsidRPr="001F3714">
        <w:rPr>
          <w:rFonts w:ascii="Times New Roman" w:hAnsi="Times New Roman" w:cs="Times New Roman"/>
          <w:b/>
          <w:bCs/>
          <w:sz w:val="24"/>
          <w:szCs w:val="24"/>
        </w:rPr>
        <w:t>3. Teisės aktai, nustatantys atsakomybę ir ginčų nagrinėjimo tvarką</w:t>
      </w:r>
    </w:p>
    <w:p w14:paraId="6A513022" w14:textId="77777777" w:rsidR="00303E6F" w:rsidRPr="001F3714" w:rsidRDefault="00303E6F" w:rsidP="00C56EA7">
      <w:pPr>
        <w:spacing w:after="0" w:line="240" w:lineRule="auto"/>
        <w:rPr>
          <w:rFonts w:ascii="Times New Roman" w:hAnsi="Times New Roman" w:cs="Times New Roman"/>
          <w:b/>
          <w:bCs/>
          <w:sz w:val="24"/>
          <w:szCs w:val="24"/>
        </w:rPr>
      </w:pPr>
    </w:p>
    <w:tbl>
      <w:tblPr>
        <w:tblW w:w="10577" w:type="dxa"/>
        <w:tblInd w:w="-575" w:type="dxa"/>
        <w:tblLayout w:type="fixed"/>
        <w:tblCellMar>
          <w:top w:w="15" w:type="dxa"/>
          <w:left w:w="15" w:type="dxa"/>
          <w:bottom w:w="15" w:type="dxa"/>
          <w:right w:w="15" w:type="dxa"/>
        </w:tblCellMar>
        <w:tblLook w:val="04A0" w:firstRow="1" w:lastRow="0" w:firstColumn="1" w:lastColumn="0" w:noHBand="0" w:noVBand="1"/>
      </w:tblPr>
      <w:tblGrid>
        <w:gridCol w:w="2410"/>
        <w:gridCol w:w="1985"/>
        <w:gridCol w:w="4559"/>
        <w:gridCol w:w="1623"/>
      </w:tblGrid>
      <w:tr w:rsidR="001F3714" w:rsidRPr="001F3714" w14:paraId="0EAB7E0F" w14:textId="77777777" w:rsidTr="00990FA1">
        <w:trPr>
          <w:tblHeader/>
        </w:trPr>
        <w:tc>
          <w:tcPr>
            <w:tcW w:w="2410" w:type="dxa"/>
            <w:tcBorders>
              <w:top w:val="single" w:sz="6" w:space="0" w:color="auto"/>
              <w:left w:val="single" w:sz="6" w:space="0" w:color="auto"/>
              <w:bottom w:val="single" w:sz="6" w:space="0" w:color="auto"/>
              <w:right w:val="single" w:sz="6" w:space="0" w:color="auto"/>
            </w:tcBorders>
            <w:vAlign w:val="center"/>
            <w:hideMark/>
          </w:tcPr>
          <w:p w14:paraId="709331B9" w14:textId="77777777" w:rsidR="00303E6F" w:rsidRPr="001F3714" w:rsidRDefault="00303E6F" w:rsidP="00C56EA7">
            <w:pPr>
              <w:spacing w:after="0" w:line="240" w:lineRule="auto"/>
              <w:rPr>
                <w:rFonts w:ascii="Times New Roman" w:hAnsi="Times New Roman" w:cs="Times New Roman"/>
                <w:sz w:val="24"/>
                <w:szCs w:val="24"/>
              </w:rPr>
            </w:pPr>
            <w:r w:rsidRPr="001F3714">
              <w:rPr>
                <w:rFonts w:ascii="Times New Roman" w:hAnsi="Times New Roman" w:cs="Times New Roman"/>
                <w:sz w:val="24"/>
                <w:szCs w:val="24"/>
              </w:rPr>
              <w:t>Teisės akto pavadinimas</w:t>
            </w:r>
          </w:p>
        </w:tc>
        <w:tc>
          <w:tcPr>
            <w:tcW w:w="1985" w:type="dxa"/>
            <w:tcBorders>
              <w:top w:val="single" w:sz="6" w:space="0" w:color="auto"/>
              <w:left w:val="single" w:sz="6" w:space="0" w:color="auto"/>
              <w:bottom w:val="single" w:sz="6" w:space="0" w:color="auto"/>
              <w:right w:val="single" w:sz="6" w:space="0" w:color="auto"/>
            </w:tcBorders>
            <w:vAlign w:val="center"/>
            <w:hideMark/>
          </w:tcPr>
          <w:p w14:paraId="59E76909" w14:textId="77777777" w:rsidR="00303E6F" w:rsidRPr="001F3714" w:rsidRDefault="00303E6F" w:rsidP="00C56EA7">
            <w:pPr>
              <w:spacing w:after="0" w:line="240" w:lineRule="auto"/>
              <w:rPr>
                <w:rFonts w:ascii="Times New Roman" w:hAnsi="Times New Roman" w:cs="Times New Roman"/>
                <w:sz w:val="24"/>
                <w:szCs w:val="24"/>
              </w:rPr>
            </w:pPr>
            <w:r w:rsidRPr="001F3714">
              <w:rPr>
                <w:rFonts w:ascii="Times New Roman" w:hAnsi="Times New Roman" w:cs="Times New Roman"/>
                <w:sz w:val="24"/>
                <w:szCs w:val="24"/>
              </w:rPr>
              <w:t>Reguliavimo sritis</w:t>
            </w:r>
          </w:p>
        </w:tc>
        <w:tc>
          <w:tcPr>
            <w:tcW w:w="4559" w:type="dxa"/>
            <w:tcBorders>
              <w:top w:val="single" w:sz="6" w:space="0" w:color="auto"/>
              <w:left w:val="single" w:sz="6" w:space="0" w:color="auto"/>
              <w:bottom w:val="single" w:sz="6" w:space="0" w:color="auto"/>
              <w:right w:val="single" w:sz="6" w:space="0" w:color="auto"/>
            </w:tcBorders>
            <w:vAlign w:val="center"/>
            <w:hideMark/>
          </w:tcPr>
          <w:p w14:paraId="1DB56E97" w14:textId="77777777" w:rsidR="00303E6F" w:rsidRPr="001F3714" w:rsidRDefault="00303E6F" w:rsidP="00C56EA7">
            <w:pPr>
              <w:spacing w:after="0" w:line="240" w:lineRule="auto"/>
              <w:rPr>
                <w:rFonts w:ascii="Times New Roman" w:hAnsi="Times New Roman" w:cs="Times New Roman"/>
                <w:sz w:val="24"/>
                <w:szCs w:val="24"/>
              </w:rPr>
            </w:pPr>
            <w:r w:rsidRPr="001F3714">
              <w:rPr>
                <w:rFonts w:ascii="Times New Roman" w:hAnsi="Times New Roman" w:cs="Times New Roman"/>
                <w:sz w:val="24"/>
                <w:szCs w:val="24"/>
              </w:rPr>
              <w:t>Nuoroda</w:t>
            </w:r>
          </w:p>
        </w:tc>
        <w:tc>
          <w:tcPr>
            <w:tcW w:w="1623" w:type="dxa"/>
            <w:tcBorders>
              <w:top w:val="single" w:sz="6" w:space="0" w:color="auto"/>
              <w:left w:val="single" w:sz="6" w:space="0" w:color="auto"/>
              <w:bottom w:val="single" w:sz="6" w:space="0" w:color="auto"/>
              <w:right w:val="single" w:sz="6" w:space="0" w:color="auto"/>
            </w:tcBorders>
            <w:vAlign w:val="center"/>
            <w:hideMark/>
          </w:tcPr>
          <w:p w14:paraId="5460550C" w14:textId="77777777" w:rsidR="00303E6F" w:rsidRPr="001F3714" w:rsidRDefault="00303E6F" w:rsidP="00C56EA7">
            <w:pPr>
              <w:spacing w:after="0" w:line="240" w:lineRule="auto"/>
              <w:rPr>
                <w:rFonts w:ascii="Times New Roman" w:hAnsi="Times New Roman" w:cs="Times New Roman"/>
                <w:sz w:val="24"/>
                <w:szCs w:val="24"/>
              </w:rPr>
            </w:pPr>
            <w:r w:rsidRPr="001F3714">
              <w:rPr>
                <w:rFonts w:ascii="Times New Roman" w:hAnsi="Times New Roman" w:cs="Times New Roman"/>
                <w:sz w:val="24"/>
                <w:szCs w:val="24"/>
              </w:rPr>
              <w:t>Pastabos</w:t>
            </w:r>
          </w:p>
        </w:tc>
      </w:tr>
      <w:tr w:rsidR="001F3714" w:rsidRPr="001F3714" w14:paraId="775C5003" w14:textId="77777777" w:rsidTr="00990FA1">
        <w:trPr>
          <w:tblHeader/>
        </w:trPr>
        <w:tc>
          <w:tcPr>
            <w:tcW w:w="2410" w:type="dxa"/>
            <w:tcBorders>
              <w:top w:val="single" w:sz="6" w:space="0" w:color="auto"/>
              <w:left w:val="single" w:sz="6" w:space="0" w:color="auto"/>
              <w:bottom w:val="single" w:sz="6" w:space="0" w:color="auto"/>
              <w:right w:val="single" w:sz="6" w:space="0" w:color="auto"/>
            </w:tcBorders>
            <w:vAlign w:val="center"/>
          </w:tcPr>
          <w:p w14:paraId="49145679" w14:textId="009EA56C" w:rsidR="00990FA1" w:rsidRPr="001F3714" w:rsidRDefault="00990FA1" w:rsidP="00990FA1">
            <w:pPr>
              <w:spacing w:after="0" w:line="240" w:lineRule="auto"/>
              <w:rPr>
                <w:rFonts w:ascii="Times New Roman" w:hAnsi="Times New Roman" w:cs="Times New Roman"/>
                <w:sz w:val="24"/>
                <w:szCs w:val="24"/>
              </w:rPr>
            </w:pPr>
            <w:r w:rsidRPr="001F3714">
              <w:rPr>
                <w:rFonts w:ascii="Times New Roman" w:hAnsi="Times New Roman" w:cs="Times New Roman"/>
                <w:sz w:val="24"/>
                <w:szCs w:val="24"/>
              </w:rPr>
              <w:t>Lietuvos Respublikos administracinių nusižengimų kodeksas (ANK)</w:t>
            </w:r>
          </w:p>
        </w:tc>
        <w:tc>
          <w:tcPr>
            <w:tcW w:w="1985" w:type="dxa"/>
            <w:tcBorders>
              <w:top w:val="single" w:sz="6" w:space="0" w:color="auto"/>
              <w:left w:val="single" w:sz="6" w:space="0" w:color="auto"/>
              <w:bottom w:val="single" w:sz="6" w:space="0" w:color="auto"/>
              <w:right w:val="single" w:sz="6" w:space="0" w:color="auto"/>
            </w:tcBorders>
            <w:vAlign w:val="center"/>
          </w:tcPr>
          <w:p w14:paraId="6DCBDAA2" w14:textId="77777777" w:rsidR="00990FA1" w:rsidRPr="007766EB" w:rsidRDefault="00990FA1" w:rsidP="00990FA1">
            <w:pPr>
              <w:spacing w:after="0" w:line="240" w:lineRule="auto"/>
              <w:rPr>
                <w:rFonts w:ascii="Times New Roman" w:hAnsi="Times New Roman" w:cs="Times New Roman"/>
                <w:sz w:val="24"/>
                <w:szCs w:val="24"/>
              </w:rPr>
            </w:pPr>
            <w:r w:rsidRPr="001F3714">
              <w:rPr>
                <w:rFonts w:ascii="Times New Roman" w:hAnsi="Times New Roman" w:cs="Times New Roman"/>
                <w:sz w:val="24"/>
                <w:szCs w:val="24"/>
              </w:rPr>
              <w:t xml:space="preserve">Atsakomybė </w:t>
            </w:r>
            <w:r w:rsidRPr="007766EB">
              <w:rPr>
                <w:rFonts w:ascii="Times New Roman" w:hAnsi="Times New Roman" w:cs="Times New Roman"/>
                <w:sz w:val="24"/>
                <w:szCs w:val="24"/>
              </w:rPr>
              <w:t>už civilinės saugos reikalavimų nevykdymą ar pažeidimą.</w:t>
            </w:r>
          </w:p>
          <w:p w14:paraId="2C463527" w14:textId="06B87778" w:rsidR="00990FA1" w:rsidRPr="001F3714" w:rsidRDefault="00990FA1" w:rsidP="00990FA1">
            <w:pPr>
              <w:spacing w:after="0" w:line="240" w:lineRule="auto"/>
              <w:rPr>
                <w:rFonts w:ascii="Times New Roman" w:hAnsi="Times New Roman" w:cs="Times New Roman"/>
                <w:sz w:val="24"/>
                <w:szCs w:val="24"/>
              </w:rPr>
            </w:pPr>
          </w:p>
        </w:tc>
        <w:tc>
          <w:tcPr>
            <w:tcW w:w="4559" w:type="dxa"/>
            <w:tcBorders>
              <w:top w:val="single" w:sz="6" w:space="0" w:color="auto"/>
              <w:left w:val="single" w:sz="6" w:space="0" w:color="auto"/>
              <w:bottom w:val="single" w:sz="6" w:space="0" w:color="auto"/>
              <w:right w:val="single" w:sz="6" w:space="0" w:color="auto"/>
            </w:tcBorders>
            <w:vAlign w:val="center"/>
          </w:tcPr>
          <w:p w14:paraId="7A7DBB64" w14:textId="281CDCC4" w:rsidR="00726946" w:rsidRPr="001F3714" w:rsidRDefault="004D04A1" w:rsidP="00990FA1">
            <w:pPr>
              <w:spacing w:after="0" w:line="240" w:lineRule="auto"/>
              <w:rPr>
                <w:rFonts w:ascii="Times New Roman" w:hAnsi="Times New Roman" w:cs="Times New Roman"/>
                <w:sz w:val="24"/>
                <w:szCs w:val="24"/>
              </w:rPr>
            </w:pPr>
            <w:hyperlink r:id="rId15" w:history="1">
              <w:r w:rsidRPr="003C58E2">
                <w:rPr>
                  <w:rStyle w:val="Hipersaitas"/>
                </w:rPr>
                <w:t>https://www.e-tar.lt/portal/lt/legalAct/4ebe66c0262311e5bf92d6af3f6a2e8b/mJKgyokK</w:t>
              </w:r>
              <w:r w:rsidRPr="003C58E2">
                <w:rPr>
                  <w:rStyle w:val="Hipersaitas"/>
                </w:rPr>
                <w:t>tD</w:t>
              </w:r>
            </w:hyperlink>
            <w:r>
              <w:t xml:space="preserve"> </w:t>
            </w:r>
          </w:p>
          <w:p w14:paraId="1C71E0CD" w14:textId="780A7AD4" w:rsidR="00990FA1" w:rsidRPr="00726946" w:rsidRDefault="00990FA1" w:rsidP="00990FA1">
            <w:pPr>
              <w:spacing w:after="0" w:line="240" w:lineRule="auto"/>
              <w:rPr>
                <w:rFonts w:ascii="Times New Roman" w:hAnsi="Times New Roman" w:cs="Times New Roman"/>
                <w:b/>
                <w:bCs/>
                <w:sz w:val="36"/>
                <w:szCs w:val="36"/>
              </w:rPr>
            </w:pPr>
          </w:p>
        </w:tc>
        <w:tc>
          <w:tcPr>
            <w:tcW w:w="1623" w:type="dxa"/>
            <w:tcBorders>
              <w:top w:val="single" w:sz="6" w:space="0" w:color="auto"/>
              <w:left w:val="single" w:sz="6" w:space="0" w:color="auto"/>
              <w:bottom w:val="single" w:sz="6" w:space="0" w:color="auto"/>
              <w:right w:val="single" w:sz="6" w:space="0" w:color="auto"/>
            </w:tcBorders>
            <w:vAlign w:val="center"/>
          </w:tcPr>
          <w:p w14:paraId="6774542E" w14:textId="4E67E2F1" w:rsidR="00990FA1" w:rsidRPr="001F3714" w:rsidRDefault="00990FA1" w:rsidP="00990FA1">
            <w:pPr>
              <w:spacing w:after="0" w:line="240" w:lineRule="auto"/>
              <w:rPr>
                <w:rFonts w:ascii="Times New Roman" w:hAnsi="Times New Roman" w:cs="Times New Roman"/>
                <w:sz w:val="24"/>
                <w:szCs w:val="24"/>
              </w:rPr>
            </w:pPr>
            <w:r w:rsidRPr="001F3714">
              <w:rPr>
                <w:rFonts w:ascii="Times New Roman" w:hAnsi="Times New Roman" w:cs="Times New Roman"/>
                <w:sz w:val="24"/>
                <w:szCs w:val="24"/>
              </w:rPr>
              <w:t>Administracinės nuobaudos</w:t>
            </w:r>
            <w:r w:rsidR="00BD3F3D">
              <w:rPr>
                <w:rFonts w:ascii="Times New Roman" w:hAnsi="Times New Roman" w:cs="Times New Roman"/>
                <w:sz w:val="24"/>
                <w:szCs w:val="24"/>
              </w:rPr>
              <w:t>.</w:t>
            </w:r>
          </w:p>
          <w:p w14:paraId="74CE5761" w14:textId="77777777" w:rsidR="00990FA1" w:rsidRPr="007766EB" w:rsidRDefault="00990FA1" w:rsidP="00990FA1">
            <w:pPr>
              <w:spacing w:after="0" w:line="240" w:lineRule="auto"/>
              <w:rPr>
                <w:rFonts w:ascii="Times New Roman" w:hAnsi="Times New Roman" w:cs="Times New Roman"/>
                <w:sz w:val="24"/>
                <w:szCs w:val="24"/>
              </w:rPr>
            </w:pPr>
            <w:r w:rsidRPr="001F3714">
              <w:rPr>
                <w:rFonts w:ascii="Times New Roman" w:hAnsi="Times New Roman" w:cs="Times New Roman"/>
                <w:sz w:val="24"/>
                <w:szCs w:val="24"/>
              </w:rPr>
              <w:t xml:space="preserve">ANK </w:t>
            </w:r>
            <w:r w:rsidRPr="007766EB">
              <w:rPr>
                <w:rFonts w:ascii="Times New Roman" w:hAnsi="Times New Roman" w:cs="Times New Roman"/>
                <w:sz w:val="24"/>
                <w:szCs w:val="24"/>
              </w:rPr>
              <w:t>526 straipsnis numato konkrečias sankcijas (įspėjimus arba baudas) už civilinės saugos reikalavimų nevykdymą ar pažeidimą.</w:t>
            </w:r>
          </w:p>
          <w:p w14:paraId="57C9E4D3" w14:textId="57836987" w:rsidR="00990FA1" w:rsidRPr="001F3714" w:rsidRDefault="00990FA1" w:rsidP="00990FA1">
            <w:pPr>
              <w:spacing w:after="0" w:line="240" w:lineRule="auto"/>
              <w:rPr>
                <w:rFonts w:ascii="Times New Roman" w:hAnsi="Times New Roman" w:cs="Times New Roman"/>
                <w:sz w:val="24"/>
                <w:szCs w:val="24"/>
              </w:rPr>
            </w:pPr>
          </w:p>
        </w:tc>
      </w:tr>
      <w:tr w:rsidR="001F3714" w:rsidRPr="001F3714" w14:paraId="71DF4662" w14:textId="77777777" w:rsidTr="00990FA1">
        <w:trPr>
          <w:tblHeader/>
        </w:trPr>
        <w:tc>
          <w:tcPr>
            <w:tcW w:w="2410" w:type="dxa"/>
            <w:tcBorders>
              <w:top w:val="single" w:sz="6" w:space="0" w:color="auto"/>
              <w:left w:val="single" w:sz="6" w:space="0" w:color="auto"/>
              <w:bottom w:val="single" w:sz="6" w:space="0" w:color="auto"/>
              <w:right w:val="single" w:sz="6" w:space="0" w:color="auto"/>
            </w:tcBorders>
            <w:vAlign w:val="center"/>
          </w:tcPr>
          <w:p w14:paraId="57C96EA4" w14:textId="7B92E42F" w:rsidR="00990FA1" w:rsidRPr="001F3714" w:rsidRDefault="00990FA1" w:rsidP="00990FA1">
            <w:pPr>
              <w:spacing w:after="0" w:line="240" w:lineRule="auto"/>
              <w:rPr>
                <w:rFonts w:ascii="Times New Roman" w:hAnsi="Times New Roman" w:cs="Times New Roman"/>
                <w:sz w:val="24"/>
                <w:szCs w:val="24"/>
              </w:rPr>
            </w:pPr>
            <w:r w:rsidRPr="001F3714">
              <w:rPr>
                <w:rFonts w:ascii="Times New Roman" w:hAnsi="Times New Roman" w:cs="Times New Roman"/>
                <w:sz w:val="24"/>
                <w:szCs w:val="24"/>
              </w:rPr>
              <w:t>Lietuvos Respublikos administracinių bylų teisenos įstatymas</w:t>
            </w:r>
          </w:p>
        </w:tc>
        <w:tc>
          <w:tcPr>
            <w:tcW w:w="1985" w:type="dxa"/>
            <w:tcBorders>
              <w:top w:val="single" w:sz="6" w:space="0" w:color="auto"/>
              <w:left w:val="single" w:sz="6" w:space="0" w:color="auto"/>
              <w:bottom w:val="single" w:sz="6" w:space="0" w:color="auto"/>
              <w:right w:val="single" w:sz="6" w:space="0" w:color="auto"/>
            </w:tcBorders>
            <w:vAlign w:val="center"/>
          </w:tcPr>
          <w:p w14:paraId="65A67BB1" w14:textId="7C493F8A" w:rsidR="00990FA1" w:rsidRPr="001F3714" w:rsidRDefault="00990FA1" w:rsidP="00990FA1">
            <w:pPr>
              <w:spacing w:after="0" w:line="240" w:lineRule="auto"/>
              <w:rPr>
                <w:rFonts w:ascii="Times New Roman" w:hAnsi="Times New Roman" w:cs="Times New Roman"/>
                <w:sz w:val="24"/>
                <w:szCs w:val="24"/>
              </w:rPr>
            </w:pPr>
            <w:r w:rsidRPr="001F3714">
              <w:rPr>
                <w:rFonts w:ascii="Times New Roman" w:hAnsi="Times New Roman" w:cs="Times New Roman"/>
                <w:sz w:val="24"/>
                <w:szCs w:val="24"/>
              </w:rPr>
              <w:t>Ginčų nagrinėjimo tvarka</w:t>
            </w:r>
          </w:p>
        </w:tc>
        <w:tc>
          <w:tcPr>
            <w:tcW w:w="4559" w:type="dxa"/>
            <w:tcBorders>
              <w:top w:val="single" w:sz="6" w:space="0" w:color="auto"/>
              <w:left w:val="single" w:sz="6" w:space="0" w:color="auto"/>
              <w:bottom w:val="single" w:sz="6" w:space="0" w:color="auto"/>
              <w:right w:val="single" w:sz="6" w:space="0" w:color="auto"/>
            </w:tcBorders>
            <w:vAlign w:val="center"/>
          </w:tcPr>
          <w:p w14:paraId="21178546" w14:textId="77777777" w:rsidR="00990FA1" w:rsidRPr="001F3714" w:rsidRDefault="00990FA1" w:rsidP="00990FA1">
            <w:pPr>
              <w:spacing w:after="0" w:line="240" w:lineRule="auto"/>
              <w:rPr>
                <w:rFonts w:ascii="Times New Roman" w:hAnsi="Times New Roman" w:cs="Times New Roman"/>
                <w:sz w:val="24"/>
                <w:szCs w:val="24"/>
              </w:rPr>
            </w:pPr>
            <w:hyperlink r:id="rId16" w:history="1">
              <w:r w:rsidRPr="001F3714">
                <w:rPr>
                  <w:rStyle w:val="Hipersaitas"/>
                  <w:rFonts w:ascii="Times New Roman" w:hAnsi="Times New Roman" w:cs="Times New Roman"/>
                  <w:color w:val="auto"/>
                  <w:sz w:val="24"/>
                  <w:szCs w:val="24"/>
                </w:rPr>
                <w:t>https://www.e-tar.lt/port</w:t>
              </w:r>
              <w:r w:rsidRPr="001F3714">
                <w:rPr>
                  <w:rStyle w:val="Hipersaitas"/>
                  <w:rFonts w:ascii="Times New Roman" w:hAnsi="Times New Roman" w:cs="Times New Roman"/>
                  <w:color w:val="auto"/>
                  <w:sz w:val="24"/>
                  <w:szCs w:val="24"/>
                </w:rPr>
                <w:t>al/lt/legalActEditions/TAR.67B5099C5848?faces-redirect=true</w:t>
              </w:r>
            </w:hyperlink>
          </w:p>
          <w:p w14:paraId="3EE427A4" w14:textId="77777777" w:rsidR="00990FA1" w:rsidRPr="001F3714" w:rsidRDefault="00990FA1" w:rsidP="00990FA1">
            <w:pPr>
              <w:spacing w:after="0" w:line="240" w:lineRule="auto"/>
              <w:rPr>
                <w:rFonts w:ascii="Times New Roman" w:hAnsi="Times New Roman" w:cs="Times New Roman"/>
                <w:sz w:val="24"/>
                <w:szCs w:val="24"/>
              </w:rPr>
            </w:pPr>
          </w:p>
        </w:tc>
        <w:tc>
          <w:tcPr>
            <w:tcW w:w="1623" w:type="dxa"/>
            <w:tcBorders>
              <w:top w:val="single" w:sz="6" w:space="0" w:color="auto"/>
              <w:left w:val="single" w:sz="6" w:space="0" w:color="auto"/>
              <w:bottom w:val="single" w:sz="6" w:space="0" w:color="auto"/>
              <w:right w:val="single" w:sz="6" w:space="0" w:color="auto"/>
            </w:tcBorders>
            <w:vAlign w:val="center"/>
          </w:tcPr>
          <w:p w14:paraId="51D19F76" w14:textId="6F57A125" w:rsidR="00990FA1" w:rsidRPr="001F3714" w:rsidRDefault="00990FA1" w:rsidP="00990FA1">
            <w:pPr>
              <w:spacing w:after="0" w:line="240" w:lineRule="auto"/>
              <w:rPr>
                <w:rFonts w:ascii="Times New Roman" w:hAnsi="Times New Roman" w:cs="Times New Roman"/>
                <w:sz w:val="24"/>
                <w:szCs w:val="24"/>
              </w:rPr>
            </w:pPr>
            <w:r w:rsidRPr="001F3714">
              <w:rPr>
                <w:rFonts w:ascii="Times New Roman" w:hAnsi="Times New Roman" w:cs="Times New Roman"/>
                <w:sz w:val="24"/>
                <w:szCs w:val="24"/>
              </w:rPr>
              <w:t>Reglamentuoja ginčų sprendimą teismuose, jei asmuo nesutinka su ikiteisminės institucijos sprendimu)</w:t>
            </w:r>
          </w:p>
        </w:tc>
      </w:tr>
      <w:tr w:rsidR="00990FA1" w:rsidRPr="00C56EA7" w14:paraId="4ECDBFC3" w14:textId="77777777" w:rsidTr="005D6EC7">
        <w:trPr>
          <w:tblHeader/>
        </w:trPr>
        <w:tc>
          <w:tcPr>
            <w:tcW w:w="2410" w:type="dxa"/>
            <w:tcBorders>
              <w:top w:val="single" w:sz="6" w:space="0" w:color="auto"/>
              <w:left w:val="single" w:sz="6" w:space="0" w:color="auto"/>
              <w:bottom w:val="single" w:sz="6" w:space="0" w:color="auto"/>
              <w:right w:val="single" w:sz="6" w:space="0" w:color="auto"/>
            </w:tcBorders>
            <w:vAlign w:val="center"/>
          </w:tcPr>
          <w:p w14:paraId="6FB1E675" w14:textId="09A9A923" w:rsidR="00990FA1" w:rsidRPr="00990FA1" w:rsidRDefault="00990FA1" w:rsidP="00C56EA7">
            <w:pPr>
              <w:spacing w:after="0" w:line="240" w:lineRule="auto"/>
              <w:rPr>
                <w:rFonts w:ascii="Times New Roman" w:hAnsi="Times New Roman" w:cs="Times New Roman"/>
                <w:sz w:val="24"/>
                <w:szCs w:val="24"/>
              </w:rPr>
            </w:pPr>
            <w:r w:rsidRPr="00990FA1">
              <w:rPr>
                <w:rFonts w:ascii="Times New Roman" w:hAnsi="Times New Roman" w:cs="Times New Roman"/>
                <w:sz w:val="24"/>
                <w:szCs w:val="24"/>
              </w:rPr>
              <w:t>Lietuvos Respublikos krizių valdymo ir civilinės saugos įstatymas</w:t>
            </w:r>
          </w:p>
        </w:tc>
        <w:tc>
          <w:tcPr>
            <w:tcW w:w="1985" w:type="dxa"/>
            <w:tcBorders>
              <w:top w:val="single" w:sz="6" w:space="0" w:color="auto"/>
              <w:left w:val="single" w:sz="6" w:space="0" w:color="auto"/>
              <w:bottom w:val="single" w:sz="6" w:space="0" w:color="auto"/>
              <w:right w:val="single" w:sz="6" w:space="0" w:color="auto"/>
            </w:tcBorders>
            <w:vAlign w:val="center"/>
          </w:tcPr>
          <w:p w14:paraId="16E2FF55" w14:textId="14E80FAC" w:rsidR="00990FA1" w:rsidRPr="001F3714" w:rsidRDefault="001F3714" w:rsidP="005D6EC7">
            <w:pPr>
              <w:spacing w:after="0" w:line="240" w:lineRule="auto"/>
              <w:rPr>
                <w:rFonts w:ascii="Times New Roman" w:hAnsi="Times New Roman" w:cs="Times New Roman"/>
                <w:sz w:val="24"/>
                <w:szCs w:val="24"/>
              </w:rPr>
            </w:pPr>
            <w:r w:rsidRPr="001F3714">
              <w:rPr>
                <w:rFonts w:ascii="Times New Roman" w:hAnsi="Times New Roman" w:cs="Times New Roman"/>
                <w:b/>
                <w:bCs/>
                <w:sz w:val="24"/>
                <w:szCs w:val="24"/>
              </w:rPr>
              <w:br/>
            </w:r>
            <w:r w:rsidRPr="001F3714">
              <w:rPr>
                <w:rFonts w:ascii="Times New Roman" w:hAnsi="Times New Roman" w:cs="Times New Roman"/>
                <w:sz w:val="24"/>
                <w:szCs w:val="24"/>
              </w:rPr>
              <w:t>Atsakomybė už šio įstatymo reikalavimų pažeidimus</w:t>
            </w:r>
          </w:p>
        </w:tc>
        <w:tc>
          <w:tcPr>
            <w:tcW w:w="4559" w:type="dxa"/>
            <w:tcBorders>
              <w:top w:val="single" w:sz="6" w:space="0" w:color="auto"/>
              <w:left w:val="single" w:sz="6" w:space="0" w:color="auto"/>
              <w:bottom w:val="single" w:sz="6" w:space="0" w:color="auto"/>
              <w:right w:val="single" w:sz="6" w:space="0" w:color="auto"/>
            </w:tcBorders>
            <w:vAlign w:val="center"/>
          </w:tcPr>
          <w:p w14:paraId="50B1F784" w14:textId="22C8D01A" w:rsidR="00990FA1" w:rsidRDefault="00726946" w:rsidP="005D6EC7">
            <w:pPr>
              <w:spacing w:after="0" w:line="240" w:lineRule="auto"/>
              <w:rPr>
                <w:rFonts w:ascii="Times New Roman" w:hAnsi="Times New Roman" w:cs="Times New Roman"/>
                <w:sz w:val="24"/>
                <w:szCs w:val="24"/>
              </w:rPr>
            </w:pPr>
            <w:hyperlink r:id="rId17" w:history="1">
              <w:r w:rsidRPr="0070571D">
                <w:rPr>
                  <w:rStyle w:val="Hipersaitas"/>
                  <w:rFonts w:ascii="Times New Roman" w:hAnsi="Times New Roman" w:cs="Times New Roman"/>
                  <w:sz w:val="24"/>
                  <w:szCs w:val="24"/>
                </w:rPr>
                <w:t>https://www.e-tar.lt/portal/lt/legalAct/TAR.C15592B096FA/asr</w:t>
              </w:r>
            </w:hyperlink>
          </w:p>
          <w:p w14:paraId="1D6A17DA" w14:textId="7FEB3083" w:rsidR="00726946" w:rsidRPr="00C56EA7" w:rsidRDefault="00726946" w:rsidP="005D6EC7">
            <w:pPr>
              <w:spacing w:after="0" w:line="240" w:lineRule="auto"/>
              <w:rPr>
                <w:rFonts w:ascii="Times New Roman" w:hAnsi="Times New Roman" w:cs="Times New Roman"/>
                <w:sz w:val="24"/>
                <w:szCs w:val="24"/>
              </w:rPr>
            </w:pPr>
          </w:p>
        </w:tc>
        <w:tc>
          <w:tcPr>
            <w:tcW w:w="1623" w:type="dxa"/>
            <w:tcBorders>
              <w:top w:val="single" w:sz="6" w:space="0" w:color="auto"/>
              <w:left w:val="single" w:sz="6" w:space="0" w:color="auto"/>
              <w:bottom w:val="single" w:sz="6" w:space="0" w:color="auto"/>
              <w:right w:val="single" w:sz="6" w:space="0" w:color="auto"/>
            </w:tcBorders>
            <w:vAlign w:val="center"/>
          </w:tcPr>
          <w:p w14:paraId="0A21D3F9" w14:textId="014AAE69" w:rsidR="00990FA1" w:rsidRPr="001F3714" w:rsidRDefault="001F3714" w:rsidP="005D6EC7">
            <w:pPr>
              <w:spacing w:after="0" w:line="240" w:lineRule="auto"/>
              <w:rPr>
                <w:rFonts w:ascii="Times New Roman" w:hAnsi="Times New Roman" w:cs="Times New Roman"/>
                <w:sz w:val="24"/>
                <w:szCs w:val="24"/>
              </w:rPr>
            </w:pPr>
            <w:r>
              <w:rPr>
                <w:rFonts w:ascii="Times New Roman" w:hAnsi="Times New Roman" w:cs="Times New Roman"/>
                <w:sz w:val="24"/>
                <w:szCs w:val="24"/>
              </w:rPr>
              <w:t>Įstatymo</w:t>
            </w:r>
            <w:r w:rsidRPr="001F3714">
              <w:rPr>
                <w:rFonts w:ascii="Times New Roman" w:hAnsi="Times New Roman" w:cs="Times New Roman"/>
                <w:sz w:val="24"/>
                <w:szCs w:val="24"/>
              </w:rPr>
              <w:br/>
              <w:t>53 straipsnis</w:t>
            </w:r>
          </w:p>
        </w:tc>
      </w:tr>
    </w:tbl>
    <w:p w14:paraId="2102FFC7" w14:textId="2DFB7D8D" w:rsidR="00303E6F" w:rsidRPr="00C56EA7" w:rsidRDefault="00303E6F" w:rsidP="00C56EA7">
      <w:pPr>
        <w:spacing w:after="0" w:line="240" w:lineRule="auto"/>
        <w:rPr>
          <w:rFonts w:ascii="Times New Roman" w:hAnsi="Times New Roman" w:cs="Times New Roman"/>
          <w:sz w:val="24"/>
          <w:szCs w:val="24"/>
        </w:rPr>
      </w:pPr>
    </w:p>
    <w:p w14:paraId="0B1B458B" w14:textId="47F0B15E" w:rsidR="00303E6F" w:rsidRPr="00C56EA7" w:rsidRDefault="00303E6F" w:rsidP="00C56EA7">
      <w:pPr>
        <w:spacing w:after="0" w:line="240" w:lineRule="auto"/>
        <w:rPr>
          <w:rFonts w:ascii="Times New Roman" w:hAnsi="Times New Roman" w:cs="Times New Roman"/>
          <w:b/>
          <w:bCs/>
          <w:sz w:val="24"/>
          <w:szCs w:val="24"/>
        </w:rPr>
      </w:pPr>
      <w:r w:rsidRPr="00C56EA7">
        <w:rPr>
          <w:rFonts w:ascii="Times New Roman" w:hAnsi="Times New Roman" w:cs="Times New Roman"/>
          <w:b/>
          <w:bCs/>
          <w:sz w:val="24"/>
          <w:szCs w:val="24"/>
        </w:rPr>
        <w:t>4. Metiniai priežiūros planavimo dokumentai</w:t>
      </w:r>
    </w:p>
    <w:p w14:paraId="09ACB3E5" w14:textId="77777777" w:rsidR="00303E6F" w:rsidRPr="00C56EA7" w:rsidRDefault="00303E6F" w:rsidP="00C56EA7">
      <w:pPr>
        <w:spacing w:after="0" w:line="240" w:lineRule="auto"/>
        <w:rPr>
          <w:rFonts w:ascii="Times New Roman" w:hAnsi="Times New Roman" w:cs="Times New Roman"/>
          <w:b/>
          <w:bCs/>
          <w:sz w:val="24"/>
          <w:szCs w:val="24"/>
        </w:rPr>
      </w:pPr>
    </w:p>
    <w:tbl>
      <w:tblPr>
        <w:tblW w:w="0" w:type="auto"/>
        <w:tblInd w:w="-575" w:type="dxa"/>
        <w:tblCellMar>
          <w:top w:w="15" w:type="dxa"/>
          <w:left w:w="15" w:type="dxa"/>
          <w:bottom w:w="15" w:type="dxa"/>
          <w:right w:w="15" w:type="dxa"/>
        </w:tblCellMar>
        <w:tblLook w:val="04A0" w:firstRow="1" w:lastRow="0" w:firstColumn="1" w:lastColumn="0" w:noHBand="0" w:noVBand="1"/>
      </w:tblPr>
      <w:tblGrid>
        <w:gridCol w:w="2337"/>
        <w:gridCol w:w="2050"/>
        <w:gridCol w:w="4544"/>
        <w:gridCol w:w="1600"/>
      </w:tblGrid>
      <w:tr w:rsidR="006C1ED9" w:rsidRPr="00C56EA7" w14:paraId="6BBBBB74" w14:textId="77777777" w:rsidTr="00990FA1">
        <w:trPr>
          <w:tblHeader/>
        </w:trPr>
        <w:tc>
          <w:tcPr>
            <w:tcW w:w="2337" w:type="dxa"/>
            <w:tcBorders>
              <w:top w:val="single" w:sz="6" w:space="0" w:color="auto"/>
              <w:left w:val="single" w:sz="6" w:space="0" w:color="auto"/>
              <w:bottom w:val="single" w:sz="6" w:space="0" w:color="auto"/>
              <w:right w:val="single" w:sz="6" w:space="0" w:color="auto"/>
            </w:tcBorders>
            <w:vAlign w:val="center"/>
            <w:hideMark/>
          </w:tcPr>
          <w:p w14:paraId="3047AD94" w14:textId="77777777"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Dokumento pavadinimas</w:t>
            </w:r>
          </w:p>
        </w:tc>
        <w:tc>
          <w:tcPr>
            <w:tcW w:w="2050" w:type="dxa"/>
            <w:tcBorders>
              <w:top w:val="single" w:sz="6" w:space="0" w:color="auto"/>
              <w:left w:val="single" w:sz="6" w:space="0" w:color="auto"/>
              <w:bottom w:val="single" w:sz="6" w:space="0" w:color="auto"/>
              <w:right w:val="single" w:sz="6" w:space="0" w:color="auto"/>
            </w:tcBorders>
            <w:vAlign w:val="center"/>
            <w:hideMark/>
          </w:tcPr>
          <w:p w14:paraId="48DAD690" w14:textId="77777777"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Reguliavimo sritis</w:t>
            </w:r>
          </w:p>
        </w:tc>
        <w:tc>
          <w:tcPr>
            <w:tcW w:w="4544" w:type="dxa"/>
            <w:tcBorders>
              <w:top w:val="single" w:sz="6" w:space="0" w:color="auto"/>
              <w:left w:val="single" w:sz="6" w:space="0" w:color="auto"/>
              <w:bottom w:val="single" w:sz="6" w:space="0" w:color="auto"/>
              <w:right w:val="single" w:sz="6" w:space="0" w:color="auto"/>
            </w:tcBorders>
            <w:vAlign w:val="center"/>
            <w:hideMark/>
          </w:tcPr>
          <w:p w14:paraId="0E663D50" w14:textId="77777777"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Nuoroda</w:t>
            </w:r>
          </w:p>
        </w:tc>
        <w:tc>
          <w:tcPr>
            <w:tcW w:w="1600" w:type="dxa"/>
            <w:tcBorders>
              <w:top w:val="single" w:sz="6" w:space="0" w:color="auto"/>
              <w:left w:val="single" w:sz="6" w:space="0" w:color="auto"/>
              <w:bottom w:val="single" w:sz="6" w:space="0" w:color="auto"/>
              <w:right w:val="single" w:sz="6" w:space="0" w:color="auto"/>
            </w:tcBorders>
            <w:vAlign w:val="center"/>
            <w:hideMark/>
          </w:tcPr>
          <w:p w14:paraId="034AE83A" w14:textId="77777777"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t>Pastabos</w:t>
            </w:r>
          </w:p>
        </w:tc>
      </w:tr>
      <w:tr w:rsidR="006C1ED9" w:rsidRPr="00C56EA7" w14:paraId="7BFBB351" w14:textId="77777777" w:rsidTr="00990FA1">
        <w:tc>
          <w:tcPr>
            <w:tcW w:w="2337" w:type="dxa"/>
            <w:tcBorders>
              <w:top w:val="single" w:sz="6" w:space="0" w:color="auto"/>
              <w:left w:val="single" w:sz="6" w:space="0" w:color="auto"/>
              <w:bottom w:val="single" w:sz="6" w:space="0" w:color="auto"/>
              <w:right w:val="single" w:sz="6" w:space="0" w:color="auto"/>
            </w:tcBorders>
            <w:vAlign w:val="center"/>
            <w:hideMark/>
          </w:tcPr>
          <w:p w14:paraId="1FAED1E7" w14:textId="50F83CBF" w:rsidR="00B9228C" w:rsidRPr="00B9228C" w:rsidRDefault="00603FAC" w:rsidP="00B9228C">
            <w:pPr>
              <w:rPr>
                <w:rFonts w:ascii="Times New Roman" w:hAnsi="Times New Roman" w:cs="Times New Roman"/>
                <w:i/>
                <w:sz w:val="24"/>
                <w:szCs w:val="24"/>
              </w:rPr>
            </w:pPr>
            <w:r w:rsidRPr="00C56EA7">
              <w:rPr>
                <w:rFonts w:ascii="Times New Roman" w:hAnsi="Times New Roman" w:cs="Times New Roman"/>
                <w:bCs/>
                <w:sz w:val="24"/>
                <w:szCs w:val="24"/>
              </w:rPr>
              <w:t xml:space="preserve">Priešgaisrinės apsaugos ir gelbėjimo departamento direktoriaus </w:t>
            </w:r>
            <w:r w:rsidRPr="000A3605">
              <w:rPr>
                <w:rFonts w:ascii="Times New Roman" w:hAnsi="Times New Roman" w:cs="Times New Roman"/>
                <w:bCs/>
                <w:sz w:val="24"/>
                <w:szCs w:val="24"/>
              </w:rPr>
              <w:t xml:space="preserve">2025 m. </w:t>
            </w:r>
            <w:r>
              <w:rPr>
                <w:rFonts w:ascii="Times New Roman" w:hAnsi="Times New Roman" w:cs="Times New Roman"/>
                <w:bCs/>
                <w:sz w:val="24"/>
                <w:szCs w:val="24"/>
              </w:rPr>
              <w:t xml:space="preserve">gruodžio 11 d. raštas </w:t>
            </w:r>
            <w:r w:rsidRPr="00C56EA7">
              <w:rPr>
                <w:rFonts w:ascii="Times New Roman" w:hAnsi="Times New Roman" w:cs="Times New Roman"/>
                <w:bCs/>
                <w:sz w:val="24"/>
                <w:szCs w:val="24"/>
              </w:rPr>
              <w:t xml:space="preserve"> </w:t>
            </w:r>
            <w:r w:rsidRPr="00B9228C">
              <w:rPr>
                <w:rFonts w:ascii="Times New Roman" w:hAnsi="Times New Roman" w:cs="Times New Roman"/>
                <w:bCs/>
                <w:sz w:val="24"/>
                <w:szCs w:val="24"/>
              </w:rPr>
              <w:t xml:space="preserve"> Nr. 9.4-2764/2025(10.18 E) </w:t>
            </w:r>
            <w:r w:rsidR="008E7810">
              <w:rPr>
                <w:rFonts w:ascii="Times New Roman" w:hAnsi="Times New Roman" w:cs="Times New Roman"/>
                <w:bCs/>
                <w:sz w:val="24"/>
                <w:szCs w:val="24"/>
              </w:rPr>
              <w:t>„</w:t>
            </w:r>
            <w:r w:rsidR="00B9228C" w:rsidRPr="00B9228C">
              <w:rPr>
                <w:rFonts w:ascii="Times New Roman" w:hAnsi="Times New Roman" w:cs="Times New Roman"/>
                <w:sz w:val="24"/>
                <w:szCs w:val="24"/>
              </w:rPr>
              <w:t xml:space="preserve">Dėl techninių perspėjimo sirenomis sistemos priemonių </w:t>
            </w:r>
            <w:r w:rsidR="00B9228C" w:rsidRPr="00B9228C">
              <w:rPr>
                <w:rFonts w:ascii="Times New Roman" w:hAnsi="Times New Roman" w:cs="Times New Roman"/>
                <w:sz w:val="24"/>
                <w:szCs w:val="24"/>
              </w:rPr>
              <w:lastRenderedPageBreak/>
              <w:t>priežiūros organizavimo 2026 m.</w:t>
            </w:r>
            <w:r w:rsidR="008E7810">
              <w:rPr>
                <w:rFonts w:ascii="Times New Roman" w:hAnsi="Times New Roman" w:cs="Times New Roman"/>
                <w:sz w:val="24"/>
                <w:szCs w:val="24"/>
              </w:rPr>
              <w:t>“</w:t>
            </w:r>
          </w:p>
          <w:p w14:paraId="1C134ECD" w14:textId="10B7401F" w:rsidR="000A3605" w:rsidRPr="000A3605" w:rsidRDefault="000A3605" w:rsidP="00206CF0">
            <w:pPr>
              <w:spacing w:after="0" w:line="240" w:lineRule="auto"/>
              <w:rPr>
                <w:rFonts w:ascii="Times New Roman" w:hAnsi="Times New Roman" w:cs="Times New Roman"/>
                <w:b/>
                <w:bCs/>
                <w:sz w:val="24"/>
                <w:szCs w:val="24"/>
              </w:rPr>
            </w:pPr>
          </w:p>
        </w:tc>
        <w:tc>
          <w:tcPr>
            <w:tcW w:w="2050" w:type="dxa"/>
            <w:tcBorders>
              <w:top w:val="single" w:sz="6" w:space="0" w:color="auto"/>
              <w:left w:val="single" w:sz="6" w:space="0" w:color="auto"/>
              <w:bottom w:val="single" w:sz="6" w:space="0" w:color="auto"/>
              <w:right w:val="single" w:sz="6" w:space="0" w:color="auto"/>
            </w:tcBorders>
            <w:vAlign w:val="center"/>
            <w:hideMark/>
          </w:tcPr>
          <w:p w14:paraId="2BC2CA0B" w14:textId="77777777"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sz w:val="24"/>
                <w:szCs w:val="24"/>
              </w:rPr>
              <w:lastRenderedPageBreak/>
              <w:t>Metinis priežiūros planavimas</w:t>
            </w:r>
          </w:p>
        </w:tc>
        <w:tc>
          <w:tcPr>
            <w:tcW w:w="4544" w:type="dxa"/>
            <w:tcBorders>
              <w:top w:val="single" w:sz="6" w:space="0" w:color="auto"/>
              <w:left w:val="single" w:sz="6" w:space="0" w:color="auto"/>
              <w:bottom w:val="single" w:sz="6" w:space="0" w:color="auto"/>
              <w:right w:val="single" w:sz="6" w:space="0" w:color="auto"/>
            </w:tcBorders>
            <w:vAlign w:val="center"/>
          </w:tcPr>
          <w:p w14:paraId="6ACDCAFB" w14:textId="426E09CF" w:rsidR="00FA6B5E" w:rsidRPr="00C56EA7" w:rsidRDefault="00B9228C" w:rsidP="000A3605">
            <w:pPr>
              <w:rPr>
                <w:rFonts w:ascii="Times New Roman" w:hAnsi="Times New Roman" w:cs="Times New Roman"/>
                <w:bCs/>
                <w:sz w:val="24"/>
                <w:szCs w:val="24"/>
              </w:rPr>
            </w:pPr>
            <w:r w:rsidRPr="00C56EA7">
              <w:rPr>
                <w:rFonts w:ascii="Times New Roman" w:hAnsi="Times New Roman" w:cs="Times New Roman"/>
                <w:bCs/>
                <w:sz w:val="24"/>
                <w:szCs w:val="24"/>
              </w:rPr>
              <w:t xml:space="preserve">Priešgaisrinės apsaugos ir gelbėjimo departamento direktoriaus </w:t>
            </w:r>
            <w:r w:rsidRPr="000A3605">
              <w:rPr>
                <w:rFonts w:ascii="Times New Roman" w:hAnsi="Times New Roman" w:cs="Times New Roman"/>
                <w:bCs/>
                <w:sz w:val="24"/>
                <w:szCs w:val="24"/>
              </w:rPr>
              <w:t xml:space="preserve">2025 m. </w:t>
            </w:r>
            <w:r>
              <w:rPr>
                <w:rFonts w:ascii="Times New Roman" w:hAnsi="Times New Roman" w:cs="Times New Roman"/>
                <w:bCs/>
                <w:sz w:val="24"/>
                <w:szCs w:val="24"/>
              </w:rPr>
              <w:t>gruodžio 11 d. rašt</w:t>
            </w:r>
            <w:r w:rsidR="008E7810">
              <w:rPr>
                <w:rFonts w:ascii="Times New Roman" w:hAnsi="Times New Roman" w:cs="Times New Roman"/>
                <w:bCs/>
                <w:sz w:val="24"/>
                <w:szCs w:val="24"/>
              </w:rPr>
              <w:t>o</w:t>
            </w:r>
            <w:r>
              <w:rPr>
                <w:rFonts w:ascii="Times New Roman" w:hAnsi="Times New Roman" w:cs="Times New Roman"/>
                <w:bCs/>
                <w:sz w:val="24"/>
                <w:szCs w:val="24"/>
              </w:rPr>
              <w:t xml:space="preserve"> </w:t>
            </w:r>
            <w:r w:rsidRPr="00B9228C">
              <w:rPr>
                <w:rFonts w:ascii="Times New Roman" w:hAnsi="Times New Roman" w:cs="Times New Roman"/>
                <w:bCs/>
                <w:sz w:val="24"/>
                <w:szCs w:val="24"/>
              </w:rPr>
              <w:t xml:space="preserve"> Nr. 9.4-2764/2025(10.18 E) </w:t>
            </w:r>
            <w:r w:rsidR="008E7810">
              <w:rPr>
                <w:rFonts w:ascii="Times New Roman" w:hAnsi="Times New Roman" w:cs="Times New Roman"/>
                <w:bCs/>
                <w:sz w:val="24"/>
                <w:szCs w:val="24"/>
              </w:rPr>
              <w:t>priedas „</w:t>
            </w:r>
            <w:r w:rsidRPr="00B9228C">
              <w:rPr>
                <w:rFonts w:ascii="Times New Roman" w:hAnsi="Times New Roman" w:cs="Times New Roman"/>
                <w:bCs/>
                <w:sz w:val="24"/>
                <w:szCs w:val="24"/>
              </w:rPr>
              <w:t>Techninių perspėjimo sirenomis sistemos priemonių priežiūros organizavimo 2026 m. grafik</w:t>
            </w:r>
            <w:r>
              <w:rPr>
                <w:rFonts w:ascii="Times New Roman" w:hAnsi="Times New Roman" w:cs="Times New Roman"/>
                <w:bCs/>
                <w:sz w:val="24"/>
                <w:szCs w:val="24"/>
              </w:rPr>
              <w:t>as</w:t>
            </w:r>
            <w:r w:rsidR="008E7810">
              <w:rPr>
                <w:rFonts w:ascii="Times New Roman" w:hAnsi="Times New Roman" w:cs="Times New Roman"/>
                <w:bCs/>
                <w:sz w:val="24"/>
                <w:szCs w:val="24"/>
              </w:rPr>
              <w:t>“</w:t>
            </w:r>
            <w:r>
              <w:rPr>
                <w:rFonts w:ascii="Times New Roman" w:hAnsi="Times New Roman" w:cs="Times New Roman"/>
                <w:bCs/>
                <w:sz w:val="24"/>
                <w:szCs w:val="24"/>
              </w:rPr>
              <w:t xml:space="preserve"> </w:t>
            </w:r>
          </w:p>
        </w:tc>
        <w:tc>
          <w:tcPr>
            <w:tcW w:w="1600" w:type="dxa"/>
            <w:tcBorders>
              <w:top w:val="single" w:sz="6" w:space="0" w:color="auto"/>
              <w:left w:val="single" w:sz="6" w:space="0" w:color="auto"/>
              <w:bottom w:val="single" w:sz="6" w:space="0" w:color="auto"/>
              <w:right w:val="single" w:sz="6" w:space="0" w:color="auto"/>
            </w:tcBorders>
            <w:vAlign w:val="center"/>
            <w:hideMark/>
          </w:tcPr>
          <w:p w14:paraId="73F0E7DB" w14:textId="62B51976" w:rsidR="00303E6F" w:rsidRPr="00B9228C" w:rsidRDefault="00B9228C" w:rsidP="00C56EA7">
            <w:pPr>
              <w:spacing w:after="0" w:line="240" w:lineRule="auto"/>
              <w:rPr>
                <w:rFonts w:ascii="Times New Roman" w:hAnsi="Times New Roman" w:cs="Times New Roman"/>
                <w:sz w:val="24"/>
                <w:szCs w:val="24"/>
              </w:rPr>
            </w:pPr>
            <w:r w:rsidRPr="00B9228C">
              <w:rPr>
                <w:rFonts w:ascii="Times New Roman" w:hAnsi="Times New Roman" w:cs="Times New Roman"/>
                <w:sz w:val="24"/>
                <w:szCs w:val="24"/>
              </w:rPr>
              <w:t xml:space="preserve">Perspėjimo sirenomis </w:t>
            </w:r>
            <w:r w:rsidRPr="00B9228C">
              <w:rPr>
                <w:rFonts w:ascii="Times New Roman" w:hAnsi="Times New Roman" w:cs="Times New Roman"/>
                <w:sz w:val="24"/>
                <w:szCs w:val="24"/>
                <w:lang w:eastAsia="lt-LT"/>
              </w:rPr>
              <w:t xml:space="preserve">priemonių </w:t>
            </w:r>
            <w:r w:rsidRPr="00B9228C">
              <w:rPr>
                <w:rFonts w:ascii="Times New Roman" w:hAnsi="Times New Roman" w:cs="Times New Roman"/>
                <w:color w:val="000000"/>
                <w:sz w:val="24"/>
                <w:szCs w:val="24"/>
                <w:lang w:eastAsia="lt-LT"/>
              </w:rPr>
              <w:t>periodinė techninė priežiūra i</w:t>
            </w:r>
            <w:r w:rsidRPr="00B9228C">
              <w:rPr>
                <w:rFonts w:ascii="Times New Roman" w:hAnsi="Times New Roman" w:cs="Times New Roman"/>
                <w:sz w:val="24"/>
                <w:szCs w:val="24"/>
                <w:lang w:eastAsia="lt-LT"/>
              </w:rPr>
              <w:t>r periodiniai patikrinimai neįjungiant sirenų at</w:t>
            </w:r>
            <w:r w:rsidRPr="00B9228C">
              <w:rPr>
                <w:rFonts w:ascii="Times New Roman" w:hAnsi="Times New Roman" w:cs="Times New Roman"/>
                <w:color w:val="000000"/>
                <w:sz w:val="24"/>
                <w:szCs w:val="24"/>
                <w:lang w:eastAsia="lt-LT"/>
              </w:rPr>
              <w:t>liekami kiekvieną mė</w:t>
            </w:r>
            <w:r w:rsidRPr="00B9228C">
              <w:rPr>
                <w:rFonts w:ascii="Times New Roman" w:hAnsi="Times New Roman" w:cs="Times New Roman"/>
                <w:color w:val="000000"/>
                <w:spacing w:val="-1"/>
                <w:sz w:val="24"/>
                <w:szCs w:val="24"/>
                <w:lang w:eastAsia="lt-LT"/>
              </w:rPr>
              <w:t>nes</w:t>
            </w:r>
            <w:r w:rsidRPr="00B9228C">
              <w:rPr>
                <w:rFonts w:ascii="Times New Roman" w:hAnsi="Times New Roman" w:cs="Times New Roman"/>
                <w:sz w:val="24"/>
                <w:szCs w:val="24"/>
                <w:lang w:eastAsia="lt-LT"/>
              </w:rPr>
              <w:t>į pagal</w:t>
            </w:r>
            <w:r w:rsidRPr="00B9228C">
              <w:rPr>
                <w:rFonts w:ascii="Times New Roman" w:hAnsi="Times New Roman" w:cs="Times New Roman"/>
                <w:color w:val="000000"/>
                <w:sz w:val="24"/>
                <w:szCs w:val="24"/>
                <w:lang w:eastAsia="lt-LT"/>
              </w:rPr>
              <w:t xml:space="preserve"> PAGD</w:t>
            </w:r>
            <w:r w:rsidRPr="00B9228C">
              <w:rPr>
                <w:rFonts w:ascii="Times New Roman" w:hAnsi="Times New Roman" w:cs="Times New Roman"/>
                <w:sz w:val="24"/>
                <w:szCs w:val="24"/>
                <w:lang w:eastAsia="lt-LT"/>
              </w:rPr>
              <w:t xml:space="preserve"> sudarytą </w:t>
            </w:r>
            <w:r w:rsidRPr="00B9228C">
              <w:rPr>
                <w:rFonts w:ascii="Times New Roman" w:hAnsi="Times New Roman" w:cs="Times New Roman"/>
                <w:sz w:val="24"/>
                <w:szCs w:val="24"/>
                <w:lang w:eastAsia="lt-LT"/>
              </w:rPr>
              <w:lastRenderedPageBreak/>
              <w:t>grafiką</w:t>
            </w:r>
            <w:r w:rsidR="006C1ED9">
              <w:rPr>
                <w:rFonts w:ascii="Times New Roman" w:hAnsi="Times New Roman" w:cs="Times New Roman"/>
                <w:sz w:val="24"/>
                <w:szCs w:val="24"/>
                <w:lang w:eastAsia="lt-LT"/>
              </w:rPr>
              <w:t>. Grafikas antaujinamas kasmet.</w:t>
            </w:r>
          </w:p>
        </w:tc>
      </w:tr>
    </w:tbl>
    <w:p w14:paraId="021B26E3" w14:textId="7487230D" w:rsidR="00303E6F" w:rsidRPr="00C56EA7" w:rsidRDefault="00303E6F" w:rsidP="00C56EA7">
      <w:pPr>
        <w:spacing w:after="0" w:line="240" w:lineRule="auto"/>
        <w:rPr>
          <w:rFonts w:ascii="Times New Roman" w:hAnsi="Times New Roman" w:cs="Times New Roman"/>
          <w:sz w:val="24"/>
          <w:szCs w:val="24"/>
        </w:rPr>
      </w:pPr>
    </w:p>
    <w:p w14:paraId="0F75AAE9" w14:textId="77777777" w:rsidR="00303E6F" w:rsidRPr="00C56EA7" w:rsidRDefault="00303E6F" w:rsidP="00C56EA7">
      <w:pPr>
        <w:spacing w:after="0" w:line="240" w:lineRule="auto"/>
        <w:rPr>
          <w:rFonts w:ascii="Times New Roman" w:hAnsi="Times New Roman" w:cs="Times New Roman"/>
          <w:sz w:val="24"/>
          <w:szCs w:val="24"/>
        </w:rPr>
      </w:pPr>
    </w:p>
    <w:p w14:paraId="66AF7AB3" w14:textId="77777777" w:rsidR="00303E6F" w:rsidRPr="00C56EA7" w:rsidRDefault="00303E6F" w:rsidP="00C56EA7">
      <w:pPr>
        <w:spacing w:after="0" w:line="240" w:lineRule="auto"/>
        <w:rPr>
          <w:rFonts w:ascii="Times New Roman" w:hAnsi="Times New Roman" w:cs="Times New Roman"/>
          <w:b/>
          <w:bCs/>
          <w:sz w:val="24"/>
          <w:szCs w:val="24"/>
        </w:rPr>
      </w:pPr>
      <w:r w:rsidRPr="00C56EA7">
        <w:rPr>
          <w:rFonts w:ascii="Times New Roman" w:hAnsi="Times New Roman" w:cs="Times New Roman"/>
          <w:b/>
          <w:bCs/>
          <w:sz w:val="24"/>
          <w:szCs w:val="24"/>
        </w:rPr>
        <w:t>III. TEISĖS AKTŲ SĄRAŠO SKELBIMAS</w:t>
      </w:r>
    </w:p>
    <w:p w14:paraId="5E9B15C2" w14:textId="77777777" w:rsidR="00303E6F" w:rsidRPr="00C56EA7" w:rsidRDefault="00303E6F" w:rsidP="00C56EA7">
      <w:pPr>
        <w:spacing w:after="0" w:line="240" w:lineRule="auto"/>
        <w:rPr>
          <w:rFonts w:ascii="Times New Roman" w:hAnsi="Times New Roman" w:cs="Times New Roman"/>
          <w:b/>
          <w:bCs/>
          <w:sz w:val="24"/>
          <w:szCs w:val="24"/>
        </w:rPr>
      </w:pPr>
    </w:p>
    <w:p w14:paraId="3E9D9B57" w14:textId="476EDC95" w:rsidR="00303E6F" w:rsidRPr="00C56EA7" w:rsidRDefault="00303E6F" w:rsidP="00C56EA7">
      <w:pPr>
        <w:tabs>
          <w:tab w:val="num" w:pos="720"/>
        </w:tabs>
        <w:spacing w:after="0" w:line="240" w:lineRule="auto"/>
        <w:rPr>
          <w:rFonts w:ascii="Times New Roman" w:hAnsi="Times New Roman" w:cs="Times New Roman"/>
          <w:sz w:val="24"/>
          <w:szCs w:val="24"/>
        </w:rPr>
      </w:pPr>
      <w:r w:rsidRPr="00C56EA7">
        <w:rPr>
          <w:rFonts w:ascii="Times New Roman" w:hAnsi="Times New Roman" w:cs="Times New Roman"/>
          <w:b/>
          <w:bCs/>
          <w:sz w:val="24"/>
          <w:szCs w:val="24"/>
        </w:rPr>
        <w:t xml:space="preserve">1. Skelbimo būdas: </w:t>
      </w:r>
      <w:r w:rsidR="0069211F" w:rsidRPr="00C56EA7">
        <w:rPr>
          <w:rFonts w:ascii="Times New Roman" w:hAnsi="Times New Roman" w:cs="Times New Roman"/>
          <w:sz w:val="24"/>
          <w:szCs w:val="24"/>
        </w:rPr>
        <w:t>savivaldybės interneto svetainė www.kedainiai.lt</w:t>
      </w:r>
    </w:p>
    <w:p w14:paraId="742BBF2E" w14:textId="23442143"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b/>
          <w:bCs/>
          <w:sz w:val="24"/>
          <w:szCs w:val="24"/>
        </w:rPr>
        <w:t xml:space="preserve">2. Skelbimo data: </w:t>
      </w:r>
      <w:r w:rsidR="0069211F" w:rsidRPr="00C56EA7">
        <w:rPr>
          <w:rFonts w:ascii="Times New Roman" w:hAnsi="Times New Roman" w:cs="Times New Roman"/>
          <w:sz w:val="24"/>
          <w:szCs w:val="24"/>
        </w:rPr>
        <w:t>2026 m.</w:t>
      </w:r>
      <w:r w:rsidR="004D04A1">
        <w:rPr>
          <w:rFonts w:ascii="Times New Roman" w:hAnsi="Times New Roman" w:cs="Times New Roman"/>
          <w:sz w:val="24"/>
          <w:szCs w:val="24"/>
        </w:rPr>
        <w:t xml:space="preserve"> </w:t>
      </w:r>
      <w:r w:rsidR="00EB066E" w:rsidRPr="00C56EA7">
        <w:rPr>
          <w:rFonts w:ascii="Times New Roman" w:hAnsi="Times New Roman" w:cs="Times New Roman"/>
          <w:sz w:val="24"/>
          <w:szCs w:val="24"/>
        </w:rPr>
        <w:t>balandžio</w:t>
      </w:r>
      <w:r w:rsidR="0069211F" w:rsidRPr="00C56EA7">
        <w:rPr>
          <w:rFonts w:ascii="Times New Roman" w:hAnsi="Times New Roman" w:cs="Times New Roman"/>
          <w:sz w:val="24"/>
          <w:szCs w:val="24"/>
        </w:rPr>
        <w:t xml:space="preserve"> </w:t>
      </w:r>
      <w:r w:rsidR="004D04A1">
        <w:rPr>
          <w:rFonts w:ascii="Times New Roman" w:hAnsi="Times New Roman" w:cs="Times New Roman"/>
          <w:sz w:val="24"/>
          <w:szCs w:val="24"/>
        </w:rPr>
        <w:t xml:space="preserve"> </w:t>
      </w:r>
      <w:r w:rsidR="0069211F" w:rsidRPr="00C56EA7">
        <w:rPr>
          <w:rFonts w:ascii="Times New Roman" w:hAnsi="Times New Roman" w:cs="Times New Roman"/>
          <w:sz w:val="24"/>
          <w:szCs w:val="24"/>
        </w:rPr>
        <w:t>d.</w:t>
      </w:r>
    </w:p>
    <w:p w14:paraId="3F7AA88C" w14:textId="776D3225" w:rsidR="00303E6F" w:rsidRPr="00C56EA7" w:rsidRDefault="00303E6F" w:rsidP="00C56EA7">
      <w:pPr>
        <w:spacing w:after="0" w:line="240" w:lineRule="auto"/>
        <w:rPr>
          <w:rFonts w:ascii="Times New Roman" w:hAnsi="Times New Roman" w:cs="Times New Roman"/>
          <w:sz w:val="24"/>
          <w:szCs w:val="24"/>
        </w:rPr>
      </w:pPr>
    </w:p>
    <w:p w14:paraId="5FA0E3BD" w14:textId="77777777" w:rsidR="00303E6F" w:rsidRPr="00C56EA7" w:rsidRDefault="00303E6F" w:rsidP="00C56EA7">
      <w:pPr>
        <w:spacing w:after="0" w:line="240" w:lineRule="auto"/>
        <w:rPr>
          <w:rFonts w:ascii="Times New Roman" w:hAnsi="Times New Roman" w:cs="Times New Roman"/>
          <w:b/>
          <w:bCs/>
          <w:sz w:val="24"/>
          <w:szCs w:val="24"/>
        </w:rPr>
      </w:pPr>
      <w:r w:rsidRPr="00C56EA7">
        <w:rPr>
          <w:rFonts w:ascii="Times New Roman" w:hAnsi="Times New Roman" w:cs="Times New Roman"/>
          <w:b/>
          <w:bCs/>
          <w:sz w:val="24"/>
          <w:szCs w:val="24"/>
        </w:rPr>
        <w:t>IV. BAIGIAMOSIOS NUOSTATOS</w:t>
      </w:r>
    </w:p>
    <w:p w14:paraId="1C588FB2" w14:textId="77777777" w:rsidR="00303E6F" w:rsidRPr="00C56EA7" w:rsidRDefault="00303E6F" w:rsidP="00C56EA7">
      <w:pPr>
        <w:spacing w:after="0" w:line="240" w:lineRule="auto"/>
        <w:rPr>
          <w:rFonts w:ascii="Times New Roman" w:hAnsi="Times New Roman" w:cs="Times New Roman"/>
          <w:b/>
          <w:bCs/>
          <w:sz w:val="24"/>
          <w:szCs w:val="24"/>
        </w:rPr>
      </w:pPr>
    </w:p>
    <w:p w14:paraId="5479DE23" w14:textId="392C06AB"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b/>
          <w:bCs/>
          <w:sz w:val="24"/>
          <w:szCs w:val="24"/>
        </w:rPr>
        <w:t xml:space="preserve">1. Sąrašo peržiūros periodiškumas: </w:t>
      </w:r>
      <w:r w:rsidR="00B141D2" w:rsidRPr="00C56EA7">
        <w:rPr>
          <w:rFonts w:ascii="Times New Roman" w:hAnsi="Times New Roman" w:cs="Times New Roman"/>
          <w:sz w:val="24"/>
          <w:szCs w:val="24"/>
        </w:rPr>
        <w:t>k</w:t>
      </w:r>
      <w:r w:rsidRPr="00C56EA7">
        <w:rPr>
          <w:rFonts w:ascii="Times New Roman" w:hAnsi="Times New Roman" w:cs="Times New Roman"/>
          <w:sz w:val="24"/>
          <w:szCs w:val="24"/>
        </w:rPr>
        <w:t>artą per metus arba pasikeitus teisės aktams.</w:t>
      </w:r>
    </w:p>
    <w:p w14:paraId="12639686" w14:textId="28C48113" w:rsidR="00303E6F" w:rsidRPr="00C56EA7" w:rsidRDefault="00303E6F" w:rsidP="00C56EA7">
      <w:pPr>
        <w:spacing w:after="0" w:line="240" w:lineRule="auto"/>
        <w:rPr>
          <w:rFonts w:ascii="Times New Roman" w:hAnsi="Times New Roman" w:cs="Times New Roman"/>
          <w:sz w:val="24"/>
          <w:szCs w:val="24"/>
        </w:rPr>
      </w:pPr>
      <w:r w:rsidRPr="00C56EA7">
        <w:rPr>
          <w:rFonts w:ascii="Times New Roman" w:hAnsi="Times New Roman" w:cs="Times New Roman"/>
          <w:b/>
          <w:bCs/>
          <w:sz w:val="24"/>
          <w:szCs w:val="24"/>
        </w:rPr>
        <w:t xml:space="preserve">2. Atsakingas asmuo: </w:t>
      </w:r>
      <w:r w:rsidR="00EB066E" w:rsidRPr="00C56EA7">
        <w:rPr>
          <w:rFonts w:ascii="Times New Roman" w:hAnsi="Times New Roman" w:cs="Times New Roman"/>
          <w:b/>
          <w:bCs/>
          <w:sz w:val="24"/>
          <w:szCs w:val="24"/>
        </w:rPr>
        <w:t>Jonas Švedas</w:t>
      </w:r>
      <w:r w:rsidR="00C56EA7" w:rsidRPr="00C56EA7">
        <w:rPr>
          <w:rFonts w:ascii="Times New Roman" w:hAnsi="Times New Roman" w:cs="Times New Roman"/>
          <w:b/>
          <w:bCs/>
          <w:sz w:val="24"/>
          <w:szCs w:val="24"/>
        </w:rPr>
        <w:t xml:space="preserve">, </w:t>
      </w:r>
      <w:r w:rsidR="00C56EA7" w:rsidRPr="00206CF0">
        <w:rPr>
          <w:rFonts w:ascii="Times New Roman" w:hAnsi="Times New Roman" w:cs="Times New Roman"/>
          <w:sz w:val="24"/>
          <w:szCs w:val="24"/>
        </w:rPr>
        <w:t>savivaldybės</w:t>
      </w:r>
      <w:r w:rsidR="00C56EA7" w:rsidRPr="00C56EA7">
        <w:rPr>
          <w:rFonts w:ascii="Times New Roman" w:hAnsi="Times New Roman" w:cs="Times New Roman"/>
          <w:sz w:val="24"/>
          <w:szCs w:val="24"/>
        </w:rPr>
        <w:t xml:space="preserve"> patarėjas, atliekantis parengties pareigūno funkcijas</w:t>
      </w:r>
    </w:p>
    <w:p w14:paraId="7B397E24" w14:textId="77777777" w:rsidR="008F45AE" w:rsidRPr="00C56EA7" w:rsidRDefault="008F45AE" w:rsidP="00C56EA7">
      <w:pPr>
        <w:spacing w:after="0" w:line="240" w:lineRule="auto"/>
        <w:rPr>
          <w:rFonts w:ascii="Times New Roman" w:hAnsi="Times New Roman" w:cs="Times New Roman"/>
          <w:sz w:val="24"/>
          <w:szCs w:val="24"/>
        </w:rPr>
      </w:pPr>
    </w:p>
    <w:sectPr w:rsidR="008F45AE" w:rsidRPr="00C56EA7" w:rsidSect="00BE2D4E">
      <w:pgSz w:w="12240" w:h="15840"/>
      <w:pgMar w:top="851" w:right="567" w:bottom="14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HG Mincho Light J">
    <w:altName w:val="Times New Roman"/>
    <w:charset w:val="0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F6955"/>
    <w:multiLevelType w:val="multilevel"/>
    <w:tmpl w:val="3FF62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EF3FA8"/>
    <w:multiLevelType w:val="multilevel"/>
    <w:tmpl w:val="7F206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260420"/>
    <w:multiLevelType w:val="multilevel"/>
    <w:tmpl w:val="F5BA7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EA4E1E"/>
    <w:multiLevelType w:val="multilevel"/>
    <w:tmpl w:val="4C8E5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274E78"/>
    <w:multiLevelType w:val="multilevel"/>
    <w:tmpl w:val="0B261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2E24E2"/>
    <w:multiLevelType w:val="multilevel"/>
    <w:tmpl w:val="3C18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74383D"/>
    <w:multiLevelType w:val="multilevel"/>
    <w:tmpl w:val="51220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E723C9A"/>
    <w:multiLevelType w:val="multilevel"/>
    <w:tmpl w:val="5CF0E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3467222">
    <w:abstractNumId w:val="3"/>
  </w:num>
  <w:num w:numId="2" w16cid:durableId="1743285667">
    <w:abstractNumId w:val="7"/>
  </w:num>
  <w:num w:numId="3" w16cid:durableId="1285884837">
    <w:abstractNumId w:val="4"/>
  </w:num>
  <w:num w:numId="4" w16cid:durableId="387077085">
    <w:abstractNumId w:val="0"/>
  </w:num>
  <w:num w:numId="5" w16cid:durableId="1615669187">
    <w:abstractNumId w:val="2"/>
  </w:num>
  <w:num w:numId="6" w16cid:durableId="593636386">
    <w:abstractNumId w:val="1"/>
  </w:num>
  <w:num w:numId="7" w16cid:durableId="612791408">
    <w:abstractNumId w:val="6"/>
  </w:num>
  <w:num w:numId="8" w16cid:durableId="6222009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E6F"/>
    <w:rsid w:val="000279C2"/>
    <w:rsid w:val="000863BB"/>
    <w:rsid w:val="000A3605"/>
    <w:rsid w:val="000A3FED"/>
    <w:rsid w:val="00114430"/>
    <w:rsid w:val="00114A8D"/>
    <w:rsid w:val="001912F0"/>
    <w:rsid w:val="001F3714"/>
    <w:rsid w:val="00206CF0"/>
    <w:rsid w:val="00247582"/>
    <w:rsid w:val="0029319E"/>
    <w:rsid w:val="00295A6E"/>
    <w:rsid w:val="002B2DFD"/>
    <w:rsid w:val="002E5F78"/>
    <w:rsid w:val="00303E6F"/>
    <w:rsid w:val="0037257D"/>
    <w:rsid w:val="0048358C"/>
    <w:rsid w:val="004D04A1"/>
    <w:rsid w:val="004D5F02"/>
    <w:rsid w:val="00595D94"/>
    <w:rsid w:val="005A4045"/>
    <w:rsid w:val="005A632B"/>
    <w:rsid w:val="005B21FA"/>
    <w:rsid w:val="005D6EC7"/>
    <w:rsid w:val="00603FAC"/>
    <w:rsid w:val="0069211F"/>
    <w:rsid w:val="006C1ED9"/>
    <w:rsid w:val="00712341"/>
    <w:rsid w:val="007145AD"/>
    <w:rsid w:val="00714A90"/>
    <w:rsid w:val="00726946"/>
    <w:rsid w:val="00752355"/>
    <w:rsid w:val="00767895"/>
    <w:rsid w:val="007943C9"/>
    <w:rsid w:val="008428D0"/>
    <w:rsid w:val="008966DD"/>
    <w:rsid w:val="008E7810"/>
    <w:rsid w:val="008F45AE"/>
    <w:rsid w:val="009405DF"/>
    <w:rsid w:val="00990FA1"/>
    <w:rsid w:val="009A40EE"/>
    <w:rsid w:val="00A131B7"/>
    <w:rsid w:val="00AE0467"/>
    <w:rsid w:val="00AF71B2"/>
    <w:rsid w:val="00B141D2"/>
    <w:rsid w:val="00B2459E"/>
    <w:rsid w:val="00B50FE9"/>
    <w:rsid w:val="00B9228C"/>
    <w:rsid w:val="00BA1EB0"/>
    <w:rsid w:val="00BC2768"/>
    <w:rsid w:val="00BD3F3D"/>
    <w:rsid w:val="00BE2D4E"/>
    <w:rsid w:val="00BE6038"/>
    <w:rsid w:val="00C56EA7"/>
    <w:rsid w:val="00C8595F"/>
    <w:rsid w:val="00C95D76"/>
    <w:rsid w:val="00CA2B71"/>
    <w:rsid w:val="00CA4931"/>
    <w:rsid w:val="00CD2610"/>
    <w:rsid w:val="00D115DC"/>
    <w:rsid w:val="00D117D1"/>
    <w:rsid w:val="00D5508C"/>
    <w:rsid w:val="00DE14BB"/>
    <w:rsid w:val="00E12C99"/>
    <w:rsid w:val="00E566C1"/>
    <w:rsid w:val="00E905F3"/>
    <w:rsid w:val="00EA74AB"/>
    <w:rsid w:val="00EB066E"/>
    <w:rsid w:val="00F139A2"/>
    <w:rsid w:val="00F2336A"/>
    <w:rsid w:val="00F50A35"/>
    <w:rsid w:val="00F73EFF"/>
    <w:rsid w:val="00FA6B5E"/>
    <w:rsid w:val="00FB15B3"/>
    <w:rsid w:val="00FD7A82"/>
    <w:rsid w:val="00FE25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D325A"/>
  <w15:docId w15:val="{697E4475-656D-4975-AC1C-ADC251C30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303E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303E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303E6F"/>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303E6F"/>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303E6F"/>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303E6F"/>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303E6F"/>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303E6F"/>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303E6F"/>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03E6F"/>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303E6F"/>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303E6F"/>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303E6F"/>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303E6F"/>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303E6F"/>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303E6F"/>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303E6F"/>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303E6F"/>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303E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303E6F"/>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303E6F"/>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303E6F"/>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303E6F"/>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303E6F"/>
    <w:rPr>
      <w:i/>
      <w:iCs/>
      <w:color w:val="404040" w:themeColor="text1" w:themeTint="BF"/>
    </w:rPr>
  </w:style>
  <w:style w:type="paragraph" w:styleId="Sraopastraipa">
    <w:name w:val="List Paragraph"/>
    <w:basedOn w:val="prastasis"/>
    <w:uiPriority w:val="34"/>
    <w:qFormat/>
    <w:rsid w:val="00303E6F"/>
    <w:pPr>
      <w:ind w:left="720"/>
      <w:contextualSpacing/>
    </w:pPr>
  </w:style>
  <w:style w:type="character" w:styleId="Rykuspabraukimas">
    <w:name w:val="Intense Emphasis"/>
    <w:basedOn w:val="Numatytasispastraiposriftas"/>
    <w:uiPriority w:val="21"/>
    <w:qFormat/>
    <w:rsid w:val="00303E6F"/>
    <w:rPr>
      <w:i/>
      <w:iCs/>
      <w:color w:val="2F5496" w:themeColor="accent1" w:themeShade="BF"/>
    </w:rPr>
  </w:style>
  <w:style w:type="paragraph" w:styleId="Iskirtacitata">
    <w:name w:val="Intense Quote"/>
    <w:basedOn w:val="prastasis"/>
    <w:next w:val="prastasis"/>
    <w:link w:val="IskirtacitataDiagrama"/>
    <w:uiPriority w:val="30"/>
    <w:qFormat/>
    <w:rsid w:val="00303E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303E6F"/>
    <w:rPr>
      <w:i/>
      <w:iCs/>
      <w:color w:val="2F5496" w:themeColor="accent1" w:themeShade="BF"/>
    </w:rPr>
  </w:style>
  <w:style w:type="character" w:styleId="Rykinuoroda">
    <w:name w:val="Intense Reference"/>
    <w:basedOn w:val="Numatytasispastraiposriftas"/>
    <w:uiPriority w:val="32"/>
    <w:qFormat/>
    <w:rsid w:val="00303E6F"/>
    <w:rPr>
      <w:b/>
      <w:bCs/>
      <w:smallCaps/>
      <w:color w:val="2F5496" w:themeColor="accent1" w:themeShade="BF"/>
      <w:spacing w:val="5"/>
    </w:rPr>
  </w:style>
  <w:style w:type="character" w:styleId="Hipersaitas">
    <w:name w:val="Hyperlink"/>
    <w:basedOn w:val="Numatytasispastraiposriftas"/>
    <w:uiPriority w:val="99"/>
    <w:unhideWhenUsed/>
    <w:rsid w:val="00303E6F"/>
    <w:rPr>
      <w:color w:val="0563C1" w:themeColor="hyperlink"/>
      <w:u w:val="single"/>
    </w:rPr>
  </w:style>
  <w:style w:type="character" w:customStyle="1" w:styleId="Neapdorotaspaminjimas1">
    <w:name w:val="Neapdorotas paminėjimas1"/>
    <w:basedOn w:val="Numatytasispastraiposriftas"/>
    <w:uiPriority w:val="99"/>
    <w:semiHidden/>
    <w:unhideWhenUsed/>
    <w:rsid w:val="00303E6F"/>
    <w:rPr>
      <w:color w:val="605E5C"/>
      <w:shd w:val="clear" w:color="auto" w:fill="E1DFDD"/>
    </w:rPr>
  </w:style>
  <w:style w:type="character" w:styleId="Perirtashipersaitas">
    <w:name w:val="FollowedHyperlink"/>
    <w:basedOn w:val="Numatytasispastraiposriftas"/>
    <w:uiPriority w:val="99"/>
    <w:semiHidden/>
    <w:unhideWhenUsed/>
    <w:rsid w:val="00303E6F"/>
    <w:rPr>
      <w:color w:val="954F72" w:themeColor="followedHyperlink"/>
      <w:u w:val="single"/>
    </w:rPr>
  </w:style>
  <w:style w:type="character" w:styleId="Neapdorotaspaminjimas">
    <w:name w:val="Unresolved Mention"/>
    <w:basedOn w:val="Numatytasispastraiposriftas"/>
    <w:uiPriority w:val="99"/>
    <w:semiHidden/>
    <w:unhideWhenUsed/>
    <w:rsid w:val="004D5F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212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dd0d66209d8811ee8172b53a675305ab?jfwid=wnoi6ij03" TargetMode="External"/><Relationship Id="rId13" Type="http://schemas.openxmlformats.org/officeDocument/2006/relationships/hyperlink" Target="https://www.e-tar.lt/portal/lt/legalAct/TAR.0BDFFD850A6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eimas.lrs.lt/portal/legalAct/lt/TAD/TAIS.367603/asr" TargetMode="External"/><Relationship Id="rId12" Type="http://schemas.openxmlformats.org/officeDocument/2006/relationships/hyperlink" Target="https://e-seimas.lrs.lt/portal/legalAct/lt/TAD/TAIS.400896" TargetMode="External"/><Relationship Id="rId17" Type="http://schemas.openxmlformats.org/officeDocument/2006/relationships/hyperlink" Target="https://www.e-tar.lt/portal/lt/legalAct/TAR.C15592B096FA/asr" TargetMode="External"/><Relationship Id="rId2" Type="http://schemas.openxmlformats.org/officeDocument/2006/relationships/styles" Target="styles.xml"/><Relationship Id="rId16" Type="http://schemas.openxmlformats.org/officeDocument/2006/relationships/hyperlink" Target="https://www.e-tar.lt/portal/lt/legalActEditions/TAR.67B5099C5848?faces-redirect=true" TargetMode="External"/><Relationship Id="rId1" Type="http://schemas.openxmlformats.org/officeDocument/2006/relationships/numbering" Target="numbering.xml"/><Relationship Id="rId6" Type="http://schemas.openxmlformats.org/officeDocument/2006/relationships/hyperlink" Target="https://e-seimas.lrs.lt/portal/legalAct/lt/TAD/TAIS.239478/asr" TargetMode="External"/><Relationship Id="rId11" Type="http://schemas.openxmlformats.org/officeDocument/2006/relationships/hyperlink" Target="https://www.e-tar.lt/portal/lt/legalAct/908034504a4811e5a38cd6cdb94b0c51/asr?csrt=3586802619219208902" TargetMode="External"/><Relationship Id="rId5" Type="http://schemas.openxmlformats.org/officeDocument/2006/relationships/hyperlink" Target="https://www.e-tar.lt/portal/it/legalAct/1c420e00875e11ed8df094f359a60216" TargetMode="External"/><Relationship Id="rId15" Type="http://schemas.openxmlformats.org/officeDocument/2006/relationships/hyperlink" Target="https://www.e-tar.lt/portal/lt/legalAct/4ebe66c0262311e5bf92d6af3f6a2e8b/mJKgyokKtD" TargetMode="External"/><Relationship Id="rId10" Type="http://schemas.openxmlformats.org/officeDocument/2006/relationships/hyperlink" Target="https://e-seimas.lrs.lt/portal/legalAct/lt/TAD/TAIS.378971/as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seimas.lrs.lt/portal/legalAct/lt/TAD/TAIS.457940" TargetMode="External"/><Relationship Id="rId14" Type="http://schemas.openxmlformats.org/officeDocument/2006/relationships/hyperlink" Target="https://www.e-tar.lt/portal/lt/legalAct/8e0cb14440ff11f0b070ee7f1ceefc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6194</Words>
  <Characters>3532</Characters>
  <Application>Microsoft Office Word</Application>
  <DocSecurity>0</DocSecurity>
  <Lines>29</Lines>
  <Paragraphs>19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Egidijus Grigaitis</dc:creator>
  <cp:lastModifiedBy>Raminta Bartkevičienė</cp:lastModifiedBy>
  <cp:revision>3</cp:revision>
  <cp:lastPrinted>2026-04-01T13:36:00Z</cp:lastPrinted>
  <dcterms:created xsi:type="dcterms:W3CDTF">2026-04-03T04:44:00Z</dcterms:created>
  <dcterms:modified xsi:type="dcterms:W3CDTF">2026-04-03T10:19:00Z</dcterms:modified>
</cp:coreProperties>
</file>