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976E02" w14:textId="77777777" w:rsidR="00FF65BE" w:rsidRDefault="00FF65BE" w:rsidP="00FF65BE">
      <w:pPr>
        <w:tabs>
          <w:tab w:val="left" w:pos="993"/>
        </w:tabs>
        <w:suppressAutoHyphens/>
        <w:ind w:firstLine="5245"/>
        <w:rPr>
          <w:szCs w:val="24"/>
          <w:lang w:eastAsia="ar-SA"/>
        </w:rPr>
      </w:pPr>
      <w:r>
        <w:rPr>
          <w:szCs w:val="24"/>
          <w:lang w:eastAsia="ar-SA"/>
        </w:rPr>
        <w:t>PATVIRTINTA</w:t>
      </w:r>
    </w:p>
    <w:p w14:paraId="3464081C" w14:textId="77777777" w:rsidR="00FF65BE" w:rsidRDefault="00FF65BE" w:rsidP="00FF65BE">
      <w:pPr>
        <w:tabs>
          <w:tab w:val="left" w:pos="993"/>
        </w:tabs>
        <w:ind w:left="5245"/>
        <w:rPr>
          <w:szCs w:val="24"/>
          <w:lang w:eastAsia="lt-LT"/>
        </w:rPr>
      </w:pPr>
      <w:r>
        <w:rPr>
          <w:szCs w:val="24"/>
          <w:lang w:eastAsia="lt-LT"/>
        </w:rPr>
        <w:t>Kėdainių rajono savivaldybės administracijos direktoriaus</w:t>
      </w:r>
    </w:p>
    <w:p w14:paraId="7C97FBA6" w14:textId="7290D8C5" w:rsidR="00FF65BE" w:rsidRDefault="00FF65BE" w:rsidP="00FF65BE">
      <w:pPr>
        <w:tabs>
          <w:tab w:val="left" w:pos="993"/>
        </w:tabs>
        <w:ind w:left="5245"/>
        <w:rPr>
          <w:szCs w:val="24"/>
          <w:lang w:eastAsia="lt-LT"/>
        </w:rPr>
      </w:pPr>
      <w:r>
        <w:rPr>
          <w:szCs w:val="24"/>
          <w:lang w:eastAsia="lt-LT"/>
        </w:rPr>
        <w:t>2025 m. vasario</w:t>
      </w:r>
      <w:r w:rsidR="00BF3CCF">
        <w:rPr>
          <w:szCs w:val="24"/>
          <w:lang w:eastAsia="lt-LT"/>
        </w:rPr>
        <w:t xml:space="preserve"> 20 </w:t>
      </w:r>
      <w:r>
        <w:rPr>
          <w:szCs w:val="24"/>
          <w:lang w:eastAsia="lt-LT"/>
        </w:rPr>
        <w:t>d. įsakymu Nr.</w:t>
      </w:r>
      <w:r w:rsidR="00BF3CCF">
        <w:rPr>
          <w:szCs w:val="24"/>
          <w:lang w:eastAsia="lt-LT"/>
        </w:rPr>
        <w:t xml:space="preserve"> AD-1-154</w:t>
      </w:r>
      <w:r>
        <w:rPr>
          <w:color w:val="333333"/>
          <w:szCs w:val="24"/>
        </w:rPr>
        <w:t xml:space="preserve"> </w:t>
      </w:r>
    </w:p>
    <w:p w14:paraId="6D9E1B91" w14:textId="77777777" w:rsidR="00FF65BE" w:rsidRDefault="00FF65BE" w:rsidP="00FF65BE">
      <w:pPr>
        <w:tabs>
          <w:tab w:val="left" w:pos="993"/>
        </w:tabs>
        <w:spacing w:line="360" w:lineRule="auto"/>
        <w:rPr>
          <w:b/>
          <w:szCs w:val="24"/>
          <w:lang w:eastAsia="lt-LT"/>
        </w:rPr>
      </w:pPr>
    </w:p>
    <w:p w14:paraId="65948B13" w14:textId="77777777" w:rsidR="00FF65BE" w:rsidRDefault="00FF65BE" w:rsidP="00FF65BE">
      <w:pPr>
        <w:jc w:val="center"/>
        <w:rPr>
          <w:b/>
          <w:bCs/>
          <w:caps/>
          <w:szCs w:val="24"/>
        </w:rPr>
      </w:pPr>
      <w:bookmarkStart w:id="0" w:name="_Hlk189830813"/>
      <w:r>
        <w:rPr>
          <w:rFonts w:cs="Tahoma"/>
          <w:b/>
          <w:bCs/>
          <w:caps/>
        </w:rPr>
        <w:t>KĖDAINIŲ RAJONO SAVIVALDYBĖS TERITORIJOJE ESANČIŲ Valstybei nuosavybės teise priklausančių melioracijos statinių ir melioracijos sistemų gedimų nustatymo</w:t>
      </w:r>
      <w:r>
        <w:rPr>
          <w:b/>
          <w:bCs/>
          <w:caps/>
          <w:color w:val="000000"/>
        </w:rPr>
        <w:t xml:space="preserve"> Komisijos </w:t>
      </w:r>
      <w:r>
        <w:rPr>
          <w:b/>
          <w:bCs/>
          <w:caps/>
        </w:rPr>
        <w:t>darbo reglamentas</w:t>
      </w:r>
    </w:p>
    <w:bookmarkEnd w:id="0"/>
    <w:p w14:paraId="0EA84C6B" w14:textId="77777777" w:rsidR="00FF65BE" w:rsidRDefault="00FF65BE" w:rsidP="00FF65BE">
      <w:pPr>
        <w:tabs>
          <w:tab w:val="left" w:pos="284"/>
        </w:tabs>
        <w:jc w:val="center"/>
        <w:rPr>
          <w:szCs w:val="24"/>
        </w:rPr>
      </w:pPr>
    </w:p>
    <w:p w14:paraId="698869A7" w14:textId="77777777" w:rsidR="00FF65BE" w:rsidRDefault="00FF65BE" w:rsidP="00FF65BE">
      <w:pPr>
        <w:tabs>
          <w:tab w:val="left" w:pos="284"/>
        </w:tabs>
        <w:jc w:val="center"/>
        <w:rPr>
          <w:b/>
          <w:szCs w:val="24"/>
          <w:lang w:eastAsia="lt-LT"/>
        </w:rPr>
      </w:pPr>
      <w:r>
        <w:rPr>
          <w:b/>
          <w:szCs w:val="24"/>
          <w:lang w:eastAsia="lt-LT"/>
        </w:rPr>
        <w:t>I SKYRIUS</w:t>
      </w:r>
    </w:p>
    <w:p w14:paraId="314A2221" w14:textId="77777777" w:rsidR="00FF65BE" w:rsidRDefault="00FF65BE" w:rsidP="00FF65BE">
      <w:pPr>
        <w:tabs>
          <w:tab w:val="left" w:pos="993"/>
        </w:tabs>
        <w:ind w:left="1077" w:hanging="720"/>
        <w:jc w:val="center"/>
        <w:rPr>
          <w:b/>
          <w:szCs w:val="24"/>
          <w:lang w:eastAsia="lt-LT"/>
        </w:rPr>
      </w:pPr>
      <w:r>
        <w:rPr>
          <w:b/>
          <w:szCs w:val="24"/>
          <w:lang w:eastAsia="lt-LT"/>
        </w:rPr>
        <w:t>BENDROSIOS NUOSTATOS</w:t>
      </w:r>
    </w:p>
    <w:p w14:paraId="040C2C80" w14:textId="77777777" w:rsidR="00FF65BE" w:rsidRDefault="00FF65BE" w:rsidP="00FF65BE">
      <w:pPr>
        <w:tabs>
          <w:tab w:val="left" w:pos="993"/>
        </w:tabs>
        <w:spacing w:line="360" w:lineRule="auto"/>
        <w:ind w:left="1077" w:hanging="720"/>
        <w:jc w:val="center"/>
        <w:rPr>
          <w:b/>
          <w:szCs w:val="24"/>
          <w:lang w:eastAsia="lt-LT"/>
        </w:rPr>
      </w:pPr>
    </w:p>
    <w:p w14:paraId="6213DC2D" w14:textId="77777777" w:rsidR="00FF65BE" w:rsidRDefault="00FF65BE" w:rsidP="00FF65BE">
      <w:pPr>
        <w:tabs>
          <w:tab w:val="left" w:pos="709"/>
          <w:tab w:val="left" w:pos="993"/>
        </w:tabs>
        <w:spacing w:line="360" w:lineRule="auto"/>
        <w:ind w:firstLine="709"/>
        <w:jc w:val="both"/>
        <w:rPr>
          <w:szCs w:val="24"/>
          <w:lang w:eastAsia="lt-LT"/>
        </w:rPr>
      </w:pPr>
      <w:bookmarkStart w:id="1" w:name="_Hlk189830830"/>
      <w:r>
        <w:rPr>
          <w:szCs w:val="24"/>
          <w:lang w:eastAsia="lt-LT"/>
        </w:rPr>
        <w:t>1.</w:t>
      </w:r>
      <w:r>
        <w:rPr>
          <w:szCs w:val="24"/>
          <w:lang w:eastAsia="lt-LT"/>
        </w:rPr>
        <w:tab/>
      </w:r>
      <w:bookmarkStart w:id="2" w:name="_Hlk190071954"/>
      <w:r>
        <w:rPr>
          <w:szCs w:val="24"/>
          <w:lang w:eastAsia="lt-LT"/>
        </w:rPr>
        <w:t xml:space="preserve">Kėdainių rajono savivaldybės (toliau – Savivaldybė) </w:t>
      </w:r>
      <w:bookmarkStart w:id="3" w:name="_Hlk189725713"/>
      <w:r>
        <w:rPr>
          <w:szCs w:val="24"/>
          <w:lang w:eastAsia="lt-LT"/>
        </w:rPr>
        <w:t xml:space="preserve">teritorijoje esančių </w:t>
      </w:r>
      <w:r>
        <w:rPr>
          <w:szCs w:val="24"/>
          <w:lang w:eastAsia="ar-SA"/>
        </w:rPr>
        <w:t xml:space="preserve">valstybei nuosavybės teise priklausančių </w:t>
      </w:r>
      <w:r>
        <w:rPr>
          <w:szCs w:val="24"/>
          <w:lang w:eastAsia="lt-LT"/>
        </w:rPr>
        <w:t xml:space="preserve">melioracijos statinių ir melioracijos sistemų gedimų nustatymo komisijos </w:t>
      </w:r>
      <w:bookmarkEnd w:id="3"/>
      <w:r>
        <w:rPr>
          <w:szCs w:val="24"/>
          <w:lang w:eastAsia="lt-LT"/>
        </w:rPr>
        <w:t xml:space="preserve">darbo reglamentas </w:t>
      </w:r>
      <w:bookmarkEnd w:id="2"/>
      <w:r>
        <w:rPr>
          <w:szCs w:val="24"/>
          <w:lang w:eastAsia="lt-LT"/>
        </w:rPr>
        <w:t xml:space="preserve">(toliau – </w:t>
      </w:r>
      <w:bookmarkStart w:id="4" w:name="_Hlk189724885"/>
      <w:r>
        <w:rPr>
          <w:szCs w:val="24"/>
          <w:lang w:eastAsia="lt-LT"/>
        </w:rPr>
        <w:t>Reglamentas</w:t>
      </w:r>
      <w:bookmarkEnd w:id="4"/>
      <w:r>
        <w:rPr>
          <w:szCs w:val="24"/>
          <w:lang w:eastAsia="lt-LT"/>
        </w:rPr>
        <w:t xml:space="preserve">) parengtas vadovaujantis Valstybei nuosavybės teise priklausančių melioracijos statinių ir melioracijos sistemų avarinių gedimų šalinimo ir remonto darbų prioritetų nustatymo aprašu, patvirtintu Lietuvos Respublikos žemės ūkio ministro 2024 m. spalio 23 d. įsakymu Nr. 3D-744 „Dėl Valstybei nuosavybės teise priklausančių melioracijos statinių ir melioracijos sistemų avarinių gedimų šalinimo ir remonto darbų prioritetų nustatymo aprašo patvirtinimo“ (toliau – Aprašas), ir kitais teisės aktais, reglamentuojančiais melioracijos statinių eksploataciją. </w:t>
      </w:r>
    </w:p>
    <w:p w14:paraId="2EF29499" w14:textId="77777777" w:rsidR="00FF65BE" w:rsidRDefault="00FF65BE" w:rsidP="00FF65BE">
      <w:pPr>
        <w:tabs>
          <w:tab w:val="left" w:pos="709"/>
          <w:tab w:val="left" w:pos="993"/>
        </w:tabs>
        <w:spacing w:line="360" w:lineRule="auto"/>
        <w:ind w:firstLine="709"/>
        <w:jc w:val="both"/>
        <w:rPr>
          <w:szCs w:val="24"/>
          <w:lang w:eastAsia="lt-LT"/>
        </w:rPr>
      </w:pPr>
      <w:r>
        <w:rPr>
          <w:szCs w:val="24"/>
          <w:lang w:eastAsia="lt-LT"/>
        </w:rPr>
        <w:t xml:space="preserve">2. Šis Reglamentas nustato Savivaldybės teritorijoje esančių valstybei nuosavybės teise priklausančių melioracijos statinių ir melioracijos sistemų gedimų nustatymo komisijos (toliau – Komisija) kompetenciją, jos darbo organizavimo bei Kėdainių rajono savivaldybės teritorijoje esančių valstybei nuosavybės teise priklausančių melioracijos statinių ir melioracijos sistemų remonto darbų prioritetų nustatymo tvarką. Reglamentas </w:t>
      </w:r>
      <w:r>
        <w:rPr>
          <w:rFonts w:eastAsia="PMingLiU"/>
          <w:szCs w:val="24"/>
          <w:lang w:eastAsia="zh-TW"/>
        </w:rPr>
        <w:t xml:space="preserve">skelbiamas viešai </w:t>
      </w:r>
      <w:r>
        <w:rPr>
          <w:szCs w:val="24"/>
          <w:lang w:eastAsia="lt-LT"/>
        </w:rPr>
        <w:t>Savivaldybės interneto svetainėje </w:t>
      </w:r>
      <w:hyperlink r:id="rId4" w:history="1">
        <w:r>
          <w:rPr>
            <w:rStyle w:val="Hyperlink"/>
            <w:rFonts w:eastAsiaTheme="majorEastAsia"/>
            <w:szCs w:val="24"/>
            <w:lang w:eastAsia="lt-LT"/>
          </w:rPr>
          <w:t>www.kedainiai.lt</w:t>
        </w:r>
      </w:hyperlink>
      <w:r>
        <w:t>.</w:t>
      </w:r>
    </w:p>
    <w:p w14:paraId="2B3B7ACA" w14:textId="77777777" w:rsidR="00FF65BE" w:rsidRDefault="00FF65BE" w:rsidP="00FF65BE">
      <w:pPr>
        <w:tabs>
          <w:tab w:val="left" w:pos="709"/>
          <w:tab w:val="left" w:pos="993"/>
        </w:tabs>
        <w:spacing w:line="360" w:lineRule="auto"/>
        <w:ind w:firstLine="709"/>
        <w:jc w:val="both"/>
        <w:rPr>
          <w:szCs w:val="24"/>
          <w:lang w:eastAsia="lt-LT"/>
        </w:rPr>
      </w:pPr>
      <w:r>
        <w:rPr>
          <w:szCs w:val="24"/>
          <w:lang w:eastAsia="lt-LT"/>
        </w:rPr>
        <w:t xml:space="preserve">3. Komisija nagrinėja ir priima sprendimus dėl valstybės nuosavybės teise priklausančių melioracijos statinių ir melioracijos sistemų avarinių gedimų šalinimo ir remonto darbų pagal nustatytus bendrus kriterijus, nurodytus Apraše.  </w:t>
      </w:r>
    </w:p>
    <w:p w14:paraId="23E25C9E" w14:textId="77777777" w:rsidR="00FF65BE" w:rsidRDefault="00FF65BE" w:rsidP="00FF65BE">
      <w:pPr>
        <w:tabs>
          <w:tab w:val="left" w:pos="709"/>
          <w:tab w:val="left" w:pos="993"/>
        </w:tabs>
        <w:spacing w:line="360" w:lineRule="auto"/>
        <w:ind w:firstLine="709"/>
        <w:jc w:val="both"/>
        <w:rPr>
          <w:szCs w:val="24"/>
          <w:lang w:eastAsia="lt-LT"/>
        </w:rPr>
      </w:pPr>
      <w:r>
        <w:rPr>
          <w:szCs w:val="24"/>
          <w:lang w:eastAsia="lt-LT"/>
        </w:rPr>
        <w:t xml:space="preserve">4. Komisija savo veikloje vadovaujasi Lietuvos Respublikos melioracijos įstatymu, Valstybei nuosavybės teise priklausančių melioracijos statinių ir melioracijos sistemų naudojimo ir priežiūros, būklės vertinimo, darbų apimčių nustatymo, melioracijos sistemų apsaugos, melioracijos darbų finansavimo ir melioracijos statinių nurašymo taisyklėmis, patvirtintomis Lietuvos Respublikos žemės ūkio ministro 2013 m. kovo 21 d. įsakymu Nr. 3D-211 „Dėl Valstybei nuosavybės teise priklausančių melioracijos statinių ir melioracijos sistemų naudojimo ir priežiūros, būklės vertinimo, darbų apimčių nustatymo, melioracijos sistemų apsaugos, melioracijos darbų finansavimo ir melioracijos statinių nurašymo taisyklių patvirtinimo“ (su visais aktualiais pakeitimais), melioracijos techniniu reglamentu MTR 1.12.01:2008 „Melioracijos statinių techninės priežiūros taisyklės“, patvirtintu Lietuvos Respublikos žemės ūkio ministro 2008 m. </w:t>
      </w:r>
      <w:r>
        <w:rPr>
          <w:szCs w:val="24"/>
          <w:lang w:eastAsia="lt-LT"/>
        </w:rPr>
        <w:lastRenderedPageBreak/>
        <w:t>balandžio 16 d. įsakymu Nr. 3D-218 „Dėl melioracijos techninio reglamento MTR 1.12.01:2008 „Melioracijos statinių techninės priežiūros taisyklės“ patvirtinimo“ (su visais aktualiais pakeitimais), (toliau – MTR), Aprašu, kitais teisės aktais, reglamentuojančiais melioracijos statinių eksploataciją, ir šiuo Reglamentu.</w:t>
      </w:r>
    </w:p>
    <w:bookmarkEnd w:id="1"/>
    <w:p w14:paraId="3E07ECF2" w14:textId="77777777" w:rsidR="00FF65BE" w:rsidRDefault="00FF65BE" w:rsidP="00FF65BE">
      <w:pPr>
        <w:spacing w:line="360" w:lineRule="auto"/>
        <w:ind w:firstLine="709"/>
        <w:jc w:val="both"/>
        <w:rPr>
          <w:szCs w:val="24"/>
          <w:lang w:eastAsia="lt-LT"/>
        </w:rPr>
      </w:pPr>
      <w:r>
        <w:rPr>
          <w:szCs w:val="24"/>
          <w:lang w:eastAsia="lt-LT"/>
        </w:rPr>
        <w:t xml:space="preserve">5. </w:t>
      </w:r>
      <w:r>
        <w:rPr>
          <w:szCs w:val="24"/>
          <w:lang w:eastAsia="ar-SA"/>
        </w:rPr>
        <w:t xml:space="preserve">Žemės sklype esantys melioracijos statiniai yra žemės sklypo priklausiniai ir nuosavybės teise priklauso žemės sklypo </w:t>
      </w:r>
      <w:r>
        <w:rPr>
          <w:color w:val="000000"/>
          <w:szCs w:val="24"/>
          <w:lang w:eastAsia="ar-SA"/>
        </w:rPr>
        <w:t xml:space="preserve">savininkui, </w:t>
      </w:r>
      <w:r>
        <w:rPr>
          <w:szCs w:val="24"/>
          <w:lang w:eastAsia="ar-SA"/>
        </w:rPr>
        <w:t>išskyrus valstybei nuosavybės teise priklausančius melioracijos statinius.</w:t>
      </w:r>
    </w:p>
    <w:p w14:paraId="5119C7B2" w14:textId="77777777" w:rsidR="00FF65BE" w:rsidRDefault="00FF65BE" w:rsidP="00FF65BE">
      <w:pPr>
        <w:tabs>
          <w:tab w:val="left" w:pos="567"/>
          <w:tab w:val="left" w:pos="993"/>
        </w:tabs>
        <w:spacing w:line="360" w:lineRule="auto"/>
        <w:ind w:firstLine="709"/>
        <w:jc w:val="both"/>
        <w:rPr>
          <w:szCs w:val="24"/>
          <w:lang w:eastAsia="ar-SA"/>
        </w:rPr>
      </w:pPr>
      <w:r>
        <w:rPr>
          <w:szCs w:val="24"/>
          <w:lang w:eastAsia="lt-LT"/>
        </w:rPr>
        <w:t>6.</w:t>
      </w:r>
      <w:r>
        <w:rPr>
          <w:szCs w:val="24"/>
          <w:lang w:eastAsia="lt-LT"/>
        </w:rPr>
        <w:tab/>
      </w:r>
      <w:r>
        <w:rPr>
          <w:szCs w:val="24"/>
          <w:lang w:eastAsia="ar-SA"/>
        </w:rPr>
        <w:t>Melioracijos statiniai</w:t>
      </w:r>
      <w:r>
        <w:rPr>
          <w:b/>
          <w:bCs/>
          <w:szCs w:val="24"/>
          <w:lang w:eastAsia="ar-SA"/>
        </w:rPr>
        <w:t xml:space="preserve"> – </w:t>
      </w:r>
      <w:r>
        <w:rPr>
          <w:szCs w:val="24"/>
          <w:lang w:eastAsia="ar-SA"/>
        </w:rPr>
        <w:t xml:space="preserve">valstybei nuosavybės teise priklausantys įvairūs statiniai (grioviai, slenksčiai, greitvietės, vandens pralaidos, drenažo rinktuvai ir sausintuvai, siurblinės, tvenkinių žemės užtvankos, pylimai, drėkinimo vamzdynai, šuliniai, vandens </w:t>
      </w:r>
      <w:proofErr w:type="spellStart"/>
      <w:r>
        <w:rPr>
          <w:szCs w:val="24"/>
          <w:lang w:eastAsia="ar-SA"/>
        </w:rPr>
        <w:t>nuleistuvai</w:t>
      </w:r>
      <w:proofErr w:type="spellEnd"/>
      <w:r>
        <w:rPr>
          <w:szCs w:val="24"/>
          <w:lang w:eastAsia="ar-SA"/>
        </w:rPr>
        <w:t xml:space="preserve"> ir kiti), išskyrus išnuomotus ar kitaip perleistus kitiems naudotojams.</w:t>
      </w:r>
    </w:p>
    <w:p w14:paraId="650ED1F3" w14:textId="77777777" w:rsidR="00FF65BE" w:rsidRDefault="00FF65BE" w:rsidP="00FF65BE">
      <w:pPr>
        <w:tabs>
          <w:tab w:val="left" w:pos="567"/>
          <w:tab w:val="left" w:pos="993"/>
        </w:tabs>
        <w:spacing w:line="360" w:lineRule="auto"/>
        <w:ind w:firstLine="709"/>
        <w:jc w:val="both"/>
        <w:rPr>
          <w:color w:val="000000"/>
          <w:szCs w:val="24"/>
          <w:lang w:eastAsia="lt-LT"/>
        </w:rPr>
      </w:pPr>
      <w:r>
        <w:rPr>
          <w:szCs w:val="24"/>
          <w:lang w:eastAsia="ar-SA"/>
        </w:rPr>
        <w:t xml:space="preserve">7. </w:t>
      </w:r>
      <w:r>
        <w:rPr>
          <w:szCs w:val="24"/>
        </w:rPr>
        <w:t xml:space="preserve">Reglamente vartojamos kitos sąvokos suprantamos taip, kaip jos apibrėžtos Lietuvos Respublikos civiliniame kodekse, Lietuvos Respublikos vietos savivaldos įstatyme, Apraše </w:t>
      </w:r>
      <w:r>
        <w:rPr>
          <w:color w:val="000000"/>
          <w:szCs w:val="24"/>
          <w:lang w:eastAsia="lt-LT"/>
        </w:rPr>
        <w:t xml:space="preserve">ir </w:t>
      </w:r>
      <w:r>
        <w:rPr>
          <w:szCs w:val="24"/>
          <w:lang w:eastAsia="lt-LT"/>
        </w:rPr>
        <w:t>Lietuvos Respublikos melioracijos įstatyme, Lietuvos Respublikos statybos įstatyme, Lietuvos Respublikos geodezijos ir kartografijos įstatyme, statybos techniniuose reglamentuose ir melioracijos techniniuose reglamentuose.</w:t>
      </w:r>
    </w:p>
    <w:p w14:paraId="049952C3" w14:textId="77777777" w:rsidR="00FF65BE" w:rsidRDefault="00FF65BE" w:rsidP="00FF65BE">
      <w:pPr>
        <w:spacing w:line="360" w:lineRule="auto"/>
        <w:ind w:firstLine="851"/>
        <w:rPr>
          <w:b/>
          <w:szCs w:val="24"/>
        </w:rPr>
      </w:pPr>
    </w:p>
    <w:p w14:paraId="0908C382" w14:textId="77777777" w:rsidR="00FF65BE" w:rsidRDefault="00FF65BE" w:rsidP="00FF65BE">
      <w:pPr>
        <w:tabs>
          <w:tab w:val="left" w:pos="993"/>
        </w:tabs>
        <w:ind w:left="1077" w:hanging="720"/>
        <w:jc w:val="center"/>
        <w:rPr>
          <w:b/>
          <w:szCs w:val="24"/>
          <w:lang w:eastAsia="lt-LT"/>
        </w:rPr>
      </w:pPr>
      <w:r>
        <w:rPr>
          <w:b/>
          <w:szCs w:val="24"/>
          <w:lang w:eastAsia="lt-LT"/>
        </w:rPr>
        <w:t>II SKYRIUS</w:t>
      </w:r>
    </w:p>
    <w:p w14:paraId="3040FC56" w14:textId="77777777" w:rsidR="00FF65BE" w:rsidRDefault="00FF65BE" w:rsidP="00FF65BE">
      <w:pPr>
        <w:tabs>
          <w:tab w:val="left" w:pos="993"/>
        </w:tabs>
        <w:ind w:left="1077" w:hanging="720"/>
        <w:jc w:val="center"/>
        <w:rPr>
          <w:b/>
          <w:szCs w:val="24"/>
          <w:lang w:eastAsia="lt-LT"/>
        </w:rPr>
      </w:pPr>
      <w:r>
        <w:rPr>
          <w:b/>
          <w:szCs w:val="24"/>
          <w:lang w:eastAsia="lt-LT"/>
        </w:rPr>
        <w:t>PRAŠYMŲ TEIKIMAS</w:t>
      </w:r>
    </w:p>
    <w:p w14:paraId="481D4C3A" w14:textId="77777777" w:rsidR="00FF65BE" w:rsidRDefault="00FF65BE" w:rsidP="00FF65BE">
      <w:pPr>
        <w:tabs>
          <w:tab w:val="left" w:pos="993"/>
        </w:tabs>
        <w:spacing w:line="360" w:lineRule="auto"/>
        <w:ind w:left="1080" w:hanging="720"/>
        <w:jc w:val="center"/>
        <w:rPr>
          <w:b/>
          <w:szCs w:val="24"/>
          <w:lang w:eastAsia="lt-LT"/>
        </w:rPr>
      </w:pPr>
    </w:p>
    <w:p w14:paraId="270236DF" w14:textId="77777777" w:rsidR="00FF65BE" w:rsidRDefault="00FF65BE" w:rsidP="00FF65BE">
      <w:pPr>
        <w:tabs>
          <w:tab w:val="left" w:pos="993"/>
        </w:tabs>
        <w:spacing w:line="360" w:lineRule="auto"/>
        <w:ind w:left="11" w:firstLine="698"/>
        <w:jc w:val="both"/>
        <w:rPr>
          <w:szCs w:val="24"/>
        </w:rPr>
      </w:pPr>
      <w:r>
        <w:rPr>
          <w:color w:val="000000"/>
          <w:szCs w:val="24"/>
          <w:lang w:eastAsia="lt-LT"/>
        </w:rPr>
        <w:t xml:space="preserve">8. Savivaldybės administracijos Žemės ūkio skyrius (toliau – Skyrius) </w:t>
      </w:r>
      <w:r>
        <w:rPr>
          <w:szCs w:val="24"/>
        </w:rPr>
        <w:t xml:space="preserve">priima ir registruoja fizinių ir (ar) juridinių asmenų, tiesiogiai susijusių su melioruotoje žemėje valstybei nuosavybės teise priklausančių melioracijos statinių ir melioracijos sistemų valdymu ir naudojimu, </w:t>
      </w:r>
      <w:r>
        <w:rPr>
          <w:color w:val="000000"/>
          <w:szCs w:val="24"/>
          <w:lang w:eastAsia="lt-LT"/>
        </w:rPr>
        <w:t xml:space="preserve">gretimų sklypų savininkų (naudotojų), kuriems galimai daroma žala dėl kaimyniniame žemės sklype sugedusių melioracijos statinių </w:t>
      </w:r>
      <w:r>
        <w:rPr>
          <w:szCs w:val="24"/>
        </w:rPr>
        <w:t>prašymus dėl valstybei priklausančių statinių remonto (toliau – Prašymas) (priedas) iki einamųjų metų gruodžio 31 dienos.</w:t>
      </w:r>
      <w:r>
        <w:rPr>
          <w:color w:val="FF0000"/>
          <w:szCs w:val="24"/>
        </w:rPr>
        <w:t xml:space="preserve"> </w:t>
      </w:r>
      <w:r>
        <w:rPr>
          <w:szCs w:val="24"/>
        </w:rPr>
        <w:t>Prašymai turi būti užpildyti aiškiai, įskaitomai, valstybine kalba. Prašymuose turi būti nurodytas unikalus arba kadastro žemės sklypo numeris, pridedama sklypo plano kopija su aiškia atvaizduota melioracijos statinių ar sistemų galima gedimo vieta bei kita gedimo nustatymui ir įvertinimui reikšminga informacija. Prašymas turi būti pasirašytas.</w:t>
      </w:r>
    </w:p>
    <w:p w14:paraId="1AFFCEC6" w14:textId="77777777" w:rsidR="00FF65BE" w:rsidRDefault="00FF65BE" w:rsidP="00FF65BE">
      <w:pPr>
        <w:tabs>
          <w:tab w:val="left" w:pos="993"/>
        </w:tabs>
        <w:spacing w:line="360" w:lineRule="auto"/>
        <w:ind w:left="11" w:firstLine="698"/>
        <w:jc w:val="both"/>
        <w:rPr>
          <w:color w:val="000000"/>
          <w:szCs w:val="24"/>
          <w:lang w:eastAsia="lt-LT"/>
        </w:rPr>
      </w:pPr>
      <w:r>
        <w:rPr>
          <w:color w:val="000000"/>
          <w:szCs w:val="24"/>
          <w:lang w:eastAsia="lt-LT"/>
        </w:rPr>
        <w:t xml:space="preserve">9. Prašymas melioracijos statinių ir melioracijos sistemų avarinių gedimų šalinimui gali būti neteikiamas tais atvejais, jeigu Skyriaus specialistas, atliekantis valstybei nuosavybės teise priklausančių melioracijos statinių ar melioracijos sistemų priežiūrą, pastebi galimus avarinius gedimus arba gaunamas pranešimas iš Savivaldybės seniūnijos. Tokiu atveju Skyriaus specialistas arba seniūnas raštu / el. laišku informuoja Komisijos pirmininką. Minėtu atveju iš karto pildomas valstybei nuosavybės teise priklausančių ir savivaldybės patikėjimo teise valdomų melioracijos statinių (išskyrus išnuomotų ar kitaip perleistų </w:t>
      </w:r>
      <w:r>
        <w:rPr>
          <w:color w:val="000000"/>
          <w:szCs w:val="24"/>
          <w:lang w:eastAsia="lt-LT"/>
        </w:rPr>
        <w:lastRenderedPageBreak/>
        <w:t>kitiems naudotojams) Valstybei nuosavybės teise priklausančių melioracijos statinių ir melioracijos sistemų apžiūros aktas (toliau – Apžiūros aktas) pagal Aprašo priedą. Melioracijos statinių ir melioracijos sistemų avariniai gedimai šalinami nedelsiant. Jei apžiūros akto išvadoje įvardijama, kad objektui reikalingas remontas</w:t>
      </w:r>
      <w:bookmarkStart w:id="5" w:name="part_2fb67adcacfd4c5ab2a3f7c96dd4dc73"/>
      <w:bookmarkEnd w:id="5"/>
      <w:r>
        <w:rPr>
          <w:color w:val="000000"/>
          <w:szCs w:val="24"/>
          <w:lang w:eastAsia="lt-LT"/>
        </w:rPr>
        <w:t xml:space="preserve">, Skyrius perduoda prašymą, Apžiūros aktą ir kitus susijusius dokumentus Komisijai svarstyti dėl įtraukimo į </w:t>
      </w:r>
      <w:r>
        <w:rPr>
          <w:szCs w:val="24"/>
        </w:rPr>
        <w:t>Kėdainių rajono savivaldybės teritorijoje esančių valstybei nuosavybės teise priklausančių</w:t>
      </w:r>
      <w:r>
        <w:rPr>
          <w:b/>
          <w:bCs/>
          <w:szCs w:val="24"/>
        </w:rPr>
        <w:t> </w:t>
      </w:r>
      <w:r>
        <w:rPr>
          <w:szCs w:val="24"/>
        </w:rPr>
        <w:t>melioracijos statinių</w:t>
      </w:r>
      <w:r>
        <w:rPr>
          <w:b/>
          <w:bCs/>
          <w:szCs w:val="24"/>
        </w:rPr>
        <w:t> </w:t>
      </w:r>
      <w:r>
        <w:rPr>
          <w:szCs w:val="24"/>
        </w:rPr>
        <w:t xml:space="preserve"> remonto gedimų šalinimo prioritetinių darbų eiliškumo sąrašą (toliau – Remonto darbų sąrašas)</w:t>
      </w:r>
      <w:r>
        <w:rPr>
          <w:color w:val="000000"/>
          <w:szCs w:val="24"/>
          <w:lang w:eastAsia="lt-LT"/>
        </w:rPr>
        <w:t>.</w:t>
      </w:r>
    </w:p>
    <w:p w14:paraId="62AC3986" w14:textId="77777777" w:rsidR="00FF65BE" w:rsidRDefault="00FF65BE" w:rsidP="00FF65BE">
      <w:pPr>
        <w:tabs>
          <w:tab w:val="left" w:pos="993"/>
        </w:tabs>
        <w:spacing w:line="360" w:lineRule="auto"/>
        <w:ind w:left="11" w:firstLine="698"/>
        <w:jc w:val="both"/>
        <w:rPr>
          <w:color w:val="000000"/>
          <w:szCs w:val="24"/>
          <w:lang w:eastAsia="lt-LT"/>
        </w:rPr>
      </w:pPr>
      <w:r>
        <w:rPr>
          <w:color w:val="000000"/>
          <w:szCs w:val="24"/>
          <w:lang w:eastAsia="lt-LT"/>
        </w:rPr>
        <w:t>10.</w:t>
      </w:r>
      <w:r>
        <w:rPr>
          <w:szCs w:val="24"/>
        </w:rPr>
        <w:t xml:space="preserve"> Prašymai teikiami tiesiogiai Skyriui.</w:t>
      </w:r>
    </w:p>
    <w:p w14:paraId="0427C158" w14:textId="77777777" w:rsidR="00FF65BE" w:rsidRDefault="00FF65BE" w:rsidP="00FF65BE">
      <w:pPr>
        <w:tabs>
          <w:tab w:val="left" w:pos="567"/>
          <w:tab w:val="left" w:pos="993"/>
        </w:tabs>
        <w:spacing w:line="360" w:lineRule="auto"/>
        <w:ind w:firstLine="709"/>
        <w:jc w:val="both"/>
        <w:rPr>
          <w:szCs w:val="24"/>
          <w:lang w:eastAsia="ar-SA"/>
        </w:rPr>
      </w:pPr>
    </w:p>
    <w:p w14:paraId="04310385" w14:textId="77777777" w:rsidR="00FF65BE" w:rsidRDefault="00FF65BE" w:rsidP="00FF65BE">
      <w:pPr>
        <w:tabs>
          <w:tab w:val="left" w:pos="993"/>
        </w:tabs>
        <w:ind w:left="1077" w:hanging="720"/>
        <w:jc w:val="center"/>
        <w:rPr>
          <w:b/>
          <w:szCs w:val="24"/>
          <w:lang w:eastAsia="lt-LT"/>
        </w:rPr>
      </w:pPr>
      <w:r>
        <w:rPr>
          <w:b/>
          <w:szCs w:val="24"/>
          <w:lang w:eastAsia="lt-LT"/>
        </w:rPr>
        <w:t>III SKYRIUS</w:t>
      </w:r>
    </w:p>
    <w:p w14:paraId="6760C1C8" w14:textId="77777777" w:rsidR="00FF65BE" w:rsidRDefault="00FF65BE" w:rsidP="00FF65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62"/>
        <w:jc w:val="center"/>
        <w:rPr>
          <w:b/>
          <w:szCs w:val="24"/>
          <w:lang w:eastAsia="lt-LT"/>
        </w:rPr>
      </w:pPr>
      <w:r>
        <w:rPr>
          <w:b/>
          <w:szCs w:val="24"/>
          <w:lang w:eastAsia="lt-LT"/>
        </w:rPr>
        <w:t>KOMISIJOS DARBO ORGANIZAVIMAS</w:t>
      </w:r>
    </w:p>
    <w:p w14:paraId="05F705E7" w14:textId="77777777" w:rsidR="00FF65BE" w:rsidRDefault="00FF65BE" w:rsidP="00FF65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62"/>
        <w:jc w:val="center"/>
        <w:rPr>
          <w:b/>
          <w:szCs w:val="24"/>
          <w:lang w:eastAsia="lt-LT"/>
        </w:rPr>
      </w:pPr>
    </w:p>
    <w:p w14:paraId="70AA2623" w14:textId="77777777" w:rsidR="00FF65BE" w:rsidRDefault="00FF65BE" w:rsidP="00FF65BE">
      <w:pPr>
        <w:tabs>
          <w:tab w:val="left" w:pos="709"/>
          <w:tab w:val="left" w:pos="993"/>
        </w:tabs>
        <w:spacing w:line="360" w:lineRule="auto"/>
        <w:ind w:firstLine="851"/>
        <w:jc w:val="both"/>
        <w:rPr>
          <w:color w:val="000000"/>
          <w:szCs w:val="24"/>
          <w:lang w:eastAsia="lt-LT"/>
        </w:rPr>
      </w:pPr>
      <w:r>
        <w:rPr>
          <w:color w:val="000000"/>
          <w:szCs w:val="24"/>
          <w:lang w:eastAsia="lt-LT"/>
        </w:rPr>
        <w:t xml:space="preserve">11. Komisija renkasi į posėdžius ir nagrinėja Skyriaus pateiktus dokumentus pagal poreikį. Komisijos posėdžiai protokoluojami. </w:t>
      </w:r>
    </w:p>
    <w:p w14:paraId="4A8607E6" w14:textId="77777777" w:rsidR="00FF65BE" w:rsidRDefault="00FF65BE" w:rsidP="00FF65BE">
      <w:pPr>
        <w:spacing w:line="360" w:lineRule="auto"/>
        <w:ind w:firstLine="851"/>
        <w:jc w:val="both"/>
        <w:rPr>
          <w:szCs w:val="24"/>
        </w:rPr>
      </w:pPr>
      <w:r>
        <w:rPr>
          <w:szCs w:val="24"/>
        </w:rPr>
        <w:t>12. Komisijos pirmininkas:</w:t>
      </w:r>
    </w:p>
    <w:p w14:paraId="12E9CDB6" w14:textId="77777777" w:rsidR="00FF65BE" w:rsidRDefault="00FF65BE" w:rsidP="00FF65BE">
      <w:pPr>
        <w:tabs>
          <w:tab w:val="left" w:pos="709"/>
          <w:tab w:val="left" w:pos="993"/>
        </w:tabs>
        <w:spacing w:line="360" w:lineRule="auto"/>
        <w:ind w:firstLine="851"/>
        <w:jc w:val="both"/>
        <w:rPr>
          <w:color w:val="000000"/>
          <w:szCs w:val="24"/>
          <w:lang w:eastAsia="lt-LT"/>
        </w:rPr>
      </w:pPr>
      <w:r>
        <w:rPr>
          <w:color w:val="000000"/>
          <w:szCs w:val="24"/>
          <w:lang w:eastAsia="lt-LT"/>
        </w:rPr>
        <w:t xml:space="preserve">12.1. vadovauja Komisijos darbui, parengia posėdžio darbotvarkės projektą. Prieš 2 darbo dienas iki posėdžio pradžios pirmininkas pateikia posėdžio darbotvarkę </w:t>
      </w:r>
      <w:bookmarkStart w:id="6" w:name="_Hlk190350230"/>
      <w:r>
        <w:rPr>
          <w:color w:val="000000"/>
          <w:szCs w:val="24"/>
          <w:lang w:eastAsia="lt-LT"/>
        </w:rPr>
        <w:t>Komisijos</w:t>
      </w:r>
      <w:bookmarkEnd w:id="6"/>
      <w:r>
        <w:rPr>
          <w:color w:val="000000"/>
          <w:szCs w:val="24"/>
          <w:lang w:eastAsia="lt-LT"/>
        </w:rPr>
        <w:t xml:space="preserve"> nariams. Kartu su kvietimu išsiunčiami ir planuojami svarstyti klausimai, kad Komisijos nariai galėtų tinkamai pasiruošti posėdžiui.</w:t>
      </w:r>
    </w:p>
    <w:p w14:paraId="2E8579B6" w14:textId="77777777" w:rsidR="00FF65BE" w:rsidRDefault="00FF65BE" w:rsidP="00FF65BE">
      <w:pPr>
        <w:tabs>
          <w:tab w:val="left" w:pos="1260"/>
        </w:tabs>
        <w:spacing w:line="360" w:lineRule="auto"/>
        <w:ind w:firstLine="851"/>
        <w:jc w:val="both"/>
        <w:rPr>
          <w:szCs w:val="24"/>
        </w:rPr>
      </w:pPr>
      <w:r>
        <w:rPr>
          <w:szCs w:val="24"/>
        </w:rPr>
        <w:t>12.2. šaukia Komisijos posėdžius pagal poreikį;</w:t>
      </w:r>
    </w:p>
    <w:p w14:paraId="519B169B" w14:textId="77777777" w:rsidR="00FF65BE" w:rsidRDefault="00FF65BE" w:rsidP="00FF65BE">
      <w:pPr>
        <w:tabs>
          <w:tab w:val="left" w:pos="1260"/>
        </w:tabs>
        <w:spacing w:line="360" w:lineRule="auto"/>
        <w:ind w:firstLine="851"/>
        <w:jc w:val="both"/>
        <w:rPr>
          <w:szCs w:val="24"/>
        </w:rPr>
      </w:pPr>
      <w:r>
        <w:rPr>
          <w:szCs w:val="24"/>
        </w:rPr>
        <w:t>12.3. pirmininkauja Komisijos posėdžiuose;</w:t>
      </w:r>
    </w:p>
    <w:p w14:paraId="45BF09D5" w14:textId="77777777" w:rsidR="00FF65BE" w:rsidRDefault="00FF65BE" w:rsidP="00FF65BE">
      <w:pPr>
        <w:pStyle w:val="BodyTextIndent"/>
        <w:tabs>
          <w:tab w:val="left" w:pos="142"/>
        </w:tabs>
        <w:ind w:firstLine="851"/>
      </w:pPr>
      <w:r>
        <w:t>12.4. informuoja posėdžio dalyvius apie iš anksto iki darbotvarkės patvirtinimo pareikštą Komisijos nario nusišalinimą nuo darbotvarkės klausimo, dėl kurio gali kilti interesų konfliktas.</w:t>
      </w:r>
    </w:p>
    <w:p w14:paraId="4CE8FBD5" w14:textId="77777777" w:rsidR="00FF65BE" w:rsidRDefault="00FF65BE" w:rsidP="00FF65BE">
      <w:pPr>
        <w:tabs>
          <w:tab w:val="left" w:pos="1440"/>
        </w:tabs>
        <w:spacing w:line="360" w:lineRule="auto"/>
        <w:ind w:firstLine="851"/>
        <w:jc w:val="both"/>
        <w:rPr>
          <w:szCs w:val="24"/>
        </w:rPr>
      </w:pPr>
      <w:r>
        <w:rPr>
          <w:szCs w:val="24"/>
        </w:rPr>
        <w:t xml:space="preserve">13. Jeigu Komisijos pirmininkas dėl svarbių priežasčių negali dalyvauti posėdyje, Komisijos pirmininko pavaduotojas pirmininkauja posėdžiui ir atlieka šiame </w:t>
      </w:r>
      <w:r>
        <w:rPr>
          <w:szCs w:val="24"/>
          <w:lang w:eastAsia="lt-LT"/>
        </w:rPr>
        <w:t>Reglamente</w:t>
      </w:r>
      <w:r>
        <w:rPr>
          <w:szCs w:val="24"/>
        </w:rPr>
        <w:t xml:space="preserve"> Komisijos pirmininkui priskirtas funkcijas.</w:t>
      </w:r>
    </w:p>
    <w:p w14:paraId="2111F0D9" w14:textId="77777777" w:rsidR="00FF65BE" w:rsidRDefault="00FF65BE" w:rsidP="00FF65BE">
      <w:pPr>
        <w:tabs>
          <w:tab w:val="left" w:pos="1440"/>
        </w:tabs>
        <w:spacing w:line="360" w:lineRule="auto"/>
        <w:ind w:firstLine="851"/>
        <w:jc w:val="both"/>
        <w:rPr>
          <w:szCs w:val="24"/>
        </w:rPr>
      </w:pPr>
      <w:r>
        <w:rPr>
          <w:szCs w:val="24"/>
        </w:rPr>
        <w:t xml:space="preserve">14. Pagrindinė Komisijos veiklos forma – posėdžiai. Komisijos posėdžiai rengiami Komisijos pirmininko iniciatyva arba ne mažiau kaip 1/3 Komisijos narių siūlymu. Komisija sprendimus priima balsuodama. Laikoma, kad sprendimas priimtas, kai už jį balsuoja daugiau kaip pusė Komisijos narių. </w:t>
      </w:r>
    </w:p>
    <w:p w14:paraId="48517FD6" w14:textId="77777777" w:rsidR="00FF65BE" w:rsidRDefault="00FF65BE" w:rsidP="00FF65BE">
      <w:pPr>
        <w:tabs>
          <w:tab w:val="left" w:pos="1440"/>
        </w:tabs>
        <w:spacing w:line="360" w:lineRule="auto"/>
        <w:ind w:firstLine="851"/>
        <w:jc w:val="both"/>
        <w:rPr>
          <w:szCs w:val="24"/>
        </w:rPr>
      </w:pPr>
      <w:r>
        <w:rPr>
          <w:szCs w:val="24"/>
        </w:rPr>
        <w:t>15. Komisijos posėdžiai gali vykti nuotoliniu ir mišriuoju būdu. Sprendimą organizuoti posėdį nuotoliniu ar mišriuoju būdu priima Komisijos pirmininkas savo iniciatyva arba gavęs Komisijos nario prašymą dalyvauti posėdyje mišriuoju būdu. Apie priimtą sprendimą Komisijos posėdį organizuoti mišriuoju arba nuotoliniu būdu turi būti pranešta Komisijos nariams ir kitiems posėdžio dalyviams.</w:t>
      </w:r>
    </w:p>
    <w:p w14:paraId="79A207C2" w14:textId="77777777" w:rsidR="00FF65BE" w:rsidRDefault="00FF65BE" w:rsidP="00FF65BE">
      <w:pPr>
        <w:tabs>
          <w:tab w:val="left" w:pos="1440"/>
        </w:tabs>
        <w:spacing w:line="360" w:lineRule="auto"/>
        <w:ind w:firstLine="851"/>
        <w:jc w:val="both"/>
        <w:rPr>
          <w:szCs w:val="24"/>
        </w:rPr>
      </w:pPr>
      <w:r>
        <w:rPr>
          <w:szCs w:val="24"/>
        </w:rPr>
        <w:t>16. Komisijos posėdžiai yra teisėti, jei juose dalyvauja 1/3 visų Komisijos narių. Komisijos narys, negalintis dalyvauti posėdyje, apie tai praneša Komisijos pirmininkui.</w:t>
      </w:r>
    </w:p>
    <w:p w14:paraId="5810A791" w14:textId="77777777" w:rsidR="00FF65BE" w:rsidRDefault="00FF65BE" w:rsidP="00FF65BE">
      <w:pPr>
        <w:tabs>
          <w:tab w:val="left" w:pos="1440"/>
        </w:tabs>
        <w:spacing w:line="360" w:lineRule="auto"/>
        <w:ind w:firstLine="851"/>
        <w:jc w:val="both"/>
        <w:rPr>
          <w:szCs w:val="24"/>
        </w:rPr>
      </w:pPr>
      <w:r>
        <w:rPr>
          <w:szCs w:val="24"/>
        </w:rPr>
        <w:lastRenderedPageBreak/>
        <w:t>17. Komisijos posėdžio protokolas pasirašomas per 3 darbo dienas po posėdžio. Jį pasirašo posėdžio pirmininkas ir protokolą rašęs Komisijos sekretorius.</w:t>
      </w:r>
      <w:r>
        <w:t xml:space="preserve"> Komisijos sekretorius yra renkamas iš Komisijos narių</w:t>
      </w:r>
      <w:r>
        <w:rPr>
          <w:szCs w:val="24"/>
        </w:rPr>
        <w:t>.</w:t>
      </w:r>
    </w:p>
    <w:p w14:paraId="11F95CE4" w14:textId="77777777" w:rsidR="00FF65BE" w:rsidRDefault="00FF65BE" w:rsidP="00FF65BE">
      <w:pPr>
        <w:tabs>
          <w:tab w:val="left" w:pos="1440"/>
        </w:tabs>
        <w:spacing w:line="360" w:lineRule="auto"/>
        <w:ind w:firstLine="851"/>
        <w:jc w:val="both"/>
        <w:rPr>
          <w:szCs w:val="24"/>
        </w:rPr>
      </w:pPr>
      <w:r>
        <w:rPr>
          <w:szCs w:val="24"/>
        </w:rPr>
        <w:t>18. Komisijos sekretorius:</w:t>
      </w:r>
    </w:p>
    <w:p w14:paraId="266D49EE" w14:textId="77777777" w:rsidR="00FF65BE" w:rsidRDefault="00FF65BE" w:rsidP="00FF65BE">
      <w:pPr>
        <w:tabs>
          <w:tab w:val="left" w:pos="1440"/>
        </w:tabs>
        <w:spacing w:line="360" w:lineRule="auto"/>
        <w:ind w:firstLine="851"/>
        <w:jc w:val="both"/>
        <w:rPr>
          <w:szCs w:val="24"/>
        </w:rPr>
      </w:pPr>
      <w:r>
        <w:rPr>
          <w:szCs w:val="24"/>
        </w:rPr>
        <w:t>18.1. surašo, tvarko ir saugo posėdžių protokolus ir kitus su Komisijos veikla susijusius dokumentus.</w:t>
      </w:r>
    </w:p>
    <w:p w14:paraId="49BA04A7" w14:textId="77777777" w:rsidR="00FF65BE" w:rsidRDefault="00FF65BE" w:rsidP="00FF65BE">
      <w:pPr>
        <w:tabs>
          <w:tab w:val="left" w:pos="1440"/>
        </w:tabs>
        <w:spacing w:line="360" w:lineRule="auto"/>
        <w:ind w:firstLine="851"/>
        <w:jc w:val="both"/>
        <w:rPr>
          <w:szCs w:val="24"/>
        </w:rPr>
      </w:pPr>
      <w:r>
        <w:rPr>
          <w:szCs w:val="24"/>
        </w:rPr>
        <w:t>19. Komisijos narys privalo:</w:t>
      </w:r>
    </w:p>
    <w:p w14:paraId="005168AB" w14:textId="77777777" w:rsidR="00FF65BE" w:rsidRDefault="00FF65BE" w:rsidP="00FF65BE">
      <w:pPr>
        <w:tabs>
          <w:tab w:val="left" w:pos="1440"/>
        </w:tabs>
        <w:spacing w:line="360" w:lineRule="auto"/>
        <w:ind w:firstLine="851"/>
        <w:jc w:val="both"/>
        <w:rPr>
          <w:szCs w:val="24"/>
        </w:rPr>
      </w:pPr>
      <w:r>
        <w:rPr>
          <w:szCs w:val="24"/>
        </w:rPr>
        <w:t>19.1. nusišalinti ir nedalyvauti balsavime, kai svarstomi su juo ar jo šeimos nariais ar artimais giminaičiais susiję klausimai;</w:t>
      </w:r>
    </w:p>
    <w:p w14:paraId="4E290E1C" w14:textId="77777777" w:rsidR="00FF65BE" w:rsidRDefault="00FF65BE" w:rsidP="00FF65BE">
      <w:pPr>
        <w:tabs>
          <w:tab w:val="left" w:pos="1440"/>
          <w:tab w:val="left" w:pos="2552"/>
        </w:tabs>
        <w:spacing w:line="360" w:lineRule="auto"/>
        <w:ind w:firstLine="851"/>
        <w:jc w:val="both"/>
        <w:rPr>
          <w:szCs w:val="24"/>
        </w:rPr>
      </w:pPr>
      <w:r>
        <w:rPr>
          <w:szCs w:val="24"/>
        </w:rPr>
        <w:t>19.2. saugoti asmens duomenų paslaptį ir kitą su svarstomu Prašymu susijusią informaciją.</w:t>
      </w:r>
    </w:p>
    <w:p w14:paraId="180F2589" w14:textId="77777777" w:rsidR="00FF65BE" w:rsidRDefault="00FF65BE" w:rsidP="00FF65BE">
      <w:pPr>
        <w:tabs>
          <w:tab w:val="left" w:pos="993"/>
        </w:tabs>
        <w:rPr>
          <w:b/>
          <w:szCs w:val="24"/>
          <w:lang w:eastAsia="lt-LT"/>
        </w:rPr>
      </w:pPr>
    </w:p>
    <w:p w14:paraId="181FC713" w14:textId="77777777" w:rsidR="00FF65BE" w:rsidRDefault="00FF65BE" w:rsidP="00FF65BE">
      <w:pPr>
        <w:tabs>
          <w:tab w:val="left" w:pos="993"/>
        </w:tabs>
        <w:ind w:left="1077" w:hanging="720"/>
        <w:jc w:val="center"/>
        <w:rPr>
          <w:b/>
          <w:szCs w:val="24"/>
          <w:lang w:eastAsia="lt-LT"/>
        </w:rPr>
      </w:pPr>
    </w:p>
    <w:p w14:paraId="1624D043" w14:textId="77777777" w:rsidR="00FF65BE" w:rsidRDefault="00FF65BE" w:rsidP="00FF65BE">
      <w:pPr>
        <w:tabs>
          <w:tab w:val="left" w:pos="993"/>
        </w:tabs>
        <w:ind w:left="1077" w:hanging="720"/>
        <w:jc w:val="center"/>
        <w:rPr>
          <w:b/>
          <w:szCs w:val="24"/>
          <w:lang w:eastAsia="lt-LT"/>
        </w:rPr>
      </w:pPr>
      <w:r>
        <w:rPr>
          <w:b/>
          <w:szCs w:val="24"/>
          <w:lang w:eastAsia="lt-LT"/>
        </w:rPr>
        <w:t>IV SKYRIUS</w:t>
      </w:r>
    </w:p>
    <w:p w14:paraId="1D566233" w14:textId="77777777" w:rsidR="00FF65BE" w:rsidRDefault="00FF65BE" w:rsidP="00FF65BE">
      <w:pPr>
        <w:tabs>
          <w:tab w:val="left" w:pos="993"/>
        </w:tabs>
        <w:ind w:left="1077" w:hanging="720"/>
        <w:jc w:val="center"/>
        <w:rPr>
          <w:b/>
          <w:szCs w:val="24"/>
          <w:lang w:eastAsia="lt-LT"/>
        </w:rPr>
      </w:pPr>
      <w:r>
        <w:rPr>
          <w:b/>
          <w:szCs w:val="24"/>
          <w:lang w:eastAsia="lt-LT"/>
        </w:rPr>
        <w:t xml:space="preserve">PRAŠYMŲ VERTINIMO, </w:t>
      </w:r>
      <w:r>
        <w:rPr>
          <w:b/>
          <w:caps/>
          <w:szCs w:val="24"/>
        </w:rPr>
        <w:t>AVARINIŲ GEDIMŲ ŠALINIMO ir remontų darbų TVARKA</w:t>
      </w:r>
      <w:r>
        <w:rPr>
          <w:b/>
          <w:szCs w:val="24"/>
          <w:lang w:eastAsia="lt-LT"/>
        </w:rPr>
        <w:t xml:space="preserve"> </w:t>
      </w:r>
    </w:p>
    <w:p w14:paraId="1601F96D" w14:textId="77777777" w:rsidR="00FF65BE" w:rsidRDefault="00FF65BE" w:rsidP="00FF65BE">
      <w:pPr>
        <w:tabs>
          <w:tab w:val="left" w:pos="993"/>
        </w:tabs>
        <w:ind w:left="1077" w:hanging="720"/>
        <w:jc w:val="center"/>
        <w:rPr>
          <w:b/>
          <w:szCs w:val="24"/>
          <w:lang w:eastAsia="lt-LT"/>
        </w:rPr>
      </w:pPr>
    </w:p>
    <w:p w14:paraId="64CA753B" w14:textId="77777777" w:rsidR="00FF65BE" w:rsidRDefault="00FF65BE" w:rsidP="00FF65BE">
      <w:pPr>
        <w:tabs>
          <w:tab w:val="left" w:pos="709"/>
          <w:tab w:val="left" w:pos="993"/>
        </w:tabs>
        <w:spacing w:line="360" w:lineRule="auto"/>
        <w:ind w:firstLine="709"/>
        <w:jc w:val="both"/>
        <w:rPr>
          <w:szCs w:val="24"/>
          <w:lang w:eastAsia="lt-LT"/>
        </w:rPr>
      </w:pPr>
      <w:r>
        <w:rPr>
          <w:szCs w:val="24"/>
          <w:lang w:eastAsia="lt-LT"/>
        </w:rPr>
        <w:t>20. Ne vėliau kaip per 20 darbo dienų nuo Prašymo gavimo dienos paskirtas Skyriaus specialistas vyksta</w:t>
      </w:r>
      <w:r>
        <w:rPr>
          <w:szCs w:val="24"/>
        </w:rPr>
        <w:t xml:space="preserve"> į vietą, kad įvertintų Prašyme nurodyto melioracijos statinio būklę</w:t>
      </w:r>
      <w:r>
        <w:rPr>
          <w:szCs w:val="24"/>
          <w:lang w:eastAsia="lt-LT"/>
        </w:rPr>
        <w:t>:</w:t>
      </w:r>
    </w:p>
    <w:p w14:paraId="46003FD6" w14:textId="77777777" w:rsidR="00FF65BE" w:rsidRDefault="00FF65BE" w:rsidP="00FF65BE">
      <w:pPr>
        <w:tabs>
          <w:tab w:val="left" w:pos="709"/>
          <w:tab w:val="left" w:pos="993"/>
        </w:tabs>
        <w:spacing w:line="360" w:lineRule="auto"/>
        <w:ind w:firstLine="709"/>
        <w:jc w:val="both"/>
        <w:rPr>
          <w:szCs w:val="24"/>
        </w:rPr>
      </w:pPr>
      <w:r>
        <w:rPr>
          <w:szCs w:val="24"/>
          <w:lang w:eastAsia="lt-LT"/>
        </w:rPr>
        <w:t>20.1. esamus gedimus fiksuoja vaizdo fiksavimo priemonėmis ir surašo Apžiūros aktą;</w:t>
      </w:r>
    </w:p>
    <w:p w14:paraId="129DC1B2" w14:textId="77777777" w:rsidR="00FF65BE" w:rsidRDefault="00FF65BE" w:rsidP="00FF65BE">
      <w:pPr>
        <w:tabs>
          <w:tab w:val="left" w:pos="709"/>
          <w:tab w:val="left" w:pos="993"/>
        </w:tabs>
        <w:spacing w:line="360" w:lineRule="auto"/>
        <w:ind w:firstLine="709"/>
        <w:jc w:val="both"/>
        <w:rPr>
          <w:szCs w:val="24"/>
          <w:lang w:eastAsia="lt-LT"/>
        </w:rPr>
      </w:pPr>
      <w:r>
        <w:rPr>
          <w:szCs w:val="24"/>
        </w:rPr>
        <w:t>20.2. p</w:t>
      </w:r>
      <w:r>
        <w:rPr>
          <w:szCs w:val="24"/>
          <w:lang w:eastAsia="lt-LT"/>
        </w:rPr>
        <w:t>rie Apžiūros akto pridedama visa turima vaizdinė medžiaga ir schema;</w:t>
      </w:r>
    </w:p>
    <w:p w14:paraId="491C920B" w14:textId="77777777" w:rsidR="00FF65BE" w:rsidRDefault="00FF65BE" w:rsidP="00FF65BE">
      <w:pPr>
        <w:tabs>
          <w:tab w:val="left" w:pos="709"/>
          <w:tab w:val="left" w:pos="993"/>
        </w:tabs>
        <w:spacing w:line="360" w:lineRule="auto"/>
        <w:ind w:firstLine="709"/>
        <w:jc w:val="both"/>
        <w:rPr>
          <w:szCs w:val="24"/>
          <w:lang w:eastAsia="lt-LT"/>
        </w:rPr>
      </w:pPr>
      <w:r>
        <w:rPr>
          <w:szCs w:val="24"/>
          <w:lang w:eastAsia="lt-LT"/>
        </w:rPr>
        <w:t>20.3. gali būti pridedami dalyvaujančių asmenų paaiškinimai bei kiti susiję dokumentai;</w:t>
      </w:r>
    </w:p>
    <w:p w14:paraId="681B9BAA" w14:textId="77777777" w:rsidR="00FF65BE" w:rsidRDefault="00FF65BE" w:rsidP="00FF65BE">
      <w:pPr>
        <w:tabs>
          <w:tab w:val="left" w:pos="709"/>
          <w:tab w:val="left" w:pos="993"/>
        </w:tabs>
        <w:spacing w:line="360" w:lineRule="auto"/>
        <w:ind w:firstLine="709"/>
        <w:jc w:val="both"/>
        <w:rPr>
          <w:szCs w:val="24"/>
          <w:lang w:eastAsia="lt-LT"/>
        </w:rPr>
      </w:pPr>
      <w:r>
        <w:rPr>
          <w:szCs w:val="24"/>
          <w:lang w:eastAsia="lt-LT"/>
        </w:rPr>
        <w:t>20.4. Apžiūros aktas pasirašomas visų apžiūroje dalyvavusių asmenų;</w:t>
      </w:r>
    </w:p>
    <w:p w14:paraId="062FC9A3" w14:textId="77777777" w:rsidR="00FF65BE" w:rsidRDefault="00FF65BE" w:rsidP="00FF65BE">
      <w:pPr>
        <w:tabs>
          <w:tab w:val="left" w:pos="709"/>
          <w:tab w:val="left" w:pos="993"/>
        </w:tabs>
        <w:spacing w:line="360" w:lineRule="auto"/>
        <w:ind w:firstLine="709"/>
        <w:jc w:val="both"/>
        <w:rPr>
          <w:szCs w:val="24"/>
          <w:lang w:eastAsia="ar-SA"/>
        </w:rPr>
      </w:pPr>
      <w:r>
        <w:rPr>
          <w:szCs w:val="24"/>
          <w:lang w:eastAsia="ar-SA"/>
        </w:rPr>
        <w:t>20.5. Apžiūros aktas gali būti surašomas ir teikiamas Komisijai svarstyti Skyriaus iniciatyva nesant atskiro Žemės ūkio subjekto Prašymo, kai Skyriaus specialistas, atliekantis valstybei nuosavybės teise priklausančių melioracijos statinių ir melioracijos sistemų priežiūrą, pastebi galimus avarinius gedimus</w:t>
      </w:r>
      <w:r>
        <w:rPr>
          <w:szCs w:val="24"/>
        </w:rPr>
        <w:t xml:space="preserve"> arba gaunamas pranešimas iš Savivaldybės seniūnijos</w:t>
      </w:r>
      <w:r>
        <w:rPr>
          <w:szCs w:val="24"/>
          <w:lang w:eastAsia="ar-SA"/>
        </w:rPr>
        <w:t>.</w:t>
      </w:r>
    </w:p>
    <w:p w14:paraId="725735DF" w14:textId="77777777" w:rsidR="00FF65BE" w:rsidRDefault="00FF65BE" w:rsidP="00FF65BE">
      <w:pPr>
        <w:tabs>
          <w:tab w:val="left" w:pos="709"/>
          <w:tab w:val="left" w:pos="993"/>
        </w:tabs>
        <w:spacing w:line="360" w:lineRule="auto"/>
        <w:ind w:firstLine="709"/>
        <w:jc w:val="both"/>
        <w:rPr>
          <w:szCs w:val="24"/>
          <w:lang w:eastAsia="ar-SA"/>
        </w:rPr>
      </w:pPr>
      <w:r>
        <w:rPr>
          <w:szCs w:val="24"/>
          <w:lang w:eastAsia="lt-LT"/>
        </w:rPr>
        <w:t xml:space="preserve">21. </w:t>
      </w:r>
      <w:r>
        <w:rPr>
          <w:szCs w:val="24"/>
          <w:lang w:eastAsia="ar-SA"/>
        </w:rPr>
        <w:t>Į apžiūrą vietoje kviečiamas Prašymą pateikęs asmuo. Taip pat gali būti kviečiami žemės sklypo savininkai, valdytojai, jų įgalioti asmenys, seniūnai, gyventojai ir (ar) kiti suinteresuoti asmenys – dalyvavimas nebūtinas.</w:t>
      </w:r>
    </w:p>
    <w:p w14:paraId="16BAAD0B" w14:textId="77777777" w:rsidR="00FF65BE" w:rsidRDefault="00FF65BE" w:rsidP="00FF65BE">
      <w:pPr>
        <w:tabs>
          <w:tab w:val="left" w:pos="709"/>
          <w:tab w:val="left" w:pos="993"/>
        </w:tabs>
        <w:spacing w:line="360" w:lineRule="auto"/>
        <w:ind w:firstLine="709"/>
        <w:jc w:val="both"/>
        <w:rPr>
          <w:szCs w:val="24"/>
          <w:lang w:eastAsia="lt-LT"/>
        </w:rPr>
      </w:pPr>
      <w:r>
        <w:rPr>
          <w:szCs w:val="24"/>
          <w:lang w:eastAsia="lt-LT"/>
        </w:rPr>
        <w:t>22. Skyrius, įvertinęs gautą Prašymą ir atlikęs apžiūrą vietoje, nustato, ar apžiūros objekte gedimas yra avarinis. Tokiu atveju Apžiūros akto išvadoje įvardinama, kad apžiūrėto objekto gedimas yra avarinis.</w:t>
      </w:r>
    </w:p>
    <w:p w14:paraId="128D2A62" w14:textId="77777777" w:rsidR="00FF65BE" w:rsidRDefault="00FF65BE" w:rsidP="00FF65BE">
      <w:pPr>
        <w:tabs>
          <w:tab w:val="left" w:pos="709"/>
          <w:tab w:val="left" w:pos="993"/>
        </w:tabs>
        <w:spacing w:line="360" w:lineRule="auto"/>
        <w:ind w:firstLine="709"/>
        <w:jc w:val="both"/>
        <w:rPr>
          <w:szCs w:val="24"/>
          <w:lang w:eastAsia="lt-LT"/>
        </w:rPr>
      </w:pPr>
      <w:r>
        <w:rPr>
          <w:szCs w:val="24"/>
          <w:lang w:eastAsia="lt-LT"/>
        </w:rPr>
        <w:t xml:space="preserve">23. </w:t>
      </w:r>
      <w:r>
        <w:rPr>
          <w:szCs w:val="24"/>
        </w:rPr>
        <w:t xml:space="preserve">Jei apžiūros akto išvadoje įvardijama, kad objektui reikalingas remontas, Skyrius perduoda Prašymą, Apžiūros aktą ir kitus susijusius dokumentus Komisijai svarstyti dėl įtraukimo į </w:t>
      </w:r>
      <w:bookmarkStart w:id="7" w:name="_Hlk190269750"/>
      <w:bookmarkStart w:id="8" w:name="_Hlk190266696"/>
      <w:bookmarkStart w:id="9" w:name="_Hlk190266405"/>
      <w:r>
        <w:rPr>
          <w:szCs w:val="24"/>
        </w:rPr>
        <w:t>Remonto darbų sąraš</w:t>
      </w:r>
      <w:bookmarkEnd w:id="7"/>
      <w:bookmarkEnd w:id="8"/>
      <w:r>
        <w:rPr>
          <w:szCs w:val="24"/>
        </w:rPr>
        <w:t>ą</w:t>
      </w:r>
      <w:r>
        <w:rPr>
          <w:szCs w:val="24"/>
          <w:lang w:eastAsia="lt-LT"/>
        </w:rPr>
        <w:t>.</w:t>
      </w:r>
      <w:bookmarkEnd w:id="9"/>
      <w:r>
        <w:rPr>
          <w:szCs w:val="24"/>
          <w:lang w:eastAsia="lt-LT"/>
        </w:rPr>
        <w:t xml:space="preserve"> Tokiu atveju </w:t>
      </w:r>
      <w:r>
        <w:rPr>
          <w:szCs w:val="24"/>
          <w:lang w:eastAsia="ar-SA"/>
        </w:rPr>
        <w:t>melioracijos statinių gedimų šalinimas vykdomas planine tvarka.</w:t>
      </w:r>
    </w:p>
    <w:p w14:paraId="4C9FAB98" w14:textId="77777777" w:rsidR="00FF65BE" w:rsidRDefault="00FF65BE" w:rsidP="00FF65BE">
      <w:pPr>
        <w:tabs>
          <w:tab w:val="left" w:pos="709"/>
          <w:tab w:val="left" w:pos="993"/>
        </w:tabs>
        <w:spacing w:line="360" w:lineRule="auto"/>
        <w:ind w:firstLine="709"/>
        <w:jc w:val="both"/>
        <w:rPr>
          <w:szCs w:val="24"/>
          <w:lang w:eastAsia="lt-LT"/>
        </w:rPr>
      </w:pPr>
      <w:r>
        <w:rPr>
          <w:szCs w:val="24"/>
          <w:lang w:eastAsia="lt-LT"/>
        </w:rPr>
        <w:t xml:space="preserve">24. Avarinis gedimų šalinimas, esant galimybei, vykdomas nedelsiant. Apie tai informuojamas Komisijos pirmininkas ir pildomas einamųjų metų Kėdainių rajono savivaldybės teritorijoje esančių </w:t>
      </w:r>
      <w:r>
        <w:rPr>
          <w:szCs w:val="24"/>
          <w:lang w:eastAsia="lt-LT"/>
        </w:rPr>
        <w:lastRenderedPageBreak/>
        <w:t xml:space="preserve">valstybei nuosavybės teise priklausančių melioracijos statinių atliktų avarinių gedimų šalinimo darbų sąrašas </w:t>
      </w:r>
      <w:r>
        <w:rPr>
          <w:szCs w:val="24"/>
        </w:rPr>
        <w:t>(toliau – Avarinių darbų sąrašas)</w:t>
      </w:r>
      <w:r>
        <w:rPr>
          <w:szCs w:val="24"/>
          <w:lang w:eastAsia="lt-LT"/>
        </w:rPr>
        <w:t>.</w:t>
      </w:r>
    </w:p>
    <w:p w14:paraId="2486D6B0" w14:textId="77777777" w:rsidR="00FF65BE" w:rsidRDefault="00FF65BE" w:rsidP="00FF65BE">
      <w:pPr>
        <w:tabs>
          <w:tab w:val="left" w:pos="709"/>
          <w:tab w:val="left" w:pos="993"/>
        </w:tabs>
        <w:spacing w:line="360" w:lineRule="auto"/>
        <w:ind w:firstLine="709"/>
        <w:jc w:val="both"/>
      </w:pPr>
      <w:r>
        <w:rPr>
          <w:szCs w:val="24"/>
          <w:lang w:eastAsia="lt-LT"/>
        </w:rPr>
        <w:t xml:space="preserve">25. </w:t>
      </w:r>
      <w:r>
        <w:t>Fiziniai ir (ar) juridiniai asmenys, pateikę Prašymus, privalo sudaryti sąlygas, kad avariniai ir remonto darbai būtų vykdomi nustatytu laiku. Avarinių darbų laiką nustato Skyrius. Nesudarius tokių sąlygų, Prašymas yra atmetamas. Kai Prašymas atmetamas dėl nesudarytų sąlygų avariniams remonto darbams vykdyti, jis yra laikomas išnagrinėtu. Fiziniai ir (ar) juridiniai asmenys turi galimybę kreiptis pakartotinai su nauju Prašymu.</w:t>
      </w:r>
    </w:p>
    <w:p w14:paraId="63E6EA10" w14:textId="77777777" w:rsidR="00FF65BE" w:rsidRDefault="00FF65BE" w:rsidP="00FF65BE">
      <w:pPr>
        <w:tabs>
          <w:tab w:val="left" w:pos="709"/>
          <w:tab w:val="left" w:pos="993"/>
        </w:tabs>
        <w:spacing w:line="360" w:lineRule="auto"/>
        <w:ind w:firstLine="709"/>
        <w:jc w:val="both"/>
        <w:rPr>
          <w:szCs w:val="24"/>
          <w:lang w:eastAsia="lt-LT"/>
        </w:rPr>
      </w:pPr>
      <w:r>
        <w:rPr>
          <w:szCs w:val="24"/>
          <w:lang w:eastAsia="lt-LT"/>
        </w:rPr>
        <w:t>26. Įvykus stichinei nelaimei ar kitiems nenumatytiems įvykiams, dėl kurių įvyko melioracijos statinio avarija, avarijos padarinių šalinimas atliekamas nedelsiant, vadovaujantis teisės aktais, reglamentuojančiais ekstremalių situacijų valdymą.</w:t>
      </w:r>
    </w:p>
    <w:p w14:paraId="2CAE56A2" w14:textId="77777777" w:rsidR="00FF65BE" w:rsidRDefault="00FF65BE" w:rsidP="00FF65BE">
      <w:pPr>
        <w:tabs>
          <w:tab w:val="left" w:pos="709"/>
          <w:tab w:val="left" w:pos="993"/>
        </w:tabs>
        <w:spacing w:line="360" w:lineRule="auto"/>
        <w:ind w:firstLine="709"/>
        <w:jc w:val="both"/>
        <w:rPr>
          <w:szCs w:val="24"/>
          <w:lang w:eastAsia="lt-LT"/>
        </w:rPr>
      </w:pPr>
      <w:r>
        <w:rPr>
          <w:szCs w:val="24"/>
          <w:lang w:eastAsia="lt-LT"/>
        </w:rPr>
        <w:t>27. Rangovai darbams vykdyti parenkami vadovaujantis viešuosius pirkimus reglamentuojančiais teisės aktais. Pabaigus melioracijos statinių ar (ir) melioracijos sistemų avarinio gedimo šalinimo darbus, surašomas atliktų darbų aktas, kurį pasirašo Skyriaus specialistas ir rangovas.</w:t>
      </w:r>
    </w:p>
    <w:p w14:paraId="373E5121" w14:textId="77777777" w:rsidR="00FF65BE" w:rsidRDefault="00FF65BE" w:rsidP="00FF65BE">
      <w:pPr>
        <w:tabs>
          <w:tab w:val="left" w:pos="709"/>
          <w:tab w:val="left" w:pos="993"/>
        </w:tabs>
        <w:spacing w:line="360" w:lineRule="auto"/>
        <w:jc w:val="both"/>
        <w:rPr>
          <w:szCs w:val="24"/>
          <w:lang w:eastAsia="lt-LT"/>
        </w:rPr>
      </w:pPr>
    </w:p>
    <w:p w14:paraId="6CBB3561" w14:textId="77777777" w:rsidR="00FF65BE" w:rsidRDefault="00FF65BE" w:rsidP="00FF65BE">
      <w:pPr>
        <w:tabs>
          <w:tab w:val="left" w:pos="709"/>
          <w:tab w:val="left" w:pos="993"/>
        </w:tabs>
        <w:ind w:firstLine="709"/>
        <w:jc w:val="center"/>
        <w:rPr>
          <w:b/>
          <w:bCs/>
          <w:color w:val="000000"/>
          <w:szCs w:val="24"/>
          <w:lang w:eastAsia="lt-LT"/>
        </w:rPr>
      </w:pPr>
      <w:r>
        <w:rPr>
          <w:b/>
          <w:bCs/>
          <w:color w:val="000000"/>
          <w:szCs w:val="24"/>
          <w:lang w:eastAsia="lt-LT"/>
        </w:rPr>
        <w:t>V SKYRIUS</w:t>
      </w:r>
    </w:p>
    <w:p w14:paraId="64FBB4A2" w14:textId="77777777" w:rsidR="00FF65BE" w:rsidRDefault="00FF65BE" w:rsidP="00FF65BE">
      <w:pPr>
        <w:jc w:val="center"/>
        <w:rPr>
          <w:b/>
          <w:caps/>
          <w:szCs w:val="24"/>
          <w:lang w:eastAsia="lt-LT"/>
        </w:rPr>
      </w:pPr>
      <w:r>
        <w:rPr>
          <w:b/>
          <w:caps/>
          <w:szCs w:val="24"/>
          <w:lang w:eastAsia="ar-SA"/>
        </w:rPr>
        <w:t xml:space="preserve">remonto darbų PRIORITETINIŲ DARBŲ EILIŠKUMO </w:t>
      </w:r>
      <w:r>
        <w:rPr>
          <w:b/>
          <w:caps/>
          <w:szCs w:val="24"/>
          <w:lang w:eastAsia="lt-LT"/>
        </w:rPr>
        <w:t>NUSTATYMAS IR FINANSAVIMO PASKIRSTYMAS</w:t>
      </w:r>
    </w:p>
    <w:p w14:paraId="274DA85C" w14:textId="77777777" w:rsidR="00FF65BE" w:rsidRDefault="00FF65BE" w:rsidP="00FF65BE">
      <w:pPr>
        <w:tabs>
          <w:tab w:val="left" w:pos="709"/>
          <w:tab w:val="left" w:pos="993"/>
        </w:tabs>
        <w:spacing w:line="360" w:lineRule="auto"/>
        <w:ind w:firstLine="709"/>
        <w:jc w:val="both"/>
        <w:rPr>
          <w:color w:val="000000"/>
          <w:szCs w:val="24"/>
          <w:lang w:eastAsia="lt-LT"/>
        </w:rPr>
      </w:pPr>
    </w:p>
    <w:p w14:paraId="69408E69" w14:textId="77777777" w:rsidR="00FF65BE" w:rsidRDefault="00FF65BE" w:rsidP="00FF65BE">
      <w:pPr>
        <w:tabs>
          <w:tab w:val="left" w:pos="709"/>
          <w:tab w:val="left" w:pos="993"/>
        </w:tabs>
        <w:spacing w:line="360" w:lineRule="auto"/>
        <w:ind w:firstLine="709"/>
        <w:jc w:val="both"/>
        <w:rPr>
          <w:szCs w:val="24"/>
          <w:lang w:eastAsia="lt-LT"/>
        </w:rPr>
      </w:pPr>
      <w:r>
        <w:rPr>
          <w:szCs w:val="24"/>
          <w:lang w:eastAsia="lt-LT"/>
        </w:rPr>
        <w:t>28. Pirmasis Komisijos posėdis organizuojamas einamaisiais metais, bet ne vėliau kaip iki sausio 15 d. Pirmojo posėdžio metu Komisija, atsižvelgdama į Prašymuose pateiktą informaciją, Apžiūrų aktus bei kitus, su melioracijos statinių gedimais susijusius dokumentus, parengia Remonto darbų sąrašą kalendoriniams metams.</w:t>
      </w:r>
    </w:p>
    <w:p w14:paraId="6CA44CCD" w14:textId="77777777" w:rsidR="00FF65BE" w:rsidRDefault="00FF65BE" w:rsidP="00FF65BE">
      <w:pPr>
        <w:tabs>
          <w:tab w:val="left" w:pos="851"/>
          <w:tab w:val="left" w:pos="993"/>
          <w:tab w:val="left" w:pos="1134"/>
        </w:tabs>
        <w:spacing w:line="360" w:lineRule="auto"/>
        <w:ind w:firstLine="709"/>
        <w:jc w:val="both"/>
        <w:rPr>
          <w:szCs w:val="24"/>
          <w:lang w:eastAsia="lt-LT"/>
        </w:rPr>
      </w:pPr>
      <w:r>
        <w:rPr>
          <w:szCs w:val="24"/>
          <w:lang w:eastAsia="lt-LT"/>
        </w:rPr>
        <w:t>29.</w:t>
      </w:r>
      <w:r>
        <w:rPr>
          <w:szCs w:val="24"/>
          <w:lang w:eastAsia="lt-LT"/>
        </w:rPr>
        <w:tab/>
        <w:t>Remonto darbų eilė nustatoma pagal atitiktį kiekvienam kriterijui. Atitikimas vertinamas balais:</w:t>
      </w:r>
    </w:p>
    <w:p w14:paraId="76233B92" w14:textId="77777777" w:rsidR="00FF65BE" w:rsidRDefault="00FF65BE" w:rsidP="00FF65BE">
      <w:pPr>
        <w:tabs>
          <w:tab w:val="left" w:pos="851"/>
          <w:tab w:val="left" w:pos="993"/>
          <w:tab w:val="left" w:pos="1134"/>
        </w:tabs>
        <w:spacing w:line="360" w:lineRule="auto"/>
        <w:ind w:firstLine="709"/>
        <w:jc w:val="both"/>
        <w:rPr>
          <w:szCs w:val="24"/>
          <w:lang w:eastAsia="lt-LT"/>
        </w:rPr>
      </w:pPr>
      <w:r>
        <w:rPr>
          <w:szCs w:val="24"/>
          <w:lang w:eastAsia="lt-LT"/>
        </w:rPr>
        <w:t>29.1. 3 balai skiriami Pareiškėjams, kurių teritorijoje šalia griovio intensyviai vykdoma žemdirbystė;</w:t>
      </w:r>
    </w:p>
    <w:p w14:paraId="40B14DD8" w14:textId="77777777" w:rsidR="00FF65BE" w:rsidRDefault="00FF65BE" w:rsidP="00FF65BE">
      <w:pPr>
        <w:tabs>
          <w:tab w:val="left" w:pos="851"/>
          <w:tab w:val="left" w:pos="993"/>
          <w:tab w:val="left" w:pos="1134"/>
        </w:tabs>
        <w:spacing w:line="360" w:lineRule="auto"/>
        <w:ind w:firstLine="709"/>
        <w:jc w:val="both"/>
        <w:rPr>
          <w:szCs w:val="24"/>
          <w:lang w:eastAsia="lt-LT"/>
        </w:rPr>
      </w:pPr>
      <w:r>
        <w:rPr>
          <w:szCs w:val="24"/>
          <w:lang w:eastAsia="lt-LT"/>
        </w:rPr>
        <w:t>29.2. 3 balai skiriami Pareiškėjams, kurių žemė yra dirbama;</w:t>
      </w:r>
    </w:p>
    <w:p w14:paraId="6D043068" w14:textId="77777777" w:rsidR="00FF65BE" w:rsidRDefault="00FF65BE" w:rsidP="00FF65BE">
      <w:pPr>
        <w:tabs>
          <w:tab w:val="left" w:pos="851"/>
          <w:tab w:val="left" w:pos="993"/>
          <w:tab w:val="left" w:pos="1134"/>
        </w:tabs>
        <w:spacing w:line="360" w:lineRule="auto"/>
        <w:ind w:firstLine="709"/>
        <w:jc w:val="both"/>
        <w:rPr>
          <w:szCs w:val="24"/>
          <w:lang w:eastAsia="lt-LT"/>
        </w:rPr>
      </w:pPr>
      <w:r>
        <w:rPr>
          <w:szCs w:val="24"/>
          <w:lang w:eastAsia="lt-LT"/>
        </w:rPr>
        <w:t>29.3. 3 balai skiriami, kai gedimų šalinimai vykdomi žemės ūkio paskirties žemėje;</w:t>
      </w:r>
    </w:p>
    <w:p w14:paraId="54C1F6EC" w14:textId="77777777" w:rsidR="00FF65BE" w:rsidRDefault="00FF65BE" w:rsidP="00FF65BE">
      <w:pPr>
        <w:tabs>
          <w:tab w:val="left" w:pos="851"/>
          <w:tab w:val="left" w:pos="993"/>
          <w:tab w:val="left" w:pos="1134"/>
        </w:tabs>
        <w:spacing w:line="360" w:lineRule="auto"/>
        <w:ind w:firstLine="709"/>
        <w:jc w:val="both"/>
        <w:rPr>
          <w:szCs w:val="24"/>
          <w:lang w:eastAsia="lt-LT"/>
        </w:rPr>
      </w:pPr>
      <w:r>
        <w:rPr>
          <w:szCs w:val="24"/>
          <w:lang w:eastAsia="lt-LT"/>
        </w:rPr>
        <w:t>29.4. 2 balai skiriami Pareiškėjams, atliekantiems valstybei priklausančių melioracijos statinių priežiūrą (griovių ir sureguliuotų upių, drenažo žiočių, kontrolinių šulinių, vandens pralaidų ir pan.), kaip numatyta MTR, arba užtikrinantiems statinių gerą būklę (statiniai yra veikiantys ir jų būklė neatitinka MTR nurodytų gedimo požymių) jiems priklausančiuose melioruotos žemės sklypuose;</w:t>
      </w:r>
    </w:p>
    <w:p w14:paraId="302AA05D" w14:textId="77777777" w:rsidR="00FF65BE" w:rsidRDefault="00FF65BE" w:rsidP="00FF65BE">
      <w:pPr>
        <w:tabs>
          <w:tab w:val="left" w:pos="851"/>
          <w:tab w:val="left" w:pos="993"/>
          <w:tab w:val="left" w:pos="1134"/>
        </w:tabs>
        <w:spacing w:line="360" w:lineRule="auto"/>
        <w:ind w:firstLine="709"/>
        <w:jc w:val="both"/>
      </w:pPr>
      <w:r>
        <w:rPr>
          <w:szCs w:val="24"/>
          <w:lang w:eastAsia="lt-LT"/>
        </w:rPr>
        <w:t>29.5. 2 balai skiriami už gautus kolektyvinius Prašymus, kai atlikus gedimo šalinimą, naudą gaus ir gretimų žemės sklypų savininkai;</w:t>
      </w:r>
    </w:p>
    <w:p w14:paraId="6E56E773" w14:textId="77777777" w:rsidR="00FF65BE" w:rsidRDefault="00FF65BE" w:rsidP="00FF65BE">
      <w:pPr>
        <w:tabs>
          <w:tab w:val="left" w:pos="851"/>
          <w:tab w:val="left" w:pos="993"/>
          <w:tab w:val="left" w:pos="1134"/>
        </w:tabs>
        <w:spacing w:line="360" w:lineRule="auto"/>
        <w:ind w:firstLine="709"/>
        <w:jc w:val="both"/>
        <w:rPr>
          <w:szCs w:val="24"/>
          <w:lang w:eastAsia="lt-LT"/>
        </w:rPr>
      </w:pPr>
      <w:r>
        <w:rPr>
          <w:szCs w:val="24"/>
          <w:lang w:eastAsia="lt-LT"/>
        </w:rPr>
        <w:t>29.6. 1 balas skiriamas pirmiau pateiktam Prašymui (pagal Prašymo registracijos datą, laiką).</w:t>
      </w:r>
    </w:p>
    <w:p w14:paraId="16FA148D" w14:textId="77777777" w:rsidR="00FF65BE" w:rsidRDefault="00FF65BE" w:rsidP="00FF65BE">
      <w:pPr>
        <w:tabs>
          <w:tab w:val="left" w:pos="851"/>
          <w:tab w:val="left" w:pos="993"/>
          <w:tab w:val="left" w:pos="1134"/>
        </w:tabs>
        <w:spacing w:line="360" w:lineRule="auto"/>
        <w:ind w:firstLine="709"/>
        <w:jc w:val="both"/>
        <w:rPr>
          <w:szCs w:val="24"/>
          <w:lang w:eastAsia="lt-LT"/>
        </w:rPr>
      </w:pPr>
      <w:r>
        <w:rPr>
          <w:szCs w:val="24"/>
          <w:lang w:eastAsia="lt-LT"/>
        </w:rPr>
        <w:lastRenderedPageBreak/>
        <w:t>30. Atitiktis kiekvienam kriterijui vertinama 1, 2 ir 3 balais. Surinkti balai sumuojami ir pirmenybė teikiama Prašymams, surinkusiems didesnį balų skaičių. Didžiausias galimas surinkti balų skaičius – 14 balų vienam Prašymui. Prašymai, surinkę 0 balų, yra atmetami.</w:t>
      </w:r>
    </w:p>
    <w:p w14:paraId="12F31CBF" w14:textId="77777777" w:rsidR="00FF65BE" w:rsidRDefault="00FF65BE" w:rsidP="00FF65BE">
      <w:pPr>
        <w:tabs>
          <w:tab w:val="left" w:pos="851"/>
          <w:tab w:val="left" w:pos="993"/>
          <w:tab w:val="left" w:pos="1134"/>
        </w:tabs>
        <w:spacing w:line="360" w:lineRule="auto"/>
        <w:ind w:firstLine="709"/>
        <w:jc w:val="both"/>
        <w:rPr>
          <w:szCs w:val="24"/>
          <w:lang w:eastAsia="lt-LT"/>
        </w:rPr>
      </w:pPr>
      <w:r>
        <w:rPr>
          <w:szCs w:val="24"/>
          <w:lang w:eastAsia="lt-LT"/>
        </w:rPr>
        <w:t xml:space="preserve">31. Jei pateikti Prašymai dėl Melioracijos statinių gedimų laikomi lygiaverčiais, </w:t>
      </w:r>
      <w:r>
        <w:rPr>
          <w:szCs w:val="24"/>
        </w:rPr>
        <w:t>Remonto darbų</w:t>
      </w:r>
      <w:r>
        <w:rPr>
          <w:szCs w:val="24"/>
          <w:lang w:eastAsia="lt-LT"/>
        </w:rPr>
        <w:t xml:space="preserve"> sąraše pirmenybė teikiama pirmiau pateiktam Prašymui (pagal registracijos datą, laiką).</w:t>
      </w:r>
    </w:p>
    <w:p w14:paraId="13A295B8" w14:textId="77777777" w:rsidR="00FF65BE" w:rsidRDefault="00FF65BE" w:rsidP="00FF65BE">
      <w:pPr>
        <w:tabs>
          <w:tab w:val="left" w:pos="851"/>
          <w:tab w:val="left" w:pos="993"/>
          <w:tab w:val="left" w:pos="1134"/>
        </w:tabs>
        <w:spacing w:line="360" w:lineRule="auto"/>
        <w:ind w:firstLine="709"/>
        <w:jc w:val="both"/>
        <w:rPr>
          <w:szCs w:val="24"/>
          <w:lang w:eastAsia="lt-LT"/>
        </w:rPr>
      </w:pPr>
      <w:r>
        <w:rPr>
          <w:szCs w:val="24"/>
          <w:lang w:eastAsia="lt-LT"/>
        </w:rPr>
        <w:t>32.</w:t>
      </w:r>
      <w:r>
        <w:rPr>
          <w:szCs w:val="24"/>
          <w:lang w:eastAsia="lt-LT"/>
        </w:rPr>
        <w:tab/>
        <w:t xml:space="preserve"> Į </w:t>
      </w:r>
      <w:bookmarkStart w:id="10" w:name="_Hlk190267981"/>
      <w:r>
        <w:rPr>
          <w:szCs w:val="24"/>
        </w:rPr>
        <w:t>Remonto darbų</w:t>
      </w:r>
      <w:r>
        <w:rPr>
          <w:szCs w:val="24"/>
          <w:lang w:eastAsia="lt-LT"/>
        </w:rPr>
        <w:t xml:space="preserve"> </w:t>
      </w:r>
      <w:bookmarkEnd w:id="10"/>
      <w:r>
        <w:rPr>
          <w:szCs w:val="24"/>
          <w:lang w:eastAsia="lt-LT"/>
        </w:rPr>
        <w:t>sąrašą dėl riboto finansavimo nepatekę Prašymai įtraukiami į rezervinį sąrašą ir svarstomi kitais metais arba atsiradus papildomų lėšų.</w:t>
      </w:r>
    </w:p>
    <w:p w14:paraId="5F566E83" w14:textId="77777777" w:rsidR="00FF65BE" w:rsidRDefault="00FF65BE" w:rsidP="00FF65BE">
      <w:pPr>
        <w:tabs>
          <w:tab w:val="left" w:pos="851"/>
          <w:tab w:val="left" w:pos="993"/>
          <w:tab w:val="left" w:pos="1134"/>
        </w:tabs>
        <w:spacing w:line="360" w:lineRule="auto"/>
        <w:ind w:firstLine="709"/>
        <w:jc w:val="both"/>
        <w:rPr>
          <w:szCs w:val="24"/>
          <w:lang w:eastAsia="lt-LT"/>
        </w:rPr>
      </w:pPr>
      <w:r>
        <w:rPr>
          <w:szCs w:val="24"/>
          <w:lang w:eastAsia="lt-LT"/>
        </w:rPr>
        <w:t xml:space="preserve">37. </w:t>
      </w:r>
      <w:bookmarkStart w:id="11" w:name="_Hlk190272411"/>
      <w:r>
        <w:rPr>
          <w:szCs w:val="24"/>
        </w:rPr>
        <w:t>Remonto darbų</w:t>
      </w:r>
      <w:r>
        <w:rPr>
          <w:szCs w:val="24"/>
          <w:lang w:eastAsia="lt-LT"/>
        </w:rPr>
        <w:t xml:space="preserve"> </w:t>
      </w:r>
      <w:bookmarkEnd w:id="11"/>
      <w:r>
        <w:rPr>
          <w:szCs w:val="24"/>
          <w:lang w:eastAsia="lt-LT"/>
        </w:rPr>
        <w:t xml:space="preserve">sąrašas gali būti tikslinamas pagal poreikį, atsižvelgiant į naujai atsiradusias ir nenumatytas aplinkybes, pvz., gavus papildomą finansavimą. Skyriaus patikslintą ar papildytą Remonto darbų sąrašą svarsto ir tvirtina Komisija. </w:t>
      </w:r>
    </w:p>
    <w:p w14:paraId="11DA7A0C" w14:textId="77777777" w:rsidR="00FF65BE" w:rsidRDefault="00FF65BE" w:rsidP="00FF65BE">
      <w:pPr>
        <w:tabs>
          <w:tab w:val="left" w:pos="851"/>
        </w:tabs>
        <w:spacing w:line="360" w:lineRule="auto"/>
        <w:jc w:val="both"/>
        <w:rPr>
          <w:szCs w:val="24"/>
          <w:lang w:eastAsia="lt-LT"/>
        </w:rPr>
      </w:pPr>
    </w:p>
    <w:p w14:paraId="0588EBC4" w14:textId="77777777" w:rsidR="00FF65BE" w:rsidRDefault="00FF65BE" w:rsidP="00FF65BE">
      <w:pPr>
        <w:tabs>
          <w:tab w:val="left" w:pos="993"/>
        </w:tabs>
        <w:spacing w:line="360" w:lineRule="auto"/>
        <w:ind w:left="1077" w:hanging="720"/>
        <w:jc w:val="center"/>
        <w:rPr>
          <w:b/>
          <w:szCs w:val="24"/>
          <w:lang w:eastAsia="lt-LT"/>
        </w:rPr>
      </w:pPr>
      <w:r>
        <w:rPr>
          <w:b/>
          <w:szCs w:val="24"/>
          <w:lang w:eastAsia="lt-LT"/>
        </w:rPr>
        <w:t>VI SKYRIUS</w:t>
      </w:r>
    </w:p>
    <w:p w14:paraId="79016A10" w14:textId="57F5860E" w:rsidR="00FF65BE" w:rsidRDefault="00FF65BE" w:rsidP="00FF65BE">
      <w:pPr>
        <w:tabs>
          <w:tab w:val="left" w:pos="993"/>
        </w:tabs>
        <w:spacing w:line="360" w:lineRule="auto"/>
        <w:ind w:left="1077" w:hanging="720"/>
        <w:jc w:val="center"/>
        <w:rPr>
          <w:b/>
          <w:szCs w:val="24"/>
          <w:lang w:eastAsia="lt-LT"/>
        </w:rPr>
      </w:pPr>
      <w:r>
        <w:rPr>
          <w:b/>
          <w:szCs w:val="24"/>
          <w:lang w:eastAsia="lt-LT"/>
        </w:rPr>
        <w:t>BAIGIAMOSIOS NUOSTATOS</w:t>
      </w:r>
    </w:p>
    <w:p w14:paraId="69817D59" w14:textId="77777777" w:rsidR="006551AD" w:rsidRDefault="006551AD" w:rsidP="00FF65BE">
      <w:pPr>
        <w:tabs>
          <w:tab w:val="left" w:pos="993"/>
        </w:tabs>
        <w:spacing w:line="360" w:lineRule="auto"/>
        <w:ind w:left="1077" w:hanging="720"/>
        <w:jc w:val="center"/>
        <w:rPr>
          <w:b/>
          <w:szCs w:val="24"/>
          <w:lang w:eastAsia="lt-LT"/>
        </w:rPr>
      </w:pPr>
    </w:p>
    <w:p w14:paraId="464EEB03" w14:textId="77777777" w:rsidR="00FF65BE" w:rsidRDefault="00FF65BE" w:rsidP="00FF65BE">
      <w:pPr>
        <w:tabs>
          <w:tab w:val="left" w:pos="851"/>
          <w:tab w:val="left" w:pos="993"/>
          <w:tab w:val="left" w:pos="1134"/>
        </w:tabs>
        <w:spacing w:line="360" w:lineRule="auto"/>
        <w:ind w:firstLine="709"/>
        <w:jc w:val="both"/>
        <w:rPr>
          <w:szCs w:val="24"/>
          <w:lang w:eastAsia="lt-LT"/>
        </w:rPr>
      </w:pPr>
      <w:r>
        <w:rPr>
          <w:szCs w:val="24"/>
          <w:lang w:eastAsia="lt-LT"/>
        </w:rPr>
        <w:t>38. Ginčai dėl avarinių gedimų šalinimo ir remonto darbų vertinimo kriterijų ir prioritetų nustatymo sprendžiami Lietuvos Respublikos įstatymų nustatyta tvarka.</w:t>
      </w:r>
    </w:p>
    <w:p w14:paraId="5C9AAE07" w14:textId="77777777" w:rsidR="00FF65BE" w:rsidRDefault="00FF65BE" w:rsidP="00FF65BE">
      <w:pPr>
        <w:tabs>
          <w:tab w:val="left" w:pos="993"/>
        </w:tabs>
        <w:spacing w:line="360" w:lineRule="auto"/>
        <w:ind w:firstLine="709"/>
        <w:jc w:val="both"/>
        <w:rPr>
          <w:szCs w:val="24"/>
          <w:lang w:eastAsia="lt-LT"/>
        </w:rPr>
      </w:pPr>
      <w:r>
        <w:rPr>
          <w:szCs w:val="24"/>
          <w:lang w:eastAsia="lt-LT"/>
        </w:rPr>
        <w:t xml:space="preserve">39. </w:t>
      </w:r>
      <w:r>
        <w:rPr>
          <w:szCs w:val="24"/>
        </w:rPr>
        <w:t>Fiziniai ir (ar) juridiniai asmenys, pateikę Prašymus ir</w:t>
      </w:r>
      <w:r>
        <w:rPr>
          <w:szCs w:val="24"/>
          <w:lang w:eastAsia="lt-LT"/>
        </w:rPr>
        <w:t xml:space="preserve"> nesutinkantys su Komisijos priimtais sprendimais, turi teisę juos apskųsti Lietuvos Respublikos viešojo administravimo įstatymo nustatyta tvarka.</w:t>
      </w:r>
    </w:p>
    <w:p w14:paraId="061153CA" w14:textId="77777777" w:rsidR="006551AD" w:rsidRDefault="006551AD" w:rsidP="00FF65BE">
      <w:pPr>
        <w:tabs>
          <w:tab w:val="left" w:pos="993"/>
        </w:tabs>
        <w:spacing w:line="360" w:lineRule="auto"/>
        <w:ind w:firstLine="709"/>
        <w:jc w:val="both"/>
        <w:rPr>
          <w:szCs w:val="24"/>
          <w:lang w:eastAsia="lt-LT"/>
        </w:rPr>
      </w:pPr>
    </w:p>
    <w:p w14:paraId="60C5748C" w14:textId="01249A7D" w:rsidR="00FF65BE" w:rsidRDefault="00FF65BE" w:rsidP="00FF65BE">
      <w:pPr>
        <w:tabs>
          <w:tab w:val="left" w:pos="993"/>
        </w:tabs>
        <w:suppressAutoHyphens/>
        <w:spacing w:line="360" w:lineRule="auto"/>
        <w:jc w:val="center"/>
        <w:rPr>
          <w:szCs w:val="24"/>
          <w:lang w:eastAsia="ar-SA"/>
        </w:rPr>
      </w:pPr>
      <w:r>
        <w:rPr>
          <w:szCs w:val="24"/>
          <w:lang w:eastAsia="ar-SA"/>
        </w:rPr>
        <w:t>–––––––––––––––––––––––––––</w:t>
      </w:r>
    </w:p>
    <w:p w14:paraId="0C8ADD8D" w14:textId="77777777" w:rsidR="006551AD" w:rsidRDefault="006551AD" w:rsidP="00FF65BE">
      <w:pPr>
        <w:tabs>
          <w:tab w:val="left" w:pos="993"/>
        </w:tabs>
        <w:suppressAutoHyphens/>
        <w:spacing w:line="360" w:lineRule="auto"/>
        <w:jc w:val="center"/>
        <w:rPr>
          <w:szCs w:val="24"/>
          <w:lang w:eastAsia="ar-SA"/>
        </w:rPr>
      </w:pPr>
    </w:p>
    <w:p w14:paraId="56866091" w14:textId="77777777" w:rsidR="006551AD" w:rsidRDefault="006551AD" w:rsidP="00FF65BE">
      <w:pPr>
        <w:tabs>
          <w:tab w:val="left" w:pos="993"/>
        </w:tabs>
        <w:suppressAutoHyphens/>
        <w:spacing w:line="360" w:lineRule="auto"/>
        <w:jc w:val="center"/>
        <w:rPr>
          <w:szCs w:val="24"/>
          <w:lang w:eastAsia="ar-SA"/>
        </w:rPr>
      </w:pPr>
    </w:p>
    <w:p w14:paraId="5D06DDC1" w14:textId="77777777" w:rsidR="006551AD" w:rsidRDefault="006551AD" w:rsidP="00FF65BE">
      <w:pPr>
        <w:tabs>
          <w:tab w:val="left" w:pos="993"/>
        </w:tabs>
        <w:suppressAutoHyphens/>
        <w:spacing w:line="360" w:lineRule="auto"/>
        <w:jc w:val="center"/>
        <w:rPr>
          <w:szCs w:val="24"/>
          <w:lang w:eastAsia="ar-SA"/>
        </w:rPr>
      </w:pPr>
    </w:p>
    <w:p w14:paraId="2BB831D9" w14:textId="77777777" w:rsidR="006551AD" w:rsidRDefault="006551AD" w:rsidP="00FF65BE">
      <w:pPr>
        <w:tabs>
          <w:tab w:val="left" w:pos="993"/>
        </w:tabs>
        <w:suppressAutoHyphens/>
        <w:spacing w:line="360" w:lineRule="auto"/>
        <w:jc w:val="center"/>
        <w:rPr>
          <w:szCs w:val="24"/>
          <w:lang w:eastAsia="ar-SA"/>
        </w:rPr>
      </w:pPr>
    </w:p>
    <w:p w14:paraId="132DD082" w14:textId="77777777" w:rsidR="006551AD" w:rsidRDefault="006551AD" w:rsidP="00FF65BE">
      <w:pPr>
        <w:tabs>
          <w:tab w:val="left" w:pos="993"/>
        </w:tabs>
        <w:suppressAutoHyphens/>
        <w:spacing w:line="360" w:lineRule="auto"/>
        <w:jc w:val="center"/>
        <w:rPr>
          <w:szCs w:val="24"/>
          <w:lang w:eastAsia="ar-SA"/>
        </w:rPr>
      </w:pPr>
    </w:p>
    <w:p w14:paraId="4E740E37" w14:textId="77777777" w:rsidR="006551AD" w:rsidRDefault="006551AD" w:rsidP="00FF65BE">
      <w:pPr>
        <w:tabs>
          <w:tab w:val="left" w:pos="993"/>
        </w:tabs>
        <w:suppressAutoHyphens/>
        <w:spacing w:line="360" w:lineRule="auto"/>
        <w:jc w:val="center"/>
        <w:rPr>
          <w:szCs w:val="24"/>
          <w:lang w:eastAsia="ar-SA"/>
        </w:rPr>
      </w:pPr>
    </w:p>
    <w:p w14:paraId="504C7993" w14:textId="77777777" w:rsidR="006551AD" w:rsidRDefault="006551AD" w:rsidP="00FF65BE">
      <w:pPr>
        <w:tabs>
          <w:tab w:val="left" w:pos="993"/>
        </w:tabs>
        <w:suppressAutoHyphens/>
        <w:spacing w:line="360" w:lineRule="auto"/>
        <w:jc w:val="center"/>
        <w:rPr>
          <w:szCs w:val="24"/>
          <w:lang w:eastAsia="ar-SA"/>
        </w:rPr>
      </w:pPr>
    </w:p>
    <w:p w14:paraId="700E7196" w14:textId="77777777" w:rsidR="006551AD" w:rsidRDefault="006551AD" w:rsidP="00FF65BE">
      <w:pPr>
        <w:tabs>
          <w:tab w:val="left" w:pos="993"/>
        </w:tabs>
        <w:suppressAutoHyphens/>
        <w:spacing w:line="360" w:lineRule="auto"/>
        <w:jc w:val="center"/>
        <w:rPr>
          <w:szCs w:val="24"/>
          <w:lang w:eastAsia="ar-SA"/>
        </w:rPr>
      </w:pPr>
    </w:p>
    <w:p w14:paraId="2AA63A8E" w14:textId="77777777" w:rsidR="006551AD" w:rsidRDefault="006551AD" w:rsidP="00FF65BE">
      <w:pPr>
        <w:tabs>
          <w:tab w:val="left" w:pos="993"/>
        </w:tabs>
        <w:suppressAutoHyphens/>
        <w:spacing w:line="360" w:lineRule="auto"/>
        <w:jc w:val="center"/>
        <w:rPr>
          <w:szCs w:val="24"/>
          <w:lang w:eastAsia="ar-SA"/>
        </w:rPr>
      </w:pPr>
    </w:p>
    <w:p w14:paraId="2ECC0996" w14:textId="77777777" w:rsidR="006551AD" w:rsidRDefault="006551AD" w:rsidP="00FF65BE">
      <w:pPr>
        <w:tabs>
          <w:tab w:val="left" w:pos="993"/>
        </w:tabs>
        <w:suppressAutoHyphens/>
        <w:spacing w:line="360" w:lineRule="auto"/>
        <w:jc w:val="center"/>
        <w:rPr>
          <w:szCs w:val="24"/>
          <w:lang w:eastAsia="ar-SA"/>
        </w:rPr>
      </w:pPr>
    </w:p>
    <w:p w14:paraId="02B32ECA" w14:textId="77777777" w:rsidR="006551AD" w:rsidRDefault="006551AD" w:rsidP="00FF65BE">
      <w:pPr>
        <w:tabs>
          <w:tab w:val="left" w:pos="993"/>
        </w:tabs>
        <w:suppressAutoHyphens/>
        <w:spacing w:line="360" w:lineRule="auto"/>
        <w:jc w:val="center"/>
        <w:rPr>
          <w:szCs w:val="24"/>
          <w:lang w:eastAsia="ar-SA"/>
        </w:rPr>
      </w:pPr>
    </w:p>
    <w:p w14:paraId="16A623EC" w14:textId="77777777" w:rsidR="006551AD" w:rsidRPr="00FF65BE" w:rsidRDefault="006551AD" w:rsidP="00FF65BE">
      <w:pPr>
        <w:tabs>
          <w:tab w:val="left" w:pos="993"/>
        </w:tabs>
        <w:suppressAutoHyphens/>
        <w:spacing w:line="360" w:lineRule="auto"/>
        <w:jc w:val="center"/>
        <w:rPr>
          <w:szCs w:val="24"/>
          <w:lang w:eastAsia="ar-SA"/>
        </w:rPr>
      </w:pPr>
    </w:p>
    <w:p w14:paraId="121500A5" w14:textId="77777777" w:rsidR="00FF65BE" w:rsidRDefault="00FF65BE" w:rsidP="00FF65BE">
      <w:pPr>
        <w:tabs>
          <w:tab w:val="left" w:pos="993"/>
        </w:tabs>
        <w:ind w:left="5040"/>
        <w:jc w:val="both"/>
        <w:rPr>
          <w:bCs/>
          <w:szCs w:val="24"/>
          <w:lang w:eastAsia="ar-SA"/>
        </w:rPr>
      </w:pPr>
      <w:r>
        <w:rPr>
          <w:rFonts w:cs="Tahoma"/>
        </w:rPr>
        <w:lastRenderedPageBreak/>
        <w:t xml:space="preserve">Kėdainių rajono savivaldybės  teritorijoje esančių valstybei nuosavybės teise priklausančių melioracijos statinių ir melioracijos sistemų gedimų nustatymo komisijos </w:t>
      </w:r>
      <w:r>
        <w:rPr>
          <w:color w:val="000000"/>
        </w:rPr>
        <w:t xml:space="preserve"> </w:t>
      </w:r>
      <w:r>
        <w:t>darbo reglamento</w:t>
      </w:r>
    </w:p>
    <w:p w14:paraId="4AC66EFE" w14:textId="77777777" w:rsidR="00FF65BE" w:rsidRDefault="00FF65BE" w:rsidP="00FF65BE">
      <w:pPr>
        <w:rPr>
          <w:szCs w:val="24"/>
        </w:rPr>
      </w:pPr>
      <w:r>
        <w:rPr>
          <w:szCs w:val="24"/>
        </w:rPr>
        <w:t xml:space="preserve">                                                                                    priedas</w:t>
      </w:r>
    </w:p>
    <w:p w14:paraId="399CD0D4" w14:textId="77777777" w:rsidR="00FF65BE" w:rsidRDefault="00FF65BE" w:rsidP="00FF65BE">
      <w:pPr>
        <w:shd w:val="clear" w:color="auto" w:fill="FFFFFF"/>
        <w:tabs>
          <w:tab w:val="left" w:pos="7344"/>
        </w:tabs>
        <w:spacing w:before="240"/>
        <w:rPr>
          <w:spacing w:val="-2"/>
          <w:szCs w:val="24"/>
        </w:rPr>
      </w:pPr>
      <w:r>
        <w:rPr>
          <w:spacing w:val="-2"/>
          <w:szCs w:val="24"/>
        </w:rPr>
        <w:t>_________________________________________________________________________________</w:t>
      </w:r>
    </w:p>
    <w:p w14:paraId="50042497" w14:textId="77777777" w:rsidR="00FF65BE" w:rsidRDefault="00FF65BE" w:rsidP="00FF65BE">
      <w:pPr>
        <w:shd w:val="clear" w:color="auto" w:fill="FFFFFF"/>
        <w:ind w:left="4248"/>
        <w:rPr>
          <w:spacing w:val="-2"/>
          <w:szCs w:val="24"/>
        </w:rPr>
      </w:pPr>
      <w:r>
        <w:rPr>
          <w:spacing w:val="-2"/>
          <w:szCs w:val="24"/>
        </w:rPr>
        <w:t>(vardas, pavardė)</w:t>
      </w:r>
    </w:p>
    <w:p w14:paraId="49FC8AF3" w14:textId="77777777" w:rsidR="00FF65BE" w:rsidRDefault="00FF65BE" w:rsidP="00FF65BE">
      <w:pPr>
        <w:shd w:val="clear" w:color="auto" w:fill="FFFFFF"/>
        <w:ind w:left="4248"/>
        <w:jc w:val="center"/>
        <w:rPr>
          <w:spacing w:val="-2"/>
          <w:szCs w:val="24"/>
        </w:rPr>
      </w:pPr>
    </w:p>
    <w:p w14:paraId="786B5ACD" w14:textId="77777777" w:rsidR="00FF65BE" w:rsidRDefault="00FF65BE" w:rsidP="00FF65BE">
      <w:pPr>
        <w:shd w:val="clear" w:color="auto" w:fill="FFFFFF"/>
        <w:jc w:val="center"/>
        <w:rPr>
          <w:szCs w:val="24"/>
        </w:rPr>
      </w:pPr>
      <w:r>
        <w:rPr>
          <w:spacing w:val="-2"/>
          <w:szCs w:val="24"/>
        </w:rPr>
        <w:t>_________________________________________________________________________________</w:t>
      </w:r>
    </w:p>
    <w:p w14:paraId="49875219" w14:textId="77777777" w:rsidR="00FF65BE" w:rsidRDefault="00FF65BE" w:rsidP="00FF65BE">
      <w:pPr>
        <w:shd w:val="clear" w:color="auto" w:fill="FFFFFF"/>
        <w:jc w:val="center"/>
        <w:rPr>
          <w:spacing w:val="-5"/>
          <w:szCs w:val="24"/>
        </w:rPr>
      </w:pPr>
      <w:r>
        <w:rPr>
          <w:spacing w:val="-5"/>
          <w:szCs w:val="24"/>
        </w:rPr>
        <w:t>(gyvenamoji vieta, telefono Nr.)</w:t>
      </w:r>
    </w:p>
    <w:p w14:paraId="67656B03" w14:textId="77777777" w:rsidR="00FF65BE" w:rsidRDefault="00FF65BE" w:rsidP="00FF65BE">
      <w:pPr>
        <w:shd w:val="clear" w:color="auto" w:fill="FFFFFF"/>
        <w:jc w:val="center"/>
        <w:rPr>
          <w:szCs w:val="24"/>
        </w:rPr>
      </w:pPr>
    </w:p>
    <w:p w14:paraId="38C73B71" w14:textId="77777777" w:rsidR="00FF65BE" w:rsidRDefault="00FF65BE" w:rsidP="00FF65BE">
      <w:pPr>
        <w:spacing w:line="360" w:lineRule="auto"/>
        <w:rPr>
          <w:szCs w:val="24"/>
        </w:rPr>
      </w:pPr>
      <w:r>
        <w:rPr>
          <w:szCs w:val="24"/>
        </w:rPr>
        <w:t xml:space="preserve">Kėdainių rajono savivaldybės administracijos </w:t>
      </w:r>
    </w:p>
    <w:p w14:paraId="4E40205D" w14:textId="77777777" w:rsidR="00FF65BE" w:rsidRDefault="00FF65BE" w:rsidP="00FF65BE">
      <w:pPr>
        <w:spacing w:line="360" w:lineRule="auto"/>
        <w:rPr>
          <w:szCs w:val="24"/>
        </w:rPr>
      </w:pPr>
      <w:r>
        <w:rPr>
          <w:szCs w:val="24"/>
        </w:rPr>
        <w:t>Žemės ūkio skyriui</w:t>
      </w:r>
    </w:p>
    <w:p w14:paraId="0D26601D" w14:textId="77777777" w:rsidR="00FF65BE" w:rsidRDefault="00FF65BE" w:rsidP="00FF65BE">
      <w:pPr>
        <w:shd w:val="clear" w:color="auto" w:fill="FFFFFF"/>
        <w:jc w:val="center"/>
        <w:rPr>
          <w:b/>
          <w:szCs w:val="24"/>
        </w:rPr>
      </w:pPr>
      <w:r>
        <w:rPr>
          <w:b/>
          <w:szCs w:val="24"/>
        </w:rPr>
        <w:t>P R A Š Y M A S</w:t>
      </w:r>
    </w:p>
    <w:p w14:paraId="1441E139" w14:textId="77777777" w:rsidR="00FF65BE" w:rsidRDefault="00FF65BE" w:rsidP="00FF65BE">
      <w:pPr>
        <w:shd w:val="clear" w:color="auto" w:fill="FFFFFF"/>
        <w:tabs>
          <w:tab w:val="left" w:leader="underscore" w:pos="3758"/>
          <w:tab w:val="left" w:leader="underscore" w:pos="5861"/>
          <w:tab w:val="left" w:leader="underscore" w:pos="6941"/>
        </w:tabs>
        <w:jc w:val="center"/>
        <w:rPr>
          <w:b/>
          <w:spacing w:val="-7"/>
          <w:szCs w:val="24"/>
        </w:rPr>
      </w:pPr>
      <w:r>
        <w:rPr>
          <w:b/>
          <w:spacing w:val="-7"/>
          <w:szCs w:val="24"/>
        </w:rPr>
        <w:t>DĖL VALSTYBEI PRIKLAUSANČIŲ STATINIŲ REMONTO</w:t>
      </w:r>
    </w:p>
    <w:p w14:paraId="3E6A1363" w14:textId="77777777" w:rsidR="00FF65BE" w:rsidRDefault="00FF65BE" w:rsidP="00FF65BE">
      <w:pPr>
        <w:shd w:val="clear" w:color="auto" w:fill="FFFFFF"/>
        <w:tabs>
          <w:tab w:val="left" w:leader="underscore" w:pos="3758"/>
          <w:tab w:val="left" w:leader="underscore" w:pos="5861"/>
          <w:tab w:val="left" w:leader="underscore" w:pos="6941"/>
        </w:tabs>
        <w:jc w:val="center"/>
        <w:rPr>
          <w:b/>
          <w:spacing w:val="-7"/>
          <w:szCs w:val="24"/>
        </w:rPr>
      </w:pPr>
    </w:p>
    <w:p w14:paraId="067681FA" w14:textId="77777777" w:rsidR="00FF65BE" w:rsidRDefault="00FF65BE" w:rsidP="00FF65BE">
      <w:pPr>
        <w:jc w:val="center"/>
        <w:rPr>
          <w:szCs w:val="24"/>
        </w:rPr>
      </w:pPr>
      <w:r>
        <w:rPr>
          <w:szCs w:val="24"/>
        </w:rPr>
        <w:t>202___ m.________________</w:t>
      </w:r>
      <w:proofErr w:type="spellStart"/>
      <w:r>
        <w:rPr>
          <w:szCs w:val="24"/>
        </w:rPr>
        <w:t>mėn</w:t>
      </w:r>
      <w:proofErr w:type="spellEnd"/>
      <w:r>
        <w:rPr>
          <w:szCs w:val="24"/>
        </w:rPr>
        <w:t>.______d.</w:t>
      </w:r>
    </w:p>
    <w:p w14:paraId="0B651277" w14:textId="77777777" w:rsidR="00FF65BE" w:rsidRDefault="00FF65BE" w:rsidP="00FF65BE">
      <w:pPr>
        <w:jc w:val="center"/>
        <w:rPr>
          <w:szCs w:val="24"/>
        </w:rPr>
      </w:pPr>
      <w:r>
        <w:rPr>
          <w:szCs w:val="24"/>
        </w:rPr>
        <w:t>Kėdainiai</w:t>
      </w:r>
    </w:p>
    <w:p w14:paraId="3F820D03" w14:textId="77777777" w:rsidR="00FF65BE" w:rsidRDefault="00FF65BE" w:rsidP="00FF65BE">
      <w:pPr>
        <w:jc w:val="center"/>
        <w:rPr>
          <w:szCs w:val="24"/>
        </w:rPr>
      </w:pPr>
    </w:p>
    <w:p w14:paraId="7B3A0540" w14:textId="77777777" w:rsidR="00FF65BE" w:rsidRDefault="00FF65BE" w:rsidP="00FF65BE">
      <w:pPr>
        <w:spacing w:line="360" w:lineRule="auto"/>
        <w:ind w:firstLine="1296"/>
        <w:jc w:val="both"/>
        <w:rPr>
          <w:szCs w:val="24"/>
        </w:rPr>
      </w:pPr>
      <w:r>
        <w:rPr>
          <w:spacing w:val="-2"/>
          <w:szCs w:val="24"/>
        </w:rPr>
        <w:t>Prašau suremontuoti žemės sklype esančius valstybei priklausančius melioracijos statinius, esančius</w:t>
      </w:r>
      <w:r>
        <w:rPr>
          <w:spacing w:val="-3"/>
          <w:szCs w:val="24"/>
        </w:rPr>
        <w:t>_______________ seniūnijoje, _____________________ kaime, sklypo kadastro Nr.________________</w:t>
      </w:r>
      <w:r>
        <w:rPr>
          <w:szCs w:val="24"/>
        </w:rPr>
        <w:t>.</w:t>
      </w:r>
    </w:p>
    <w:p w14:paraId="7BE86E4B" w14:textId="77777777" w:rsidR="00FF65BE" w:rsidRDefault="00FF65BE" w:rsidP="00FF65BE">
      <w:pPr>
        <w:spacing w:line="360" w:lineRule="auto"/>
        <w:ind w:firstLine="1296"/>
        <w:jc w:val="both"/>
        <w:rPr>
          <w:spacing w:val="-2"/>
          <w:szCs w:val="24"/>
        </w:rPr>
      </w:pPr>
      <w:r>
        <w:rPr>
          <w:spacing w:val="-2"/>
          <w:szCs w:val="24"/>
        </w:rPr>
        <w:t>Sutinku, kad rinktuvai, mažesni kaip 12,5 cm diametro, bus remontuojami savo lėšomis.</w:t>
      </w:r>
    </w:p>
    <w:p w14:paraId="1EDC31CD" w14:textId="77777777" w:rsidR="00FF65BE" w:rsidRDefault="00FF65BE" w:rsidP="00FF65BE">
      <w:pPr>
        <w:spacing w:line="360" w:lineRule="auto"/>
        <w:ind w:firstLine="1296"/>
        <w:jc w:val="both"/>
        <w:rPr>
          <w:spacing w:val="-2"/>
          <w:szCs w:val="24"/>
        </w:rPr>
      </w:pPr>
      <w:r>
        <w:rPr>
          <w:spacing w:val="-2"/>
          <w:szCs w:val="24"/>
        </w:rPr>
        <w:t>Su prašymu pateikiu šiuos dokumentus:</w:t>
      </w:r>
    </w:p>
    <w:p w14:paraId="006F5760" w14:textId="77777777" w:rsidR="00FF65BE" w:rsidRDefault="00FF65BE" w:rsidP="00FF65BE">
      <w:pPr>
        <w:spacing w:line="360" w:lineRule="auto"/>
        <w:jc w:val="both"/>
        <w:rPr>
          <w:szCs w:val="24"/>
        </w:rPr>
      </w:pPr>
      <w:r>
        <w:rPr>
          <w:szCs w:val="24"/>
        </w:rPr>
        <w:t>1. Žemės sklypo, registruoto Nekilnojamojo turto registre, pažymėjimą (kopiją), ______ lapas (-ai).</w:t>
      </w:r>
    </w:p>
    <w:p w14:paraId="4A779F71" w14:textId="77777777" w:rsidR="00FF65BE" w:rsidRDefault="00FF65BE" w:rsidP="00FF65BE">
      <w:pPr>
        <w:spacing w:line="360" w:lineRule="auto"/>
        <w:jc w:val="both"/>
        <w:rPr>
          <w:szCs w:val="24"/>
        </w:rPr>
      </w:pPr>
      <w:r>
        <w:rPr>
          <w:szCs w:val="24"/>
        </w:rPr>
        <w:t>2. Žemės sklypo planas M 1: 10000 arba M 1: 5000 (kopija),__________lapas (-ai).</w:t>
      </w:r>
    </w:p>
    <w:p w14:paraId="6A2C9A46" w14:textId="77777777" w:rsidR="00FF65BE" w:rsidRDefault="00FF65BE" w:rsidP="00FF65BE">
      <w:pPr>
        <w:pStyle w:val="E-mailSignature"/>
        <w:jc w:val="both"/>
      </w:pPr>
      <w:r>
        <w:t>3. _______________________________________________________________,____ lapas (-ai, ų).</w:t>
      </w:r>
    </w:p>
    <w:p w14:paraId="4C276E22" w14:textId="77777777" w:rsidR="00FF65BE" w:rsidRDefault="00FF65BE" w:rsidP="00FF65BE">
      <w:pPr>
        <w:jc w:val="both"/>
        <w:rPr>
          <w:sz w:val="20"/>
        </w:rPr>
      </w:pPr>
      <w:r>
        <w:rPr>
          <w:szCs w:val="24"/>
        </w:rPr>
        <w:t xml:space="preserve">                                          </w:t>
      </w:r>
      <w:r>
        <w:rPr>
          <w:sz w:val="20"/>
        </w:rPr>
        <w:t xml:space="preserve"> (kiti dokumentai)</w:t>
      </w:r>
    </w:p>
    <w:p w14:paraId="14938742" w14:textId="0E67E637" w:rsidR="00FF65BE" w:rsidRDefault="00FF65BE" w:rsidP="00CA1B7F">
      <w:pPr>
        <w:spacing w:line="360" w:lineRule="auto"/>
        <w:ind w:firstLine="1296"/>
        <w:jc w:val="both"/>
        <w:rPr>
          <w:spacing w:val="-2"/>
          <w:szCs w:val="24"/>
        </w:rPr>
      </w:pPr>
      <w:r>
        <w:rPr>
          <w:spacing w:val="-2"/>
          <w:szCs w:val="24"/>
        </w:rPr>
        <w:t>Esu informuotas ir sutinku dėl asmens duomenų tvarkymo*.</w:t>
      </w:r>
    </w:p>
    <w:p w14:paraId="7AB8B5B5" w14:textId="77777777" w:rsidR="00FF65BE" w:rsidRDefault="00FF65BE" w:rsidP="00FF65BE">
      <w:pPr>
        <w:rPr>
          <w:szCs w:val="24"/>
        </w:rPr>
      </w:pPr>
      <w:r>
        <w:rPr>
          <w:szCs w:val="24"/>
        </w:rPr>
        <w:t xml:space="preserve">                                           ________________                                  ________________________</w:t>
      </w:r>
    </w:p>
    <w:p w14:paraId="1B1FCC94" w14:textId="77777777" w:rsidR="00FF65BE" w:rsidRDefault="00FF65BE" w:rsidP="00FF65BE">
      <w:pPr>
        <w:rPr>
          <w:sz w:val="20"/>
        </w:rPr>
      </w:pPr>
      <w:r>
        <w:rPr>
          <w:sz w:val="20"/>
        </w:rPr>
        <w:t xml:space="preserve">                                                                    (parašas)                                                                   (vardas  ir pavardė)</w:t>
      </w:r>
    </w:p>
    <w:p w14:paraId="2DF80BEE" w14:textId="77777777" w:rsidR="00FF65BE" w:rsidRDefault="00FF65BE" w:rsidP="00FF65BE">
      <w:pPr>
        <w:rPr>
          <w:sz w:val="20"/>
        </w:rPr>
      </w:pPr>
    </w:p>
    <w:p w14:paraId="1FEE6BDA" w14:textId="77777777" w:rsidR="00FF65BE" w:rsidRDefault="00FF65BE" w:rsidP="00FF65BE">
      <w:pPr>
        <w:jc w:val="both"/>
        <w:rPr>
          <w:sz w:val="22"/>
          <w:szCs w:val="22"/>
        </w:rPr>
      </w:pPr>
      <w:r>
        <w:rPr>
          <w:sz w:val="22"/>
          <w:szCs w:val="22"/>
        </w:rPr>
        <w:t xml:space="preserve">*Pasirašydami Jūs patvirtinate, kad esate tinkamai informuotas, kad Jūsų asmens duomenų valdytojas yra Kėdainių rajono savivaldybės administracija (juridinio asmens kodas 188768545, adresas: J. Basanavičiaus g. 36, 57288 Kėdainiai, tel. (0 347)  69596, el. p. </w:t>
      </w:r>
      <w:proofErr w:type="spellStart"/>
      <w:r>
        <w:rPr>
          <w:rStyle w:val="Hyperlink"/>
          <w:rFonts w:eastAsiaTheme="majorEastAsia"/>
          <w:sz w:val="22"/>
          <w:szCs w:val="22"/>
        </w:rPr>
        <w:t>administracija@kedainiai.lt</w:t>
      </w:r>
      <w:proofErr w:type="spellEnd"/>
      <w:r>
        <w:rPr>
          <w:sz w:val="22"/>
          <w:szCs w:val="22"/>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5" w:history="1">
        <w:r>
          <w:rPr>
            <w:rStyle w:val="Hyperlink"/>
            <w:rFonts w:eastAsiaTheme="majorEastAsia"/>
            <w:sz w:val="22"/>
            <w:szCs w:val="22"/>
          </w:rPr>
          <w:t>duomenu.sauga@kedainiai.lt</w:t>
        </w:r>
      </w:hyperlink>
      <w:r>
        <w:rPr>
          <w:sz w:val="22"/>
          <w:szCs w:val="22"/>
          <w:shd w:val="clear" w:color="auto" w:fill="FFFFFF"/>
        </w:rPr>
        <w:t>.</w:t>
      </w:r>
      <w:r>
        <w:rPr>
          <w:sz w:val="22"/>
          <w:szCs w:val="22"/>
        </w:rPr>
        <w:t xml:space="preserve"> Daugiau informacijos apie asmens duomenų apsaugą galite rasti interneto svetainės </w:t>
      </w:r>
      <w:hyperlink r:id="rId6" w:history="1">
        <w:r>
          <w:rPr>
            <w:rStyle w:val="Hyperlink"/>
            <w:rFonts w:eastAsiaTheme="majorEastAsia"/>
            <w:sz w:val="22"/>
            <w:szCs w:val="22"/>
          </w:rPr>
          <w:t>www.kedainiai.lt</w:t>
        </w:r>
      </w:hyperlink>
      <w:r>
        <w:rPr>
          <w:sz w:val="22"/>
          <w:szCs w:val="22"/>
        </w:rPr>
        <w:t xml:space="preserve"> skyriuje „Asmens duomenų apsauga“</w:t>
      </w:r>
    </w:p>
    <w:p w14:paraId="55626E3E" w14:textId="77777777" w:rsidR="00EE52F4" w:rsidRDefault="00EE52F4"/>
    <w:sectPr w:rsidR="00EE52F4" w:rsidSect="006551AD">
      <w:pgSz w:w="11906" w:h="16838"/>
      <w:pgMar w:top="1701" w:right="567" w:bottom="1134"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6C4"/>
    <w:rsid w:val="00030F92"/>
    <w:rsid w:val="002B06C4"/>
    <w:rsid w:val="0038021B"/>
    <w:rsid w:val="006551AD"/>
    <w:rsid w:val="007B559C"/>
    <w:rsid w:val="00BF3CCF"/>
    <w:rsid w:val="00CA1B7F"/>
    <w:rsid w:val="00D33DEF"/>
    <w:rsid w:val="00EE52F4"/>
    <w:rsid w:val="00FF65B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2E4A4"/>
  <w15:chartTrackingRefBased/>
  <w15:docId w15:val="{6C2BB7D2-355D-458C-AEB3-F63F1CE0F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65BE"/>
    <w:pPr>
      <w:spacing w:after="0" w:line="240" w:lineRule="auto"/>
    </w:pPr>
    <w:rPr>
      <w:rFonts w:ascii="Times New Roman" w:eastAsia="Times New Roman" w:hAnsi="Times New Roman" w:cs="Times New Roman"/>
      <w:kern w:val="0"/>
      <w:sz w:val="24"/>
      <w:szCs w:val="20"/>
      <w14:ligatures w14:val="none"/>
    </w:rPr>
  </w:style>
  <w:style w:type="paragraph" w:styleId="Heading1">
    <w:name w:val="heading 1"/>
    <w:basedOn w:val="Normal"/>
    <w:next w:val="Normal"/>
    <w:link w:val="Heading1Char"/>
    <w:uiPriority w:val="9"/>
    <w:qFormat/>
    <w:rsid w:val="002B06C4"/>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2B06C4"/>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2B06C4"/>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2B06C4"/>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2B06C4"/>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2B06C4"/>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2B06C4"/>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2B06C4"/>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2B06C4"/>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06C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B06C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B06C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B06C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B06C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B06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06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06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06C4"/>
    <w:rPr>
      <w:rFonts w:eastAsiaTheme="majorEastAsia" w:cstheme="majorBidi"/>
      <w:color w:val="272727" w:themeColor="text1" w:themeTint="D8"/>
    </w:rPr>
  </w:style>
  <w:style w:type="paragraph" w:styleId="Title">
    <w:name w:val="Title"/>
    <w:basedOn w:val="Normal"/>
    <w:next w:val="Normal"/>
    <w:link w:val="TitleChar"/>
    <w:uiPriority w:val="10"/>
    <w:qFormat/>
    <w:rsid w:val="002B06C4"/>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B06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06C4"/>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2B06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06C4"/>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2B06C4"/>
    <w:rPr>
      <w:i/>
      <w:iCs/>
      <w:color w:val="404040" w:themeColor="text1" w:themeTint="BF"/>
    </w:rPr>
  </w:style>
  <w:style w:type="paragraph" w:styleId="ListParagraph">
    <w:name w:val="List Paragraph"/>
    <w:basedOn w:val="Normal"/>
    <w:uiPriority w:val="34"/>
    <w:qFormat/>
    <w:rsid w:val="002B06C4"/>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2B06C4"/>
    <w:rPr>
      <w:i/>
      <w:iCs/>
      <w:color w:val="2F5496" w:themeColor="accent1" w:themeShade="BF"/>
    </w:rPr>
  </w:style>
  <w:style w:type="paragraph" w:styleId="IntenseQuote">
    <w:name w:val="Intense Quote"/>
    <w:basedOn w:val="Normal"/>
    <w:next w:val="Normal"/>
    <w:link w:val="IntenseQuoteChar"/>
    <w:uiPriority w:val="30"/>
    <w:qFormat/>
    <w:rsid w:val="002B06C4"/>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2B06C4"/>
    <w:rPr>
      <w:i/>
      <w:iCs/>
      <w:color w:val="2F5496" w:themeColor="accent1" w:themeShade="BF"/>
    </w:rPr>
  </w:style>
  <w:style w:type="character" w:styleId="IntenseReference">
    <w:name w:val="Intense Reference"/>
    <w:basedOn w:val="DefaultParagraphFont"/>
    <w:uiPriority w:val="32"/>
    <w:qFormat/>
    <w:rsid w:val="002B06C4"/>
    <w:rPr>
      <w:b/>
      <w:bCs/>
      <w:smallCaps/>
      <w:color w:val="2F5496" w:themeColor="accent1" w:themeShade="BF"/>
      <w:spacing w:val="5"/>
    </w:rPr>
  </w:style>
  <w:style w:type="character" w:styleId="Hyperlink">
    <w:name w:val="Hyperlink"/>
    <w:basedOn w:val="DefaultParagraphFont"/>
    <w:uiPriority w:val="99"/>
    <w:semiHidden/>
    <w:unhideWhenUsed/>
    <w:rsid w:val="00FF65BE"/>
    <w:rPr>
      <w:color w:val="0563C1" w:themeColor="hyperlink"/>
      <w:u w:val="single"/>
    </w:rPr>
  </w:style>
  <w:style w:type="paragraph" w:styleId="BodyTextIndent">
    <w:name w:val="Body Text Indent"/>
    <w:basedOn w:val="Normal"/>
    <w:link w:val="BodyTextIndentChar"/>
    <w:semiHidden/>
    <w:unhideWhenUsed/>
    <w:rsid w:val="00FF65BE"/>
    <w:pPr>
      <w:spacing w:line="360" w:lineRule="auto"/>
      <w:ind w:firstLine="720"/>
      <w:jc w:val="both"/>
    </w:pPr>
    <w:rPr>
      <w:szCs w:val="24"/>
    </w:rPr>
  </w:style>
  <w:style w:type="character" w:customStyle="1" w:styleId="BodyTextIndentChar">
    <w:name w:val="Body Text Indent Char"/>
    <w:basedOn w:val="DefaultParagraphFont"/>
    <w:link w:val="BodyTextIndent"/>
    <w:semiHidden/>
    <w:rsid w:val="00FF65BE"/>
    <w:rPr>
      <w:rFonts w:ascii="Times New Roman" w:eastAsia="Times New Roman" w:hAnsi="Times New Roman" w:cs="Times New Roman"/>
      <w:kern w:val="0"/>
      <w:sz w:val="24"/>
      <w:szCs w:val="24"/>
      <w14:ligatures w14:val="none"/>
    </w:rPr>
  </w:style>
  <w:style w:type="paragraph" w:styleId="E-mailSignature">
    <w:name w:val="E-mail Signature"/>
    <w:basedOn w:val="Normal"/>
    <w:link w:val="E-mailSignatureChar"/>
    <w:semiHidden/>
    <w:unhideWhenUsed/>
    <w:rsid w:val="00FF65BE"/>
    <w:rPr>
      <w:szCs w:val="24"/>
      <w:lang w:eastAsia="lt-LT"/>
    </w:rPr>
  </w:style>
  <w:style w:type="character" w:customStyle="1" w:styleId="E-mailSignatureChar">
    <w:name w:val="E-mail Signature Char"/>
    <w:basedOn w:val="DefaultParagraphFont"/>
    <w:link w:val="E-mailSignature"/>
    <w:semiHidden/>
    <w:rsid w:val="00FF65BE"/>
    <w:rPr>
      <w:rFonts w:ascii="Times New Roman" w:eastAsia="Times New Roman" w:hAnsi="Times New Roman" w:cs="Times New Roman"/>
      <w:kern w:val="0"/>
      <w:sz w:val="24"/>
      <w:szCs w:val="24"/>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857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edainiai.lt" TargetMode="External"/><Relationship Id="rId5" Type="http://schemas.openxmlformats.org/officeDocument/2006/relationships/hyperlink" Target="mailto:duomenu.sauga@kedainiai.lt" TargetMode="External"/><Relationship Id="rId4" Type="http://schemas.openxmlformats.org/officeDocument/2006/relationships/hyperlink" Target="http://www.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11177</Words>
  <Characters>6372</Characters>
  <Application>Microsoft Office Word</Application>
  <DocSecurity>0</DocSecurity>
  <Lines>53</Lines>
  <Paragraphs>35</Paragraphs>
  <ScaleCrop>false</ScaleCrop>
  <Company/>
  <LinksUpToDate>false</LinksUpToDate>
  <CharactersWithSpaces>17514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Gema Linkienė</dc:creator>
  <cp:keywords/>
  <dc:description/>
  <cp:lastModifiedBy>Raminta Bartkevičienė</cp:lastModifiedBy>
  <cp:revision>2</cp:revision>
  <dcterms:created xsi:type="dcterms:W3CDTF">2025-02-20T09:33:00Z</dcterms:created>
  <dcterms:modified xsi:type="dcterms:W3CDTF">2025-02-20T09:33:00Z</dcterms:modified>
</cp:coreProperties>
</file>