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6C8D1" w14:textId="10E169A7" w:rsidR="00C52258" w:rsidRPr="002120D1" w:rsidRDefault="00C52258" w:rsidP="00505D41">
      <w:pPr>
        <w:pStyle w:val="Antrat1"/>
        <w:spacing w:line="276" w:lineRule="auto"/>
        <w:ind w:firstLine="0"/>
        <w:jc w:val="center"/>
        <w:rPr>
          <w:szCs w:val="24"/>
          <w:lang w:val="lt-LT"/>
        </w:rPr>
      </w:pPr>
      <w:r w:rsidRPr="002120D1">
        <w:rPr>
          <w:szCs w:val="24"/>
          <w:lang w:val="lt-LT"/>
        </w:rPr>
        <w:t xml:space="preserve">LIETUVOS RESPUBLIKOS SPECIALIŲJŲ TYRIMŲ TARNYBOS KORUPCIJOS RIZIKOS ANALIZĖS IŠVADA </w:t>
      </w:r>
      <w:r w:rsidR="004C63B8" w:rsidRPr="002120D1">
        <w:rPr>
          <w:szCs w:val="24"/>
          <w:lang w:val="lt-LT"/>
        </w:rPr>
        <w:t>STATYBĄ LEIDŽIANČIŲ DOKUMENTŲ IŠDAVIMO</w:t>
      </w:r>
      <w:r w:rsidRPr="002120D1">
        <w:rPr>
          <w:szCs w:val="24"/>
          <w:lang w:val="lt-LT"/>
        </w:rPr>
        <w:t xml:space="preserve"> </w:t>
      </w:r>
      <w:r w:rsidR="00DA4BEC">
        <w:rPr>
          <w:szCs w:val="24"/>
          <w:lang w:val="lt-LT"/>
        </w:rPr>
        <w:t xml:space="preserve"> IR </w:t>
      </w:r>
      <w:r w:rsidR="00DB7AAC">
        <w:rPr>
          <w:szCs w:val="24"/>
          <w:lang w:val="lt-LT"/>
        </w:rPr>
        <w:t xml:space="preserve">PANAIKINIMO </w:t>
      </w:r>
      <w:r w:rsidRPr="002120D1">
        <w:rPr>
          <w:szCs w:val="24"/>
          <w:lang w:val="lt-LT"/>
        </w:rPr>
        <w:t>PROCESUOSE</w:t>
      </w:r>
      <w:r w:rsidR="004C63B8" w:rsidRPr="002120D1">
        <w:rPr>
          <w:szCs w:val="24"/>
          <w:lang w:val="lt-LT"/>
        </w:rPr>
        <w:t xml:space="preserve"> (</w:t>
      </w:r>
      <w:r w:rsidR="00DA4BEC">
        <w:rPr>
          <w:szCs w:val="24"/>
          <w:lang w:val="lt-LT"/>
        </w:rPr>
        <w:t xml:space="preserve">ALYTAUS MIESTO, KĖDAINIŲ IR KAUNO </w:t>
      </w:r>
      <w:r w:rsidR="004C63B8" w:rsidRPr="002120D1">
        <w:rPr>
          <w:szCs w:val="24"/>
          <w:lang w:val="lt-LT"/>
        </w:rPr>
        <w:t xml:space="preserve"> RAJONŲ SAVIVALDYBĖSE)</w:t>
      </w:r>
    </w:p>
    <w:p w14:paraId="0672DE7C" w14:textId="77777777" w:rsidR="00C52258" w:rsidRPr="002120D1" w:rsidRDefault="00C52258" w:rsidP="00C52258">
      <w:pPr>
        <w:jc w:val="center"/>
        <w:rPr>
          <w:rFonts w:cs="Times New Roman"/>
          <w:b/>
          <w:bCs/>
          <w:szCs w:val="24"/>
          <w:highlight w:val="yellow"/>
        </w:rPr>
      </w:pPr>
    </w:p>
    <w:p w14:paraId="7FCDE561" w14:textId="77777777" w:rsidR="00C52258" w:rsidRPr="002120D1" w:rsidRDefault="00C52258" w:rsidP="00C52258">
      <w:pPr>
        <w:jc w:val="center"/>
        <w:rPr>
          <w:rFonts w:cs="Times New Roman"/>
          <w:b/>
          <w:bCs/>
          <w:szCs w:val="24"/>
        </w:rPr>
      </w:pPr>
      <w:r w:rsidRPr="002120D1">
        <w:rPr>
          <w:rFonts w:cs="Times New Roman"/>
          <w:b/>
          <w:bCs/>
          <w:szCs w:val="24"/>
        </w:rPr>
        <w:t>TURINYS</w:t>
      </w:r>
    </w:p>
    <w:p w14:paraId="18E5AC22" w14:textId="77777777" w:rsidR="00C52258" w:rsidRPr="002120D1" w:rsidRDefault="00C52258" w:rsidP="00C52258">
      <w:pPr>
        <w:jc w:val="center"/>
        <w:outlineLvl w:val="0"/>
        <w:rPr>
          <w:rFonts w:cs="Times New Roman"/>
          <w:b/>
          <w:bCs/>
          <w:szCs w:val="24"/>
        </w:rPr>
      </w:pPr>
    </w:p>
    <w:p w14:paraId="3E094B6D" w14:textId="77777777" w:rsidR="00C52258" w:rsidRPr="002120D1" w:rsidRDefault="00C52258" w:rsidP="00C52258">
      <w:pPr>
        <w:tabs>
          <w:tab w:val="left" w:pos="0"/>
          <w:tab w:val="left" w:pos="709"/>
          <w:tab w:val="left" w:pos="1134"/>
        </w:tabs>
        <w:spacing w:line="360" w:lineRule="auto"/>
        <w:ind w:firstLine="851"/>
        <w:jc w:val="both"/>
        <w:rPr>
          <w:rFonts w:cs="Times New Roman"/>
          <w:szCs w:val="24"/>
        </w:rPr>
      </w:pPr>
      <w:r w:rsidRPr="002120D1">
        <w:rPr>
          <w:rFonts w:cs="Times New Roman"/>
          <w:szCs w:val="24"/>
        </w:rPr>
        <w:t>1. KORUPCIJOS RIZIKOS ANALIZĖS APIMTIS IR METODAI......................................</w:t>
      </w:r>
      <w:r w:rsidR="0055613A" w:rsidRPr="002120D1">
        <w:rPr>
          <w:rFonts w:cs="Times New Roman"/>
          <w:szCs w:val="24"/>
        </w:rPr>
        <w:t>3</w:t>
      </w:r>
    </w:p>
    <w:p w14:paraId="4D855114" w14:textId="66D65520" w:rsidR="00C52258" w:rsidRDefault="0016160A" w:rsidP="00C52258">
      <w:pPr>
        <w:tabs>
          <w:tab w:val="left" w:pos="0"/>
          <w:tab w:val="left" w:pos="709"/>
          <w:tab w:val="left" w:pos="1134"/>
        </w:tabs>
        <w:spacing w:line="360" w:lineRule="auto"/>
        <w:ind w:firstLine="851"/>
        <w:jc w:val="both"/>
        <w:rPr>
          <w:rFonts w:cs="Times New Roman"/>
          <w:szCs w:val="24"/>
        </w:rPr>
      </w:pPr>
      <w:r>
        <w:rPr>
          <w:rFonts w:cs="Times New Roman"/>
          <w:szCs w:val="24"/>
        </w:rPr>
        <w:t>2</w:t>
      </w:r>
      <w:r w:rsidR="00C52258" w:rsidRPr="002120D1">
        <w:rPr>
          <w:rFonts w:cs="Times New Roman"/>
          <w:szCs w:val="24"/>
        </w:rPr>
        <w:t xml:space="preserve">. KORUPCIJOS </w:t>
      </w:r>
      <w:r w:rsidR="00532529" w:rsidRPr="002120D1">
        <w:rPr>
          <w:rFonts w:cs="Times New Roman"/>
          <w:szCs w:val="24"/>
        </w:rPr>
        <w:t xml:space="preserve">RIZIKOS </w:t>
      </w:r>
      <w:r w:rsidR="00C500A2" w:rsidRPr="002120D1">
        <w:rPr>
          <w:rFonts w:cs="Times New Roman"/>
          <w:szCs w:val="24"/>
        </w:rPr>
        <w:t>STATYBĄ LEIDŽIANČIŲ DOKUMENTŲ IŠDAVIMO</w:t>
      </w:r>
      <w:r w:rsidR="00C52258" w:rsidRPr="002120D1">
        <w:rPr>
          <w:rFonts w:cs="Times New Roman"/>
          <w:szCs w:val="24"/>
        </w:rPr>
        <w:t xml:space="preserve"> PROCESUOSE..............................</w:t>
      </w:r>
      <w:r w:rsidR="00C500A2" w:rsidRPr="002120D1">
        <w:rPr>
          <w:rFonts w:cs="Times New Roman"/>
          <w:szCs w:val="24"/>
        </w:rPr>
        <w:t>.........................................................</w:t>
      </w:r>
      <w:r w:rsidR="00C52258" w:rsidRPr="002120D1">
        <w:rPr>
          <w:rFonts w:cs="Times New Roman"/>
          <w:szCs w:val="24"/>
        </w:rPr>
        <w:t>..............................................</w:t>
      </w:r>
    </w:p>
    <w:p w14:paraId="528A8FB5" w14:textId="46459538" w:rsidR="00907A4A" w:rsidRDefault="0072258B" w:rsidP="00C52258">
      <w:pPr>
        <w:tabs>
          <w:tab w:val="left" w:pos="0"/>
          <w:tab w:val="left" w:pos="709"/>
          <w:tab w:val="left" w:pos="1134"/>
        </w:tabs>
        <w:spacing w:line="360" w:lineRule="auto"/>
        <w:ind w:firstLine="851"/>
        <w:jc w:val="both"/>
        <w:rPr>
          <w:rFonts w:cs="Times New Roman"/>
          <w:szCs w:val="24"/>
        </w:rPr>
      </w:pPr>
      <w:r>
        <w:rPr>
          <w:rFonts w:cs="Times New Roman"/>
          <w:szCs w:val="24"/>
        </w:rPr>
        <w:t>2</w:t>
      </w:r>
      <w:r w:rsidR="00907A4A">
        <w:rPr>
          <w:rFonts w:cs="Times New Roman"/>
          <w:szCs w:val="24"/>
        </w:rPr>
        <w:t>.1.</w:t>
      </w:r>
      <w:r w:rsidRPr="0072258B">
        <w:rPr>
          <w:rFonts w:cs="Times New Roman"/>
          <w:szCs w:val="24"/>
        </w:rPr>
        <w:t xml:space="preserve"> Neaiškiai apibrėžti statybą leidžiančių dokumentų išdavimo procese dalyvaujančių savivaldybės administracijos darbuotojų įgaliojimai ir kompetencija</w:t>
      </w:r>
      <w:r w:rsidRPr="00346BAE">
        <w:rPr>
          <w:rFonts w:cs="Times New Roman"/>
          <w:szCs w:val="24"/>
        </w:rPr>
        <w:t>.</w:t>
      </w:r>
      <w:r w:rsidRPr="00C538D4">
        <w:rPr>
          <w:rFonts w:cs="Times New Roman"/>
          <w:szCs w:val="24"/>
        </w:rPr>
        <w:t>.</w:t>
      </w:r>
      <w:r>
        <w:rPr>
          <w:rFonts w:cs="Times New Roman"/>
          <w:szCs w:val="24"/>
        </w:rPr>
        <w:t>.....................</w:t>
      </w:r>
      <w:r w:rsidRPr="00C538D4">
        <w:rPr>
          <w:rFonts w:cs="Times New Roman"/>
          <w:szCs w:val="24"/>
        </w:rPr>
        <w:t>.........................</w:t>
      </w:r>
      <w:r>
        <w:rPr>
          <w:rFonts w:cs="Times New Roman"/>
          <w:szCs w:val="24"/>
        </w:rPr>
        <w:t>..</w:t>
      </w:r>
      <w:r w:rsidRPr="00C538D4">
        <w:rPr>
          <w:rFonts w:cs="Times New Roman"/>
          <w:szCs w:val="24"/>
        </w:rPr>
        <w:t>.</w:t>
      </w:r>
      <w:r>
        <w:rPr>
          <w:rFonts w:cs="Times New Roman"/>
          <w:szCs w:val="24"/>
        </w:rPr>
        <w:t>6</w:t>
      </w:r>
    </w:p>
    <w:p w14:paraId="1361B75C" w14:textId="2E1A58DC" w:rsidR="00907A4A" w:rsidRDefault="0072258B" w:rsidP="00C52258">
      <w:pPr>
        <w:tabs>
          <w:tab w:val="left" w:pos="0"/>
          <w:tab w:val="left" w:pos="709"/>
          <w:tab w:val="left" w:pos="1134"/>
        </w:tabs>
        <w:spacing w:line="360" w:lineRule="auto"/>
        <w:ind w:firstLine="851"/>
        <w:jc w:val="both"/>
        <w:rPr>
          <w:rFonts w:cs="Times New Roman"/>
          <w:szCs w:val="24"/>
        </w:rPr>
      </w:pPr>
      <w:r>
        <w:rPr>
          <w:rFonts w:cs="Times New Roman"/>
          <w:szCs w:val="24"/>
        </w:rPr>
        <w:t>2</w:t>
      </w:r>
      <w:r w:rsidR="00907A4A">
        <w:rPr>
          <w:rFonts w:cs="Times New Roman"/>
          <w:szCs w:val="24"/>
        </w:rPr>
        <w:t>.2.</w:t>
      </w:r>
      <w:r w:rsidRPr="0072258B">
        <w:rPr>
          <w:rFonts w:cs="Times New Roman"/>
          <w:szCs w:val="24"/>
        </w:rPr>
        <w:t xml:space="preserve"> </w:t>
      </w:r>
      <w:r w:rsidR="00981B79" w:rsidRPr="00981B79">
        <w:rPr>
          <w:rFonts w:cs="Times New Roman"/>
          <w:bCs/>
          <w:iCs/>
          <w:color w:val="000000" w:themeColor="text1"/>
          <w:szCs w:val="24"/>
        </w:rPr>
        <w:t>Nepakankamai efektyviai atliekamos darbuotojų funkcijos statybą leidžiančių dokumentų išdavimo procese didina „automatinių pritarimų“ skaičių</w:t>
      </w:r>
      <w:r>
        <w:rPr>
          <w:rFonts w:cs="Times New Roman"/>
          <w:szCs w:val="24"/>
        </w:rPr>
        <w:t>.....</w:t>
      </w:r>
      <w:r w:rsidR="00981B79">
        <w:rPr>
          <w:rFonts w:cs="Times New Roman"/>
          <w:szCs w:val="24"/>
        </w:rPr>
        <w:t>...........</w:t>
      </w:r>
      <w:r w:rsidRPr="00C538D4">
        <w:rPr>
          <w:rFonts w:cs="Times New Roman"/>
          <w:szCs w:val="24"/>
        </w:rPr>
        <w:t>................</w:t>
      </w:r>
      <w:r w:rsidR="00981B79">
        <w:rPr>
          <w:rFonts w:cs="Times New Roman"/>
          <w:szCs w:val="24"/>
        </w:rPr>
        <w:t>.........</w:t>
      </w:r>
      <w:r w:rsidRPr="00C538D4">
        <w:rPr>
          <w:rFonts w:cs="Times New Roman"/>
          <w:szCs w:val="24"/>
        </w:rPr>
        <w:t>......</w:t>
      </w:r>
      <w:r>
        <w:rPr>
          <w:rFonts w:cs="Times New Roman"/>
          <w:szCs w:val="24"/>
        </w:rPr>
        <w:t>..</w:t>
      </w:r>
      <w:r w:rsidRPr="00C538D4">
        <w:rPr>
          <w:rFonts w:cs="Times New Roman"/>
          <w:szCs w:val="24"/>
        </w:rPr>
        <w:t>.</w:t>
      </w:r>
      <w:r>
        <w:rPr>
          <w:rFonts w:cs="Times New Roman"/>
          <w:szCs w:val="24"/>
        </w:rPr>
        <w:t>9</w:t>
      </w:r>
    </w:p>
    <w:p w14:paraId="32AE4DFF" w14:textId="65701814" w:rsidR="00907A4A" w:rsidRDefault="0072258B" w:rsidP="00C52258">
      <w:pPr>
        <w:tabs>
          <w:tab w:val="left" w:pos="0"/>
          <w:tab w:val="left" w:pos="709"/>
          <w:tab w:val="left" w:pos="1134"/>
        </w:tabs>
        <w:spacing w:line="360" w:lineRule="auto"/>
        <w:ind w:firstLine="851"/>
        <w:jc w:val="both"/>
        <w:rPr>
          <w:rFonts w:cs="Times New Roman"/>
          <w:szCs w:val="24"/>
        </w:rPr>
      </w:pPr>
      <w:r>
        <w:rPr>
          <w:rFonts w:cs="Times New Roman"/>
          <w:szCs w:val="24"/>
        </w:rPr>
        <w:t>2</w:t>
      </w:r>
      <w:r w:rsidR="00907A4A">
        <w:rPr>
          <w:rFonts w:cs="Times New Roman"/>
          <w:szCs w:val="24"/>
        </w:rPr>
        <w:t>.3.</w:t>
      </w:r>
      <w:r w:rsidRPr="0072258B">
        <w:rPr>
          <w:rFonts w:cs="Times New Roman"/>
          <w:szCs w:val="24"/>
        </w:rPr>
        <w:t xml:space="preserve"> Savivaldybėse egzistuoja praktika kuomet tas pats asmuo dalyvauja statinio projekto derinime ir išduoda statybą leidžiantį dokumentą</w:t>
      </w:r>
      <w:r w:rsidRPr="00346BAE">
        <w:rPr>
          <w:rFonts w:cs="Times New Roman"/>
          <w:szCs w:val="24"/>
        </w:rPr>
        <w:t>.</w:t>
      </w:r>
      <w:r w:rsidRPr="00C538D4">
        <w:rPr>
          <w:rFonts w:cs="Times New Roman"/>
          <w:szCs w:val="24"/>
        </w:rPr>
        <w:t>.</w:t>
      </w:r>
      <w:r>
        <w:rPr>
          <w:rFonts w:cs="Times New Roman"/>
          <w:szCs w:val="24"/>
        </w:rPr>
        <w:t>..................................................</w:t>
      </w:r>
      <w:r w:rsidRPr="00C538D4">
        <w:rPr>
          <w:rFonts w:cs="Times New Roman"/>
          <w:szCs w:val="24"/>
        </w:rPr>
        <w:t>.........................</w:t>
      </w:r>
      <w:r>
        <w:rPr>
          <w:rFonts w:cs="Times New Roman"/>
          <w:szCs w:val="24"/>
        </w:rPr>
        <w:t>..11</w:t>
      </w:r>
    </w:p>
    <w:p w14:paraId="2B439AAA" w14:textId="329121FA" w:rsidR="00907A4A" w:rsidRDefault="0072258B" w:rsidP="00C52258">
      <w:pPr>
        <w:tabs>
          <w:tab w:val="left" w:pos="0"/>
          <w:tab w:val="left" w:pos="709"/>
          <w:tab w:val="left" w:pos="1134"/>
        </w:tabs>
        <w:spacing w:line="360" w:lineRule="auto"/>
        <w:ind w:firstLine="851"/>
        <w:jc w:val="both"/>
        <w:rPr>
          <w:rFonts w:cs="Times New Roman"/>
          <w:szCs w:val="24"/>
        </w:rPr>
      </w:pPr>
      <w:r>
        <w:rPr>
          <w:rFonts w:cs="Times New Roman"/>
          <w:szCs w:val="24"/>
        </w:rPr>
        <w:t>2</w:t>
      </w:r>
      <w:r w:rsidR="00907A4A">
        <w:rPr>
          <w:rFonts w:cs="Times New Roman"/>
          <w:szCs w:val="24"/>
        </w:rPr>
        <w:t>.4.</w:t>
      </w:r>
      <w:r w:rsidRPr="0072258B">
        <w:rPr>
          <w:rFonts w:cs="Times New Roman"/>
          <w:szCs w:val="24"/>
        </w:rPr>
        <w:t xml:space="preserve"> Statinių projektų tikrinimo etape egzistuoja galimybė vieniems subjektams priimti sprendimus už kitus subjektus</w:t>
      </w:r>
      <w:r w:rsidRPr="00346BAE">
        <w:rPr>
          <w:rFonts w:cs="Times New Roman"/>
          <w:szCs w:val="24"/>
        </w:rPr>
        <w:t>.</w:t>
      </w:r>
      <w:r w:rsidRPr="00C538D4">
        <w:rPr>
          <w:rFonts w:cs="Times New Roman"/>
          <w:szCs w:val="24"/>
        </w:rPr>
        <w:t>.</w:t>
      </w:r>
      <w:r>
        <w:rPr>
          <w:rFonts w:cs="Times New Roman"/>
          <w:szCs w:val="24"/>
        </w:rPr>
        <w:t>.....................</w:t>
      </w:r>
      <w:r w:rsidRPr="00C538D4">
        <w:rPr>
          <w:rFonts w:cs="Times New Roman"/>
          <w:szCs w:val="24"/>
        </w:rPr>
        <w:t>............</w:t>
      </w:r>
      <w:r>
        <w:rPr>
          <w:rFonts w:cs="Times New Roman"/>
          <w:szCs w:val="24"/>
        </w:rPr>
        <w:t>...........................................................</w:t>
      </w:r>
      <w:r w:rsidRPr="00C538D4">
        <w:rPr>
          <w:rFonts w:cs="Times New Roman"/>
          <w:szCs w:val="24"/>
        </w:rPr>
        <w:t>.............</w:t>
      </w:r>
      <w:r>
        <w:rPr>
          <w:rFonts w:cs="Times New Roman"/>
          <w:szCs w:val="24"/>
        </w:rPr>
        <w:t>..12</w:t>
      </w:r>
    </w:p>
    <w:p w14:paraId="1F8D17C6" w14:textId="1C7AEFFA" w:rsidR="0072258B" w:rsidRPr="002120D1" w:rsidRDefault="0072258B" w:rsidP="0072258B">
      <w:pPr>
        <w:tabs>
          <w:tab w:val="left" w:pos="0"/>
          <w:tab w:val="left" w:pos="709"/>
          <w:tab w:val="left" w:pos="1134"/>
        </w:tabs>
        <w:spacing w:line="360" w:lineRule="auto"/>
        <w:ind w:firstLine="851"/>
        <w:jc w:val="both"/>
        <w:rPr>
          <w:rFonts w:cs="Times New Roman"/>
          <w:szCs w:val="24"/>
        </w:rPr>
      </w:pPr>
      <w:r>
        <w:rPr>
          <w:rFonts w:cs="Times New Roman"/>
          <w:szCs w:val="24"/>
        </w:rPr>
        <w:t>2.5.</w:t>
      </w:r>
      <w:r w:rsidRPr="0072258B">
        <w:rPr>
          <w:rFonts w:cs="Times New Roman"/>
          <w:szCs w:val="24"/>
        </w:rPr>
        <w:t xml:space="preserve"> </w:t>
      </w:r>
      <w:r w:rsidR="00BA5685" w:rsidRPr="00BA5685">
        <w:rPr>
          <w:rFonts w:cs="Times New Roman"/>
          <w:szCs w:val="24"/>
        </w:rPr>
        <w:t>Galimybė tiesiogiai kontaktuoti su statybą leidžiantį dokumentą išduodančiu darbuotoju didina korupcijos pasireiškimo tikimybės riziką</w:t>
      </w:r>
      <w:r w:rsidR="00BA5685">
        <w:rPr>
          <w:rFonts w:cs="Times New Roman"/>
          <w:szCs w:val="24"/>
        </w:rPr>
        <w:t>................................</w:t>
      </w:r>
      <w:r w:rsidRPr="00346BAE">
        <w:rPr>
          <w:rFonts w:cs="Times New Roman"/>
          <w:szCs w:val="24"/>
        </w:rPr>
        <w:t>.</w:t>
      </w:r>
      <w:r w:rsidRPr="00C538D4">
        <w:rPr>
          <w:rFonts w:cs="Times New Roman"/>
          <w:szCs w:val="24"/>
        </w:rPr>
        <w:t>.</w:t>
      </w:r>
      <w:r>
        <w:rPr>
          <w:rFonts w:cs="Times New Roman"/>
          <w:szCs w:val="24"/>
        </w:rPr>
        <w:t>.....................</w:t>
      </w:r>
      <w:r w:rsidRPr="00C538D4">
        <w:rPr>
          <w:rFonts w:cs="Times New Roman"/>
          <w:szCs w:val="24"/>
        </w:rPr>
        <w:t>.........................</w:t>
      </w:r>
      <w:r w:rsidR="00BA5685">
        <w:rPr>
          <w:rFonts w:cs="Times New Roman"/>
          <w:szCs w:val="24"/>
        </w:rPr>
        <w:t>.14</w:t>
      </w:r>
    </w:p>
    <w:p w14:paraId="02D5D83B" w14:textId="4056168F" w:rsidR="0072258B" w:rsidRPr="002120D1" w:rsidRDefault="0072258B" w:rsidP="0072258B">
      <w:pPr>
        <w:tabs>
          <w:tab w:val="left" w:pos="0"/>
          <w:tab w:val="left" w:pos="709"/>
          <w:tab w:val="left" w:pos="1134"/>
        </w:tabs>
        <w:spacing w:line="360" w:lineRule="auto"/>
        <w:ind w:firstLine="851"/>
        <w:jc w:val="both"/>
        <w:rPr>
          <w:rFonts w:cs="Times New Roman"/>
          <w:szCs w:val="24"/>
        </w:rPr>
      </w:pPr>
      <w:r>
        <w:rPr>
          <w:rFonts w:cs="Times New Roman"/>
          <w:szCs w:val="24"/>
        </w:rPr>
        <w:t>2.6.</w:t>
      </w:r>
      <w:r w:rsidRPr="0072258B">
        <w:rPr>
          <w:rFonts w:cs="Times New Roman"/>
          <w:szCs w:val="24"/>
        </w:rPr>
        <w:t xml:space="preserve"> </w:t>
      </w:r>
      <w:r w:rsidR="00BA5685" w:rsidRPr="00BA5685">
        <w:rPr>
          <w:rFonts w:cs="Times New Roman"/>
          <w:szCs w:val="24"/>
        </w:rPr>
        <w:t>Teisiniame reglamentavime įtvirtintas statinių klasifikavimas sudaro sąlygas statytojams piktnaudžiauti statybos procesu</w:t>
      </w:r>
      <w:r w:rsidR="00BA5685">
        <w:rPr>
          <w:rFonts w:cs="Times New Roman"/>
          <w:szCs w:val="24"/>
        </w:rPr>
        <w:t>.....................................</w:t>
      </w:r>
      <w:r w:rsidRPr="00346BAE">
        <w:rPr>
          <w:rFonts w:cs="Times New Roman"/>
          <w:szCs w:val="24"/>
        </w:rPr>
        <w:t>.</w:t>
      </w:r>
      <w:r w:rsidRPr="00C538D4">
        <w:rPr>
          <w:rFonts w:cs="Times New Roman"/>
          <w:szCs w:val="24"/>
        </w:rPr>
        <w:t>.</w:t>
      </w:r>
      <w:r>
        <w:rPr>
          <w:rFonts w:cs="Times New Roman"/>
          <w:szCs w:val="24"/>
        </w:rPr>
        <w:t>.....................</w:t>
      </w:r>
      <w:r w:rsidRPr="00C538D4">
        <w:rPr>
          <w:rFonts w:cs="Times New Roman"/>
          <w:szCs w:val="24"/>
        </w:rPr>
        <w:t>.........................</w:t>
      </w:r>
      <w:r>
        <w:rPr>
          <w:rFonts w:cs="Times New Roman"/>
          <w:szCs w:val="24"/>
        </w:rPr>
        <w:t>..</w:t>
      </w:r>
      <w:r w:rsidR="00BA5685">
        <w:rPr>
          <w:rFonts w:cs="Times New Roman"/>
          <w:szCs w:val="24"/>
        </w:rPr>
        <w:t>14</w:t>
      </w:r>
    </w:p>
    <w:p w14:paraId="60D505FB" w14:textId="48897AD4" w:rsidR="0072258B" w:rsidRPr="002120D1" w:rsidRDefault="0072258B" w:rsidP="000A595A">
      <w:pPr>
        <w:tabs>
          <w:tab w:val="left" w:pos="0"/>
          <w:tab w:val="left" w:pos="709"/>
          <w:tab w:val="left" w:pos="1134"/>
        </w:tabs>
        <w:spacing w:line="360" w:lineRule="auto"/>
        <w:ind w:firstLine="851"/>
        <w:jc w:val="both"/>
        <w:rPr>
          <w:rFonts w:cs="Times New Roman"/>
          <w:szCs w:val="24"/>
        </w:rPr>
      </w:pPr>
      <w:r>
        <w:rPr>
          <w:rFonts w:cs="Times New Roman"/>
          <w:szCs w:val="24"/>
        </w:rPr>
        <w:t>2.7.</w:t>
      </w:r>
      <w:r w:rsidRPr="0072258B">
        <w:rPr>
          <w:rFonts w:cs="Times New Roman"/>
          <w:szCs w:val="24"/>
        </w:rPr>
        <w:t xml:space="preserve"> </w:t>
      </w:r>
      <w:r w:rsidR="00554412" w:rsidRPr="00ED34EE">
        <w:rPr>
          <w:szCs w:val="24"/>
        </w:rPr>
        <w:t xml:space="preserve">Galiojęs </w:t>
      </w:r>
      <w:r w:rsidR="00554412" w:rsidRPr="00ED34EE">
        <w:rPr>
          <w:rFonts w:cs="Times New Roman"/>
          <w:szCs w:val="24"/>
        </w:rPr>
        <w:t>statybos rūšių atribojimas kėlė korupcijos riziką, potencialiai leidusią statytojams rinktis tarp naujo statinio statybos ir statinio rekonstrukcijos</w:t>
      </w:r>
      <w:r w:rsidR="00554412">
        <w:rPr>
          <w:rFonts w:cs="Times New Roman"/>
          <w:szCs w:val="24"/>
        </w:rPr>
        <w:t>......................</w:t>
      </w:r>
      <w:r w:rsidR="00ED34EE">
        <w:rPr>
          <w:rFonts w:cs="Times New Roman"/>
          <w:szCs w:val="24"/>
        </w:rPr>
        <w:t>..........</w:t>
      </w:r>
      <w:r w:rsidR="00554412">
        <w:rPr>
          <w:rFonts w:cs="Times New Roman"/>
          <w:szCs w:val="24"/>
        </w:rPr>
        <w:t>.</w:t>
      </w:r>
      <w:r w:rsidR="001D6981">
        <w:rPr>
          <w:rFonts w:cs="Times New Roman"/>
          <w:szCs w:val="24"/>
        </w:rPr>
        <w:t>........</w:t>
      </w:r>
      <w:r>
        <w:rPr>
          <w:rFonts w:cs="Times New Roman"/>
          <w:szCs w:val="24"/>
        </w:rPr>
        <w:t>..</w:t>
      </w:r>
      <w:r w:rsidR="00BA5685">
        <w:rPr>
          <w:rFonts w:cs="Times New Roman"/>
          <w:szCs w:val="24"/>
        </w:rPr>
        <w:t>2</w:t>
      </w:r>
      <w:r w:rsidR="00554412">
        <w:rPr>
          <w:rFonts w:cs="Times New Roman"/>
          <w:szCs w:val="24"/>
        </w:rPr>
        <w:t>1</w:t>
      </w:r>
    </w:p>
    <w:p w14:paraId="760B035E" w14:textId="1B6BA152" w:rsidR="0072258B" w:rsidRPr="002120D1" w:rsidRDefault="0072258B" w:rsidP="0072258B">
      <w:pPr>
        <w:tabs>
          <w:tab w:val="left" w:pos="0"/>
          <w:tab w:val="left" w:pos="709"/>
          <w:tab w:val="left" w:pos="1134"/>
        </w:tabs>
        <w:spacing w:line="360" w:lineRule="auto"/>
        <w:ind w:firstLine="851"/>
        <w:jc w:val="both"/>
        <w:rPr>
          <w:rFonts w:cs="Times New Roman"/>
          <w:szCs w:val="24"/>
        </w:rPr>
      </w:pPr>
      <w:r>
        <w:rPr>
          <w:rFonts w:cs="Times New Roman"/>
          <w:szCs w:val="24"/>
        </w:rPr>
        <w:t>2.8.</w:t>
      </w:r>
      <w:r w:rsidRPr="0072258B">
        <w:rPr>
          <w:rFonts w:cs="Times New Roman"/>
          <w:szCs w:val="24"/>
        </w:rPr>
        <w:t xml:space="preserve"> </w:t>
      </w:r>
      <w:r w:rsidR="00BA5685" w:rsidRPr="00BA5685">
        <w:rPr>
          <w:rFonts w:cs="Times New Roman"/>
          <w:szCs w:val="24"/>
        </w:rPr>
        <w:t>Egzistuoja antikorupciniu požiūriu ydinga praktika, kai prašymą išduoti statybas leidžiantį dokumentą teikia ir statybas leidžiantį dokumentą išduoda tas pats subjektas</w:t>
      </w:r>
      <w:r w:rsidRPr="00346BAE">
        <w:rPr>
          <w:rFonts w:cs="Times New Roman"/>
          <w:szCs w:val="24"/>
        </w:rPr>
        <w:t>.</w:t>
      </w:r>
      <w:r w:rsidRPr="00C538D4">
        <w:rPr>
          <w:rFonts w:cs="Times New Roman"/>
          <w:szCs w:val="24"/>
        </w:rPr>
        <w:t>.</w:t>
      </w:r>
      <w:r>
        <w:rPr>
          <w:rFonts w:cs="Times New Roman"/>
          <w:szCs w:val="24"/>
        </w:rPr>
        <w:t>....................</w:t>
      </w:r>
      <w:r w:rsidR="00BA5685">
        <w:rPr>
          <w:rFonts w:cs="Times New Roman"/>
          <w:szCs w:val="24"/>
        </w:rPr>
        <w:t>............................................................................................</w:t>
      </w:r>
      <w:r>
        <w:rPr>
          <w:rFonts w:cs="Times New Roman"/>
          <w:szCs w:val="24"/>
        </w:rPr>
        <w:t>.</w:t>
      </w:r>
      <w:r w:rsidRPr="00C538D4">
        <w:rPr>
          <w:rFonts w:cs="Times New Roman"/>
          <w:szCs w:val="24"/>
        </w:rPr>
        <w:t>.........................</w:t>
      </w:r>
      <w:r w:rsidR="00BA5685">
        <w:rPr>
          <w:rFonts w:cs="Times New Roman"/>
          <w:szCs w:val="24"/>
        </w:rPr>
        <w:t>.31</w:t>
      </w:r>
    </w:p>
    <w:p w14:paraId="090434F6" w14:textId="16E4E79A" w:rsidR="00C52258" w:rsidRDefault="0016160A" w:rsidP="00C52258">
      <w:pPr>
        <w:pStyle w:val="Sraopastraipa"/>
        <w:tabs>
          <w:tab w:val="left" w:pos="0"/>
          <w:tab w:val="left" w:pos="1795"/>
        </w:tabs>
        <w:spacing w:line="360" w:lineRule="auto"/>
        <w:ind w:left="0" w:firstLine="851"/>
        <w:jc w:val="both"/>
        <w:rPr>
          <w:rFonts w:cs="Times New Roman"/>
          <w:szCs w:val="24"/>
        </w:rPr>
      </w:pPr>
      <w:r>
        <w:rPr>
          <w:rFonts w:cs="Times New Roman"/>
          <w:szCs w:val="24"/>
        </w:rPr>
        <w:t>3</w:t>
      </w:r>
      <w:r w:rsidR="00907A4A">
        <w:rPr>
          <w:rFonts w:cs="Times New Roman"/>
          <w:szCs w:val="24"/>
        </w:rPr>
        <w:t xml:space="preserve">. KORUPCIJOS RIZIKA STATYBOS LEIDIMŲ </w:t>
      </w:r>
      <w:r w:rsidR="00BA5685">
        <w:rPr>
          <w:rFonts w:cs="Times New Roman"/>
          <w:szCs w:val="24"/>
        </w:rPr>
        <w:t>PANAIKINIMO PROCESUOSE........</w:t>
      </w:r>
      <w:r w:rsidR="00907A4A">
        <w:rPr>
          <w:rFonts w:cs="Times New Roman"/>
          <w:szCs w:val="24"/>
        </w:rPr>
        <w:t>.............................................................................................</w:t>
      </w:r>
      <w:r w:rsidR="00BA5685">
        <w:rPr>
          <w:rFonts w:cs="Times New Roman"/>
          <w:szCs w:val="24"/>
        </w:rPr>
        <w:t>..............................3</w:t>
      </w:r>
      <w:r w:rsidR="0017370B">
        <w:rPr>
          <w:rFonts w:cs="Times New Roman"/>
          <w:szCs w:val="24"/>
        </w:rPr>
        <w:t>4</w:t>
      </w:r>
      <w:r w:rsidR="00907A4A">
        <w:rPr>
          <w:rFonts w:cs="Times New Roman"/>
          <w:szCs w:val="24"/>
        </w:rPr>
        <w:t xml:space="preserve"> </w:t>
      </w:r>
    </w:p>
    <w:p w14:paraId="61B2237A" w14:textId="1C5737F4" w:rsidR="00907A4A" w:rsidRDefault="0072258B" w:rsidP="00C52258">
      <w:pPr>
        <w:pStyle w:val="Sraopastraipa"/>
        <w:tabs>
          <w:tab w:val="left" w:pos="0"/>
          <w:tab w:val="left" w:pos="1795"/>
        </w:tabs>
        <w:spacing w:line="360" w:lineRule="auto"/>
        <w:ind w:left="0" w:firstLine="851"/>
        <w:jc w:val="both"/>
        <w:rPr>
          <w:rFonts w:cs="Times New Roman"/>
          <w:szCs w:val="24"/>
        </w:rPr>
      </w:pPr>
      <w:r>
        <w:rPr>
          <w:rFonts w:cs="Times New Roman"/>
          <w:szCs w:val="24"/>
        </w:rPr>
        <w:t>3</w:t>
      </w:r>
      <w:r w:rsidR="00907A4A">
        <w:rPr>
          <w:rFonts w:cs="Times New Roman"/>
          <w:szCs w:val="24"/>
        </w:rPr>
        <w:t>.1.</w:t>
      </w:r>
      <w:r w:rsidR="00BA5685" w:rsidRPr="00BA5685">
        <w:t xml:space="preserve"> </w:t>
      </w:r>
      <w:r w:rsidR="00BA5685" w:rsidRPr="00BA5685">
        <w:rPr>
          <w:rFonts w:cs="Times New Roman"/>
          <w:szCs w:val="24"/>
        </w:rPr>
        <w:t>Informacinės sistemos „Infostatyba“ funkcionalumas kelia tikėtiną korupcijos riziką</w:t>
      </w:r>
      <w:r w:rsidR="00BA5685">
        <w:rPr>
          <w:rFonts w:cs="Times New Roman"/>
          <w:szCs w:val="24"/>
        </w:rPr>
        <w:t>..3</w:t>
      </w:r>
      <w:r w:rsidR="0017370B">
        <w:rPr>
          <w:rFonts w:cs="Times New Roman"/>
          <w:szCs w:val="24"/>
        </w:rPr>
        <w:t>4</w:t>
      </w:r>
    </w:p>
    <w:p w14:paraId="1CE30E9C" w14:textId="7CF58799" w:rsidR="00907A4A" w:rsidRDefault="0072258B" w:rsidP="00C52258">
      <w:pPr>
        <w:pStyle w:val="Sraopastraipa"/>
        <w:tabs>
          <w:tab w:val="left" w:pos="0"/>
          <w:tab w:val="left" w:pos="1795"/>
        </w:tabs>
        <w:spacing w:line="360" w:lineRule="auto"/>
        <w:ind w:left="0" w:firstLine="851"/>
        <w:jc w:val="both"/>
        <w:rPr>
          <w:rFonts w:cs="Times New Roman"/>
          <w:szCs w:val="24"/>
        </w:rPr>
      </w:pPr>
      <w:r>
        <w:rPr>
          <w:rFonts w:cs="Times New Roman"/>
          <w:szCs w:val="24"/>
        </w:rPr>
        <w:t>3</w:t>
      </w:r>
      <w:r w:rsidR="00907A4A">
        <w:rPr>
          <w:rFonts w:cs="Times New Roman"/>
          <w:szCs w:val="24"/>
        </w:rPr>
        <w:t>.2.</w:t>
      </w:r>
      <w:r w:rsidR="00BA5685" w:rsidRPr="00BA5685">
        <w:t xml:space="preserve"> </w:t>
      </w:r>
      <w:r w:rsidR="00BA5685" w:rsidRPr="00BA5685">
        <w:rPr>
          <w:rFonts w:cs="Times New Roman"/>
          <w:szCs w:val="24"/>
        </w:rPr>
        <w:t>Žemės sklypų formavimo ir pertvarkymo bei statybą leidžiančių dokumentų panaikinimo procesų fragmentiškumas didina prielaidas korupcijos rizikai pasireikšti</w:t>
      </w:r>
      <w:r w:rsidR="00BA5685">
        <w:rPr>
          <w:rFonts w:cs="Times New Roman"/>
          <w:szCs w:val="24"/>
        </w:rPr>
        <w:t>......................3</w:t>
      </w:r>
      <w:r w:rsidR="0017370B">
        <w:rPr>
          <w:rFonts w:cs="Times New Roman"/>
          <w:szCs w:val="24"/>
        </w:rPr>
        <w:t>7</w:t>
      </w:r>
    </w:p>
    <w:p w14:paraId="01708675" w14:textId="63C46C33" w:rsidR="00C52258" w:rsidRPr="00907A4A" w:rsidRDefault="0016160A" w:rsidP="00C52258">
      <w:pPr>
        <w:pStyle w:val="Sraopastraipa"/>
        <w:tabs>
          <w:tab w:val="left" w:pos="0"/>
        </w:tabs>
        <w:spacing w:line="360" w:lineRule="auto"/>
        <w:ind w:left="0" w:firstLine="851"/>
        <w:jc w:val="both"/>
        <w:rPr>
          <w:rFonts w:cs="Times New Roman"/>
          <w:color w:val="000000" w:themeColor="text1"/>
          <w:szCs w:val="24"/>
        </w:rPr>
      </w:pPr>
      <w:r>
        <w:rPr>
          <w:rFonts w:cs="Times New Roman"/>
          <w:color w:val="000000" w:themeColor="text1"/>
          <w:szCs w:val="24"/>
        </w:rPr>
        <w:t>4</w:t>
      </w:r>
      <w:r w:rsidR="00C52258" w:rsidRPr="00907A4A">
        <w:rPr>
          <w:rFonts w:cs="Times New Roman"/>
          <w:color w:val="000000" w:themeColor="text1"/>
          <w:szCs w:val="24"/>
        </w:rPr>
        <w:t>. MOTYVUOTOS IŠVADOS (PASTABOS)....................................................................</w:t>
      </w:r>
      <w:r w:rsidR="00BA5685">
        <w:rPr>
          <w:rFonts w:cs="Times New Roman"/>
          <w:color w:val="000000" w:themeColor="text1"/>
          <w:szCs w:val="24"/>
        </w:rPr>
        <w:t>4</w:t>
      </w:r>
      <w:r w:rsidR="0017370B">
        <w:rPr>
          <w:rFonts w:cs="Times New Roman"/>
          <w:color w:val="000000" w:themeColor="text1"/>
          <w:szCs w:val="24"/>
        </w:rPr>
        <w:t>0</w:t>
      </w:r>
    </w:p>
    <w:p w14:paraId="54E2D5C0" w14:textId="6CB091BA" w:rsidR="00C52258" w:rsidRPr="00907A4A" w:rsidRDefault="0016160A" w:rsidP="00C52258">
      <w:pPr>
        <w:pStyle w:val="Sraopastraipa"/>
        <w:tabs>
          <w:tab w:val="left" w:pos="0"/>
        </w:tabs>
        <w:spacing w:line="360" w:lineRule="auto"/>
        <w:ind w:left="0" w:firstLine="851"/>
        <w:jc w:val="both"/>
        <w:rPr>
          <w:rFonts w:cs="Times New Roman"/>
          <w:color w:val="000000" w:themeColor="text1"/>
          <w:szCs w:val="24"/>
        </w:rPr>
      </w:pPr>
      <w:r>
        <w:rPr>
          <w:rFonts w:cs="Times New Roman"/>
          <w:color w:val="000000" w:themeColor="text1"/>
          <w:szCs w:val="24"/>
        </w:rPr>
        <w:t>5</w:t>
      </w:r>
      <w:r w:rsidR="00C52258" w:rsidRPr="00907A4A">
        <w:rPr>
          <w:rFonts w:cs="Times New Roman"/>
          <w:color w:val="000000" w:themeColor="text1"/>
          <w:szCs w:val="24"/>
        </w:rPr>
        <w:t>. REKOMENDACINIO POBŪDŽIO PASIŪLYMAI.......................................................</w:t>
      </w:r>
      <w:r w:rsidR="0017370B">
        <w:rPr>
          <w:rFonts w:cs="Times New Roman"/>
          <w:color w:val="000000" w:themeColor="text1"/>
          <w:szCs w:val="24"/>
        </w:rPr>
        <w:t>42</w:t>
      </w:r>
    </w:p>
    <w:p w14:paraId="1D2EF6C7" w14:textId="52519FC8" w:rsidR="00C52258" w:rsidRPr="002120D1" w:rsidRDefault="00C91023" w:rsidP="00C52258">
      <w:pPr>
        <w:spacing w:line="360" w:lineRule="auto"/>
        <w:ind w:firstLine="851"/>
        <w:jc w:val="both"/>
        <w:rPr>
          <w:rFonts w:cs="Times New Roman"/>
          <w:bCs/>
          <w:szCs w:val="24"/>
        </w:rPr>
      </w:pPr>
      <w:r w:rsidRPr="00907A4A">
        <w:rPr>
          <w:rFonts w:cs="Times New Roman"/>
          <w:bCs/>
          <w:color w:val="000000" w:themeColor="text1"/>
          <w:szCs w:val="24"/>
        </w:rPr>
        <w:t>P</w:t>
      </w:r>
      <w:r w:rsidR="00C52258" w:rsidRPr="00907A4A">
        <w:rPr>
          <w:rFonts w:cs="Times New Roman"/>
          <w:bCs/>
          <w:color w:val="000000" w:themeColor="text1"/>
          <w:szCs w:val="24"/>
        </w:rPr>
        <w:t>riedas. Atliekant korupcijos rizikos analizę įvertinti teisės aktai, dokumentai ir informacija............................................................................................................</w:t>
      </w:r>
      <w:r w:rsidR="004A7059" w:rsidRPr="00907A4A">
        <w:rPr>
          <w:rFonts w:cs="Times New Roman"/>
          <w:bCs/>
          <w:color w:val="000000" w:themeColor="text1"/>
          <w:szCs w:val="24"/>
        </w:rPr>
        <w:t>..............................</w:t>
      </w:r>
      <w:r w:rsidR="0017370B">
        <w:rPr>
          <w:rFonts w:cs="Times New Roman"/>
          <w:bCs/>
          <w:color w:val="000000" w:themeColor="text1"/>
          <w:szCs w:val="24"/>
        </w:rPr>
        <w:t>45</w:t>
      </w:r>
      <w:r w:rsidR="00C52258" w:rsidRPr="002120D1">
        <w:rPr>
          <w:rFonts w:cs="Times New Roman"/>
          <w:bCs/>
          <w:szCs w:val="24"/>
          <w:highlight w:val="yellow"/>
        </w:rPr>
        <w:br w:type="page"/>
      </w:r>
    </w:p>
    <w:p w14:paraId="19CBE79E" w14:textId="70A07C33" w:rsidR="00BF3896" w:rsidRDefault="00C52258" w:rsidP="00E362C9">
      <w:pPr>
        <w:spacing w:line="360" w:lineRule="auto"/>
        <w:jc w:val="center"/>
        <w:rPr>
          <w:rFonts w:cs="Times New Roman"/>
          <w:b/>
          <w:szCs w:val="24"/>
        </w:rPr>
      </w:pPr>
      <w:r w:rsidRPr="002120D1">
        <w:rPr>
          <w:rFonts w:cs="Times New Roman"/>
          <w:b/>
          <w:szCs w:val="24"/>
        </w:rPr>
        <w:lastRenderedPageBreak/>
        <w:t>1. KORUPCIJOS RIZI</w:t>
      </w:r>
      <w:r w:rsidR="00BF3896">
        <w:rPr>
          <w:rFonts w:cs="Times New Roman"/>
          <w:b/>
          <w:szCs w:val="24"/>
        </w:rPr>
        <w:t>KOS ANALIZĖS APIMTIS IR METODAI</w:t>
      </w:r>
    </w:p>
    <w:p w14:paraId="25E53F80" w14:textId="77777777" w:rsidR="00BF3896" w:rsidRPr="00BF3896" w:rsidRDefault="00BF3896" w:rsidP="00E362C9">
      <w:pPr>
        <w:spacing w:line="360" w:lineRule="auto"/>
        <w:jc w:val="center"/>
        <w:rPr>
          <w:rFonts w:cs="Times New Roman"/>
          <w:b/>
          <w:szCs w:val="24"/>
        </w:rPr>
      </w:pPr>
    </w:p>
    <w:p w14:paraId="690B7542" w14:textId="5605BE54" w:rsidR="00C52258" w:rsidRPr="00907A4A" w:rsidRDefault="00C52258" w:rsidP="00E362C9">
      <w:pPr>
        <w:pStyle w:val="Betarp"/>
        <w:spacing w:line="360" w:lineRule="auto"/>
        <w:ind w:firstLine="810"/>
        <w:jc w:val="both"/>
        <w:rPr>
          <w:rFonts w:ascii="Times New Roman" w:hAnsi="Times New Roman" w:cs="Times New Roman"/>
          <w:color w:val="000000" w:themeColor="text1"/>
          <w:sz w:val="24"/>
          <w:szCs w:val="24"/>
        </w:rPr>
      </w:pPr>
      <w:r w:rsidRPr="00907A4A">
        <w:rPr>
          <w:rFonts w:ascii="Times New Roman" w:hAnsi="Times New Roman" w:cs="Times New Roman"/>
          <w:b/>
          <w:color w:val="000000" w:themeColor="text1"/>
          <w:sz w:val="24"/>
          <w:szCs w:val="24"/>
        </w:rPr>
        <w:t>Korupcijos rizikos analizės tikslas</w:t>
      </w:r>
      <w:r w:rsidRPr="00907A4A">
        <w:rPr>
          <w:rFonts w:ascii="Times New Roman" w:hAnsi="Times New Roman" w:cs="Times New Roman"/>
          <w:color w:val="000000" w:themeColor="text1"/>
          <w:sz w:val="24"/>
          <w:szCs w:val="24"/>
        </w:rPr>
        <w:t xml:space="preserve"> – antikorupciniu požiūriu įvertinti </w:t>
      </w:r>
      <w:r w:rsidR="006D60A7" w:rsidRPr="00907A4A">
        <w:rPr>
          <w:rFonts w:ascii="Times New Roman" w:hAnsi="Times New Roman" w:cs="Times New Roman"/>
          <w:color w:val="000000" w:themeColor="text1"/>
          <w:sz w:val="24"/>
          <w:szCs w:val="24"/>
        </w:rPr>
        <w:t>statybą leidžiančių dokumentų išdavimo</w:t>
      </w:r>
      <w:r w:rsidR="00BC14AA" w:rsidRPr="00907A4A">
        <w:rPr>
          <w:rFonts w:ascii="Times New Roman" w:hAnsi="Times New Roman" w:cs="Times New Roman"/>
          <w:color w:val="000000" w:themeColor="text1"/>
          <w:sz w:val="24"/>
          <w:szCs w:val="24"/>
        </w:rPr>
        <w:t xml:space="preserve"> ir galiojimo panaikinimo </w:t>
      </w:r>
      <w:r w:rsidRPr="00907A4A">
        <w:rPr>
          <w:rFonts w:ascii="Times New Roman" w:hAnsi="Times New Roman" w:cs="Times New Roman"/>
          <w:color w:val="000000" w:themeColor="text1"/>
          <w:sz w:val="24"/>
          <w:szCs w:val="24"/>
        </w:rPr>
        <w:t>procesus, siekiant nustatyti korupcijos rizikos veiksnius</w:t>
      </w:r>
      <w:r w:rsidR="00E57269" w:rsidRPr="00907A4A">
        <w:rPr>
          <w:rStyle w:val="Puslapioinaosnuoroda"/>
          <w:rFonts w:ascii="Times New Roman" w:hAnsi="Times New Roman" w:cs="Times New Roman"/>
          <w:color w:val="000000" w:themeColor="text1"/>
          <w:sz w:val="24"/>
          <w:szCs w:val="24"/>
        </w:rPr>
        <w:footnoteReference w:id="1"/>
      </w:r>
      <w:r w:rsidRPr="00907A4A">
        <w:rPr>
          <w:rFonts w:ascii="Times New Roman" w:hAnsi="Times New Roman" w:cs="Times New Roman"/>
          <w:color w:val="000000" w:themeColor="text1"/>
          <w:sz w:val="24"/>
          <w:szCs w:val="24"/>
        </w:rPr>
        <w:t>, galinčius sudaryti prielaid</w:t>
      </w:r>
      <w:r w:rsidR="00974976" w:rsidRPr="00907A4A">
        <w:rPr>
          <w:rFonts w:ascii="Times New Roman" w:hAnsi="Times New Roman" w:cs="Times New Roman"/>
          <w:color w:val="000000" w:themeColor="text1"/>
          <w:sz w:val="24"/>
          <w:szCs w:val="24"/>
        </w:rPr>
        <w:t>ų</w:t>
      </w:r>
      <w:r w:rsidRPr="00907A4A">
        <w:rPr>
          <w:rFonts w:ascii="Times New Roman" w:hAnsi="Times New Roman" w:cs="Times New Roman"/>
          <w:color w:val="000000" w:themeColor="text1"/>
          <w:sz w:val="24"/>
          <w:szCs w:val="24"/>
        </w:rPr>
        <w:t xml:space="preserve"> darbuotojams ar kitiems asmenims padaryti korupcinio pobūdžio teisės pažeidimus</w:t>
      </w:r>
      <w:r w:rsidR="00E57269" w:rsidRPr="00907A4A">
        <w:rPr>
          <w:rStyle w:val="Puslapioinaosnuoroda"/>
          <w:rFonts w:ascii="Times New Roman" w:hAnsi="Times New Roman" w:cs="Times New Roman"/>
          <w:color w:val="000000" w:themeColor="text1"/>
          <w:sz w:val="24"/>
          <w:szCs w:val="24"/>
        </w:rPr>
        <w:footnoteReference w:id="2"/>
      </w:r>
      <w:r w:rsidRPr="00907A4A">
        <w:rPr>
          <w:rFonts w:ascii="Times New Roman" w:hAnsi="Times New Roman" w:cs="Times New Roman"/>
          <w:color w:val="000000" w:themeColor="text1"/>
          <w:sz w:val="24"/>
          <w:szCs w:val="24"/>
        </w:rPr>
        <w:t xml:space="preserve"> ir pateikti rekomendacinio pobūdžio pasiūlymus </w:t>
      </w:r>
      <w:r w:rsidR="007A0797" w:rsidRPr="00907A4A">
        <w:rPr>
          <w:rFonts w:ascii="Times New Roman" w:hAnsi="Times New Roman" w:cs="Times New Roman"/>
          <w:color w:val="000000" w:themeColor="text1"/>
          <w:sz w:val="24"/>
          <w:szCs w:val="24"/>
        </w:rPr>
        <w:t xml:space="preserve">sumažinti </w:t>
      </w:r>
      <w:r w:rsidRPr="00907A4A">
        <w:rPr>
          <w:rFonts w:ascii="Times New Roman" w:hAnsi="Times New Roman" w:cs="Times New Roman"/>
          <w:color w:val="000000" w:themeColor="text1"/>
          <w:sz w:val="24"/>
          <w:szCs w:val="24"/>
        </w:rPr>
        <w:t>nustatyt</w:t>
      </w:r>
      <w:r w:rsidR="007A0797" w:rsidRPr="00907A4A">
        <w:rPr>
          <w:rFonts w:ascii="Times New Roman" w:hAnsi="Times New Roman" w:cs="Times New Roman"/>
          <w:color w:val="000000" w:themeColor="text1"/>
          <w:sz w:val="24"/>
          <w:szCs w:val="24"/>
        </w:rPr>
        <w:t>ą</w:t>
      </w:r>
      <w:r w:rsidRPr="00907A4A">
        <w:rPr>
          <w:rFonts w:ascii="Times New Roman" w:hAnsi="Times New Roman" w:cs="Times New Roman"/>
          <w:color w:val="000000" w:themeColor="text1"/>
          <w:sz w:val="24"/>
          <w:szCs w:val="24"/>
        </w:rPr>
        <w:t xml:space="preserve"> korupcijos rizik</w:t>
      </w:r>
      <w:r w:rsidR="007A0797" w:rsidRPr="00907A4A">
        <w:rPr>
          <w:rFonts w:ascii="Times New Roman" w:hAnsi="Times New Roman" w:cs="Times New Roman"/>
          <w:color w:val="000000" w:themeColor="text1"/>
          <w:sz w:val="24"/>
          <w:szCs w:val="24"/>
        </w:rPr>
        <w:t>ą</w:t>
      </w:r>
      <w:r w:rsidR="00E57269" w:rsidRPr="00907A4A">
        <w:rPr>
          <w:rStyle w:val="Puslapioinaosnuoroda"/>
          <w:rFonts w:ascii="Times New Roman" w:hAnsi="Times New Roman" w:cs="Times New Roman"/>
          <w:color w:val="000000" w:themeColor="text1"/>
          <w:sz w:val="24"/>
          <w:szCs w:val="24"/>
        </w:rPr>
        <w:footnoteReference w:id="3"/>
      </w:r>
      <w:r w:rsidRPr="00907A4A">
        <w:rPr>
          <w:rFonts w:ascii="Times New Roman" w:hAnsi="Times New Roman" w:cs="Times New Roman"/>
          <w:color w:val="000000" w:themeColor="text1"/>
          <w:sz w:val="24"/>
          <w:szCs w:val="24"/>
        </w:rPr>
        <w:t xml:space="preserve"> ir (ar) </w:t>
      </w:r>
      <w:r w:rsidR="007A0797" w:rsidRPr="00907A4A">
        <w:rPr>
          <w:rFonts w:ascii="Times New Roman" w:hAnsi="Times New Roman" w:cs="Times New Roman"/>
          <w:color w:val="000000" w:themeColor="text1"/>
          <w:sz w:val="24"/>
          <w:szCs w:val="24"/>
        </w:rPr>
        <w:t xml:space="preserve">pašalinti </w:t>
      </w:r>
      <w:r w:rsidRPr="00907A4A">
        <w:rPr>
          <w:rFonts w:ascii="Times New Roman" w:hAnsi="Times New Roman" w:cs="Times New Roman"/>
          <w:color w:val="000000" w:themeColor="text1"/>
          <w:sz w:val="24"/>
          <w:szCs w:val="24"/>
        </w:rPr>
        <w:t>korupcijos rizikos veiksni</w:t>
      </w:r>
      <w:r w:rsidR="007A0797" w:rsidRPr="00907A4A">
        <w:rPr>
          <w:rFonts w:ascii="Times New Roman" w:hAnsi="Times New Roman" w:cs="Times New Roman"/>
          <w:color w:val="000000" w:themeColor="text1"/>
          <w:sz w:val="24"/>
          <w:szCs w:val="24"/>
        </w:rPr>
        <w:t>u</w:t>
      </w:r>
      <w:r w:rsidRPr="00907A4A">
        <w:rPr>
          <w:rFonts w:ascii="Times New Roman" w:hAnsi="Times New Roman" w:cs="Times New Roman"/>
          <w:color w:val="000000" w:themeColor="text1"/>
          <w:sz w:val="24"/>
          <w:szCs w:val="24"/>
        </w:rPr>
        <w:t xml:space="preserve">s, </w:t>
      </w:r>
      <w:r w:rsidR="007A0797" w:rsidRPr="00907A4A">
        <w:rPr>
          <w:rFonts w:ascii="Times New Roman" w:hAnsi="Times New Roman" w:cs="Times New Roman"/>
          <w:color w:val="000000" w:themeColor="text1"/>
          <w:sz w:val="24"/>
          <w:szCs w:val="24"/>
        </w:rPr>
        <w:t xml:space="preserve">skaidrinti </w:t>
      </w:r>
      <w:r w:rsidR="00E57269" w:rsidRPr="00907A4A">
        <w:rPr>
          <w:rFonts w:ascii="Times New Roman" w:hAnsi="Times New Roman" w:cs="Times New Roman"/>
          <w:color w:val="000000" w:themeColor="text1"/>
          <w:sz w:val="24"/>
          <w:szCs w:val="24"/>
        </w:rPr>
        <w:t xml:space="preserve">vertintų procesų vykdymą. </w:t>
      </w:r>
    </w:p>
    <w:p w14:paraId="0DBCDF83" w14:textId="77777777" w:rsidR="00C52258" w:rsidRPr="00907A4A" w:rsidRDefault="00C52258" w:rsidP="00BF3896">
      <w:pPr>
        <w:tabs>
          <w:tab w:val="left" w:pos="0"/>
          <w:tab w:val="left" w:pos="1134"/>
        </w:tabs>
        <w:suppressAutoHyphens/>
        <w:spacing w:line="360" w:lineRule="auto"/>
        <w:ind w:firstLine="851"/>
        <w:jc w:val="both"/>
        <w:rPr>
          <w:rFonts w:cs="Times New Roman"/>
          <w:b/>
          <w:color w:val="000000" w:themeColor="text1"/>
          <w:szCs w:val="24"/>
        </w:rPr>
      </w:pPr>
      <w:r w:rsidRPr="00907A4A">
        <w:rPr>
          <w:rFonts w:cs="Times New Roman"/>
          <w:b/>
          <w:color w:val="000000" w:themeColor="text1"/>
          <w:szCs w:val="24"/>
        </w:rPr>
        <w:t>Korupcijos rizikos analizės uždaviniai:</w:t>
      </w:r>
    </w:p>
    <w:p w14:paraId="21D76F72" w14:textId="7F835F0F" w:rsidR="00C52258" w:rsidRPr="00907A4A" w:rsidRDefault="00C52258" w:rsidP="00BF3896">
      <w:pPr>
        <w:pStyle w:val="Sraopastraipa"/>
        <w:numPr>
          <w:ilvl w:val="0"/>
          <w:numId w:val="28"/>
        </w:numPr>
        <w:tabs>
          <w:tab w:val="left" w:pos="1134"/>
        </w:tabs>
        <w:suppressAutoHyphens/>
        <w:spacing w:line="360" w:lineRule="auto"/>
        <w:ind w:left="0" w:firstLine="851"/>
        <w:jc w:val="both"/>
        <w:rPr>
          <w:rFonts w:cs="Times New Roman"/>
          <w:color w:val="000000" w:themeColor="text1"/>
          <w:szCs w:val="24"/>
        </w:rPr>
      </w:pPr>
      <w:r w:rsidRPr="00907A4A">
        <w:rPr>
          <w:rFonts w:cs="Times New Roman"/>
          <w:color w:val="000000" w:themeColor="text1"/>
          <w:szCs w:val="24"/>
        </w:rPr>
        <w:t>nustatyti teisinio reglamentavimo trūkumus, kurie sudaro prielaid</w:t>
      </w:r>
      <w:r w:rsidR="00974976" w:rsidRPr="00907A4A">
        <w:rPr>
          <w:rFonts w:cs="Times New Roman"/>
          <w:color w:val="000000" w:themeColor="text1"/>
          <w:szCs w:val="24"/>
        </w:rPr>
        <w:t>ų</w:t>
      </w:r>
      <w:r w:rsidRPr="00907A4A">
        <w:rPr>
          <w:rFonts w:cs="Times New Roman"/>
          <w:color w:val="000000" w:themeColor="text1"/>
          <w:szCs w:val="24"/>
        </w:rPr>
        <w:t xml:space="preserve"> korupcijai pasireikšti</w:t>
      </w:r>
      <w:r w:rsidRPr="00907A4A">
        <w:rPr>
          <w:rStyle w:val="Puslapioinaosnuoroda"/>
          <w:rFonts w:cs="Times New Roman"/>
          <w:color w:val="000000" w:themeColor="text1"/>
          <w:szCs w:val="24"/>
        </w:rPr>
        <w:footnoteReference w:id="4"/>
      </w:r>
      <w:r w:rsidRPr="00907A4A">
        <w:rPr>
          <w:rFonts w:cs="Times New Roman"/>
          <w:color w:val="000000" w:themeColor="text1"/>
          <w:szCs w:val="24"/>
        </w:rPr>
        <w:t>;</w:t>
      </w:r>
    </w:p>
    <w:p w14:paraId="60DB2D7F" w14:textId="77777777" w:rsidR="00C52258" w:rsidRPr="00907A4A" w:rsidRDefault="00C52258" w:rsidP="00BF3896">
      <w:pPr>
        <w:pStyle w:val="Sraopastraipa"/>
        <w:numPr>
          <w:ilvl w:val="0"/>
          <w:numId w:val="28"/>
        </w:numPr>
        <w:tabs>
          <w:tab w:val="left" w:pos="1134"/>
        </w:tabs>
        <w:suppressAutoHyphens/>
        <w:spacing w:line="360" w:lineRule="auto"/>
        <w:ind w:left="0" w:firstLine="851"/>
        <w:jc w:val="both"/>
        <w:rPr>
          <w:rFonts w:cs="Times New Roman"/>
          <w:color w:val="000000" w:themeColor="text1"/>
          <w:szCs w:val="24"/>
        </w:rPr>
      </w:pPr>
      <w:r w:rsidRPr="00907A4A">
        <w:rPr>
          <w:rFonts w:cs="Times New Roman"/>
          <w:color w:val="000000" w:themeColor="text1"/>
          <w:szCs w:val="24"/>
        </w:rPr>
        <w:t>išanalizavus praktinį procedūrų vykdymą, nustatyti teisės aktų įgyvendinimo problemas, susijusias su korupcija</w:t>
      </w:r>
      <w:r w:rsidRPr="00907A4A">
        <w:rPr>
          <w:rStyle w:val="Puslapioinaosnuoroda"/>
          <w:rFonts w:cs="Times New Roman"/>
          <w:color w:val="000000" w:themeColor="text1"/>
          <w:szCs w:val="24"/>
        </w:rPr>
        <w:footnoteReference w:id="5"/>
      </w:r>
      <w:r w:rsidRPr="00907A4A">
        <w:rPr>
          <w:rFonts w:cs="Times New Roman"/>
          <w:color w:val="000000" w:themeColor="text1"/>
          <w:szCs w:val="24"/>
        </w:rPr>
        <w:t>;</w:t>
      </w:r>
    </w:p>
    <w:p w14:paraId="536D4D1C" w14:textId="77777777" w:rsidR="00C52258" w:rsidRPr="00907A4A" w:rsidRDefault="00C52258" w:rsidP="00BF3896">
      <w:pPr>
        <w:pStyle w:val="Sraopastraipa"/>
        <w:numPr>
          <w:ilvl w:val="0"/>
          <w:numId w:val="28"/>
        </w:numPr>
        <w:tabs>
          <w:tab w:val="left" w:pos="1134"/>
        </w:tabs>
        <w:suppressAutoHyphens/>
        <w:spacing w:line="360" w:lineRule="auto"/>
        <w:ind w:left="0" w:firstLine="851"/>
        <w:jc w:val="both"/>
        <w:rPr>
          <w:rFonts w:cs="Times New Roman"/>
          <w:color w:val="000000" w:themeColor="text1"/>
          <w:szCs w:val="24"/>
        </w:rPr>
      </w:pPr>
      <w:r w:rsidRPr="00907A4A">
        <w:rPr>
          <w:rFonts w:cs="Times New Roman"/>
          <w:color w:val="000000" w:themeColor="text1"/>
          <w:szCs w:val="24"/>
        </w:rPr>
        <w:t>pasiūlyti korupcijos riziką ir (ar) jos veiksnius mažinančias priemones</w:t>
      </w:r>
      <w:r w:rsidRPr="00907A4A">
        <w:rPr>
          <w:rStyle w:val="Puslapioinaosnuoroda"/>
          <w:rFonts w:cs="Times New Roman"/>
          <w:color w:val="000000" w:themeColor="text1"/>
          <w:szCs w:val="24"/>
        </w:rPr>
        <w:footnoteReference w:id="6"/>
      </w:r>
      <w:r w:rsidRPr="00907A4A">
        <w:rPr>
          <w:rFonts w:cs="Times New Roman"/>
          <w:color w:val="000000" w:themeColor="text1"/>
          <w:szCs w:val="24"/>
        </w:rPr>
        <w:t>.</w:t>
      </w:r>
    </w:p>
    <w:p w14:paraId="1C3886B5" w14:textId="77777777" w:rsidR="00C52258" w:rsidRPr="00907A4A" w:rsidRDefault="00C52258" w:rsidP="00BF3896">
      <w:pPr>
        <w:pStyle w:val="Betarp"/>
        <w:spacing w:line="360" w:lineRule="auto"/>
        <w:ind w:firstLine="810"/>
        <w:jc w:val="both"/>
        <w:rPr>
          <w:rFonts w:ascii="Times New Roman" w:hAnsi="Times New Roman" w:cs="Times New Roman"/>
          <w:b/>
          <w:color w:val="000000" w:themeColor="text1"/>
          <w:sz w:val="24"/>
          <w:szCs w:val="24"/>
        </w:rPr>
      </w:pPr>
      <w:r w:rsidRPr="00907A4A">
        <w:rPr>
          <w:rFonts w:ascii="Times New Roman" w:hAnsi="Times New Roman" w:cs="Times New Roman"/>
          <w:b/>
          <w:color w:val="000000" w:themeColor="text1"/>
          <w:sz w:val="24"/>
          <w:szCs w:val="24"/>
        </w:rPr>
        <w:t>Objektas:</w:t>
      </w:r>
    </w:p>
    <w:p w14:paraId="3F94838E" w14:textId="38A039AC" w:rsidR="00C52258" w:rsidRPr="00907A4A" w:rsidRDefault="006D60A7" w:rsidP="00BF3896">
      <w:pPr>
        <w:pStyle w:val="Betarp"/>
        <w:spacing w:line="360" w:lineRule="auto"/>
        <w:ind w:firstLine="810"/>
        <w:jc w:val="both"/>
        <w:rPr>
          <w:rFonts w:ascii="Times New Roman" w:hAnsi="Times New Roman" w:cs="Times New Roman"/>
          <w:color w:val="000000" w:themeColor="text1"/>
          <w:sz w:val="24"/>
          <w:szCs w:val="24"/>
        </w:rPr>
      </w:pPr>
      <w:r w:rsidRPr="00907A4A">
        <w:rPr>
          <w:rFonts w:ascii="Times New Roman" w:hAnsi="Times New Roman" w:cs="Times New Roman"/>
          <w:color w:val="000000" w:themeColor="text1"/>
          <w:sz w:val="24"/>
          <w:szCs w:val="24"/>
        </w:rPr>
        <w:t xml:space="preserve">Statybą leidžiančių dokumentų išdavimo </w:t>
      </w:r>
      <w:r w:rsidR="0040293E" w:rsidRPr="00907A4A">
        <w:rPr>
          <w:rFonts w:ascii="Times New Roman" w:hAnsi="Times New Roman" w:cs="Times New Roman"/>
          <w:color w:val="000000" w:themeColor="text1"/>
          <w:sz w:val="24"/>
          <w:szCs w:val="24"/>
        </w:rPr>
        <w:t xml:space="preserve">ir galiojimo panaikinimo </w:t>
      </w:r>
      <w:r w:rsidRPr="00907A4A">
        <w:rPr>
          <w:rFonts w:ascii="Times New Roman" w:hAnsi="Times New Roman" w:cs="Times New Roman"/>
          <w:color w:val="000000" w:themeColor="text1"/>
          <w:sz w:val="24"/>
          <w:szCs w:val="24"/>
        </w:rPr>
        <w:t>procesai.</w:t>
      </w:r>
      <w:r w:rsidR="00C52258" w:rsidRPr="00907A4A">
        <w:rPr>
          <w:rFonts w:ascii="Times New Roman" w:hAnsi="Times New Roman" w:cs="Times New Roman"/>
          <w:color w:val="000000" w:themeColor="text1"/>
          <w:sz w:val="24"/>
          <w:szCs w:val="24"/>
        </w:rPr>
        <w:t xml:space="preserve"> Vertinamas 20</w:t>
      </w:r>
      <w:r w:rsidRPr="00907A4A">
        <w:rPr>
          <w:rFonts w:ascii="Times New Roman" w:hAnsi="Times New Roman" w:cs="Times New Roman"/>
          <w:color w:val="000000" w:themeColor="text1"/>
          <w:sz w:val="24"/>
          <w:szCs w:val="24"/>
        </w:rPr>
        <w:t>19</w:t>
      </w:r>
      <w:r w:rsidR="00C52258" w:rsidRPr="00907A4A">
        <w:rPr>
          <w:rFonts w:ascii="Times New Roman" w:hAnsi="Times New Roman" w:cs="Times New Roman"/>
          <w:color w:val="000000" w:themeColor="text1"/>
          <w:sz w:val="24"/>
          <w:szCs w:val="24"/>
        </w:rPr>
        <w:t>–2021 m. laikotarpis</w:t>
      </w:r>
      <w:r w:rsidR="00C52258" w:rsidRPr="00907A4A">
        <w:rPr>
          <w:rStyle w:val="Puslapioinaosnuoroda"/>
          <w:rFonts w:ascii="Times New Roman" w:hAnsi="Times New Roman" w:cs="Times New Roman"/>
          <w:color w:val="000000" w:themeColor="text1"/>
          <w:sz w:val="24"/>
          <w:szCs w:val="24"/>
        </w:rPr>
        <w:footnoteReference w:id="7"/>
      </w:r>
      <w:r w:rsidR="00C52258" w:rsidRPr="00907A4A">
        <w:rPr>
          <w:rFonts w:ascii="Times New Roman" w:hAnsi="Times New Roman" w:cs="Times New Roman"/>
          <w:color w:val="000000" w:themeColor="text1"/>
          <w:sz w:val="24"/>
          <w:szCs w:val="24"/>
        </w:rPr>
        <w:t>.</w:t>
      </w:r>
    </w:p>
    <w:p w14:paraId="516265CF" w14:textId="77777777" w:rsidR="00C52258" w:rsidRPr="00907A4A" w:rsidRDefault="00C52258" w:rsidP="00BF3896">
      <w:pPr>
        <w:pStyle w:val="Betarp"/>
        <w:spacing w:line="360" w:lineRule="auto"/>
        <w:ind w:firstLine="810"/>
        <w:jc w:val="both"/>
        <w:rPr>
          <w:rFonts w:ascii="Times New Roman" w:hAnsi="Times New Roman" w:cs="Times New Roman"/>
          <w:b/>
          <w:color w:val="000000" w:themeColor="text1"/>
          <w:sz w:val="24"/>
          <w:szCs w:val="24"/>
        </w:rPr>
      </w:pPr>
      <w:r w:rsidRPr="00907A4A">
        <w:rPr>
          <w:rFonts w:ascii="Times New Roman" w:hAnsi="Times New Roman" w:cs="Times New Roman"/>
          <w:b/>
          <w:color w:val="000000" w:themeColor="text1"/>
          <w:sz w:val="24"/>
          <w:szCs w:val="24"/>
        </w:rPr>
        <w:t>Subjektai:</w:t>
      </w:r>
    </w:p>
    <w:p w14:paraId="46E8900A" w14:textId="40FDDE20" w:rsidR="00C52258" w:rsidRPr="00907A4A" w:rsidRDefault="0040293E" w:rsidP="00BF3896">
      <w:pPr>
        <w:pStyle w:val="Betarp"/>
        <w:spacing w:line="360" w:lineRule="auto"/>
        <w:ind w:firstLine="810"/>
        <w:jc w:val="both"/>
        <w:rPr>
          <w:rFonts w:ascii="Times New Roman" w:hAnsi="Times New Roman" w:cs="Times New Roman"/>
          <w:color w:val="000000" w:themeColor="text1"/>
          <w:sz w:val="24"/>
          <w:szCs w:val="24"/>
        </w:rPr>
      </w:pPr>
      <w:r w:rsidRPr="00907A4A">
        <w:rPr>
          <w:rFonts w:ascii="Times New Roman" w:hAnsi="Times New Roman" w:cs="Times New Roman"/>
          <w:color w:val="000000" w:themeColor="text1"/>
          <w:sz w:val="24"/>
          <w:szCs w:val="24"/>
        </w:rPr>
        <w:t xml:space="preserve">Alytaus miesto, Kauno ir Kėdainių </w:t>
      </w:r>
      <w:r w:rsidR="00A30B8F" w:rsidRPr="00907A4A">
        <w:rPr>
          <w:rFonts w:ascii="Times New Roman" w:hAnsi="Times New Roman" w:cs="Times New Roman"/>
          <w:color w:val="000000" w:themeColor="text1"/>
          <w:sz w:val="24"/>
          <w:szCs w:val="24"/>
        </w:rPr>
        <w:t>rajonų savivaldybės.</w:t>
      </w:r>
    </w:p>
    <w:p w14:paraId="5E3B06B9" w14:textId="77777777" w:rsidR="00C52258" w:rsidRPr="00907A4A" w:rsidRDefault="00C52258" w:rsidP="00BF3896">
      <w:pPr>
        <w:pStyle w:val="Betarp"/>
        <w:spacing w:line="360" w:lineRule="auto"/>
        <w:ind w:firstLine="810"/>
        <w:jc w:val="both"/>
        <w:rPr>
          <w:rFonts w:ascii="Times New Roman" w:hAnsi="Times New Roman" w:cs="Times New Roman"/>
          <w:b/>
          <w:color w:val="000000" w:themeColor="text1"/>
          <w:sz w:val="24"/>
          <w:szCs w:val="24"/>
        </w:rPr>
      </w:pPr>
      <w:r w:rsidRPr="00907A4A">
        <w:rPr>
          <w:rFonts w:ascii="Times New Roman" w:hAnsi="Times New Roman" w:cs="Times New Roman"/>
          <w:b/>
          <w:color w:val="000000" w:themeColor="text1"/>
          <w:sz w:val="24"/>
          <w:szCs w:val="24"/>
        </w:rPr>
        <w:t>Duomenų rinkimo ir vertinimo metodai:</w:t>
      </w:r>
    </w:p>
    <w:p w14:paraId="197DDBCC" w14:textId="77777777" w:rsidR="00C52258" w:rsidRPr="00907A4A" w:rsidRDefault="00C52258" w:rsidP="00BF3896">
      <w:pPr>
        <w:pStyle w:val="Betarp"/>
        <w:numPr>
          <w:ilvl w:val="0"/>
          <w:numId w:val="25"/>
        </w:numPr>
        <w:tabs>
          <w:tab w:val="left" w:pos="1134"/>
        </w:tabs>
        <w:spacing w:line="360" w:lineRule="auto"/>
        <w:ind w:left="0" w:firstLine="851"/>
        <w:jc w:val="both"/>
        <w:rPr>
          <w:rFonts w:ascii="Times New Roman" w:hAnsi="Times New Roman" w:cs="Times New Roman"/>
          <w:color w:val="000000" w:themeColor="text1"/>
          <w:sz w:val="24"/>
          <w:szCs w:val="24"/>
        </w:rPr>
      </w:pPr>
      <w:r w:rsidRPr="00907A4A">
        <w:rPr>
          <w:rFonts w:ascii="Times New Roman" w:hAnsi="Times New Roman" w:cs="Times New Roman"/>
          <w:color w:val="000000" w:themeColor="text1"/>
          <w:sz w:val="24"/>
          <w:szCs w:val="24"/>
        </w:rPr>
        <w:t>Teisės aktų ir dokumentų turinio analizė.</w:t>
      </w:r>
    </w:p>
    <w:p w14:paraId="0C65ECDE" w14:textId="77777777" w:rsidR="00C52258" w:rsidRPr="00907A4A" w:rsidRDefault="00C52258" w:rsidP="00BF3896">
      <w:pPr>
        <w:pStyle w:val="Betarp"/>
        <w:numPr>
          <w:ilvl w:val="0"/>
          <w:numId w:val="25"/>
        </w:numPr>
        <w:tabs>
          <w:tab w:val="left" w:pos="1134"/>
        </w:tabs>
        <w:spacing w:line="360" w:lineRule="auto"/>
        <w:ind w:left="0" w:firstLine="851"/>
        <w:jc w:val="both"/>
        <w:rPr>
          <w:rFonts w:ascii="Times New Roman" w:hAnsi="Times New Roman" w:cs="Times New Roman"/>
          <w:color w:val="000000" w:themeColor="text1"/>
          <w:sz w:val="24"/>
          <w:szCs w:val="24"/>
        </w:rPr>
      </w:pPr>
      <w:r w:rsidRPr="00907A4A">
        <w:rPr>
          <w:rFonts w:ascii="Times New Roman" w:hAnsi="Times New Roman" w:cs="Times New Roman"/>
          <w:color w:val="000000" w:themeColor="text1"/>
          <w:sz w:val="24"/>
          <w:szCs w:val="24"/>
        </w:rPr>
        <w:t>Teisės aktų praktinio įgyvendinimo vertinimas.</w:t>
      </w:r>
    </w:p>
    <w:p w14:paraId="3D3CA643" w14:textId="7D82F679" w:rsidR="00C52258" w:rsidRPr="00907A4A" w:rsidRDefault="00C52258" w:rsidP="00BF3896">
      <w:pPr>
        <w:pStyle w:val="Betarp"/>
        <w:numPr>
          <w:ilvl w:val="0"/>
          <w:numId w:val="25"/>
        </w:numPr>
        <w:tabs>
          <w:tab w:val="left" w:pos="1134"/>
        </w:tabs>
        <w:spacing w:line="360" w:lineRule="auto"/>
        <w:ind w:left="0" w:firstLine="851"/>
        <w:jc w:val="both"/>
        <w:rPr>
          <w:rFonts w:ascii="Times New Roman" w:hAnsi="Times New Roman" w:cs="Times New Roman"/>
          <w:color w:val="000000" w:themeColor="text1"/>
          <w:sz w:val="24"/>
          <w:szCs w:val="24"/>
        </w:rPr>
      </w:pPr>
      <w:r w:rsidRPr="00907A4A">
        <w:rPr>
          <w:rFonts w:ascii="Times New Roman" w:hAnsi="Times New Roman" w:cs="Times New Roman"/>
          <w:color w:val="000000" w:themeColor="text1"/>
          <w:sz w:val="24"/>
          <w:szCs w:val="24"/>
        </w:rPr>
        <w:lastRenderedPageBreak/>
        <w:t>Interviu metodas (</w:t>
      </w:r>
      <w:r w:rsidR="00515020" w:rsidRPr="00907A4A">
        <w:rPr>
          <w:rFonts w:ascii="Times New Roman" w:hAnsi="Times New Roman" w:cs="Times New Roman"/>
          <w:color w:val="000000" w:themeColor="text1"/>
          <w:sz w:val="24"/>
          <w:szCs w:val="24"/>
        </w:rPr>
        <w:t>el. paštu</w:t>
      </w:r>
      <w:r w:rsidR="00515020" w:rsidRPr="00907A4A">
        <w:rPr>
          <w:rStyle w:val="Puslapioinaosnuoroda"/>
          <w:rFonts w:ascii="Times New Roman" w:hAnsi="Times New Roman" w:cs="Times New Roman"/>
          <w:color w:val="000000" w:themeColor="text1"/>
          <w:sz w:val="24"/>
          <w:szCs w:val="24"/>
        </w:rPr>
        <w:footnoteReference w:id="8"/>
      </w:r>
      <w:r w:rsidR="00515020" w:rsidRPr="00907A4A">
        <w:rPr>
          <w:rFonts w:ascii="Times New Roman" w:hAnsi="Times New Roman" w:cs="Times New Roman"/>
          <w:color w:val="000000" w:themeColor="text1"/>
          <w:sz w:val="24"/>
          <w:szCs w:val="24"/>
        </w:rPr>
        <w:t xml:space="preserve">, telefonu ir bendraujant gyvai savivaldybių </w:t>
      </w:r>
      <w:r w:rsidRPr="00907A4A">
        <w:rPr>
          <w:rFonts w:ascii="Times New Roman" w:hAnsi="Times New Roman" w:cs="Times New Roman"/>
          <w:color w:val="000000" w:themeColor="text1"/>
          <w:sz w:val="24"/>
          <w:szCs w:val="24"/>
        </w:rPr>
        <w:t>darbuotojams pateikti klausimai).</w:t>
      </w:r>
    </w:p>
    <w:p w14:paraId="5AC33939" w14:textId="04EDD42E" w:rsidR="00C52258" w:rsidRPr="00907A4A" w:rsidRDefault="00C52258" w:rsidP="00BF3896">
      <w:pPr>
        <w:pStyle w:val="Betarp"/>
        <w:numPr>
          <w:ilvl w:val="0"/>
          <w:numId w:val="25"/>
        </w:numPr>
        <w:tabs>
          <w:tab w:val="left" w:pos="1134"/>
        </w:tabs>
        <w:spacing w:line="360" w:lineRule="auto"/>
        <w:ind w:left="0" w:firstLine="851"/>
        <w:jc w:val="both"/>
        <w:rPr>
          <w:rFonts w:ascii="Times New Roman" w:hAnsi="Times New Roman" w:cs="Times New Roman"/>
          <w:color w:val="000000" w:themeColor="text1"/>
          <w:sz w:val="24"/>
          <w:szCs w:val="24"/>
        </w:rPr>
      </w:pPr>
      <w:r w:rsidRPr="00907A4A">
        <w:rPr>
          <w:rFonts w:ascii="Times New Roman" w:hAnsi="Times New Roman" w:cs="Times New Roman"/>
          <w:color w:val="000000" w:themeColor="text1"/>
          <w:sz w:val="24"/>
          <w:szCs w:val="24"/>
        </w:rPr>
        <w:t>Viešai skelbiamos informacijos stebėjimas ir analizavimas (</w:t>
      </w:r>
      <w:r w:rsidR="00515020" w:rsidRPr="00907A4A">
        <w:rPr>
          <w:rFonts w:ascii="Times New Roman" w:hAnsi="Times New Roman" w:cs="Times New Roman"/>
          <w:color w:val="000000" w:themeColor="text1"/>
          <w:sz w:val="24"/>
          <w:szCs w:val="24"/>
        </w:rPr>
        <w:t>interneto svetainės, informacija žiniasklaidoje ir pan.).</w:t>
      </w:r>
    </w:p>
    <w:p w14:paraId="0E77143B" w14:textId="77777777" w:rsidR="00C52258" w:rsidRPr="00907A4A" w:rsidRDefault="00C52258" w:rsidP="00BF3896">
      <w:pPr>
        <w:pStyle w:val="Betarp"/>
        <w:numPr>
          <w:ilvl w:val="0"/>
          <w:numId w:val="25"/>
        </w:numPr>
        <w:tabs>
          <w:tab w:val="left" w:pos="1134"/>
        </w:tabs>
        <w:spacing w:line="360" w:lineRule="auto"/>
        <w:ind w:left="0" w:firstLine="851"/>
        <w:jc w:val="both"/>
        <w:rPr>
          <w:rFonts w:ascii="Times New Roman" w:hAnsi="Times New Roman" w:cs="Times New Roman"/>
          <w:color w:val="000000" w:themeColor="text1"/>
          <w:sz w:val="24"/>
          <w:szCs w:val="24"/>
        </w:rPr>
      </w:pPr>
      <w:r w:rsidRPr="00907A4A">
        <w:rPr>
          <w:rFonts w:ascii="Times New Roman" w:hAnsi="Times New Roman" w:cs="Times New Roman"/>
          <w:color w:val="000000" w:themeColor="text1"/>
          <w:sz w:val="24"/>
          <w:szCs w:val="24"/>
        </w:rPr>
        <w:t>Valstybės registruose ir informacinėse sistemose sukauptos informacijos analizė</w:t>
      </w:r>
      <w:r w:rsidR="005954CB" w:rsidRPr="00907A4A">
        <w:rPr>
          <w:rStyle w:val="Puslapioinaosnuoroda"/>
          <w:rFonts w:ascii="Times New Roman" w:hAnsi="Times New Roman" w:cs="Times New Roman"/>
          <w:color w:val="000000" w:themeColor="text1"/>
          <w:sz w:val="24"/>
          <w:szCs w:val="24"/>
        </w:rPr>
        <w:footnoteReference w:id="9"/>
      </w:r>
      <w:r w:rsidRPr="00907A4A">
        <w:rPr>
          <w:rFonts w:ascii="Times New Roman" w:hAnsi="Times New Roman" w:cs="Times New Roman"/>
          <w:color w:val="000000" w:themeColor="text1"/>
          <w:sz w:val="24"/>
          <w:szCs w:val="24"/>
        </w:rPr>
        <w:t>.</w:t>
      </w:r>
    </w:p>
    <w:p w14:paraId="5520998F" w14:textId="77777777" w:rsidR="00C52258" w:rsidRPr="00907A4A" w:rsidRDefault="00C52258" w:rsidP="00BF3896">
      <w:pPr>
        <w:pStyle w:val="Betarp"/>
        <w:spacing w:line="360" w:lineRule="auto"/>
        <w:ind w:firstLine="810"/>
        <w:jc w:val="both"/>
        <w:rPr>
          <w:rFonts w:ascii="Times New Roman" w:hAnsi="Times New Roman" w:cs="Times New Roman"/>
          <w:b/>
          <w:color w:val="000000" w:themeColor="text1"/>
          <w:sz w:val="24"/>
          <w:szCs w:val="24"/>
        </w:rPr>
      </w:pPr>
      <w:r w:rsidRPr="00907A4A">
        <w:rPr>
          <w:rFonts w:ascii="Times New Roman" w:hAnsi="Times New Roman" w:cs="Times New Roman"/>
          <w:b/>
          <w:color w:val="000000" w:themeColor="text1"/>
          <w:sz w:val="24"/>
          <w:szCs w:val="24"/>
        </w:rPr>
        <w:t>Atliekant korupcijos rizikos analizę išnagrinėta ir (ar) įvertinta:</w:t>
      </w:r>
    </w:p>
    <w:p w14:paraId="5EAFDCF0" w14:textId="77777777" w:rsidR="00C52258" w:rsidRPr="00907A4A" w:rsidRDefault="00C52258" w:rsidP="00BF3896">
      <w:pPr>
        <w:pStyle w:val="Betarp"/>
        <w:numPr>
          <w:ilvl w:val="0"/>
          <w:numId w:val="26"/>
        </w:numPr>
        <w:tabs>
          <w:tab w:val="left" w:pos="1080"/>
        </w:tabs>
        <w:spacing w:line="360" w:lineRule="auto"/>
        <w:ind w:left="0" w:firstLine="810"/>
        <w:jc w:val="both"/>
        <w:rPr>
          <w:rFonts w:ascii="Times New Roman" w:hAnsi="Times New Roman" w:cs="Times New Roman"/>
          <w:color w:val="000000" w:themeColor="text1"/>
          <w:sz w:val="24"/>
          <w:szCs w:val="24"/>
        </w:rPr>
      </w:pPr>
      <w:r w:rsidRPr="00907A4A">
        <w:rPr>
          <w:rFonts w:ascii="Times New Roman" w:hAnsi="Times New Roman" w:cs="Times New Roman"/>
          <w:color w:val="000000" w:themeColor="text1"/>
          <w:sz w:val="24"/>
          <w:szCs w:val="24"/>
        </w:rPr>
        <w:t>Korupcijos rizikos analizės atlikimo tvarkos aprašo, patvirtinto Specialiųjų tyrimų tarnybos (toliau – STT) direktoriaus 2021 m. lapkričio 9 d. įsakymu Nr. 2-229, 15 punkte nurodyti duomenys.</w:t>
      </w:r>
    </w:p>
    <w:p w14:paraId="1BBBC2CC" w14:textId="77777777" w:rsidR="00C52258" w:rsidRPr="00907A4A" w:rsidRDefault="00C52258" w:rsidP="00BF3896">
      <w:pPr>
        <w:pStyle w:val="Betarp"/>
        <w:numPr>
          <w:ilvl w:val="0"/>
          <w:numId w:val="26"/>
        </w:numPr>
        <w:tabs>
          <w:tab w:val="left" w:pos="1080"/>
        </w:tabs>
        <w:spacing w:line="360" w:lineRule="auto"/>
        <w:ind w:left="0" w:firstLine="810"/>
        <w:jc w:val="both"/>
        <w:rPr>
          <w:rFonts w:ascii="Times New Roman" w:hAnsi="Times New Roman" w:cs="Times New Roman"/>
          <w:color w:val="000000" w:themeColor="text1"/>
          <w:sz w:val="24"/>
          <w:szCs w:val="24"/>
        </w:rPr>
      </w:pPr>
      <w:r w:rsidRPr="00907A4A">
        <w:rPr>
          <w:rFonts w:ascii="Times New Roman" w:hAnsi="Times New Roman" w:cs="Times New Roman"/>
          <w:color w:val="000000" w:themeColor="text1"/>
          <w:sz w:val="24"/>
          <w:szCs w:val="24"/>
        </w:rPr>
        <w:t>Išvados dėl korupcijos rizikos analizės priede nurodyti teisės aktai, dokumentai ir informacija.</w:t>
      </w:r>
    </w:p>
    <w:p w14:paraId="0D2CDD43" w14:textId="77777777" w:rsidR="00C52258" w:rsidRPr="00907A4A" w:rsidRDefault="005954CB" w:rsidP="00BF3896">
      <w:pPr>
        <w:pStyle w:val="Betarp"/>
        <w:numPr>
          <w:ilvl w:val="0"/>
          <w:numId w:val="26"/>
        </w:numPr>
        <w:tabs>
          <w:tab w:val="left" w:pos="1080"/>
        </w:tabs>
        <w:spacing w:line="360" w:lineRule="auto"/>
        <w:ind w:left="0" w:firstLine="810"/>
        <w:jc w:val="both"/>
        <w:rPr>
          <w:rFonts w:ascii="Times New Roman" w:hAnsi="Times New Roman" w:cs="Times New Roman"/>
          <w:color w:val="000000" w:themeColor="text1"/>
          <w:sz w:val="24"/>
          <w:szCs w:val="24"/>
        </w:rPr>
      </w:pPr>
      <w:r w:rsidRPr="00907A4A">
        <w:rPr>
          <w:rFonts w:ascii="Times New Roman" w:hAnsi="Times New Roman" w:cs="Times New Roman"/>
          <w:color w:val="000000" w:themeColor="text1"/>
          <w:sz w:val="24"/>
          <w:szCs w:val="24"/>
        </w:rPr>
        <w:t xml:space="preserve">Savivaldybių </w:t>
      </w:r>
      <w:r w:rsidR="00C52258" w:rsidRPr="00907A4A">
        <w:rPr>
          <w:rFonts w:ascii="Times New Roman" w:hAnsi="Times New Roman" w:cs="Times New Roman"/>
          <w:color w:val="000000" w:themeColor="text1"/>
          <w:sz w:val="24"/>
          <w:szCs w:val="24"/>
        </w:rPr>
        <w:t>ir kitose interneto svetainėse skelbiama informac</w:t>
      </w:r>
      <w:r w:rsidRPr="00907A4A">
        <w:rPr>
          <w:rFonts w:ascii="Times New Roman" w:hAnsi="Times New Roman" w:cs="Times New Roman"/>
          <w:color w:val="000000" w:themeColor="text1"/>
          <w:sz w:val="24"/>
          <w:szCs w:val="24"/>
        </w:rPr>
        <w:t>ija, susijusi su analizuojamais procesais</w:t>
      </w:r>
      <w:r w:rsidR="00C52258" w:rsidRPr="00907A4A">
        <w:rPr>
          <w:rFonts w:ascii="Times New Roman" w:hAnsi="Times New Roman" w:cs="Times New Roman"/>
          <w:color w:val="000000" w:themeColor="text1"/>
          <w:sz w:val="24"/>
          <w:szCs w:val="24"/>
        </w:rPr>
        <w:t>.</w:t>
      </w:r>
    </w:p>
    <w:p w14:paraId="1B8BB57D" w14:textId="77777777" w:rsidR="00BF3896" w:rsidRDefault="00C52258" w:rsidP="00BF3896">
      <w:pPr>
        <w:pStyle w:val="Betarp"/>
        <w:numPr>
          <w:ilvl w:val="0"/>
          <w:numId w:val="26"/>
        </w:numPr>
        <w:tabs>
          <w:tab w:val="left" w:pos="1080"/>
        </w:tabs>
        <w:spacing w:line="360" w:lineRule="auto"/>
        <w:ind w:left="0" w:firstLine="810"/>
        <w:jc w:val="both"/>
        <w:rPr>
          <w:rFonts w:ascii="Times New Roman" w:hAnsi="Times New Roman" w:cs="Times New Roman"/>
          <w:color w:val="000000" w:themeColor="text1"/>
          <w:sz w:val="24"/>
          <w:szCs w:val="24"/>
        </w:rPr>
      </w:pPr>
      <w:r w:rsidRPr="00907A4A">
        <w:rPr>
          <w:rFonts w:ascii="Times New Roman" w:hAnsi="Times New Roman" w:cs="Times New Roman"/>
          <w:color w:val="000000" w:themeColor="text1"/>
          <w:sz w:val="24"/>
          <w:szCs w:val="24"/>
        </w:rPr>
        <w:t>Raštu ir elektroniniu paštu gauta informacija apie darbo praktiką analizuojam</w:t>
      </w:r>
      <w:r w:rsidR="005954CB" w:rsidRPr="00907A4A">
        <w:rPr>
          <w:rFonts w:ascii="Times New Roman" w:hAnsi="Times New Roman" w:cs="Times New Roman"/>
          <w:color w:val="000000" w:themeColor="text1"/>
          <w:sz w:val="24"/>
          <w:szCs w:val="24"/>
        </w:rPr>
        <w:t>uose procesuose</w:t>
      </w:r>
      <w:r w:rsidRPr="00907A4A">
        <w:rPr>
          <w:rFonts w:ascii="Times New Roman" w:hAnsi="Times New Roman" w:cs="Times New Roman"/>
          <w:color w:val="000000" w:themeColor="text1"/>
          <w:sz w:val="24"/>
          <w:szCs w:val="24"/>
        </w:rPr>
        <w:t>.</w:t>
      </w:r>
    </w:p>
    <w:p w14:paraId="2B3E845A" w14:textId="59BE2A91" w:rsidR="00C52258" w:rsidRPr="00BF3896" w:rsidRDefault="00C52258" w:rsidP="00BF3896">
      <w:pPr>
        <w:pStyle w:val="Betarp"/>
        <w:numPr>
          <w:ilvl w:val="0"/>
          <w:numId w:val="26"/>
        </w:numPr>
        <w:tabs>
          <w:tab w:val="left" w:pos="1080"/>
        </w:tabs>
        <w:spacing w:line="360" w:lineRule="auto"/>
        <w:ind w:left="0" w:firstLine="810"/>
        <w:jc w:val="both"/>
        <w:rPr>
          <w:rFonts w:ascii="Times New Roman" w:hAnsi="Times New Roman" w:cs="Times New Roman"/>
          <w:color w:val="000000" w:themeColor="text1"/>
          <w:sz w:val="28"/>
          <w:szCs w:val="24"/>
        </w:rPr>
      </w:pPr>
      <w:r w:rsidRPr="00BF3896">
        <w:rPr>
          <w:rFonts w:ascii="Times New Roman" w:hAnsi="Times New Roman" w:cs="Times New Roman"/>
          <w:color w:val="000000" w:themeColor="text1"/>
          <w:sz w:val="24"/>
          <w:szCs w:val="24"/>
        </w:rPr>
        <w:t>Kita informacija, reikalinga korupcijos rizikos analizei atlikti.</w:t>
      </w:r>
    </w:p>
    <w:p w14:paraId="717F3847" w14:textId="77777777" w:rsidR="00C52258" w:rsidRPr="00907A4A" w:rsidRDefault="00C52258" w:rsidP="00BF3896">
      <w:pPr>
        <w:spacing w:line="360" w:lineRule="auto"/>
        <w:ind w:firstLine="851"/>
        <w:contextualSpacing/>
        <w:jc w:val="both"/>
        <w:rPr>
          <w:rFonts w:cs="Times New Roman"/>
          <w:b/>
          <w:color w:val="000000" w:themeColor="text1"/>
          <w:szCs w:val="24"/>
        </w:rPr>
      </w:pPr>
      <w:r w:rsidRPr="00907A4A">
        <w:rPr>
          <w:rFonts w:cs="Times New Roman"/>
          <w:b/>
          <w:color w:val="000000" w:themeColor="text1"/>
          <w:szCs w:val="24"/>
        </w:rPr>
        <w:t>Korupcijos rizikos analizės išvados padarytos remiantis nurodytų dokumentų ir duomenų analize, vertinant:</w:t>
      </w:r>
    </w:p>
    <w:p w14:paraId="389EF9D3" w14:textId="70AA2293" w:rsidR="00C52258" w:rsidRPr="00907A4A" w:rsidRDefault="00C52258" w:rsidP="00BF3896">
      <w:pPr>
        <w:pStyle w:val="Sraopastraipa"/>
        <w:numPr>
          <w:ilvl w:val="0"/>
          <w:numId w:val="27"/>
        </w:numPr>
        <w:tabs>
          <w:tab w:val="left" w:pos="1134"/>
        </w:tabs>
        <w:spacing w:line="360" w:lineRule="auto"/>
        <w:ind w:left="0" w:firstLine="851"/>
        <w:jc w:val="both"/>
        <w:rPr>
          <w:rFonts w:cs="Times New Roman"/>
          <w:color w:val="000000" w:themeColor="text1"/>
          <w:szCs w:val="24"/>
        </w:rPr>
      </w:pPr>
      <w:r w:rsidRPr="00907A4A">
        <w:rPr>
          <w:rFonts w:cs="Times New Roman"/>
          <w:color w:val="000000" w:themeColor="text1"/>
          <w:szCs w:val="24"/>
        </w:rPr>
        <w:t>Sociologinių tyrimų duomenis</w:t>
      </w:r>
      <w:r w:rsidRPr="00907A4A">
        <w:rPr>
          <w:rStyle w:val="Puslapioinaosnuoroda"/>
          <w:rFonts w:cs="Times New Roman"/>
          <w:color w:val="000000" w:themeColor="text1"/>
          <w:szCs w:val="24"/>
        </w:rPr>
        <w:footnoteReference w:id="10"/>
      </w:r>
      <w:r w:rsidR="007A0797" w:rsidRPr="00907A4A">
        <w:rPr>
          <w:rFonts w:cs="Times New Roman"/>
          <w:color w:val="000000" w:themeColor="text1"/>
          <w:szCs w:val="24"/>
        </w:rPr>
        <w:t>.</w:t>
      </w:r>
    </w:p>
    <w:p w14:paraId="110A6050" w14:textId="4CAE3C09" w:rsidR="00031D83" w:rsidRPr="00907A4A" w:rsidRDefault="00031D83" w:rsidP="00BF3896">
      <w:pPr>
        <w:pStyle w:val="Sraopastraipa"/>
        <w:numPr>
          <w:ilvl w:val="0"/>
          <w:numId w:val="27"/>
        </w:numPr>
        <w:tabs>
          <w:tab w:val="left" w:pos="1134"/>
        </w:tabs>
        <w:spacing w:line="360" w:lineRule="auto"/>
        <w:ind w:left="0" w:firstLine="851"/>
        <w:jc w:val="both"/>
        <w:rPr>
          <w:rFonts w:cs="Times New Roman"/>
          <w:color w:val="000000" w:themeColor="text1"/>
          <w:szCs w:val="24"/>
        </w:rPr>
      </w:pPr>
      <w:r w:rsidRPr="00907A4A">
        <w:rPr>
          <w:rFonts w:cs="Times New Roman"/>
          <w:color w:val="000000" w:themeColor="text1"/>
          <w:szCs w:val="24"/>
        </w:rPr>
        <w:t>Nustatytų reikalavimų praktinį vykdymą.</w:t>
      </w:r>
    </w:p>
    <w:p w14:paraId="45E2DB35" w14:textId="6144374D" w:rsidR="00C52258" w:rsidRPr="00907A4A" w:rsidRDefault="00C52258" w:rsidP="00BF3896">
      <w:pPr>
        <w:pStyle w:val="Sraopastraipa"/>
        <w:numPr>
          <w:ilvl w:val="0"/>
          <w:numId w:val="27"/>
        </w:numPr>
        <w:tabs>
          <w:tab w:val="left" w:pos="1134"/>
        </w:tabs>
        <w:spacing w:line="360" w:lineRule="auto"/>
        <w:ind w:left="0" w:firstLine="851"/>
        <w:jc w:val="both"/>
        <w:rPr>
          <w:rFonts w:cs="Times New Roman"/>
          <w:color w:val="000000" w:themeColor="text1"/>
          <w:szCs w:val="24"/>
        </w:rPr>
      </w:pPr>
      <w:r w:rsidRPr="00907A4A">
        <w:rPr>
          <w:rFonts w:cs="Times New Roman"/>
          <w:color w:val="000000" w:themeColor="text1"/>
          <w:szCs w:val="24"/>
        </w:rPr>
        <w:t>Galimybę vienam darbuotojui priimti sprendimus</w:t>
      </w:r>
      <w:r w:rsidR="00024274" w:rsidRPr="00907A4A">
        <w:rPr>
          <w:rFonts w:cs="Times New Roman"/>
          <w:color w:val="000000" w:themeColor="text1"/>
          <w:szCs w:val="24"/>
        </w:rPr>
        <w:t xml:space="preserve"> išduodant statybą leidžiantį dokumentą ar panaikinat statybą leidžiančio dokumento galiojimą. </w:t>
      </w:r>
    </w:p>
    <w:p w14:paraId="7F43DD95" w14:textId="3B025826" w:rsidR="00C52258" w:rsidRPr="00907A4A" w:rsidRDefault="00C52258" w:rsidP="00BF3896">
      <w:pPr>
        <w:pStyle w:val="Sraopastraipa"/>
        <w:numPr>
          <w:ilvl w:val="0"/>
          <w:numId w:val="27"/>
        </w:numPr>
        <w:tabs>
          <w:tab w:val="left" w:pos="1134"/>
        </w:tabs>
        <w:spacing w:line="360" w:lineRule="auto"/>
        <w:ind w:left="0" w:firstLine="851"/>
        <w:jc w:val="both"/>
        <w:rPr>
          <w:rFonts w:cs="Times New Roman"/>
          <w:color w:val="000000" w:themeColor="text1"/>
          <w:szCs w:val="24"/>
        </w:rPr>
      </w:pPr>
      <w:r w:rsidRPr="00907A4A">
        <w:rPr>
          <w:rFonts w:cs="Times New Roman"/>
          <w:color w:val="000000" w:themeColor="text1"/>
          <w:szCs w:val="24"/>
        </w:rPr>
        <w:t>Darbuotojų priežiūros ir kontrolės lygį</w:t>
      </w:r>
      <w:r w:rsidR="00E815AE" w:rsidRPr="00907A4A">
        <w:rPr>
          <w:rFonts w:cs="Times New Roman"/>
          <w:color w:val="000000" w:themeColor="text1"/>
          <w:szCs w:val="24"/>
        </w:rPr>
        <w:t>.</w:t>
      </w:r>
    </w:p>
    <w:p w14:paraId="69989E87" w14:textId="53CD131B" w:rsidR="00C52258" w:rsidRPr="00907A4A" w:rsidRDefault="00024274" w:rsidP="00BF3896">
      <w:pPr>
        <w:pStyle w:val="Sraopastraipa"/>
        <w:numPr>
          <w:ilvl w:val="0"/>
          <w:numId w:val="27"/>
        </w:numPr>
        <w:tabs>
          <w:tab w:val="left" w:pos="1134"/>
        </w:tabs>
        <w:spacing w:line="360" w:lineRule="auto"/>
        <w:ind w:left="0" w:firstLine="851"/>
        <w:jc w:val="both"/>
        <w:rPr>
          <w:rFonts w:cs="Times New Roman"/>
          <w:color w:val="000000" w:themeColor="text1"/>
          <w:szCs w:val="24"/>
        </w:rPr>
      </w:pPr>
      <w:r w:rsidRPr="00907A4A">
        <w:rPr>
          <w:rFonts w:cs="Times New Roman"/>
          <w:color w:val="000000" w:themeColor="text1"/>
          <w:szCs w:val="24"/>
        </w:rPr>
        <w:t>D</w:t>
      </w:r>
      <w:r w:rsidR="00C52258" w:rsidRPr="00907A4A">
        <w:rPr>
          <w:rFonts w:cs="Times New Roman"/>
          <w:color w:val="000000" w:themeColor="text1"/>
          <w:szCs w:val="24"/>
        </w:rPr>
        <w:t>arbuotojų rotacijos lygį</w:t>
      </w:r>
      <w:r w:rsidR="00E815AE" w:rsidRPr="00907A4A">
        <w:rPr>
          <w:rFonts w:cs="Times New Roman"/>
          <w:color w:val="000000" w:themeColor="text1"/>
          <w:szCs w:val="24"/>
        </w:rPr>
        <w:t>.</w:t>
      </w:r>
    </w:p>
    <w:p w14:paraId="6D2D2365" w14:textId="6FA6282A" w:rsidR="00C52258" w:rsidRPr="00907A4A" w:rsidRDefault="000D5A5C" w:rsidP="00BF3896">
      <w:pPr>
        <w:pStyle w:val="Sraopastraipa"/>
        <w:numPr>
          <w:ilvl w:val="0"/>
          <w:numId w:val="27"/>
        </w:numPr>
        <w:tabs>
          <w:tab w:val="left" w:pos="1134"/>
        </w:tabs>
        <w:spacing w:line="360" w:lineRule="auto"/>
        <w:ind w:left="0" w:firstLine="851"/>
        <w:jc w:val="both"/>
        <w:rPr>
          <w:rFonts w:cs="Times New Roman"/>
          <w:color w:val="000000" w:themeColor="text1"/>
          <w:szCs w:val="24"/>
        </w:rPr>
      </w:pPr>
      <w:r w:rsidRPr="00907A4A">
        <w:rPr>
          <w:rFonts w:cs="Times New Roman"/>
          <w:color w:val="000000" w:themeColor="text1"/>
          <w:szCs w:val="24"/>
        </w:rPr>
        <w:t xml:space="preserve">Vertinamų procesų </w:t>
      </w:r>
      <w:r w:rsidR="00031D83" w:rsidRPr="00907A4A">
        <w:rPr>
          <w:rFonts w:cs="Times New Roman"/>
          <w:color w:val="000000" w:themeColor="text1"/>
          <w:szCs w:val="24"/>
        </w:rPr>
        <w:t xml:space="preserve">dokumentavimą, </w:t>
      </w:r>
      <w:r w:rsidRPr="00907A4A">
        <w:rPr>
          <w:rFonts w:cs="Times New Roman"/>
          <w:color w:val="000000" w:themeColor="text1"/>
          <w:szCs w:val="24"/>
        </w:rPr>
        <w:t xml:space="preserve">viešinimą ir prieinamumą visuomenei. </w:t>
      </w:r>
    </w:p>
    <w:p w14:paraId="77B3BA32" w14:textId="2CC127D1" w:rsidR="00C52258" w:rsidRPr="00907A4A" w:rsidRDefault="00C52258" w:rsidP="00BF3896">
      <w:pPr>
        <w:pStyle w:val="Sraopastraipa"/>
        <w:numPr>
          <w:ilvl w:val="0"/>
          <w:numId w:val="27"/>
        </w:numPr>
        <w:tabs>
          <w:tab w:val="left" w:pos="1134"/>
        </w:tabs>
        <w:spacing w:line="360" w:lineRule="auto"/>
        <w:ind w:left="0" w:firstLine="851"/>
        <w:jc w:val="both"/>
        <w:rPr>
          <w:rFonts w:cs="Times New Roman"/>
          <w:color w:val="000000" w:themeColor="text1"/>
          <w:szCs w:val="24"/>
        </w:rPr>
      </w:pPr>
      <w:r w:rsidRPr="00907A4A">
        <w:rPr>
          <w:rFonts w:cs="Times New Roman"/>
          <w:color w:val="000000" w:themeColor="text1"/>
          <w:szCs w:val="24"/>
        </w:rPr>
        <w:t xml:space="preserve">STT turimą, prieinamą informaciją, susijusią su </w:t>
      </w:r>
      <w:r w:rsidR="00447867" w:rsidRPr="00907A4A">
        <w:rPr>
          <w:rFonts w:cs="Times New Roman"/>
          <w:color w:val="000000" w:themeColor="text1"/>
          <w:szCs w:val="24"/>
        </w:rPr>
        <w:t xml:space="preserve">statybą leidžiančių dokumentų išdavimo </w:t>
      </w:r>
      <w:r w:rsidR="000D5A5C" w:rsidRPr="00907A4A">
        <w:rPr>
          <w:rFonts w:cs="Times New Roman"/>
          <w:color w:val="000000" w:themeColor="text1"/>
          <w:szCs w:val="24"/>
        </w:rPr>
        <w:t xml:space="preserve">ir galiojimo panaikinimo </w:t>
      </w:r>
      <w:r w:rsidR="00447867" w:rsidRPr="00907A4A">
        <w:rPr>
          <w:rFonts w:cs="Times New Roman"/>
          <w:color w:val="000000" w:themeColor="text1"/>
          <w:szCs w:val="24"/>
        </w:rPr>
        <w:t>procesais</w:t>
      </w:r>
      <w:r w:rsidRPr="00907A4A">
        <w:rPr>
          <w:rFonts w:cs="Times New Roman"/>
          <w:color w:val="000000" w:themeColor="text1"/>
          <w:szCs w:val="24"/>
        </w:rPr>
        <w:t>.</w:t>
      </w:r>
    </w:p>
    <w:p w14:paraId="44FB0E91" w14:textId="77777777" w:rsidR="00C52258" w:rsidRPr="00907A4A" w:rsidRDefault="00C52258" w:rsidP="00BF3896">
      <w:pPr>
        <w:pStyle w:val="Sraopastraipa"/>
        <w:numPr>
          <w:ilvl w:val="0"/>
          <w:numId w:val="27"/>
        </w:numPr>
        <w:tabs>
          <w:tab w:val="left" w:pos="1134"/>
        </w:tabs>
        <w:spacing w:line="360" w:lineRule="auto"/>
        <w:ind w:left="0" w:firstLine="851"/>
        <w:jc w:val="both"/>
        <w:rPr>
          <w:rFonts w:cs="Times New Roman"/>
          <w:color w:val="000000" w:themeColor="text1"/>
          <w:szCs w:val="24"/>
        </w:rPr>
      </w:pPr>
      <w:r w:rsidRPr="00907A4A">
        <w:rPr>
          <w:rFonts w:cs="Times New Roman"/>
          <w:color w:val="000000" w:themeColor="text1"/>
          <w:szCs w:val="24"/>
        </w:rPr>
        <w:t>Kitą informaciją, kurios reikia korupcijos rizikos analizei atlikti.</w:t>
      </w:r>
    </w:p>
    <w:p w14:paraId="03FAD662" w14:textId="3307987C" w:rsidR="00031D83" w:rsidRPr="0038021B" w:rsidRDefault="00C52258" w:rsidP="00BF3896">
      <w:pPr>
        <w:spacing w:line="360" w:lineRule="auto"/>
        <w:ind w:firstLine="851"/>
        <w:jc w:val="both"/>
        <w:rPr>
          <w:rFonts w:cs="Times New Roman"/>
          <w:b/>
          <w:color w:val="000000" w:themeColor="text1"/>
          <w:szCs w:val="24"/>
        </w:rPr>
      </w:pPr>
      <w:r w:rsidRPr="0038021B">
        <w:rPr>
          <w:rFonts w:cs="Times New Roman"/>
          <w:b/>
          <w:color w:val="000000" w:themeColor="text1"/>
          <w:szCs w:val="24"/>
        </w:rPr>
        <w:t xml:space="preserve">Jeigu korupcijos rizikos analizės metu prašomi dokumentai ar duomenys nebuvo </w:t>
      </w:r>
      <w:r w:rsidR="00BF3896" w:rsidRPr="0038021B">
        <w:rPr>
          <w:rFonts w:cs="Times New Roman"/>
          <w:b/>
          <w:color w:val="000000" w:themeColor="text1"/>
          <w:szCs w:val="24"/>
        </w:rPr>
        <w:t>pateikti, laikoma, kad jų nėra.</w:t>
      </w:r>
    </w:p>
    <w:p w14:paraId="457199C6" w14:textId="77777777" w:rsidR="00BF3896" w:rsidRPr="00BF3896" w:rsidRDefault="00BF3896" w:rsidP="00BF3896">
      <w:pPr>
        <w:spacing w:line="360" w:lineRule="auto"/>
        <w:ind w:firstLine="851"/>
        <w:jc w:val="both"/>
        <w:rPr>
          <w:rFonts w:cs="Times New Roman"/>
          <w:color w:val="000000" w:themeColor="text1"/>
          <w:szCs w:val="24"/>
        </w:rPr>
      </w:pPr>
    </w:p>
    <w:p w14:paraId="709E5272" w14:textId="078B93EC" w:rsidR="00D7710F" w:rsidRPr="00907A4A" w:rsidRDefault="004B3164" w:rsidP="00FA03E4">
      <w:pPr>
        <w:spacing w:line="360" w:lineRule="auto"/>
        <w:ind w:firstLine="851"/>
        <w:jc w:val="center"/>
        <w:rPr>
          <w:rFonts w:cs="Times New Roman"/>
          <w:b/>
          <w:color w:val="000000" w:themeColor="text1"/>
          <w:szCs w:val="24"/>
        </w:rPr>
      </w:pPr>
      <w:r w:rsidRPr="008140A2">
        <w:rPr>
          <w:rFonts w:cs="Times New Roman"/>
          <w:b/>
          <w:szCs w:val="24"/>
        </w:rPr>
        <w:lastRenderedPageBreak/>
        <w:t>2</w:t>
      </w:r>
      <w:r w:rsidR="00D7710F" w:rsidRPr="008140A2">
        <w:rPr>
          <w:rFonts w:cs="Times New Roman"/>
          <w:b/>
          <w:szCs w:val="24"/>
        </w:rPr>
        <w:t xml:space="preserve">. </w:t>
      </w:r>
      <w:r w:rsidR="00D7710F" w:rsidRPr="008140A2">
        <w:rPr>
          <w:rFonts w:cs="Times New Roman"/>
          <w:b/>
          <w:color w:val="000000" w:themeColor="text1"/>
          <w:szCs w:val="24"/>
        </w:rPr>
        <w:t>KORUPCIJOS RIZIKOS STATYBĄ LEIDŽIANČIŲ DOKUMENTŲ IŠDAVIMO PROCESUOSE</w:t>
      </w:r>
    </w:p>
    <w:p w14:paraId="45058DA5" w14:textId="77777777" w:rsidR="00E84AC1" w:rsidRPr="00907A4A" w:rsidRDefault="00E84AC1" w:rsidP="00BF3896">
      <w:pPr>
        <w:spacing w:line="360" w:lineRule="auto"/>
        <w:jc w:val="both"/>
        <w:rPr>
          <w:rFonts w:cs="Times New Roman"/>
          <w:b/>
          <w:color w:val="000000" w:themeColor="text1"/>
          <w:szCs w:val="24"/>
        </w:rPr>
      </w:pPr>
    </w:p>
    <w:p w14:paraId="4F91C8D7" w14:textId="01259928" w:rsidR="00F11827" w:rsidRDefault="00E84AC1" w:rsidP="00BF3896">
      <w:pPr>
        <w:spacing w:line="360" w:lineRule="auto"/>
        <w:ind w:firstLine="851"/>
        <w:jc w:val="both"/>
        <w:rPr>
          <w:rFonts w:cs="Times New Roman"/>
          <w:szCs w:val="24"/>
        </w:rPr>
      </w:pPr>
      <w:r w:rsidRPr="00907A4A">
        <w:rPr>
          <w:rFonts w:eastAsia="Times New Roman" w:cs="Times New Roman"/>
          <w:color w:val="000000" w:themeColor="text1"/>
          <w:szCs w:val="24"/>
        </w:rPr>
        <w:t>Lietuvos Respublikos statybos įstatymas</w:t>
      </w:r>
      <w:r w:rsidRPr="00907A4A">
        <w:rPr>
          <w:rStyle w:val="Puslapioinaosnuoroda"/>
          <w:rFonts w:eastAsia="Times New Roman" w:cs="Times New Roman"/>
          <w:color w:val="000000" w:themeColor="text1"/>
          <w:szCs w:val="24"/>
        </w:rPr>
        <w:footnoteReference w:id="11"/>
      </w:r>
      <w:r w:rsidRPr="00907A4A">
        <w:rPr>
          <w:rFonts w:eastAsia="Times New Roman" w:cs="Times New Roman"/>
          <w:color w:val="000000" w:themeColor="text1"/>
          <w:szCs w:val="24"/>
        </w:rPr>
        <w:t xml:space="preserve"> (toliau</w:t>
      </w:r>
      <w:r w:rsidR="0039715E">
        <w:rPr>
          <w:rFonts w:eastAsia="Times New Roman" w:cs="Times New Roman"/>
          <w:color w:val="000000" w:themeColor="text1"/>
          <w:szCs w:val="24"/>
        </w:rPr>
        <w:t xml:space="preserve"> ir</w:t>
      </w:r>
      <w:r w:rsidRPr="00907A4A">
        <w:rPr>
          <w:rFonts w:eastAsia="Times New Roman" w:cs="Times New Roman"/>
          <w:color w:val="000000" w:themeColor="text1"/>
          <w:szCs w:val="24"/>
        </w:rPr>
        <w:t xml:space="preserve"> – Statybos įstatymas) nurodo, jog s</w:t>
      </w:r>
      <w:r w:rsidRPr="00907A4A">
        <w:rPr>
          <w:color w:val="000000" w:themeColor="text1"/>
        </w:rPr>
        <w:t>tatyba be galiojančio statybą leidžiančio dokumento, kai jis privalomas, draudžiama</w:t>
      </w:r>
      <w:r w:rsidRPr="00907A4A">
        <w:rPr>
          <w:rStyle w:val="Puslapioinaosnuoroda"/>
          <w:color w:val="000000" w:themeColor="text1"/>
        </w:rPr>
        <w:footnoteReference w:id="12"/>
      </w:r>
      <w:r w:rsidRPr="00907A4A">
        <w:rPr>
          <w:color w:val="000000" w:themeColor="text1"/>
        </w:rPr>
        <w:t xml:space="preserve"> ir n</w:t>
      </w:r>
      <w:r w:rsidRPr="00907A4A">
        <w:rPr>
          <w:rFonts w:eastAsia="Times New Roman" w:cs="Times New Roman"/>
          <w:color w:val="000000" w:themeColor="text1"/>
          <w:szCs w:val="24"/>
        </w:rPr>
        <w:t xml:space="preserve">ustato aštuonių rūšių statybą leidžiančius dokumentus: </w:t>
      </w:r>
      <w:r w:rsidRPr="00907A4A">
        <w:rPr>
          <w:rFonts w:eastAsia="Times New Roman" w:cs="Times New Roman"/>
          <w:iCs/>
          <w:color w:val="000000" w:themeColor="text1"/>
          <w:szCs w:val="24"/>
        </w:rPr>
        <w:t xml:space="preserve">leidimas statyti naują statinį, leidimas rekonstruoti statinį, leidimas atnaujinti (modernizuoti) statinį, leidimas atlikti statinio kapitalinį remontą, leidimas atlikti statinio paprastąjį remontą, leidimas pakeisti statinio ar jo dalies paskirtį, leidimas nugriauti statinį, leidimas tęsti sustabdytą statybą. </w:t>
      </w:r>
      <w:r w:rsidR="00D7710F">
        <w:rPr>
          <w:rFonts w:cs="Times New Roman"/>
          <w:szCs w:val="24"/>
        </w:rPr>
        <w:t>Statybų sektorius</w:t>
      </w:r>
      <w:r w:rsidR="00D7710F" w:rsidRPr="00A700B3">
        <w:rPr>
          <w:rFonts w:cs="Times New Roman"/>
          <w:szCs w:val="24"/>
        </w:rPr>
        <w:t xml:space="preserve"> yra</w:t>
      </w:r>
      <w:r w:rsidR="00D7710F">
        <w:rPr>
          <w:rFonts w:cs="Times New Roman"/>
          <w:szCs w:val="24"/>
        </w:rPr>
        <w:t xml:space="preserve"> itin</w:t>
      </w:r>
      <w:r w:rsidR="00D7710F" w:rsidRPr="00A700B3">
        <w:rPr>
          <w:rFonts w:cs="Times New Roman"/>
          <w:szCs w:val="24"/>
        </w:rPr>
        <w:t xml:space="preserve"> reikšminga</w:t>
      </w:r>
      <w:r w:rsidR="00D7710F">
        <w:rPr>
          <w:rFonts w:cs="Times New Roman"/>
          <w:szCs w:val="24"/>
        </w:rPr>
        <w:t>s</w:t>
      </w:r>
      <w:r w:rsidR="00D7710F" w:rsidRPr="00A700B3">
        <w:rPr>
          <w:rFonts w:cs="Times New Roman"/>
          <w:szCs w:val="24"/>
        </w:rPr>
        <w:t xml:space="preserve"> </w:t>
      </w:r>
      <w:r w:rsidR="00D7710F">
        <w:rPr>
          <w:rFonts w:cs="Times New Roman"/>
          <w:szCs w:val="24"/>
        </w:rPr>
        <w:t>šalies ekonominei raidai, kadangi jis kasmet sugeneruoja apie 3,9</w:t>
      </w:r>
      <w:r w:rsidR="00D7710F" w:rsidRPr="00A700B3">
        <w:rPr>
          <w:rFonts w:cs="Times New Roman"/>
          <w:szCs w:val="24"/>
        </w:rPr>
        <w:t xml:space="preserve"> mlrd. Eur, o </w:t>
      </w:r>
      <w:r w:rsidR="00D7710F">
        <w:rPr>
          <w:rFonts w:cs="Times New Roman"/>
          <w:szCs w:val="24"/>
        </w:rPr>
        <w:t>tai yra apie 7 proc. šalies bendrojo vidaus produkto</w:t>
      </w:r>
      <w:r w:rsidR="00D7710F">
        <w:rPr>
          <w:rStyle w:val="Puslapioinaosnuoroda"/>
          <w:rFonts w:cs="Times New Roman"/>
          <w:szCs w:val="24"/>
        </w:rPr>
        <w:footnoteReference w:id="13"/>
      </w:r>
      <w:r w:rsidR="00D7710F" w:rsidRPr="00A700B3">
        <w:rPr>
          <w:rFonts w:cs="Times New Roman"/>
          <w:szCs w:val="24"/>
        </w:rPr>
        <w:t>.</w:t>
      </w:r>
      <w:r w:rsidR="00D7710F">
        <w:rPr>
          <w:rFonts w:cs="Times New Roman"/>
          <w:szCs w:val="24"/>
        </w:rPr>
        <w:t xml:space="preserve"> Valstybinių institucijų vaidmuo s</w:t>
      </w:r>
      <w:r w:rsidR="00D7710F" w:rsidRPr="00A34873">
        <w:rPr>
          <w:rFonts w:cs="Times New Roman"/>
          <w:szCs w:val="24"/>
        </w:rPr>
        <w:t xml:space="preserve">tatybų </w:t>
      </w:r>
      <w:r w:rsidR="00D7710F">
        <w:rPr>
          <w:rFonts w:cs="Times New Roman"/>
          <w:szCs w:val="24"/>
        </w:rPr>
        <w:t xml:space="preserve">sektoriuje </w:t>
      </w:r>
      <w:r w:rsidR="00D7710F" w:rsidRPr="00A34873">
        <w:rPr>
          <w:rFonts w:cs="Times New Roman"/>
          <w:szCs w:val="24"/>
        </w:rPr>
        <w:t>apima statybos leidimų išdavimą ir statybos užbaigimo procedūrų atlikimą. Siekiant užtikrinti statybos teisėtumą, atliekama statybos valstybinė priežiūra, o statinius pastačius – statinių naudojimo priežiūra.</w:t>
      </w:r>
      <w:r w:rsidR="00D7710F" w:rsidRPr="00F56B8F">
        <w:t xml:space="preserve"> </w:t>
      </w:r>
      <w:r w:rsidR="00D7710F" w:rsidRPr="00F56B8F">
        <w:rPr>
          <w:rFonts w:cs="Times New Roman"/>
          <w:szCs w:val="24"/>
        </w:rPr>
        <w:t>Nustatyti neteisėtų statybų dėl valstybės ir savivaldybės institucijų veiksmų atvejai mažina visuomenės pasitikėjimą jomis ir jos teisėtus lūkesčius, pažeidžia viešąjį interesą, daro žalą aplinkai ir darniai teritorijų plėtrai.</w:t>
      </w:r>
      <w:r w:rsidR="00D7710F">
        <w:rPr>
          <w:rFonts w:cs="Times New Roman"/>
          <w:szCs w:val="24"/>
        </w:rPr>
        <w:t xml:space="preserve"> Todėl svarbu užtikrinti, jog statybų procesas vyktų skaidriai, o tam ypatingą svarbą turi statybų etapo pradžia – statybas leidžiančio dokumento išdavimas. Statybą leidžiančio dokumento išdavimo procese dalyvauja keletą institucijų, tačiau pagal galiojantį teisinį reglamentavimą</w:t>
      </w:r>
      <w:r w:rsidR="00D7710F">
        <w:rPr>
          <w:rStyle w:val="Puslapioinaosnuoroda"/>
          <w:rFonts w:cs="Times New Roman"/>
          <w:szCs w:val="24"/>
        </w:rPr>
        <w:footnoteReference w:id="14"/>
      </w:r>
      <w:r w:rsidR="00D7710F">
        <w:rPr>
          <w:rFonts w:cs="Times New Roman"/>
          <w:szCs w:val="24"/>
        </w:rPr>
        <w:t>, ši funkcija iš esmės numatyta savivaldybių administracijoms.</w:t>
      </w:r>
      <w:r w:rsidR="00F11827">
        <w:rPr>
          <w:rFonts w:cs="Times New Roman"/>
          <w:szCs w:val="24"/>
        </w:rPr>
        <w:t xml:space="preserve"> </w:t>
      </w:r>
    </w:p>
    <w:p w14:paraId="107EC194" w14:textId="40C80CA1" w:rsidR="00D7710F" w:rsidRPr="00D85081" w:rsidRDefault="00F11827" w:rsidP="00BF3896">
      <w:pPr>
        <w:spacing w:line="360" w:lineRule="auto"/>
        <w:ind w:firstLine="851"/>
        <w:jc w:val="both"/>
        <w:rPr>
          <w:rFonts w:cs="Times New Roman"/>
          <w:szCs w:val="24"/>
        </w:rPr>
      </w:pPr>
      <w:r w:rsidRPr="00907A4A">
        <w:rPr>
          <w:rFonts w:eastAsia="Times New Roman" w:cs="Times New Roman"/>
          <w:color w:val="000000" w:themeColor="text1"/>
          <w:szCs w:val="24"/>
        </w:rPr>
        <w:t xml:space="preserve">Statybą leidžiančius dokumentus (toliau – SLD, </w:t>
      </w:r>
      <w:r w:rsidRPr="00907A4A">
        <w:rPr>
          <w:rFonts w:cs="Times New Roman"/>
          <w:color w:val="000000" w:themeColor="text1"/>
          <w:szCs w:val="24"/>
        </w:rPr>
        <w:t>statybą leidžiantis dokumentas)</w:t>
      </w:r>
      <w:r w:rsidRPr="00907A4A">
        <w:rPr>
          <w:rStyle w:val="Puslapioinaosnuoroda"/>
          <w:rFonts w:eastAsia="Times New Roman" w:cs="Times New Roman"/>
          <w:color w:val="000000" w:themeColor="text1"/>
          <w:szCs w:val="24"/>
        </w:rPr>
        <w:footnoteReference w:id="15"/>
      </w:r>
      <w:r w:rsidRPr="00907A4A">
        <w:rPr>
          <w:rFonts w:eastAsia="Times New Roman" w:cs="Times New Roman"/>
          <w:color w:val="000000" w:themeColor="text1"/>
          <w:szCs w:val="24"/>
        </w:rPr>
        <w:t xml:space="preserve"> išduoda savivaldybės administracijos direktorius ar jo įgaliotas savivaldybės administracijos valstybės tarnautojas, o SLD išdavimo procedūras nustato Statybos įstatymas, s</w:t>
      </w:r>
      <w:r w:rsidRPr="00907A4A">
        <w:rPr>
          <w:color w:val="000000" w:themeColor="text1"/>
        </w:rPr>
        <w:t>tatybos techninis reglamentas STR 1.05.01:2017 „Statybą leidžiantys dokumentai. Statybos užbaigimas. Statybos sustabdymas. Nebaigto statinio registravimas ir perleidimas. Savavališkos statybos padarinių šalinimas. Statybos pagal neteisėtai išduotą statybą leidžiantį dokumentą padarinių šalinimas“ (toliau – Reglamentas)</w:t>
      </w:r>
      <w:r w:rsidRPr="00907A4A">
        <w:rPr>
          <w:rStyle w:val="Puslapioinaosnuoroda"/>
          <w:color w:val="000000" w:themeColor="text1"/>
        </w:rPr>
        <w:footnoteReference w:id="16"/>
      </w:r>
      <w:r w:rsidRPr="00907A4A">
        <w:rPr>
          <w:color w:val="000000" w:themeColor="text1"/>
        </w:rPr>
        <w:t xml:space="preserve"> ir </w:t>
      </w:r>
      <w:r w:rsidRPr="00907A4A">
        <w:rPr>
          <w:rFonts w:cs="Times New Roman"/>
          <w:color w:val="000000" w:themeColor="text1"/>
          <w:szCs w:val="24"/>
        </w:rPr>
        <w:lastRenderedPageBreak/>
        <w:t>savivaldybių dokumentai</w:t>
      </w:r>
      <w:r w:rsidRPr="00907A4A">
        <w:rPr>
          <w:rStyle w:val="Puslapioinaosnuoroda"/>
          <w:rFonts w:cs="Times New Roman"/>
          <w:color w:val="000000" w:themeColor="text1"/>
          <w:szCs w:val="24"/>
        </w:rPr>
        <w:footnoteReference w:id="17"/>
      </w:r>
      <w:r w:rsidRPr="00907A4A">
        <w:rPr>
          <w:color w:val="000000" w:themeColor="text1"/>
        </w:rPr>
        <w:t xml:space="preserve">, kurie detalizuoja </w:t>
      </w:r>
      <w:r w:rsidRPr="00907A4A">
        <w:rPr>
          <w:rFonts w:eastAsia="Times New Roman" w:cs="Times New Roman"/>
          <w:color w:val="000000" w:themeColor="text1"/>
          <w:szCs w:val="24"/>
        </w:rPr>
        <w:t>SLD išdavimo tvarką</w:t>
      </w:r>
      <w:r w:rsidR="00BF3896">
        <w:rPr>
          <w:rStyle w:val="Puslapioinaosnuoroda"/>
          <w:rFonts w:eastAsia="Times New Roman" w:cs="Times New Roman"/>
          <w:color w:val="000000" w:themeColor="text1"/>
          <w:szCs w:val="24"/>
        </w:rPr>
        <w:footnoteReference w:id="18"/>
      </w:r>
      <w:r w:rsidRPr="00907A4A">
        <w:rPr>
          <w:rFonts w:eastAsia="Times New Roman" w:cs="Times New Roman"/>
          <w:color w:val="000000" w:themeColor="text1"/>
          <w:szCs w:val="24"/>
        </w:rPr>
        <w:t>.</w:t>
      </w:r>
      <w:r w:rsidR="00BF3896">
        <w:rPr>
          <w:rFonts w:eastAsia="Times New Roman" w:cs="Times New Roman"/>
          <w:color w:val="000000" w:themeColor="text1"/>
          <w:szCs w:val="24"/>
        </w:rPr>
        <w:t xml:space="preserve"> Pažymėtina, jog i</w:t>
      </w:r>
      <w:r w:rsidRPr="00907A4A">
        <w:rPr>
          <w:rFonts w:eastAsia="Times New Roman" w:cs="Times New Roman"/>
          <w:color w:val="000000" w:themeColor="text1"/>
          <w:szCs w:val="24"/>
        </w:rPr>
        <w:t>š šios analizės vertintų savivaldybių, atskira SLD išdavimo tvarka buvo nustatyta tik Kauno rajono savivaldybėje</w:t>
      </w:r>
      <w:r w:rsidRPr="00907A4A">
        <w:rPr>
          <w:rStyle w:val="Puslapioinaosnuoroda"/>
          <w:rFonts w:eastAsia="Times New Roman" w:cs="Times New Roman"/>
          <w:color w:val="000000" w:themeColor="text1"/>
          <w:szCs w:val="24"/>
        </w:rPr>
        <w:footnoteReference w:id="19"/>
      </w:r>
      <w:r w:rsidRPr="00907A4A">
        <w:rPr>
          <w:rFonts w:eastAsia="Times New Roman" w:cs="Times New Roman"/>
          <w:color w:val="000000" w:themeColor="text1"/>
          <w:szCs w:val="24"/>
        </w:rPr>
        <w:t>.</w:t>
      </w:r>
    </w:p>
    <w:p w14:paraId="69D51159" w14:textId="77777777" w:rsidR="00D7710F" w:rsidRPr="00D85081" w:rsidRDefault="00D7710F" w:rsidP="00BF3896">
      <w:pPr>
        <w:spacing w:line="360" w:lineRule="auto"/>
        <w:ind w:firstLine="851"/>
        <w:jc w:val="both"/>
        <w:rPr>
          <w:rFonts w:cs="Times New Roman"/>
          <w:szCs w:val="24"/>
        </w:rPr>
      </w:pPr>
      <w:r>
        <w:rPr>
          <w:rFonts w:cs="Times New Roman"/>
          <w:szCs w:val="24"/>
        </w:rPr>
        <w:t>Visuomenės informavimo priemonėse skelbiama daugybė atvejų</w:t>
      </w:r>
      <w:r w:rsidRPr="00D85081">
        <w:rPr>
          <w:rFonts w:cs="Times New Roman"/>
          <w:szCs w:val="24"/>
        </w:rPr>
        <w:t xml:space="preserve"> apie savavališkas statybas, neteisėtai išduotus s</w:t>
      </w:r>
      <w:r>
        <w:rPr>
          <w:rFonts w:cs="Times New Roman"/>
          <w:szCs w:val="24"/>
        </w:rPr>
        <w:t>tatybą leidžiančius dokumentus, o a</w:t>
      </w:r>
      <w:r w:rsidRPr="00D85081">
        <w:rPr>
          <w:rFonts w:cs="Times New Roman"/>
          <w:szCs w:val="24"/>
        </w:rPr>
        <w:t>pie statybą leidžiančių dokumentų išdavimo procesuose egzistuojančias problemas kalbama Specialiųjų tyrimų tarnybos</w:t>
      </w:r>
      <w:r>
        <w:rPr>
          <w:rFonts w:cs="Times New Roman"/>
          <w:szCs w:val="24"/>
        </w:rPr>
        <w:t xml:space="preserve"> pradėtuose ikiteisminiuose tyrimuose,</w:t>
      </w:r>
      <w:r w:rsidRPr="00D85081">
        <w:rPr>
          <w:rFonts w:cs="Times New Roman"/>
          <w:szCs w:val="24"/>
        </w:rPr>
        <w:t xml:space="preserve"> atliktų korupcijos rizikos analizių</w:t>
      </w:r>
      <w:r>
        <w:rPr>
          <w:rFonts w:cs="Times New Roman"/>
          <w:szCs w:val="24"/>
        </w:rPr>
        <w:t xml:space="preserve"> bei teisės aktų antikorupcinio vertinimo</w:t>
      </w:r>
      <w:r w:rsidRPr="00D85081">
        <w:rPr>
          <w:rFonts w:cs="Times New Roman"/>
          <w:szCs w:val="24"/>
        </w:rPr>
        <w:t xml:space="preserve"> išvadose, Valstybinė</w:t>
      </w:r>
      <w:r>
        <w:rPr>
          <w:rFonts w:cs="Times New Roman"/>
          <w:szCs w:val="24"/>
        </w:rPr>
        <w:t>s</w:t>
      </w:r>
      <w:r w:rsidRPr="00D85081">
        <w:rPr>
          <w:rFonts w:cs="Times New Roman"/>
          <w:szCs w:val="24"/>
        </w:rPr>
        <w:t xml:space="preserve"> teritorijų </w:t>
      </w:r>
      <w:r>
        <w:rPr>
          <w:rFonts w:cs="Times New Roman"/>
          <w:szCs w:val="24"/>
        </w:rPr>
        <w:t>planavimo ir statybos inspekcijos ataskaitose</w:t>
      </w:r>
      <w:r w:rsidRPr="00D85081">
        <w:rPr>
          <w:rStyle w:val="Puslapioinaosnuoroda"/>
          <w:rFonts w:cs="Times New Roman"/>
          <w:szCs w:val="24"/>
        </w:rPr>
        <w:footnoteReference w:id="20"/>
      </w:r>
      <w:r w:rsidRPr="00D85081">
        <w:rPr>
          <w:rFonts w:cs="Times New Roman"/>
          <w:szCs w:val="24"/>
        </w:rPr>
        <w:t>.</w:t>
      </w:r>
    </w:p>
    <w:p w14:paraId="0C148685" w14:textId="77777777" w:rsidR="00D7710F" w:rsidRPr="00BF3896" w:rsidRDefault="00D7710F" w:rsidP="00BF3896">
      <w:pPr>
        <w:pStyle w:val="Betarp"/>
        <w:spacing w:line="360" w:lineRule="auto"/>
        <w:ind w:firstLine="851"/>
        <w:jc w:val="both"/>
        <w:rPr>
          <w:rFonts w:ascii="Times New Roman" w:hAnsi="Times New Roman" w:cs="Times New Roman"/>
          <w:sz w:val="24"/>
          <w:szCs w:val="24"/>
        </w:rPr>
      </w:pPr>
      <w:r w:rsidRPr="00BF3896">
        <w:rPr>
          <w:rFonts w:ascii="Times New Roman" w:hAnsi="Times New Roman" w:cs="Times New Roman"/>
          <w:sz w:val="24"/>
          <w:szCs w:val="24"/>
        </w:rPr>
        <w:t xml:space="preserve">Atsižvelgiant į aukščiau nurodytą informaciją, Korupcijos rizikos analizės (toliau – KRA) atlikimo metu, didesnis dėmesys skirtas korupcijos rizikos veiksnių nustatymui, kuriuos pašalinus būtų galima užtikrinti skaidresnį SLD išdavimo procesą. Pastebėta, jog SLD išdavimą reglamentuojantys teisės aktai dažnai yra neaiškūs ir dviprasmiški, todėl SLD išduodantys subjektai turi plačią diskreciją turimus prašymus vertinti savo nuožiūra ir įvairiai interpretuoti, o tai sukelia antikorupciniu požiūriu ydingas praktikas. </w:t>
      </w:r>
    </w:p>
    <w:p w14:paraId="0A79587D" w14:textId="77777777" w:rsidR="00D7710F" w:rsidRPr="00BF3896" w:rsidRDefault="00D7710F" w:rsidP="00BF3896">
      <w:pPr>
        <w:pStyle w:val="Betarp"/>
        <w:spacing w:line="360" w:lineRule="auto"/>
        <w:ind w:firstLine="851"/>
        <w:jc w:val="both"/>
        <w:rPr>
          <w:rFonts w:ascii="Times New Roman" w:hAnsi="Times New Roman" w:cs="Times New Roman"/>
          <w:sz w:val="24"/>
          <w:szCs w:val="24"/>
        </w:rPr>
      </w:pPr>
      <w:r w:rsidRPr="00BF3896">
        <w:rPr>
          <w:rFonts w:ascii="Times New Roman" w:hAnsi="Times New Roman" w:cs="Times New Roman"/>
          <w:sz w:val="24"/>
          <w:szCs w:val="24"/>
        </w:rPr>
        <w:t>Įvertinę analizės metu surinktą informaciją, teikiame žemiau esančias pastabas ir pasiūlymus.</w:t>
      </w:r>
    </w:p>
    <w:p w14:paraId="4AA3AA22" w14:textId="77777777" w:rsidR="008134A1" w:rsidRPr="00974976" w:rsidRDefault="008134A1" w:rsidP="00F11827">
      <w:pPr>
        <w:spacing w:line="360" w:lineRule="auto"/>
        <w:jc w:val="both"/>
        <w:rPr>
          <w:rFonts w:cs="Times New Roman"/>
          <w:szCs w:val="24"/>
        </w:rPr>
      </w:pPr>
    </w:p>
    <w:p w14:paraId="228814DB" w14:textId="63026C77" w:rsidR="00E815AE" w:rsidRPr="001E001D" w:rsidRDefault="00E815AE">
      <w:pPr>
        <w:rPr>
          <w:rFonts w:cs="Times New Roman"/>
          <w:szCs w:val="24"/>
        </w:rPr>
      </w:pPr>
      <w:r w:rsidRPr="001E001D">
        <w:rPr>
          <w:rFonts w:cs="Times New Roman"/>
          <w:szCs w:val="24"/>
        </w:rPr>
        <w:br w:type="page"/>
      </w:r>
    </w:p>
    <w:p w14:paraId="3E9C277B" w14:textId="1CFB42FC" w:rsidR="00F80D41" w:rsidRPr="00FA03E4" w:rsidRDefault="0039715E" w:rsidP="00075DEF">
      <w:pPr>
        <w:spacing w:line="360" w:lineRule="auto"/>
        <w:ind w:firstLine="851"/>
        <w:contextualSpacing/>
        <w:jc w:val="both"/>
        <w:rPr>
          <w:rFonts w:cs="Times New Roman"/>
          <w:b/>
          <w:bCs/>
          <w:iCs/>
          <w:color w:val="000000" w:themeColor="text1"/>
          <w:szCs w:val="24"/>
        </w:rPr>
      </w:pPr>
      <w:r w:rsidRPr="007A5DFA">
        <w:rPr>
          <w:rFonts w:cs="Times New Roman"/>
          <w:b/>
          <w:bCs/>
          <w:iCs/>
          <w:color w:val="000000" w:themeColor="text1"/>
          <w:szCs w:val="24"/>
        </w:rPr>
        <w:lastRenderedPageBreak/>
        <w:t>2</w:t>
      </w:r>
      <w:r w:rsidR="00960ED8" w:rsidRPr="007A5DFA">
        <w:rPr>
          <w:rFonts w:cs="Times New Roman"/>
          <w:b/>
          <w:bCs/>
          <w:iCs/>
          <w:color w:val="000000" w:themeColor="text1"/>
          <w:szCs w:val="24"/>
        </w:rPr>
        <w:t xml:space="preserve">.1. </w:t>
      </w:r>
      <w:bookmarkStart w:id="0" w:name="_Hlk124940506"/>
      <w:r w:rsidR="00F80D41" w:rsidRPr="007A5DFA">
        <w:rPr>
          <w:rFonts w:cs="Times New Roman"/>
          <w:b/>
          <w:bCs/>
          <w:iCs/>
          <w:color w:val="000000" w:themeColor="text1"/>
          <w:szCs w:val="24"/>
        </w:rPr>
        <w:t>Neaišk</w:t>
      </w:r>
      <w:r w:rsidR="008275F0" w:rsidRPr="007A5DFA">
        <w:rPr>
          <w:rFonts w:cs="Times New Roman"/>
          <w:b/>
          <w:bCs/>
          <w:iCs/>
          <w:color w:val="000000" w:themeColor="text1"/>
          <w:szCs w:val="24"/>
        </w:rPr>
        <w:t>iai apibrėžti</w:t>
      </w:r>
      <w:r w:rsidR="00F67A62" w:rsidRPr="007A5DFA">
        <w:rPr>
          <w:rFonts w:cs="Times New Roman"/>
          <w:b/>
          <w:bCs/>
          <w:iCs/>
          <w:color w:val="000000" w:themeColor="text1"/>
          <w:szCs w:val="24"/>
        </w:rPr>
        <w:t xml:space="preserve"> </w:t>
      </w:r>
      <w:r w:rsidR="0072258B" w:rsidRPr="007A5DFA">
        <w:rPr>
          <w:rFonts w:cs="Times New Roman"/>
          <w:b/>
          <w:bCs/>
          <w:iCs/>
          <w:color w:val="000000" w:themeColor="text1"/>
          <w:szCs w:val="24"/>
        </w:rPr>
        <w:t>statybą leidžiančių dokumentų išdavimo</w:t>
      </w:r>
      <w:r w:rsidR="00F67A62" w:rsidRPr="007A5DFA">
        <w:rPr>
          <w:rFonts w:cs="Times New Roman"/>
          <w:b/>
          <w:bCs/>
          <w:iCs/>
          <w:color w:val="000000" w:themeColor="text1"/>
          <w:szCs w:val="24"/>
        </w:rPr>
        <w:t xml:space="preserve"> procese dalyvaujančių</w:t>
      </w:r>
      <w:r w:rsidR="008275F0" w:rsidRPr="007A5DFA">
        <w:rPr>
          <w:rFonts w:cs="Times New Roman"/>
          <w:b/>
          <w:bCs/>
          <w:iCs/>
          <w:color w:val="000000" w:themeColor="text1"/>
          <w:szCs w:val="24"/>
        </w:rPr>
        <w:t xml:space="preserve"> </w:t>
      </w:r>
      <w:bookmarkStart w:id="1" w:name="_Hlk124859658"/>
      <w:r w:rsidR="00D9428B" w:rsidRPr="007A5DFA">
        <w:rPr>
          <w:rFonts w:cs="Times New Roman"/>
          <w:b/>
          <w:bCs/>
          <w:iCs/>
          <w:color w:val="000000" w:themeColor="text1"/>
          <w:szCs w:val="24"/>
        </w:rPr>
        <w:t xml:space="preserve">savivaldybės administracijos </w:t>
      </w:r>
      <w:bookmarkEnd w:id="1"/>
      <w:r w:rsidR="00D9428B" w:rsidRPr="007A5DFA">
        <w:rPr>
          <w:rFonts w:cs="Times New Roman"/>
          <w:b/>
          <w:bCs/>
          <w:iCs/>
          <w:color w:val="000000" w:themeColor="text1"/>
          <w:szCs w:val="24"/>
        </w:rPr>
        <w:t xml:space="preserve">darbuotojų </w:t>
      </w:r>
      <w:r w:rsidR="00541A3B" w:rsidRPr="007A5DFA">
        <w:rPr>
          <w:rFonts w:cs="Times New Roman"/>
          <w:b/>
          <w:bCs/>
          <w:iCs/>
          <w:color w:val="000000" w:themeColor="text1"/>
          <w:szCs w:val="24"/>
        </w:rPr>
        <w:t xml:space="preserve">įgaliojimai ir </w:t>
      </w:r>
      <w:r w:rsidR="008275F0" w:rsidRPr="007A5DFA">
        <w:rPr>
          <w:rFonts w:cs="Times New Roman"/>
          <w:b/>
          <w:bCs/>
          <w:iCs/>
          <w:color w:val="000000" w:themeColor="text1"/>
          <w:szCs w:val="24"/>
        </w:rPr>
        <w:t>kompetencija</w:t>
      </w:r>
      <w:bookmarkEnd w:id="0"/>
    </w:p>
    <w:p w14:paraId="52BF76C3" w14:textId="77777777" w:rsidR="00FA03E4" w:rsidRPr="00907A4A" w:rsidRDefault="00FA03E4" w:rsidP="00075DEF">
      <w:pPr>
        <w:spacing w:line="360" w:lineRule="auto"/>
        <w:ind w:firstLine="851"/>
        <w:contextualSpacing/>
        <w:jc w:val="both"/>
        <w:rPr>
          <w:rFonts w:cs="Times New Roman"/>
          <w:b/>
          <w:bCs/>
          <w:i/>
          <w:iCs/>
          <w:color w:val="000000" w:themeColor="text1"/>
          <w:szCs w:val="24"/>
        </w:rPr>
      </w:pPr>
    </w:p>
    <w:p w14:paraId="209588A5" w14:textId="63ADE49B" w:rsidR="008949A9" w:rsidRPr="00907A4A" w:rsidRDefault="007B027F" w:rsidP="00075DEF">
      <w:pPr>
        <w:spacing w:line="360" w:lineRule="auto"/>
        <w:ind w:firstLine="851"/>
        <w:contextualSpacing/>
        <w:jc w:val="both"/>
        <w:rPr>
          <w:rFonts w:cs="Times New Roman"/>
          <w:color w:val="000000" w:themeColor="text1"/>
          <w:szCs w:val="24"/>
        </w:rPr>
      </w:pPr>
      <w:r w:rsidRPr="00907A4A">
        <w:rPr>
          <w:rFonts w:cs="Times New Roman"/>
          <w:color w:val="000000" w:themeColor="text1"/>
          <w:szCs w:val="24"/>
        </w:rPr>
        <w:t xml:space="preserve">Nors </w:t>
      </w:r>
      <w:r w:rsidR="008949A9" w:rsidRPr="00907A4A">
        <w:rPr>
          <w:rFonts w:cs="Times New Roman"/>
          <w:color w:val="000000" w:themeColor="text1"/>
          <w:szCs w:val="24"/>
        </w:rPr>
        <w:t>SLD išdavimo procesuose dalyvauja ir kitos institucijos</w:t>
      </w:r>
      <w:r w:rsidR="004F4650" w:rsidRPr="00907A4A">
        <w:rPr>
          <w:rStyle w:val="Puslapioinaosnuoroda"/>
          <w:rFonts w:cs="Times New Roman"/>
          <w:color w:val="000000" w:themeColor="text1"/>
          <w:szCs w:val="24"/>
        </w:rPr>
        <w:footnoteReference w:id="21"/>
      </w:r>
      <w:r w:rsidR="008949A9" w:rsidRPr="00907A4A">
        <w:rPr>
          <w:rFonts w:cs="Times New Roman"/>
          <w:color w:val="000000" w:themeColor="text1"/>
          <w:szCs w:val="24"/>
        </w:rPr>
        <w:t xml:space="preserve">, tačiau pagrindinė atsakomybė tenka savivaldybių </w:t>
      </w:r>
      <w:r w:rsidR="00AB1585">
        <w:rPr>
          <w:rFonts w:cs="Times New Roman"/>
          <w:color w:val="000000" w:themeColor="text1"/>
          <w:szCs w:val="24"/>
        </w:rPr>
        <w:t xml:space="preserve">administracijų </w:t>
      </w:r>
      <w:r w:rsidR="008949A9" w:rsidRPr="00907A4A">
        <w:rPr>
          <w:rFonts w:cs="Times New Roman"/>
          <w:color w:val="000000" w:themeColor="text1"/>
          <w:szCs w:val="24"/>
        </w:rPr>
        <w:t>tarnautojams, vertinantiems pateiktus prašymus ir pasirašantiems statybą leidžiančius dokumentus.</w:t>
      </w:r>
    </w:p>
    <w:p w14:paraId="1F1AE8DA" w14:textId="64AD94FE" w:rsidR="0040114E" w:rsidRDefault="000E638C" w:rsidP="0040114E">
      <w:pPr>
        <w:spacing w:line="360" w:lineRule="auto"/>
        <w:ind w:firstLine="851"/>
        <w:contextualSpacing/>
        <w:jc w:val="both"/>
        <w:rPr>
          <w:rFonts w:cs="Times New Roman"/>
          <w:color w:val="000000" w:themeColor="text1"/>
          <w:szCs w:val="24"/>
        </w:rPr>
      </w:pPr>
      <w:r w:rsidRPr="00907A4A">
        <w:rPr>
          <w:rFonts w:cs="Times New Roman"/>
          <w:color w:val="000000" w:themeColor="text1"/>
          <w:szCs w:val="24"/>
        </w:rPr>
        <w:t>A</w:t>
      </w:r>
      <w:r w:rsidR="00135D89" w:rsidRPr="00907A4A">
        <w:rPr>
          <w:rFonts w:cs="Times New Roman"/>
          <w:color w:val="000000" w:themeColor="text1"/>
          <w:szCs w:val="24"/>
        </w:rPr>
        <w:t xml:space="preserve">nalizės metu </w:t>
      </w:r>
      <w:r w:rsidR="00D57EF1" w:rsidRPr="00907A4A">
        <w:rPr>
          <w:rFonts w:cs="Times New Roman"/>
          <w:color w:val="000000" w:themeColor="text1"/>
          <w:szCs w:val="24"/>
        </w:rPr>
        <w:t>Alytaus miesto savivaldybė</w:t>
      </w:r>
      <w:r w:rsidR="00F67A62">
        <w:rPr>
          <w:rFonts w:cs="Times New Roman"/>
          <w:color w:val="000000" w:themeColor="text1"/>
          <w:szCs w:val="24"/>
        </w:rPr>
        <w:t xml:space="preserve"> nurodė, jog jos</w:t>
      </w:r>
      <w:r w:rsidR="00D57EF1" w:rsidRPr="00907A4A">
        <w:rPr>
          <w:rFonts w:cs="Times New Roman"/>
          <w:color w:val="000000" w:themeColor="text1"/>
          <w:szCs w:val="24"/>
        </w:rPr>
        <w:t xml:space="preserve"> administracijos vardu </w:t>
      </w:r>
      <w:r w:rsidR="00F67A62">
        <w:rPr>
          <w:rFonts w:cs="Times New Roman"/>
          <w:color w:val="000000" w:themeColor="text1"/>
          <w:szCs w:val="24"/>
        </w:rPr>
        <w:t>informacinėje sistemoje</w:t>
      </w:r>
      <w:r w:rsidR="0081443A" w:rsidRPr="00907A4A">
        <w:rPr>
          <w:rFonts w:cs="Times New Roman"/>
          <w:color w:val="000000" w:themeColor="text1"/>
          <w:szCs w:val="24"/>
        </w:rPr>
        <w:t xml:space="preserve"> „Infostatyba“ </w:t>
      </w:r>
      <w:r w:rsidR="00D57EF1" w:rsidRPr="00907A4A">
        <w:rPr>
          <w:rFonts w:cs="Times New Roman"/>
          <w:color w:val="000000" w:themeColor="text1"/>
          <w:szCs w:val="24"/>
        </w:rPr>
        <w:t xml:space="preserve">pateiktų statinių projektus </w:t>
      </w:r>
      <w:r w:rsidR="00872431" w:rsidRPr="00907A4A">
        <w:rPr>
          <w:rFonts w:cs="Times New Roman"/>
          <w:color w:val="000000" w:themeColor="text1"/>
          <w:szCs w:val="24"/>
        </w:rPr>
        <w:t xml:space="preserve">gali </w:t>
      </w:r>
      <w:r w:rsidR="00D57EF1" w:rsidRPr="00907A4A">
        <w:rPr>
          <w:rFonts w:cs="Times New Roman"/>
          <w:color w:val="000000" w:themeColor="text1"/>
          <w:szCs w:val="24"/>
        </w:rPr>
        <w:t>tikrin</w:t>
      </w:r>
      <w:r w:rsidR="00872431" w:rsidRPr="00907A4A">
        <w:rPr>
          <w:rFonts w:cs="Times New Roman"/>
          <w:color w:val="000000" w:themeColor="text1"/>
          <w:szCs w:val="24"/>
        </w:rPr>
        <w:t xml:space="preserve">ti </w:t>
      </w:r>
      <w:r w:rsidR="00D57EF1" w:rsidRPr="00907A4A">
        <w:rPr>
          <w:rFonts w:cs="Times New Roman"/>
          <w:color w:val="000000" w:themeColor="text1"/>
          <w:szCs w:val="24"/>
        </w:rPr>
        <w:t>(</w:t>
      </w:r>
      <w:r w:rsidR="00D57EF1" w:rsidRPr="00907A4A">
        <w:rPr>
          <w:rFonts w:cs="Times New Roman"/>
          <w:i/>
          <w:iCs/>
          <w:color w:val="000000" w:themeColor="text1"/>
          <w:szCs w:val="24"/>
        </w:rPr>
        <w:t>jiems pritar</w:t>
      </w:r>
      <w:r w:rsidR="00872431" w:rsidRPr="00907A4A">
        <w:rPr>
          <w:rFonts w:cs="Times New Roman"/>
          <w:i/>
          <w:iCs/>
          <w:color w:val="000000" w:themeColor="text1"/>
          <w:szCs w:val="24"/>
        </w:rPr>
        <w:t>ti</w:t>
      </w:r>
      <w:r w:rsidR="00D57EF1" w:rsidRPr="00907A4A">
        <w:rPr>
          <w:rFonts w:cs="Times New Roman"/>
          <w:i/>
          <w:iCs/>
          <w:color w:val="000000" w:themeColor="text1"/>
          <w:szCs w:val="24"/>
        </w:rPr>
        <w:t xml:space="preserve"> arba nepritar</w:t>
      </w:r>
      <w:r w:rsidR="00872431" w:rsidRPr="00907A4A">
        <w:rPr>
          <w:rFonts w:cs="Times New Roman"/>
          <w:i/>
          <w:iCs/>
          <w:color w:val="000000" w:themeColor="text1"/>
          <w:szCs w:val="24"/>
        </w:rPr>
        <w:t>ti</w:t>
      </w:r>
      <w:r w:rsidR="00D57EF1" w:rsidRPr="00907A4A">
        <w:rPr>
          <w:rFonts w:cs="Times New Roman"/>
          <w:color w:val="000000" w:themeColor="text1"/>
          <w:szCs w:val="24"/>
        </w:rPr>
        <w:t xml:space="preserve">) </w:t>
      </w:r>
      <w:r w:rsidR="006B6E17" w:rsidRPr="00907A4A">
        <w:rPr>
          <w:rFonts w:cs="Times New Roman"/>
          <w:color w:val="000000" w:themeColor="text1"/>
          <w:szCs w:val="24"/>
        </w:rPr>
        <w:t xml:space="preserve">6 </w:t>
      </w:r>
      <w:r w:rsidR="00D57EF1" w:rsidRPr="00907A4A">
        <w:rPr>
          <w:rFonts w:cs="Times New Roman"/>
          <w:color w:val="000000" w:themeColor="text1"/>
          <w:szCs w:val="24"/>
        </w:rPr>
        <w:t>atskiri subjektai</w:t>
      </w:r>
      <w:r w:rsidR="00793B48">
        <w:rPr>
          <w:rFonts w:cs="Times New Roman"/>
          <w:color w:val="000000" w:themeColor="text1"/>
          <w:szCs w:val="24"/>
        </w:rPr>
        <w:t xml:space="preserve">, Kauno rajono savivaldybė nurodė, jog statinių projektus tikrino </w:t>
      </w:r>
      <w:r w:rsidR="00F67A62">
        <w:rPr>
          <w:rFonts w:cs="Times New Roman"/>
          <w:color w:val="000000" w:themeColor="text1"/>
          <w:szCs w:val="24"/>
        </w:rPr>
        <w:t>18</w:t>
      </w:r>
      <w:r w:rsidR="00793B48">
        <w:rPr>
          <w:rFonts w:cs="Times New Roman"/>
          <w:color w:val="000000" w:themeColor="text1"/>
          <w:szCs w:val="24"/>
        </w:rPr>
        <w:t xml:space="preserve"> atskirų subjektų, o Kėdainių rajono savivaldybė nurodė, jog statinių projektus tikrino 6 atskiri subjektai.</w:t>
      </w:r>
      <w:r w:rsidR="0040114E">
        <w:rPr>
          <w:rFonts w:cs="Times New Roman"/>
          <w:color w:val="000000" w:themeColor="text1"/>
          <w:szCs w:val="24"/>
        </w:rPr>
        <w:t xml:space="preserve"> </w:t>
      </w:r>
      <w:r w:rsidR="00983766" w:rsidRPr="00907A4A">
        <w:rPr>
          <w:rFonts w:cs="Times New Roman"/>
          <w:color w:val="000000" w:themeColor="text1"/>
          <w:szCs w:val="24"/>
        </w:rPr>
        <w:t>Tačiau a</w:t>
      </w:r>
      <w:r w:rsidR="008F14BE" w:rsidRPr="00907A4A">
        <w:rPr>
          <w:rFonts w:cs="Times New Roman"/>
          <w:color w:val="000000" w:themeColor="text1"/>
          <w:szCs w:val="24"/>
        </w:rPr>
        <w:t xml:space="preserve">tkreipiame dėmesį, </w:t>
      </w:r>
      <w:r w:rsidR="00BE1859" w:rsidRPr="00907A4A">
        <w:rPr>
          <w:rFonts w:cs="Times New Roman"/>
          <w:color w:val="000000" w:themeColor="text1"/>
          <w:szCs w:val="24"/>
        </w:rPr>
        <w:t xml:space="preserve">kad </w:t>
      </w:r>
      <w:r w:rsidR="0085404B">
        <w:rPr>
          <w:rFonts w:cs="Times New Roman"/>
          <w:color w:val="000000" w:themeColor="text1"/>
          <w:szCs w:val="24"/>
        </w:rPr>
        <w:t>savivaldybių</w:t>
      </w:r>
      <w:r w:rsidR="00FB5A6E" w:rsidRPr="00907A4A">
        <w:rPr>
          <w:rFonts w:cs="Times New Roman"/>
          <w:color w:val="000000" w:themeColor="text1"/>
          <w:szCs w:val="24"/>
        </w:rPr>
        <w:t xml:space="preserve"> nurodytų </w:t>
      </w:r>
      <w:r w:rsidR="00BE1859" w:rsidRPr="00907A4A">
        <w:rPr>
          <w:rFonts w:cs="Times New Roman"/>
          <w:color w:val="000000" w:themeColor="text1"/>
          <w:szCs w:val="24"/>
        </w:rPr>
        <w:t xml:space="preserve">darbuotojų </w:t>
      </w:r>
      <w:r w:rsidR="00FB5A6E" w:rsidRPr="00907A4A">
        <w:rPr>
          <w:rFonts w:cs="Times New Roman"/>
          <w:color w:val="000000" w:themeColor="text1"/>
          <w:szCs w:val="24"/>
        </w:rPr>
        <w:t xml:space="preserve">SLD išdavimo procese </w:t>
      </w:r>
      <w:r w:rsidR="008F14BE" w:rsidRPr="00907A4A">
        <w:rPr>
          <w:rFonts w:cs="Times New Roman"/>
          <w:color w:val="000000" w:themeColor="text1"/>
          <w:szCs w:val="24"/>
        </w:rPr>
        <w:t xml:space="preserve">atliekamų </w:t>
      </w:r>
      <w:r w:rsidR="00FB5A6E" w:rsidRPr="00907A4A">
        <w:rPr>
          <w:rFonts w:cs="Times New Roman"/>
          <w:color w:val="000000" w:themeColor="text1"/>
          <w:szCs w:val="24"/>
        </w:rPr>
        <w:t xml:space="preserve">funkcijų vykdymas </w:t>
      </w:r>
      <w:r w:rsidR="00F333E3" w:rsidRPr="00907A4A">
        <w:rPr>
          <w:rFonts w:cs="Times New Roman"/>
          <w:color w:val="000000" w:themeColor="text1"/>
          <w:szCs w:val="24"/>
        </w:rPr>
        <w:t xml:space="preserve">nėra </w:t>
      </w:r>
      <w:r w:rsidR="00135D89" w:rsidRPr="00907A4A">
        <w:rPr>
          <w:rFonts w:cs="Times New Roman"/>
          <w:color w:val="000000" w:themeColor="text1"/>
          <w:szCs w:val="24"/>
        </w:rPr>
        <w:t>apibrėž</w:t>
      </w:r>
      <w:r w:rsidR="00CB684E" w:rsidRPr="00907A4A">
        <w:rPr>
          <w:rFonts w:cs="Times New Roman"/>
          <w:color w:val="000000" w:themeColor="text1"/>
          <w:szCs w:val="24"/>
        </w:rPr>
        <w:t>tas</w:t>
      </w:r>
      <w:r w:rsidR="0085404B">
        <w:rPr>
          <w:rFonts w:cs="Times New Roman"/>
          <w:color w:val="000000" w:themeColor="text1"/>
          <w:szCs w:val="24"/>
        </w:rPr>
        <w:t xml:space="preserve"> </w:t>
      </w:r>
      <w:r w:rsidR="0085404B" w:rsidRPr="0085404B">
        <w:rPr>
          <w:rFonts w:cs="Times New Roman"/>
          <w:i/>
          <w:color w:val="000000" w:themeColor="text1"/>
          <w:szCs w:val="24"/>
        </w:rPr>
        <w:t>(arba apibrėžtas nepakankamai aiškiai ir tiksliai)</w:t>
      </w:r>
      <w:r w:rsidR="00135D89" w:rsidRPr="00907A4A">
        <w:rPr>
          <w:rFonts w:cs="Times New Roman"/>
          <w:color w:val="000000" w:themeColor="text1"/>
          <w:szCs w:val="24"/>
        </w:rPr>
        <w:t xml:space="preserve"> </w:t>
      </w:r>
      <w:r w:rsidR="00F62049" w:rsidRPr="00907A4A">
        <w:rPr>
          <w:rFonts w:cs="Times New Roman"/>
          <w:color w:val="000000" w:themeColor="text1"/>
          <w:szCs w:val="24"/>
        </w:rPr>
        <w:t>jas atliekančių</w:t>
      </w:r>
      <w:r w:rsidR="00BE1859" w:rsidRPr="00907A4A">
        <w:rPr>
          <w:rFonts w:cs="Times New Roman"/>
          <w:color w:val="000000" w:themeColor="text1"/>
          <w:szCs w:val="24"/>
        </w:rPr>
        <w:t xml:space="preserve"> </w:t>
      </w:r>
      <w:r w:rsidR="00135D89" w:rsidRPr="00907A4A">
        <w:rPr>
          <w:rFonts w:cs="Times New Roman"/>
          <w:color w:val="000000" w:themeColor="text1"/>
          <w:szCs w:val="24"/>
        </w:rPr>
        <w:t xml:space="preserve">darbuotojų einamų pareigų </w:t>
      </w:r>
      <w:r w:rsidR="00F333E3" w:rsidRPr="00907A4A">
        <w:rPr>
          <w:rFonts w:cs="Times New Roman"/>
          <w:color w:val="000000" w:themeColor="text1"/>
          <w:szCs w:val="24"/>
        </w:rPr>
        <w:t>pareigybių aprašymuose</w:t>
      </w:r>
      <w:r w:rsidR="00F71BB6" w:rsidRPr="00907A4A">
        <w:rPr>
          <w:rFonts w:cs="Times New Roman"/>
          <w:color w:val="000000" w:themeColor="text1"/>
          <w:szCs w:val="24"/>
        </w:rPr>
        <w:t>.</w:t>
      </w:r>
      <w:r w:rsidR="0040114E">
        <w:rPr>
          <w:rFonts w:cs="Times New Roman"/>
          <w:color w:val="000000" w:themeColor="text1"/>
          <w:szCs w:val="24"/>
        </w:rPr>
        <w:t xml:space="preserve"> Pavyzdžiui:</w:t>
      </w:r>
    </w:p>
    <w:p w14:paraId="1E2D1798" w14:textId="6772B3DA" w:rsidR="00F570E6" w:rsidRDefault="0040114E" w:rsidP="0040114E">
      <w:pPr>
        <w:spacing w:line="360" w:lineRule="auto"/>
        <w:ind w:firstLine="851"/>
        <w:contextualSpacing/>
        <w:jc w:val="both"/>
        <w:rPr>
          <w:rFonts w:cs="Times New Roman"/>
          <w:color w:val="000000" w:themeColor="text1"/>
          <w:szCs w:val="24"/>
        </w:rPr>
      </w:pPr>
      <w:r>
        <w:rPr>
          <w:rFonts w:cs="Times New Roman"/>
          <w:color w:val="000000" w:themeColor="text1"/>
          <w:szCs w:val="24"/>
        </w:rPr>
        <w:t xml:space="preserve">- </w:t>
      </w:r>
      <w:r w:rsidR="00557FDD" w:rsidRPr="00907A4A">
        <w:rPr>
          <w:rFonts w:cs="Times New Roman"/>
          <w:color w:val="000000" w:themeColor="text1"/>
          <w:szCs w:val="24"/>
        </w:rPr>
        <w:t xml:space="preserve">Pagal </w:t>
      </w:r>
      <w:r w:rsidR="00F570E6" w:rsidRPr="00907A4A">
        <w:rPr>
          <w:rFonts w:cs="Times New Roman"/>
          <w:color w:val="000000" w:themeColor="text1"/>
          <w:szCs w:val="24"/>
        </w:rPr>
        <w:t>Alytaus miesto savivaldybė</w:t>
      </w:r>
      <w:r w:rsidR="00557FDD" w:rsidRPr="00907A4A">
        <w:rPr>
          <w:rFonts w:cs="Times New Roman"/>
          <w:color w:val="000000" w:themeColor="text1"/>
          <w:szCs w:val="24"/>
        </w:rPr>
        <w:t>s pateiktą informaciją</w:t>
      </w:r>
      <w:r w:rsidR="00F570E6" w:rsidRPr="00907A4A">
        <w:rPr>
          <w:rFonts w:cs="Times New Roman"/>
          <w:color w:val="000000" w:themeColor="text1"/>
          <w:szCs w:val="24"/>
        </w:rPr>
        <w:t xml:space="preserve"> Aplinkos apsaugos skyriaus </w:t>
      </w:r>
      <w:r w:rsidR="0085404B">
        <w:rPr>
          <w:rFonts w:cs="Times New Roman"/>
          <w:color w:val="000000" w:themeColor="text1"/>
          <w:szCs w:val="24"/>
        </w:rPr>
        <w:t>darbuotoj</w:t>
      </w:r>
      <w:r w:rsidR="006C7743">
        <w:rPr>
          <w:rFonts w:cs="Times New Roman"/>
          <w:color w:val="000000" w:themeColor="text1"/>
          <w:szCs w:val="24"/>
        </w:rPr>
        <w:t>os</w:t>
      </w:r>
      <w:r w:rsidR="00F570E6" w:rsidRPr="00907A4A">
        <w:rPr>
          <w:rFonts w:cs="Times New Roman"/>
          <w:color w:val="000000" w:themeColor="text1"/>
          <w:szCs w:val="24"/>
        </w:rPr>
        <w:t xml:space="preserve">, dalyvaudamos SLD išdavimo procese – </w:t>
      </w:r>
      <w:r w:rsidR="00F570E6" w:rsidRPr="00907A4A">
        <w:rPr>
          <w:rFonts w:cs="Times New Roman"/>
          <w:i/>
          <w:iCs/>
          <w:color w:val="000000" w:themeColor="text1"/>
          <w:szCs w:val="24"/>
        </w:rPr>
        <w:t>pagal kompetenciją nagrinė</w:t>
      </w:r>
      <w:r w:rsidR="00557FDD" w:rsidRPr="00907A4A">
        <w:rPr>
          <w:rFonts w:cs="Times New Roman"/>
          <w:i/>
          <w:iCs/>
          <w:color w:val="000000" w:themeColor="text1"/>
          <w:szCs w:val="24"/>
        </w:rPr>
        <w:t>ja</w:t>
      </w:r>
      <w:r w:rsidR="00F570E6" w:rsidRPr="00907A4A">
        <w:rPr>
          <w:rFonts w:cs="Times New Roman"/>
          <w:i/>
          <w:iCs/>
          <w:color w:val="000000" w:themeColor="text1"/>
          <w:szCs w:val="24"/>
        </w:rPr>
        <w:t xml:space="preserve"> ir derin</w:t>
      </w:r>
      <w:r w:rsidR="00557FDD" w:rsidRPr="00907A4A">
        <w:rPr>
          <w:rFonts w:cs="Times New Roman"/>
          <w:i/>
          <w:iCs/>
          <w:color w:val="000000" w:themeColor="text1"/>
          <w:szCs w:val="24"/>
        </w:rPr>
        <w:t>a</w:t>
      </w:r>
      <w:r w:rsidR="00F570E6" w:rsidRPr="00907A4A">
        <w:rPr>
          <w:rFonts w:cs="Times New Roman"/>
          <w:i/>
          <w:iCs/>
          <w:color w:val="000000" w:themeColor="text1"/>
          <w:szCs w:val="24"/>
        </w:rPr>
        <w:t xml:space="preserve"> atliekų tvarkymą ir medžių kirtimą.</w:t>
      </w:r>
      <w:r w:rsidR="00F570E6" w:rsidRPr="00907A4A">
        <w:rPr>
          <w:rFonts w:cs="Times New Roman"/>
          <w:color w:val="000000" w:themeColor="text1"/>
          <w:szCs w:val="24"/>
        </w:rPr>
        <w:t xml:space="preserve"> Tačiau, minėtų savivaldybės tarnautojų einamų pareigų pareigybių aprašymuose šių funkcijų nėra, o iš kitų pareigybės aprašymuose nurodytų funkcijų formuluočių nėra aišku, ar jos yra susiję su SLD išdavimo procesu (</w:t>
      </w:r>
      <w:r w:rsidR="00F570E6" w:rsidRPr="0085404B">
        <w:rPr>
          <w:rFonts w:cs="Times New Roman"/>
          <w:i/>
          <w:color w:val="000000" w:themeColor="text1"/>
          <w:szCs w:val="24"/>
        </w:rPr>
        <w:t>pvz., funkcija - rengti ir teikti pasiūlymus su priežiūra ir (ar) kontrole susijusiais klausimais; funkcija - pagal kompetenciją nagrinėti ir derinti naujų ir plečiamų, rekonstruojamų objektų projektinės dokumentacijos aplinkosauginę, kraštovaizdžio formavimo ir teritorijų apželdinimo dalį, funkcija - išduodi ir registruoti DVS Avilys registre leidimus saugotinų medžių ir krūmų kirtimui, genėjimui ar pertvarkymui, apskaičiuoti pašalinamų saugotinų želdinių atkuriamąją vertę ir pan.</w:t>
      </w:r>
      <w:r w:rsidR="00F570E6" w:rsidRPr="00907A4A">
        <w:rPr>
          <w:rFonts w:cs="Times New Roman"/>
          <w:color w:val="000000" w:themeColor="text1"/>
          <w:szCs w:val="24"/>
        </w:rPr>
        <w:t>). Dėl šių priežasčių tampa neapibrėžta minėtų darbuotojų kompetencija statinio proj</w:t>
      </w:r>
      <w:r w:rsidR="00BD3AF4">
        <w:rPr>
          <w:rFonts w:cs="Times New Roman"/>
          <w:color w:val="000000" w:themeColor="text1"/>
          <w:szCs w:val="24"/>
        </w:rPr>
        <w:t>ekto tikrinimo etape.</w:t>
      </w:r>
    </w:p>
    <w:p w14:paraId="0BCEA22B" w14:textId="1119372E" w:rsidR="0040114E" w:rsidRDefault="0040114E" w:rsidP="0040114E">
      <w:pPr>
        <w:spacing w:line="360" w:lineRule="auto"/>
        <w:ind w:firstLine="851"/>
        <w:contextualSpacing/>
        <w:jc w:val="both"/>
        <w:rPr>
          <w:rFonts w:cs="Times New Roman"/>
          <w:color w:val="000000" w:themeColor="text1"/>
          <w:szCs w:val="24"/>
        </w:rPr>
      </w:pPr>
      <w:r>
        <w:rPr>
          <w:rFonts w:cs="Times New Roman"/>
          <w:color w:val="000000" w:themeColor="text1"/>
          <w:szCs w:val="24"/>
        </w:rPr>
        <w:t xml:space="preserve">- </w:t>
      </w:r>
      <w:r w:rsidR="00EF3E13">
        <w:rPr>
          <w:rFonts w:cs="Times New Roman"/>
          <w:color w:val="000000" w:themeColor="text1"/>
          <w:szCs w:val="24"/>
        </w:rPr>
        <w:t xml:space="preserve">Pagal Kėdainių rajono savivaldybės pateiktą informaciją </w:t>
      </w:r>
      <w:r w:rsidR="00EF3E13" w:rsidRPr="00EF3E13">
        <w:rPr>
          <w:rFonts w:cs="Times New Roman"/>
          <w:color w:val="000000" w:themeColor="text1"/>
          <w:szCs w:val="24"/>
        </w:rPr>
        <w:t>Architektūros ir urbanistikos skyriaus vyr. specialistas</w:t>
      </w:r>
      <w:r w:rsidR="00EF3E13">
        <w:rPr>
          <w:rFonts w:cs="Times New Roman"/>
          <w:color w:val="000000" w:themeColor="text1"/>
          <w:szCs w:val="24"/>
        </w:rPr>
        <w:t xml:space="preserve">, dalyvaudamas SLD išdavimo procese – tikrina statybos </w:t>
      </w:r>
      <w:r w:rsidR="00EF3E13">
        <w:t>projektus</w:t>
      </w:r>
      <w:r w:rsidR="00E02BAB">
        <w:t>,</w:t>
      </w:r>
      <w:r w:rsidR="00EF3E13">
        <w:t xml:space="preserve"> išduoda SLD, dalyvauja statybos užbaigimo komisijoje</w:t>
      </w:r>
      <w:r w:rsidR="00370C89">
        <w:t>. Tačiau minėto savivaldybės tarn</w:t>
      </w:r>
      <w:r w:rsidR="00BD3AF4">
        <w:t>autojo einamų pareigų pareigybės</w:t>
      </w:r>
      <w:r w:rsidR="00370C89">
        <w:t xml:space="preserve"> aprašyme yra tik aiškiai nur</w:t>
      </w:r>
      <w:r w:rsidR="00BD3AF4">
        <w:t>odyta, jog jis išduoda SLD, kitos funkcijos nėra nurodomos.</w:t>
      </w:r>
    </w:p>
    <w:p w14:paraId="72807CA1" w14:textId="21EDB876" w:rsidR="0040114E" w:rsidRDefault="0040114E" w:rsidP="0040114E">
      <w:pPr>
        <w:spacing w:line="360" w:lineRule="auto"/>
        <w:ind w:firstLine="851"/>
        <w:contextualSpacing/>
        <w:jc w:val="both"/>
        <w:rPr>
          <w:rFonts w:cs="Times New Roman"/>
          <w:color w:val="000000" w:themeColor="text1"/>
          <w:szCs w:val="24"/>
        </w:rPr>
      </w:pPr>
      <w:r>
        <w:rPr>
          <w:rFonts w:cs="Times New Roman"/>
          <w:color w:val="000000" w:themeColor="text1"/>
          <w:szCs w:val="24"/>
        </w:rPr>
        <w:t xml:space="preserve">- </w:t>
      </w:r>
      <w:r w:rsidR="00370C89">
        <w:rPr>
          <w:rFonts w:cs="Times New Roman"/>
          <w:color w:val="000000" w:themeColor="text1"/>
          <w:szCs w:val="24"/>
        </w:rPr>
        <w:t xml:space="preserve">Pagal Kėdainių rajono savivaldybės pateiktą informaciją </w:t>
      </w:r>
      <w:r w:rsidR="00370C89" w:rsidRPr="00EF3E13">
        <w:rPr>
          <w:rFonts w:cs="Times New Roman"/>
          <w:color w:val="000000" w:themeColor="text1"/>
          <w:szCs w:val="24"/>
        </w:rPr>
        <w:t>Architektūros ir urbanistikos skyriaus vyr. specialistas</w:t>
      </w:r>
      <w:r w:rsidR="00370C89">
        <w:rPr>
          <w:rFonts w:cs="Times New Roman"/>
          <w:color w:val="000000" w:themeColor="text1"/>
          <w:szCs w:val="24"/>
        </w:rPr>
        <w:t xml:space="preserve">, dalyvaudamas SLD išdavimo procese – tikrina statybos </w:t>
      </w:r>
      <w:r w:rsidR="00370C89">
        <w:t xml:space="preserve">projektus, dalyvauja statybos užbaigimo komisijoje. </w:t>
      </w:r>
      <w:r w:rsidR="00370C89">
        <w:rPr>
          <w:rFonts w:cs="Times New Roman"/>
          <w:color w:val="000000" w:themeColor="text1"/>
          <w:szCs w:val="24"/>
        </w:rPr>
        <w:t>Tačiau, minėto savivaldybės tarnautojo</w:t>
      </w:r>
      <w:r w:rsidR="00370C89" w:rsidRPr="00907A4A">
        <w:rPr>
          <w:rFonts w:cs="Times New Roman"/>
          <w:color w:val="000000" w:themeColor="text1"/>
          <w:szCs w:val="24"/>
        </w:rPr>
        <w:t xml:space="preserve"> einamų parei</w:t>
      </w:r>
      <w:r w:rsidR="00302A9D">
        <w:rPr>
          <w:rFonts w:cs="Times New Roman"/>
          <w:color w:val="000000" w:themeColor="text1"/>
          <w:szCs w:val="24"/>
        </w:rPr>
        <w:t>gų pareigybės</w:t>
      </w:r>
      <w:r w:rsidR="00370C89">
        <w:rPr>
          <w:rFonts w:cs="Times New Roman"/>
          <w:color w:val="000000" w:themeColor="text1"/>
          <w:szCs w:val="24"/>
        </w:rPr>
        <w:t xml:space="preserve"> aprašyme</w:t>
      </w:r>
      <w:r w:rsidR="00370C89" w:rsidRPr="00907A4A">
        <w:rPr>
          <w:rFonts w:cs="Times New Roman"/>
          <w:color w:val="000000" w:themeColor="text1"/>
          <w:szCs w:val="24"/>
        </w:rPr>
        <w:t xml:space="preserve"> šių funkcijų nėra, </w:t>
      </w:r>
      <w:r w:rsidR="00370C89">
        <w:rPr>
          <w:rFonts w:cs="Times New Roman"/>
          <w:color w:val="000000" w:themeColor="text1"/>
          <w:szCs w:val="24"/>
        </w:rPr>
        <w:t>o iš kitų pareigybės aprašyme</w:t>
      </w:r>
      <w:r w:rsidR="00370C89" w:rsidRPr="00907A4A">
        <w:rPr>
          <w:rFonts w:cs="Times New Roman"/>
          <w:color w:val="000000" w:themeColor="text1"/>
          <w:szCs w:val="24"/>
        </w:rPr>
        <w:t xml:space="preserve"> nurodytų funkcijų formuluočių </w:t>
      </w:r>
      <w:r w:rsidR="00302A9D">
        <w:rPr>
          <w:rFonts w:cs="Times New Roman"/>
          <w:color w:val="000000" w:themeColor="text1"/>
          <w:szCs w:val="24"/>
        </w:rPr>
        <w:lastRenderedPageBreak/>
        <w:t>nėra aišku, ar jos yra susijusios</w:t>
      </w:r>
      <w:r w:rsidR="00370C89" w:rsidRPr="00907A4A">
        <w:rPr>
          <w:rFonts w:cs="Times New Roman"/>
          <w:color w:val="000000" w:themeColor="text1"/>
          <w:szCs w:val="24"/>
        </w:rPr>
        <w:t xml:space="preserve"> su SLD išdavimo procesu</w:t>
      </w:r>
      <w:r w:rsidR="00370C89">
        <w:rPr>
          <w:rFonts w:cs="Times New Roman"/>
          <w:color w:val="000000" w:themeColor="text1"/>
          <w:szCs w:val="24"/>
        </w:rPr>
        <w:t xml:space="preserve">, kaip dalyvavimas </w:t>
      </w:r>
      <w:r w:rsidR="003F7206">
        <w:rPr>
          <w:rFonts w:cs="Times New Roman"/>
          <w:color w:val="000000" w:themeColor="text1"/>
          <w:szCs w:val="24"/>
        </w:rPr>
        <w:t>statybos užba</w:t>
      </w:r>
      <w:r w:rsidR="0085404B">
        <w:rPr>
          <w:rFonts w:cs="Times New Roman"/>
          <w:color w:val="000000" w:themeColor="text1"/>
          <w:szCs w:val="24"/>
        </w:rPr>
        <w:t>i</w:t>
      </w:r>
      <w:r w:rsidR="003F7206">
        <w:rPr>
          <w:rFonts w:cs="Times New Roman"/>
          <w:color w:val="000000" w:themeColor="text1"/>
          <w:szCs w:val="24"/>
        </w:rPr>
        <w:t>gimo komisijoje</w:t>
      </w:r>
      <w:r w:rsidR="00370C89" w:rsidRPr="00907A4A">
        <w:rPr>
          <w:rFonts w:cs="Times New Roman"/>
          <w:color w:val="000000" w:themeColor="text1"/>
          <w:szCs w:val="24"/>
        </w:rPr>
        <w:t xml:space="preserve"> (</w:t>
      </w:r>
      <w:r w:rsidR="00370C89" w:rsidRPr="0085404B">
        <w:rPr>
          <w:rFonts w:cs="Times New Roman"/>
          <w:i/>
          <w:color w:val="000000" w:themeColor="text1"/>
          <w:szCs w:val="24"/>
        </w:rPr>
        <w:t xml:space="preserve">pvz., funkcija - </w:t>
      </w:r>
      <w:r w:rsidR="003F7206" w:rsidRPr="0085404B">
        <w:rPr>
          <w:rFonts w:cs="Times New Roman"/>
          <w:i/>
          <w:color w:val="000000" w:themeColor="text1"/>
          <w:szCs w:val="24"/>
        </w:rPr>
        <w:t>nagrinėja ir teikia pasiūlymus teritorijų planavimo sąlygoms ir prisijungimo prie inžinierinių tinklų ar susisiekimo komunikacijų sąlygoms</w:t>
      </w:r>
      <w:r w:rsidR="003F7206">
        <w:rPr>
          <w:rFonts w:cs="Times New Roman"/>
          <w:color w:val="000000" w:themeColor="text1"/>
          <w:szCs w:val="24"/>
        </w:rPr>
        <w:t>)</w:t>
      </w:r>
      <w:r w:rsidR="00302A9D">
        <w:rPr>
          <w:rFonts w:cs="Times New Roman"/>
          <w:color w:val="000000" w:themeColor="text1"/>
          <w:szCs w:val="24"/>
        </w:rPr>
        <w:t>.</w:t>
      </w:r>
    </w:p>
    <w:p w14:paraId="3BA9AC48" w14:textId="6542488F" w:rsidR="003F7206" w:rsidRPr="0040114E" w:rsidRDefault="0040114E" w:rsidP="0040114E">
      <w:pPr>
        <w:spacing w:line="360" w:lineRule="auto"/>
        <w:ind w:firstLine="851"/>
        <w:contextualSpacing/>
        <w:jc w:val="both"/>
        <w:rPr>
          <w:rFonts w:cs="Times New Roman"/>
          <w:color w:val="000000" w:themeColor="text1"/>
          <w:szCs w:val="24"/>
        </w:rPr>
      </w:pPr>
      <w:r>
        <w:rPr>
          <w:rFonts w:cs="Times New Roman"/>
          <w:color w:val="000000" w:themeColor="text1"/>
          <w:szCs w:val="24"/>
        </w:rPr>
        <w:t xml:space="preserve">- </w:t>
      </w:r>
      <w:r w:rsidR="003F7206">
        <w:rPr>
          <w:rFonts w:cs="Times New Roman"/>
          <w:color w:val="000000" w:themeColor="text1"/>
          <w:szCs w:val="24"/>
        </w:rPr>
        <w:t>Pagal Kauno rajono savivaldybės pateiktą informaciją U</w:t>
      </w:r>
      <w:r w:rsidR="003F7206" w:rsidRPr="00EF3E13">
        <w:rPr>
          <w:rFonts w:cs="Times New Roman"/>
          <w:color w:val="000000" w:themeColor="text1"/>
          <w:szCs w:val="24"/>
        </w:rPr>
        <w:t xml:space="preserve">rbanistikos skyriaus </w:t>
      </w:r>
      <w:r w:rsidR="0085404B">
        <w:rPr>
          <w:rFonts w:cs="Times New Roman"/>
          <w:color w:val="000000" w:themeColor="text1"/>
          <w:szCs w:val="24"/>
        </w:rPr>
        <w:t>darbuotoja</w:t>
      </w:r>
      <w:r w:rsidR="003F7206">
        <w:rPr>
          <w:rFonts w:cs="Times New Roman"/>
          <w:color w:val="000000" w:themeColor="text1"/>
          <w:szCs w:val="24"/>
        </w:rPr>
        <w:t xml:space="preserve">, dalyvaudama SLD išdavimo procese – </w:t>
      </w:r>
      <w:r w:rsidR="003F7206" w:rsidRPr="003F7206">
        <w:rPr>
          <w:rFonts w:cs="Times New Roman"/>
          <w:color w:val="000000" w:themeColor="text1"/>
          <w:szCs w:val="24"/>
        </w:rPr>
        <w:t xml:space="preserve">informacinėje sistemoje „Infostatyba“ </w:t>
      </w:r>
      <w:r w:rsidR="003F7206">
        <w:rPr>
          <w:rFonts w:cs="Times New Roman"/>
          <w:color w:val="000000" w:themeColor="text1"/>
          <w:szCs w:val="24"/>
        </w:rPr>
        <w:t>priima</w:t>
      </w:r>
      <w:r w:rsidR="003F7206" w:rsidRPr="003F7206">
        <w:rPr>
          <w:rFonts w:cs="Times New Roman"/>
          <w:color w:val="000000" w:themeColor="text1"/>
          <w:szCs w:val="24"/>
        </w:rPr>
        <w:t xml:space="preserve"> prašymus išduoti </w:t>
      </w:r>
      <w:r w:rsidR="003F7206">
        <w:rPr>
          <w:rFonts w:cs="Times New Roman"/>
          <w:color w:val="000000" w:themeColor="text1"/>
          <w:szCs w:val="24"/>
        </w:rPr>
        <w:t>SLD</w:t>
      </w:r>
      <w:r w:rsidR="003F7206" w:rsidRPr="003F7206">
        <w:rPr>
          <w:rFonts w:cs="Times New Roman"/>
          <w:color w:val="000000" w:themeColor="text1"/>
          <w:szCs w:val="24"/>
        </w:rPr>
        <w:t>, paskirdavo statinio projektą pagal kompetenciją patikrinti institucijoms, tikrino statinio projektus, pasirašė, tvirtino ir registravo statybą leidžiančius dokumentus, pritarė projektinių pasiūlymų sprendiniams</w:t>
      </w:r>
      <w:r w:rsidR="003F7206">
        <w:t>. Tačiau minėto savivaldybės tarn</w:t>
      </w:r>
      <w:r w:rsidR="003319DC">
        <w:t>autojo einamų pareigų pareigybės</w:t>
      </w:r>
      <w:r w:rsidR="003F7206">
        <w:t xml:space="preserve"> aprašyme nėra nurodytos šios atliekamos funkcijos</w:t>
      </w:r>
      <w:r w:rsidR="00A23A0F">
        <w:t>, išskyrus SLD išdavimą,</w:t>
      </w:r>
      <w:r w:rsidR="003F7206">
        <w:t xml:space="preserve"> ir itin aptakiai įvardinamos kompetencijos SLD išdavimo procese (</w:t>
      </w:r>
      <w:r w:rsidR="003F7206" w:rsidRPr="0085404B">
        <w:rPr>
          <w:i/>
        </w:rPr>
        <w:t xml:space="preserve">pvz. </w:t>
      </w:r>
      <w:r w:rsidR="003F7206" w:rsidRPr="0085404B">
        <w:rPr>
          <w:rFonts w:cs="Times New Roman"/>
          <w:i/>
          <w:color w:val="000000" w:themeColor="text1"/>
          <w:szCs w:val="24"/>
        </w:rPr>
        <w:t xml:space="preserve">funkcija - Užtikrina su struktūrinio padalinio </w:t>
      </w:r>
      <w:r w:rsidR="00A23A0F" w:rsidRPr="0085404B">
        <w:rPr>
          <w:rFonts w:eastAsia="Times New Roman" w:cs="Times New Roman"/>
          <w:i/>
          <w:szCs w:val="24"/>
          <w:lang w:eastAsia="lt-LT"/>
        </w:rPr>
        <w:t>veiklų vykdymą,</w:t>
      </w:r>
      <w:r w:rsidR="00A23A0F" w:rsidRPr="0085404B">
        <w:rPr>
          <w:rFonts w:cs="Times New Roman"/>
          <w:i/>
          <w:color w:val="000000" w:themeColor="text1"/>
          <w:szCs w:val="24"/>
        </w:rPr>
        <w:t xml:space="preserve"> </w:t>
      </w:r>
      <w:r w:rsidR="003319DC">
        <w:rPr>
          <w:rFonts w:cs="Times New Roman"/>
          <w:i/>
          <w:color w:val="000000" w:themeColor="text1"/>
          <w:szCs w:val="24"/>
        </w:rPr>
        <w:t xml:space="preserve">su </w:t>
      </w:r>
      <w:r w:rsidR="003F7206" w:rsidRPr="0085404B">
        <w:rPr>
          <w:rFonts w:cs="Times New Roman"/>
          <w:i/>
          <w:color w:val="000000" w:themeColor="text1"/>
          <w:szCs w:val="24"/>
        </w:rPr>
        <w:t xml:space="preserve">veikla susijusios informacijos rengimą ir teikimą; funkcija - </w:t>
      </w:r>
      <w:r w:rsidR="00A23A0F" w:rsidRPr="0085404B">
        <w:rPr>
          <w:rFonts w:eastAsia="Times New Roman" w:cs="Times New Roman"/>
          <w:i/>
          <w:szCs w:val="24"/>
          <w:lang w:eastAsia="lt-LT"/>
        </w:rPr>
        <w:t>Vykdo kitus nenuolatinio pobūdžio su struktūrinio padalinio veikla susijusius pavedimus</w:t>
      </w:r>
      <w:r w:rsidR="00A23A0F">
        <w:rPr>
          <w:rFonts w:eastAsia="Times New Roman" w:cs="Times New Roman"/>
          <w:szCs w:val="24"/>
          <w:lang w:eastAsia="lt-LT"/>
        </w:rPr>
        <w:t>)</w:t>
      </w:r>
      <w:r w:rsidR="006F1C58">
        <w:rPr>
          <w:rFonts w:eastAsia="Times New Roman" w:cs="Times New Roman"/>
          <w:szCs w:val="24"/>
          <w:lang w:eastAsia="lt-LT"/>
        </w:rPr>
        <w:t xml:space="preserve">. Pažymėtina, jog ši problematika Kauno rajono savivaldybėje išliko aktuali iki 2022 m. rugpjūčio 25 d. </w:t>
      </w:r>
      <w:r w:rsidR="006F1C58" w:rsidRPr="006F1C58">
        <w:rPr>
          <w:rFonts w:eastAsia="Times New Roman" w:cs="Times New Roman"/>
          <w:szCs w:val="24"/>
          <w:lang w:eastAsia="lt-LT"/>
        </w:rPr>
        <w:t>Statybą leidžiančių dokumentų išdavimo Kauno rajono savivaldybės administracijoje tvarkos aprašo patvirtinimo</w:t>
      </w:r>
      <w:r w:rsidR="009A7194">
        <w:rPr>
          <w:rStyle w:val="Puslapioinaosnuoroda"/>
          <w:rFonts w:eastAsia="Times New Roman" w:cs="Times New Roman"/>
          <w:szCs w:val="24"/>
          <w:lang w:eastAsia="lt-LT"/>
        </w:rPr>
        <w:footnoteReference w:id="22"/>
      </w:r>
      <w:r w:rsidR="003319DC">
        <w:t>.</w:t>
      </w:r>
    </w:p>
    <w:p w14:paraId="25FA9EF8" w14:textId="2244380D" w:rsidR="0024152D" w:rsidRPr="0040114E" w:rsidRDefault="0040114E" w:rsidP="0040114E">
      <w:pPr>
        <w:spacing w:line="360" w:lineRule="auto"/>
        <w:ind w:firstLine="851"/>
        <w:contextualSpacing/>
        <w:jc w:val="both"/>
        <w:rPr>
          <w:rFonts w:cs="Times New Roman"/>
          <w:color w:val="000000" w:themeColor="text1"/>
          <w:szCs w:val="24"/>
        </w:rPr>
      </w:pPr>
      <w:r>
        <w:rPr>
          <w:rFonts w:cs="Times New Roman"/>
          <w:color w:val="000000" w:themeColor="text1"/>
          <w:szCs w:val="24"/>
        </w:rPr>
        <w:t xml:space="preserve">- </w:t>
      </w:r>
      <w:r w:rsidR="00A23A0F">
        <w:rPr>
          <w:rFonts w:cs="Times New Roman"/>
          <w:color w:val="000000" w:themeColor="text1"/>
          <w:szCs w:val="24"/>
        </w:rPr>
        <w:t>Pagal Kauno rajono savivaldybės pateiktą informaciją U</w:t>
      </w:r>
      <w:r w:rsidR="00A23A0F" w:rsidRPr="00EF3E13">
        <w:rPr>
          <w:rFonts w:cs="Times New Roman"/>
          <w:color w:val="000000" w:themeColor="text1"/>
          <w:szCs w:val="24"/>
        </w:rPr>
        <w:t xml:space="preserve">rbanistikos skyriaus </w:t>
      </w:r>
      <w:r w:rsidR="00A23A0F">
        <w:rPr>
          <w:rFonts w:cs="Times New Roman"/>
          <w:color w:val="000000" w:themeColor="text1"/>
          <w:szCs w:val="24"/>
        </w:rPr>
        <w:t xml:space="preserve">vyr. specialistė, dalyvaudama SLD išdavimo procese – </w:t>
      </w:r>
      <w:r w:rsidR="00A23A0F" w:rsidRPr="003F7206">
        <w:rPr>
          <w:rFonts w:cs="Times New Roman"/>
          <w:color w:val="000000" w:themeColor="text1"/>
          <w:szCs w:val="24"/>
        </w:rPr>
        <w:t xml:space="preserve">informacinėje sistemoje „Infostatyba“ </w:t>
      </w:r>
      <w:r w:rsidR="00A23A0F">
        <w:rPr>
          <w:rFonts w:cs="Times New Roman"/>
          <w:color w:val="000000" w:themeColor="text1"/>
          <w:szCs w:val="24"/>
        </w:rPr>
        <w:t>priima</w:t>
      </w:r>
      <w:r w:rsidR="00A23A0F" w:rsidRPr="003F7206">
        <w:rPr>
          <w:rFonts w:cs="Times New Roman"/>
          <w:color w:val="000000" w:themeColor="text1"/>
          <w:szCs w:val="24"/>
        </w:rPr>
        <w:t xml:space="preserve"> prašymus išduoti </w:t>
      </w:r>
      <w:r w:rsidR="00A23A0F">
        <w:rPr>
          <w:rFonts w:cs="Times New Roman"/>
          <w:color w:val="000000" w:themeColor="text1"/>
          <w:szCs w:val="24"/>
        </w:rPr>
        <w:t>SLD</w:t>
      </w:r>
      <w:r w:rsidR="00A23A0F" w:rsidRPr="003F7206">
        <w:rPr>
          <w:rFonts w:cs="Times New Roman"/>
          <w:color w:val="000000" w:themeColor="text1"/>
          <w:szCs w:val="24"/>
        </w:rPr>
        <w:t xml:space="preserve">, </w:t>
      </w:r>
      <w:r w:rsidR="00A23A0F" w:rsidRPr="001F0CBC">
        <w:rPr>
          <w:szCs w:val="24"/>
        </w:rPr>
        <w:t>paskirdavo statinio projektą pagal kompetenciją patikrinti institucijoms, tikrino statinio projektus, pasirašė, tvirtino ir registravo statybą leidžiančius dokumentus.</w:t>
      </w:r>
      <w:r w:rsidR="00A23A0F">
        <w:t xml:space="preserve"> Tačiau minėto savivaldybės tarnautojo</w:t>
      </w:r>
      <w:r w:rsidR="003319DC">
        <w:t xml:space="preserve"> einamų pareigų pareigybės</w:t>
      </w:r>
      <w:r w:rsidR="00A23A0F">
        <w:t xml:space="preserve"> aprašyme nėra nurodytos šios atliekamos funkcijos, išskyrus </w:t>
      </w:r>
      <w:r w:rsidR="00E5541E">
        <w:t>techninių projektų tikrinimą</w:t>
      </w:r>
      <w:r w:rsidR="00A23A0F">
        <w:t>, ir itin aptakiai įvardinamos kompetencijos SLD išdavimo procese (</w:t>
      </w:r>
      <w:r w:rsidR="00A23A0F" w:rsidRPr="0085404B">
        <w:rPr>
          <w:i/>
        </w:rPr>
        <w:t xml:space="preserve">pvz. </w:t>
      </w:r>
      <w:r w:rsidR="00A23A0F" w:rsidRPr="0085404B">
        <w:rPr>
          <w:rFonts w:cs="Times New Roman"/>
          <w:i/>
          <w:color w:val="000000" w:themeColor="text1"/>
          <w:szCs w:val="24"/>
        </w:rPr>
        <w:t xml:space="preserve">funkcija - </w:t>
      </w:r>
      <w:r w:rsidR="00E5541E" w:rsidRPr="0085404B">
        <w:rPr>
          <w:rFonts w:eastAsia="Times New Roman" w:cs="Times New Roman"/>
          <w:i/>
          <w:szCs w:val="24"/>
          <w:lang w:eastAsia="lt-LT"/>
        </w:rPr>
        <w:t>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r w:rsidR="00A23A0F">
        <w:rPr>
          <w:rFonts w:eastAsia="Times New Roman" w:cs="Times New Roman"/>
          <w:szCs w:val="24"/>
          <w:lang w:eastAsia="lt-LT"/>
        </w:rPr>
        <w:t>)</w:t>
      </w:r>
      <w:r w:rsidR="00A23A0F">
        <w:t>.</w:t>
      </w:r>
    </w:p>
    <w:p w14:paraId="46CD140D" w14:textId="242054ED" w:rsidR="00F570E6" w:rsidRPr="00907A4A" w:rsidRDefault="0040114E" w:rsidP="00F570E6">
      <w:pPr>
        <w:spacing w:line="360" w:lineRule="auto"/>
        <w:ind w:firstLine="851"/>
        <w:contextualSpacing/>
        <w:jc w:val="both"/>
        <w:rPr>
          <w:rFonts w:cs="Times New Roman"/>
          <w:color w:val="000000" w:themeColor="text1"/>
          <w:szCs w:val="24"/>
        </w:rPr>
      </w:pPr>
      <w:r>
        <w:rPr>
          <w:rFonts w:cs="Times New Roman"/>
          <w:color w:val="000000" w:themeColor="text1"/>
          <w:szCs w:val="24"/>
        </w:rPr>
        <w:t xml:space="preserve">- </w:t>
      </w:r>
      <w:r w:rsidR="00557FDD" w:rsidRPr="00907A4A">
        <w:rPr>
          <w:rFonts w:cs="Times New Roman"/>
          <w:color w:val="000000" w:themeColor="text1"/>
          <w:szCs w:val="24"/>
        </w:rPr>
        <w:t xml:space="preserve">Pagal </w:t>
      </w:r>
      <w:r w:rsidR="00F570E6" w:rsidRPr="00907A4A">
        <w:rPr>
          <w:rFonts w:cs="Times New Roman"/>
          <w:color w:val="000000" w:themeColor="text1"/>
          <w:szCs w:val="24"/>
        </w:rPr>
        <w:t>Alytaus miesto savivaldybė</w:t>
      </w:r>
      <w:r w:rsidR="00557FDD" w:rsidRPr="00907A4A">
        <w:rPr>
          <w:rFonts w:cs="Times New Roman"/>
          <w:color w:val="000000" w:themeColor="text1"/>
          <w:szCs w:val="24"/>
        </w:rPr>
        <w:t xml:space="preserve">s pateiktą informaciją </w:t>
      </w:r>
      <w:r w:rsidR="00F570E6" w:rsidRPr="00907A4A">
        <w:rPr>
          <w:rFonts w:cs="Times New Roman"/>
          <w:color w:val="000000" w:themeColor="text1"/>
          <w:szCs w:val="24"/>
        </w:rPr>
        <w:t xml:space="preserve">Miesto ūkio skyriaus </w:t>
      </w:r>
      <w:r w:rsidR="0085404B">
        <w:rPr>
          <w:rFonts w:cs="Times New Roman"/>
          <w:color w:val="000000" w:themeColor="text1"/>
          <w:szCs w:val="24"/>
        </w:rPr>
        <w:t>darbuotojas</w:t>
      </w:r>
      <w:r w:rsidR="00F570E6" w:rsidRPr="00907A4A">
        <w:rPr>
          <w:rFonts w:cs="Times New Roman"/>
          <w:color w:val="000000" w:themeColor="text1"/>
          <w:szCs w:val="24"/>
        </w:rPr>
        <w:t xml:space="preserve">, dalyvaudamas SLD išdavimo procese, </w:t>
      </w:r>
      <w:r w:rsidR="00F570E6" w:rsidRPr="00907A4A">
        <w:rPr>
          <w:rFonts w:cs="Times New Roman"/>
          <w:i/>
          <w:iCs/>
          <w:color w:val="000000" w:themeColor="text1"/>
          <w:szCs w:val="24"/>
        </w:rPr>
        <w:t>tikrina prisijungimo prie susiekimo komunikacijų projektų atitiktį</w:t>
      </w:r>
      <w:r w:rsidR="00F570E6" w:rsidRPr="00907A4A">
        <w:rPr>
          <w:rFonts w:cs="Times New Roman"/>
          <w:color w:val="000000" w:themeColor="text1"/>
          <w:szCs w:val="24"/>
        </w:rPr>
        <w:t xml:space="preserve">, tačiau minėto darbuotojo einamų pareigų pareigybės aprašyme tokios formuluotės funkcijų nėra, o logiškiausiai galimai su SLD išdavimu susijusi funkcija - </w:t>
      </w:r>
      <w:r w:rsidR="00F570E6" w:rsidRPr="00907A4A">
        <w:rPr>
          <w:rFonts w:cs="Times New Roman"/>
          <w:i/>
          <w:iCs/>
          <w:color w:val="000000" w:themeColor="text1"/>
          <w:szCs w:val="24"/>
        </w:rPr>
        <w:t>derinti projektinę bei kitą dokumentaciją, susijusią su Miesto ūkio skyriaus veikla arba Miesto ūkio skyriaus prižiūrimomis teritorijomis</w:t>
      </w:r>
      <w:r w:rsidR="00F570E6" w:rsidRPr="00907A4A">
        <w:rPr>
          <w:rFonts w:cs="Times New Roman"/>
          <w:color w:val="000000" w:themeColor="text1"/>
          <w:szCs w:val="24"/>
        </w:rPr>
        <w:t xml:space="preserve"> yra neaiški, nes Alytaus miesto savivaldybėje nėra atskirai apibrėžta (detalizuota) Miesto ūkio skyriaus vykdoma veikla.</w:t>
      </w:r>
    </w:p>
    <w:p w14:paraId="7322DC7D" w14:textId="228AC53E" w:rsidR="001B0562" w:rsidRPr="00907A4A" w:rsidRDefault="00557FDD" w:rsidP="00F80D41">
      <w:pPr>
        <w:spacing w:line="360" w:lineRule="auto"/>
        <w:ind w:firstLine="851"/>
        <w:contextualSpacing/>
        <w:jc w:val="both"/>
        <w:rPr>
          <w:rFonts w:cs="Times New Roman"/>
          <w:color w:val="000000" w:themeColor="text1"/>
          <w:szCs w:val="24"/>
        </w:rPr>
      </w:pPr>
      <w:r w:rsidRPr="00907A4A">
        <w:rPr>
          <w:rFonts w:cs="Times New Roman"/>
          <w:color w:val="000000" w:themeColor="text1"/>
          <w:szCs w:val="24"/>
        </w:rPr>
        <w:lastRenderedPageBreak/>
        <w:t>Pastebime, kad esant minėtoms aplinkybėms</w:t>
      </w:r>
      <w:r w:rsidR="008F14BE" w:rsidRPr="00907A4A">
        <w:rPr>
          <w:rFonts w:cs="Times New Roman"/>
          <w:color w:val="000000" w:themeColor="text1"/>
          <w:szCs w:val="24"/>
        </w:rPr>
        <w:t xml:space="preserve"> </w:t>
      </w:r>
      <w:r w:rsidR="00CB684E" w:rsidRPr="00907A4A">
        <w:rPr>
          <w:rFonts w:cs="Times New Roman"/>
          <w:color w:val="000000" w:themeColor="text1"/>
          <w:szCs w:val="24"/>
        </w:rPr>
        <w:t xml:space="preserve">tampa </w:t>
      </w:r>
      <w:r w:rsidRPr="00907A4A">
        <w:rPr>
          <w:rFonts w:cs="Times New Roman"/>
          <w:color w:val="000000" w:themeColor="text1"/>
          <w:szCs w:val="24"/>
        </w:rPr>
        <w:t xml:space="preserve">ne tik </w:t>
      </w:r>
      <w:r w:rsidR="00FE44E9" w:rsidRPr="00907A4A">
        <w:rPr>
          <w:rFonts w:cs="Times New Roman"/>
          <w:color w:val="000000" w:themeColor="text1"/>
          <w:szCs w:val="24"/>
        </w:rPr>
        <w:t xml:space="preserve">neaiškios </w:t>
      </w:r>
      <w:r w:rsidRPr="00907A4A">
        <w:rPr>
          <w:rFonts w:cs="Times New Roman"/>
          <w:color w:val="000000" w:themeColor="text1"/>
          <w:szCs w:val="24"/>
        </w:rPr>
        <w:t>SLD išdavimo procese dalyvaujančių savivaldybės darbuotojų k</w:t>
      </w:r>
      <w:r w:rsidR="00FE44E9" w:rsidRPr="00907A4A">
        <w:rPr>
          <w:rFonts w:cs="Times New Roman"/>
          <w:color w:val="000000" w:themeColor="text1"/>
          <w:szCs w:val="24"/>
        </w:rPr>
        <w:t xml:space="preserve">ompetencijos ribos, </w:t>
      </w:r>
      <w:r w:rsidRPr="00907A4A">
        <w:rPr>
          <w:rFonts w:cs="Times New Roman"/>
          <w:color w:val="000000" w:themeColor="text1"/>
          <w:szCs w:val="24"/>
        </w:rPr>
        <w:t xml:space="preserve">bet ir </w:t>
      </w:r>
      <w:r w:rsidR="001B0562" w:rsidRPr="00907A4A">
        <w:rPr>
          <w:rFonts w:cs="Times New Roman"/>
          <w:color w:val="000000" w:themeColor="text1"/>
          <w:szCs w:val="24"/>
        </w:rPr>
        <w:t>tampa apsunkintas atsakomybės už netinkamą SLD išdavimo procese atliktų funkcijų vykdymą identifikavimas</w:t>
      </w:r>
      <w:r w:rsidR="00FE44E9" w:rsidRPr="00907A4A">
        <w:rPr>
          <w:rFonts w:cs="Times New Roman"/>
          <w:color w:val="000000" w:themeColor="text1"/>
          <w:szCs w:val="24"/>
        </w:rPr>
        <w:t xml:space="preserve">, o tai </w:t>
      </w:r>
      <w:r w:rsidR="00F570E6" w:rsidRPr="00907A4A">
        <w:rPr>
          <w:rFonts w:cs="Times New Roman"/>
          <w:color w:val="000000" w:themeColor="text1"/>
          <w:szCs w:val="24"/>
        </w:rPr>
        <w:t xml:space="preserve">gali </w:t>
      </w:r>
      <w:r w:rsidR="00D55B76" w:rsidRPr="00907A4A">
        <w:rPr>
          <w:rFonts w:cs="Times New Roman"/>
          <w:color w:val="000000" w:themeColor="text1"/>
          <w:szCs w:val="24"/>
        </w:rPr>
        <w:t xml:space="preserve">sudaryti palankias sąlygas </w:t>
      </w:r>
      <w:r w:rsidR="00FE44E9" w:rsidRPr="00907A4A">
        <w:rPr>
          <w:rFonts w:cs="Times New Roman"/>
          <w:color w:val="000000" w:themeColor="text1"/>
          <w:szCs w:val="24"/>
        </w:rPr>
        <w:t>šališkų sprendimų priėmimui</w:t>
      </w:r>
      <w:r w:rsidR="001B0562" w:rsidRPr="00907A4A">
        <w:rPr>
          <w:rFonts w:cs="Times New Roman"/>
          <w:color w:val="000000" w:themeColor="text1"/>
          <w:szCs w:val="24"/>
        </w:rPr>
        <w:t>.</w:t>
      </w:r>
    </w:p>
    <w:p w14:paraId="3F37760C" w14:textId="280B15CE" w:rsidR="00F85BA9" w:rsidRPr="00F67A62" w:rsidRDefault="0085404B" w:rsidP="00F85BA9">
      <w:pPr>
        <w:spacing w:line="360" w:lineRule="auto"/>
        <w:ind w:firstLine="851"/>
        <w:jc w:val="both"/>
        <w:rPr>
          <w:rFonts w:cs="Times New Roman"/>
          <w:color w:val="000000" w:themeColor="text1"/>
          <w:szCs w:val="24"/>
          <w:shd w:val="clear" w:color="auto" w:fill="FFFFFF"/>
        </w:rPr>
      </w:pPr>
      <w:r w:rsidRPr="0085404B">
        <w:rPr>
          <w:rFonts w:cs="Times New Roman"/>
          <w:iCs/>
          <w:color w:val="000000" w:themeColor="text1"/>
          <w:szCs w:val="24"/>
        </w:rPr>
        <w:t>Pavyzdžiui,</w:t>
      </w:r>
      <w:r>
        <w:rPr>
          <w:rFonts w:cs="Times New Roman"/>
          <w:color w:val="000000" w:themeColor="text1"/>
          <w:szCs w:val="24"/>
        </w:rPr>
        <w:t xml:space="preserve"> p</w:t>
      </w:r>
      <w:r w:rsidR="00FB6F51" w:rsidRPr="00907A4A">
        <w:rPr>
          <w:rFonts w:cs="Times New Roman"/>
          <w:color w:val="000000" w:themeColor="text1"/>
          <w:szCs w:val="24"/>
        </w:rPr>
        <w:t>agal prašymą išduoti statybos leidimą vieno buto gyvenamo namo Raižių g. 11, Alytaus m. statybai</w:t>
      </w:r>
      <w:r w:rsidR="00F570E6" w:rsidRPr="00907A4A">
        <w:rPr>
          <w:rStyle w:val="Puslapioinaosnuoroda"/>
          <w:rFonts w:cs="Times New Roman"/>
          <w:color w:val="000000" w:themeColor="text1"/>
          <w:szCs w:val="24"/>
        </w:rPr>
        <w:footnoteReference w:id="23"/>
      </w:r>
      <w:r w:rsidR="00FB6F51" w:rsidRPr="00907A4A">
        <w:rPr>
          <w:rFonts w:cs="Times New Roman"/>
          <w:color w:val="000000" w:themeColor="text1"/>
          <w:szCs w:val="24"/>
        </w:rPr>
        <w:t xml:space="preserve"> </w:t>
      </w:r>
      <w:r w:rsidR="00071D58" w:rsidRPr="00907A4A">
        <w:rPr>
          <w:rFonts w:cs="Times New Roman"/>
          <w:color w:val="000000" w:themeColor="text1"/>
          <w:szCs w:val="24"/>
        </w:rPr>
        <w:t xml:space="preserve">statinio projekto tikrinimą </w:t>
      </w:r>
      <w:r w:rsidR="00C67977" w:rsidRPr="00907A4A">
        <w:rPr>
          <w:rFonts w:cs="Times New Roman"/>
          <w:color w:val="000000" w:themeColor="text1"/>
          <w:szCs w:val="24"/>
        </w:rPr>
        <w:t>Alytaus miesto savivaldybės administracijo</w:t>
      </w:r>
      <w:r w:rsidR="00F570E6" w:rsidRPr="00907A4A">
        <w:rPr>
          <w:rFonts w:cs="Times New Roman"/>
          <w:color w:val="000000" w:themeColor="text1"/>
          <w:szCs w:val="24"/>
        </w:rPr>
        <w:t>je</w:t>
      </w:r>
      <w:r w:rsidR="00C67977" w:rsidRPr="00907A4A">
        <w:rPr>
          <w:rFonts w:cs="Times New Roman"/>
          <w:color w:val="000000" w:themeColor="text1"/>
          <w:szCs w:val="24"/>
        </w:rPr>
        <w:t xml:space="preserve"> atliko 5 subjek</w:t>
      </w:r>
      <w:r w:rsidR="003319DC">
        <w:rPr>
          <w:rFonts w:cs="Times New Roman"/>
          <w:color w:val="000000" w:themeColor="text1"/>
          <w:szCs w:val="24"/>
        </w:rPr>
        <w:t>tai - Aplinkos apsaugos skyrius,</w:t>
      </w:r>
      <w:r w:rsidR="00C67977" w:rsidRPr="00907A4A">
        <w:rPr>
          <w:rFonts w:cs="Times New Roman"/>
          <w:color w:val="000000" w:themeColor="text1"/>
          <w:szCs w:val="24"/>
        </w:rPr>
        <w:t xml:space="preserve"> </w:t>
      </w:r>
      <w:bookmarkStart w:id="2" w:name="_Hlk125362356"/>
      <w:r w:rsidR="00C67977" w:rsidRPr="00907A4A">
        <w:rPr>
          <w:rFonts w:cs="Times New Roman"/>
          <w:color w:val="000000" w:themeColor="text1"/>
          <w:szCs w:val="24"/>
        </w:rPr>
        <w:t>Architektūros, urbanistikos ir žemės ūkio skyrius</w:t>
      </w:r>
      <w:bookmarkEnd w:id="2"/>
      <w:r w:rsidR="00C67977" w:rsidRPr="00907A4A">
        <w:rPr>
          <w:rFonts w:cs="Times New Roman"/>
          <w:color w:val="000000" w:themeColor="text1"/>
          <w:szCs w:val="24"/>
        </w:rPr>
        <w:t xml:space="preserve">, Architektūros, urbanistikos ir žemės ūkio skyrius II; Miesto ūkio skyrius ir Miesto ūkio skyrius I. Aplinkos apsaugos skyrius projektui pritarė, Miesto ūkio skyriaus pritarimas buvo automatinis, o likę 3 </w:t>
      </w:r>
      <w:r w:rsidR="00913A82" w:rsidRPr="00907A4A">
        <w:rPr>
          <w:rFonts w:cs="Times New Roman"/>
          <w:color w:val="000000" w:themeColor="text1"/>
          <w:szCs w:val="24"/>
        </w:rPr>
        <w:t>subjektai</w:t>
      </w:r>
      <w:r w:rsidR="00C67977" w:rsidRPr="00907A4A">
        <w:rPr>
          <w:rFonts w:cs="Times New Roman"/>
          <w:color w:val="000000" w:themeColor="text1"/>
          <w:szCs w:val="24"/>
        </w:rPr>
        <w:t xml:space="preserve"> projektui nepritarė. Išanalizavus statinio projektui išreiškusių nepritarimą </w:t>
      </w:r>
      <w:r w:rsidR="00913A82" w:rsidRPr="00907A4A">
        <w:rPr>
          <w:rFonts w:cs="Times New Roman"/>
          <w:color w:val="000000" w:themeColor="text1"/>
          <w:szCs w:val="24"/>
        </w:rPr>
        <w:t xml:space="preserve">savivaldybės subjektų </w:t>
      </w:r>
      <w:r w:rsidR="00F570E6" w:rsidRPr="00907A4A">
        <w:rPr>
          <w:rFonts w:cs="Times New Roman"/>
          <w:color w:val="000000" w:themeColor="text1"/>
          <w:szCs w:val="24"/>
        </w:rPr>
        <w:t xml:space="preserve">pastabas, </w:t>
      </w:r>
      <w:r w:rsidR="00913A82" w:rsidRPr="00907A4A">
        <w:rPr>
          <w:rFonts w:cs="Times New Roman"/>
          <w:color w:val="000000" w:themeColor="text1"/>
          <w:szCs w:val="24"/>
        </w:rPr>
        <w:t xml:space="preserve">pastebėta, kad dėl neaiškiai apibrėžtų </w:t>
      </w:r>
      <w:r w:rsidR="00F570E6" w:rsidRPr="00907A4A">
        <w:rPr>
          <w:rFonts w:cs="Times New Roman"/>
          <w:color w:val="000000" w:themeColor="text1"/>
          <w:szCs w:val="24"/>
        </w:rPr>
        <w:t xml:space="preserve">savivaldybės subjektų </w:t>
      </w:r>
      <w:r w:rsidR="00913A82" w:rsidRPr="00907A4A">
        <w:rPr>
          <w:rFonts w:cs="Times New Roman"/>
          <w:color w:val="000000" w:themeColor="text1"/>
          <w:szCs w:val="24"/>
        </w:rPr>
        <w:t xml:space="preserve">kompetencijos ribų </w:t>
      </w:r>
      <w:r w:rsidR="00F570E6" w:rsidRPr="00907A4A">
        <w:rPr>
          <w:rFonts w:cs="Times New Roman"/>
          <w:color w:val="000000" w:themeColor="text1"/>
          <w:szCs w:val="24"/>
        </w:rPr>
        <w:t xml:space="preserve">projektų derinimo srityje, </w:t>
      </w:r>
      <w:r w:rsidR="00913A82" w:rsidRPr="00907A4A">
        <w:rPr>
          <w:rFonts w:cs="Times New Roman"/>
          <w:color w:val="000000" w:themeColor="text1"/>
          <w:szCs w:val="24"/>
        </w:rPr>
        <w:t xml:space="preserve">dalis </w:t>
      </w:r>
      <w:r w:rsidR="00F570E6" w:rsidRPr="00907A4A">
        <w:rPr>
          <w:rFonts w:cs="Times New Roman"/>
          <w:color w:val="000000" w:themeColor="text1"/>
          <w:szCs w:val="24"/>
        </w:rPr>
        <w:t xml:space="preserve">subjektų pareikštų pastabų </w:t>
      </w:r>
      <w:r w:rsidR="00913A82" w:rsidRPr="00907A4A">
        <w:rPr>
          <w:rFonts w:cs="Times New Roman"/>
          <w:color w:val="000000" w:themeColor="text1"/>
          <w:szCs w:val="24"/>
        </w:rPr>
        <w:t xml:space="preserve">dubliavosi. Tai yra, </w:t>
      </w:r>
      <w:r w:rsidR="00F85BA9" w:rsidRPr="00907A4A">
        <w:rPr>
          <w:rFonts w:cs="Times New Roman"/>
          <w:color w:val="000000" w:themeColor="text1"/>
          <w:szCs w:val="24"/>
        </w:rPr>
        <w:t>subjektas –</w:t>
      </w:r>
      <w:bookmarkStart w:id="3" w:name="_Hlk125363450"/>
      <w:bookmarkStart w:id="4" w:name="_Hlk125363667"/>
      <w:r w:rsidR="00F85BA9" w:rsidRPr="00907A4A">
        <w:rPr>
          <w:rFonts w:cs="Times New Roman"/>
          <w:color w:val="000000" w:themeColor="text1"/>
          <w:szCs w:val="24"/>
        </w:rPr>
        <w:t xml:space="preserve">Architektūros, urbanistikos ir žemėtvarkos skyrius </w:t>
      </w:r>
      <w:bookmarkEnd w:id="3"/>
      <w:r w:rsidR="00F85BA9" w:rsidRPr="00907A4A">
        <w:rPr>
          <w:rFonts w:cs="Times New Roman"/>
          <w:color w:val="000000" w:themeColor="text1"/>
          <w:szCs w:val="24"/>
        </w:rPr>
        <w:t>II</w:t>
      </w:r>
      <w:r w:rsidR="00F85BA9" w:rsidRPr="00907A4A">
        <w:rPr>
          <w:rFonts w:cs="Times New Roman"/>
          <w:i/>
          <w:iCs/>
          <w:color w:val="000000" w:themeColor="text1"/>
          <w:szCs w:val="24"/>
        </w:rPr>
        <w:t xml:space="preserve"> </w:t>
      </w:r>
      <w:r w:rsidR="00F85BA9" w:rsidRPr="00907A4A">
        <w:rPr>
          <w:rFonts w:cs="Times New Roman"/>
          <w:color w:val="000000" w:themeColor="text1"/>
          <w:szCs w:val="24"/>
        </w:rPr>
        <w:t>projekto patikrinimo išvadoje nurodė, jog</w:t>
      </w:r>
      <w:bookmarkEnd w:id="4"/>
      <w:r w:rsidR="00F85BA9" w:rsidRPr="00907A4A">
        <w:rPr>
          <w:rFonts w:cs="Times New Roman"/>
          <w:color w:val="000000" w:themeColor="text1"/>
          <w:szCs w:val="24"/>
        </w:rPr>
        <w:t xml:space="preserve"> </w:t>
      </w:r>
      <w:r w:rsidR="00F85BA9" w:rsidRPr="00F67A62">
        <w:rPr>
          <w:rFonts w:cs="Times New Roman"/>
          <w:color w:val="000000" w:themeColor="text1"/>
          <w:szCs w:val="24"/>
        </w:rPr>
        <w:t>„</w:t>
      </w:r>
      <w:r w:rsidR="00F85BA9" w:rsidRPr="00F67A62">
        <w:rPr>
          <w:rFonts w:cs="Times New Roman"/>
          <w:i/>
          <w:iCs/>
          <w:color w:val="000000" w:themeColor="text1"/>
          <w:szCs w:val="24"/>
          <w:shd w:val="clear" w:color="auto" w:fill="FFFFFF"/>
        </w:rPr>
        <w:t>Projektas neatitinka STR 1.04.04:2017 „Statinio projektavimas, projekto ekspertizė“ 8 priedo II skyriaus pirmojo skirsnio 5. 3,28 punkto reikalavimų (nepateikti gaisrinio skyriaus skaičiavimai ir nenurodoma ar išlaikomas gaisrinis atstumas iki gretimų pastatų)</w:t>
      </w:r>
      <w:r w:rsidR="00F85BA9" w:rsidRPr="00F67A62">
        <w:rPr>
          <w:rFonts w:cs="Times New Roman"/>
          <w:color w:val="000000" w:themeColor="text1"/>
          <w:szCs w:val="24"/>
          <w:shd w:val="clear" w:color="auto" w:fill="FFFFFF"/>
        </w:rPr>
        <w:t>“</w:t>
      </w:r>
      <w:r w:rsidR="00F85BA9" w:rsidRPr="00F67A62">
        <w:rPr>
          <w:rStyle w:val="Puslapioinaosnuoroda"/>
          <w:rFonts w:cs="Times New Roman"/>
          <w:color w:val="000000" w:themeColor="text1"/>
          <w:szCs w:val="24"/>
          <w:shd w:val="clear" w:color="auto" w:fill="FFFFFF"/>
        </w:rPr>
        <w:footnoteReference w:id="24"/>
      </w:r>
      <w:r w:rsidR="00F85BA9" w:rsidRPr="00F67A62">
        <w:rPr>
          <w:rFonts w:cs="Times New Roman"/>
          <w:color w:val="000000" w:themeColor="text1"/>
          <w:szCs w:val="24"/>
          <w:shd w:val="clear" w:color="auto" w:fill="FFFFFF"/>
        </w:rPr>
        <w:t>, o subjektas –</w:t>
      </w:r>
      <w:r w:rsidR="00F85BA9" w:rsidRPr="00F67A62">
        <w:rPr>
          <w:rFonts w:cs="Times New Roman"/>
          <w:color w:val="000000" w:themeColor="text1"/>
          <w:szCs w:val="24"/>
        </w:rPr>
        <w:t xml:space="preserve"> Architektūros, urbanistikos ir žemėtvarkos skyrius iš esmės </w:t>
      </w:r>
      <w:r w:rsidR="00427A97" w:rsidRPr="00F67A62">
        <w:rPr>
          <w:rFonts w:cs="Times New Roman"/>
          <w:color w:val="000000" w:themeColor="text1"/>
          <w:szCs w:val="24"/>
        </w:rPr>
        <w:t>parei</w:t>
      </w:r>
      <w:r w:rsidR="002B7DB3" w:rsidRPr="00F67A62">
        <w:rPr>
          <w:rFonts w:cs="Times New Roman"/>
          <w:color w:val="000000" w:themeColor="text1"/>
          <w:szCs w:val="24"/>
        </w:rPr>
        <w:t>škė</w:t>
      </w:r>
      <w:r w:rsidR="00427A97" w:rsidRPr="00F67A62">
        <w:rPr>
          <w:rFonts w:cs="Times New Roman"/>
          <w:color w:val="000000" w:themeColor="text1"/>
          <w:szCs w:val="24"/>
        </w:rPr>
        <w:t xml:space="preserve"> tokią pat pastabą, tik </w:t>
      </w:r>
      <w:r w:rsidR="00F85BA9" w:rsidRPr="00F67A62">
        <w:rPr>
          <w:rFonts w:cs="Times New Roman"/>
          <w:color w:val="000000" w:themeColor="text1"/>
          <w:szCs w:val="24"/>
        </w:rPr>
        <w:t xml:space="preserve">gal kiek daugiau detalizavo </w:t>
      </w:r>
      <w:r w:rsidR="002B7DB3" w:rsidRPr="00F67A62">
        <w:rPr>
          <w:rFonts w:cs="Times New Roman"/>
          <w:color w:val="000000" w:themeColor="text1"/>
          <w:szCs w:val="24"/>
        </w:rPr>
        <w:t>jos</w:t>
      </w:r>
      <w:r w:rsidR="00427A97" w:rsidRPr="00F67A62">
        <w:rPr>
          <w:rFonts w:cs="Times New Roman"/>
          <w:color w:val="000000" w:themeColor="text1"/>
          <w:szCs w:val="24"/>
        </w:rPr>
        <w:t xml:space="preserve"> motyvus (</w:t>
      </w:r>
      <w:r w:rsidR="00F85BA9" w:rsidRPr="00F67A62">
        <w:rPr>
          <w:rFonts w:cs="Times New Roman"/>
          <w:i/>
          <w:iCs/>
          <w:color w:val="000000" w:themeColor="text1"/>
          <w:szCs w:val="24"/>
        </w:rPr>
        <w:t>teisinį reglamentavimą</w:t>
      </w:r>
      <w:r w:rsidR="00427A97" w:rsidRPr="00F67A62">
        <w:rPr>
          <w:rFonts w:cs="Times New Roman"/>
          <w:color w:val="000000" w:themeColor="text1"/>
          <w:szCs w:val="24"/>
        </w:rPr>
        <w:t>)</w:t>
      </w:r>
      <w:r w:rsidR="00F85BA9" w:rsidRPr="00F67A62">
        <w:rPr>
          <w:rFonts w:cs="Times New Roman"/>
          <w:color w:val="000000" w:themeColor="text1"/>
          <w:szCs w:val="24"/>
        </w:rPr>
        <w:t xml:space="preserve"> –</w:t>
      </w:r>
      <w:r w:rsidR="00F85BA9" w:rsidRPr="00F67A62">
        <w:rPr>
          <w:rFonts w:cs="Times New Roman"/>
          <w:color w:val="000000" w:themeColor="text1"/>
          <w:szCs w:val="24"/>
          <w:shd w:val="clear" w:color="auto" w:fill="FFFFFF"/>
        </w:rPr>
        <w:t xml:space="preserve"> „</w:t>
      </w:r>
      <w:r w:rsidR="00F85BA9" w:rsidRPr="00F67A62">
        <w:rPr>
          <w:rFonts w:cs="Times New Roman"/>
          <w:i/>
          <w:iCs/>
          <w:color w:val="000000" w:themeColor="text1"/>
          <w:szCs w:val="24"/>
          <w:shd w:val="clear" w:color="auto" w:fill="FFFFFF"/>
        </w:rPr>
        <w:t>Raižių g. 13, Alytuje išduotas SLD II atsparumo ugniai laipsnio vieno buto gyvenamojo namo statybai 3,42 m nuo sklypo Raižių g. 11 ribos ir 8,64 m nuo projektuojamo gyvenamojo namo. Pagal priešgaisrinės apsaugos ir gelbėjimo departamento prie Vidaus reikalų ministerijos direktoriaus 2010 m. gruodžio 7 d. įsakymu Nr. 1-338 patvirtintų Gaisrinės saugos pagrindinių reikalavimų 92 punkto 6 lentelės reikalavimą minimalus atstumas tarp šių namų gali būti 10 m. Topografinis planas, ant kurio parengti sklypo plano dalies brėžiniai neapima Raižių g. 16 pastatyto gyvenamojo namo, todėl nėra galimybės nustatyti ar išlaikytas priešgaisrinis atstumas nuo projektuojamo pastato iki gyvenamojo namo Raižių g. 16. Prašome pakeisti projektuojamo gyvenamojo namo atsparumo ugniai sprendinius, papildyti topografinį planą</w:t>
      </w:r>
      <w:r w:rsidR="00F85BA9" w:rsidRPr="00F67A62">
        <w:rPr>
          <w:rFonts w:cs="Times New Roman"/>
          <w:color w:val="000000" w:themeColor="text1"/>
          <w:szCs w:val="24"/>
          <w:shd w:val="clear" w:color="auto" w:fill="FFFFFF"/>
        </w:rPr>
        <w:t>“</w:t>
      </w:r>
      <w:r w:rsidR="00F85BA9" w:rsidRPr="00F67A62">
        <w:rPr>
          <w:rStyle w:val="Puslapioinaosnuoroda"/>
          <w:rFonts w:cs="Times New Roman"/>
          <w:color w:val="000000" w:themeColor="text1"/>
          <w:szCs w:val="24"/>
          <w:shd w:val="clear" w:color="auto" w:fill="FFFFFF"/>
        </w:rPr>
        <w:footnoteReference w:id="25"/>
      </w:r>
      <w:r w:rsidR="00F85BA9" w:rsidRPr="00F67A62">
        <w:rPr>
          <w:rFonts w:cs="Times New Roman"/>
          <w:color w:val="000000" w:themeColor="text1"/>
          <w:szCs w:val="24"/>
          <w:shd w:val="clear" w:color="auto" w:fill="FFFFFF"/>
        </w:rPr>
        <w:t>.</w:t>
      </w:r>
      <w:r w:rsidR="00F85BA9" w:rsidRPr="00F67A62">
        <w:rPr>
          <w:color w:val="000000" w:themeColor="text1"/>
          <w:szCs w:val="24"/>
        </w:rPr>
        <w:t xml:space="preserve"> </w:t>
      </w:r>
      <w:r w:rsidR="00D4589C">
        <w:rPr>
          <w:color w:val="000000" w:themeColor="text1"/>
          <w:szCs w:val="24"/>
        </w:rPr>
        <w:t xml:space="preserve">Toks atvejis, kai dubliuojasi darbuotojų pastabos, iliustruoja </w:t>
      </w:r>
      <w:r w:rsidR="00D4589C">
        <w:t xml:space="preserve">aiškaus </w:t>
      </w:r>
      <w:r w:rsidR="00D4589C" w:rsidRPr="00907A4A">
        <w:rPr>
          <w:rFonts w:cs="Times New Roman"/>
          <w:color w:val="000000" w:themeColor="text1"/>
          <w:szCs w:val="24"/>
        </w:rPr>
        <w:t>SLD išdavimo procese dalyvaujančių savivaldybės darbuotojų</w:t>
      </w:r>
      <w:r w:rsidR="00D4589C">
        <w:rPr>
          <w:rFonts w:cs="Times New Roman"/>
          <w:color w:val="000000" w:themeColor="text1"/>
          <w:szCs w:val="24"/>
        </w:rPr>
        <w:t xml:space="preserve"> kompetencijų apibrėžimo trūkumą</w:t>
      </w:r>
      <w:r w:rsidR="009A7194">
        <w:rPr>
          <w:rFonts w:cs="Times New Roman"/>
          <w:color w:val="000000" w:themeColor="text1"/>
          <w:szCs w:val="24"/>
        </w:rPr>
        <w:t>, todėl lieka neaišku kada ir kiek darbuotojų tikrina vieną ar kitą projektą</w:t>
      </w:r>
      <w:r w:rsidR="00D4589C">
        <w:rPr>
          <w:rFonts w:cs="Times New Roman"/>
          <w:color w:val="000000" w:themeColor="text1"/>
          <w:szCs w:val="24"/>
        </w:rPr>
        <w:t>.</w:t>
      </w:r>
    </w:p>
    <w:p w14:paraId="28F8AB51" w14:textId="3A081134" w:rsidR="002D3304" w:rsidRPr="00F67A62" w:rsidRDefault="00F67A62" w:rsidP="002D3304">
      <w:pPr>
        <w:spacing w:line="360" w:lineRule="auto"/>
        <w:ind w:firstLine="851"/>
        <w:contextualSpacing/>
        <w:jc w:val="both"/>
        <w:rPr>
          <w:rFonts w:cs="Times New Roman"/>
          <w:color w:val="000000" w:themeColor="text1"/>
          <w:szCs w:val="24"/>
        </w:rPr>
      </w:pPr>
      <w:r>
        <w:rPr>
          <w:rFonts w:cs="Times New Roman"/>
          <w:bCs/>
          <w:color w:val="000000" w:themeColor="text1"/>
          <w:szCs w:val="24"/>
        </w:rPr>
        <w:t xml:space="preserve">Atsižvelgiant į tai, manytina, jog </w:t>
      </w:r>
      <w:r>
        <w:rPr>
          <w:rFonts w:cs="Times New Roman"/>
          <w:color w:val="000000" w:themeColor="text1"/>
          <w:szCs w:val="24"/>
        </w:rPr>
        <w:t>savivaldybėse</w:t>
      </w:r>
      <w:r w:rsidR="001B0562" w:rsidRPr="00F67A62">
        <w:rPr>
          <w:rFonts w:cs="Times New Roman"/>
          <w:color w:val="000000" w:themeColor="text1"/>
          <w:szCs w:val="24"/>
        </w:rPr>
        <w:t xml:space="preserve"> neaiškiai apibrėžti savivaldybės administracijos vardu statinių projektų tikrinimą atliekančių darbuotojų įgaliojimai ir kompetencija </w:t>
      </w:r>
      <w:r w:rsidR="00230994" w:rsidRPr="00F67A62">
        <w:rPr>
          <w:rFonts w:cs="Times New Roman"/>
          <w:color w:val="000000" w:themeColor="text1"/>
          <w:szCs w:val="24"/>
        </w:rPr>
        <w:t xml:space="preserve">sudaro palankias sąlygas statinių projektų tikrinimą atlikti įgaliojimo tam neturintiems </w:t>
      </w:r>
      <w:r w:rsidR="00D55B76" w:rsidRPr="00F67A62">
        <w:rPr>
          <w:rFonts w:cs="Times New Roman"/>
          <w:color w:val="000000" w:themeColor="text1"/>
          <w:szCs w:val="24"/>
        </w:rPr>
        <w:t>asmenims</w:t>
      </w:r>
      <w:r w:rsidR="00230994" w:rsidRPr="00F67A62">
        <w:rPr>
          <w:rFonts w:cs="Times New Roman"/>
          <w:color w:val="000000" w:themeColor="text1"/>
          <w:szCs w:val="24"/>
        </w:rPr>
        <w:t xml:space="preserve"> bei</w:t>
      </w:r>
      <w:r w:rsidR="00ED6764">
        <w:rPr>
          <w:rFonts w:cs="Times New Roman"/>
          <w:color w:val="000000" w:themeColor="text1"/>
          <w:szCs w:val="24"/>
        </w:rPr>
        <w:t xml:space="preserve"> </w:t>
      </w:r>
      <w:r w:rsidR="00ED6764">
        <w:rPr>
          <w:rFonts w:cs="Times New Roman"/>
          <w:color w:val="000000" w:themeColor="text1"/>
          <w:szCs w:val="24"/>
        </w:rPr>
        <w:lastRenderedPageBreak/>
        <w:t>kyla potenciali korupcijos rizika</w:t>
      </w:r>
      <w:r w:rsidR="00230994" w:rsidRPr="00F67A62">
        <w:rPr>
          <w:rFonts w:cs="Times New Roman"/>
          <w:color w:val="000000" w:themeColor="text1"/>
          <w:szCs w:val="24"/>
        </w:rPr>
        <w:t xml:space="preserve"> </w:t>
      </w:r>
      <w:r w:rsidR="00F41A29" w:rsidRPr="00F67A62">
        <w:rPr>
          <w:rFonts w:cs="Times New Roman"/>
          <w:color w:val="000000" w:themeColor="text1"/>
          <w:szCs w:val="24"/>
        </w:rPr>
        <w:t xml:space="preserve">priimti </w:t>
      </w:r>
      <w:r w:rsidR="002B7DB3" w:rsidRPr="00F67A62">
        <w:rPr>
          <w:rFonts w:cs="Times New Roman"/>
          <w:color w:val="000000" w:themeColor="text1"/>
          <w:szCs w:val="24"/>
        </w:rPr>
        <w:t>nepagrįst</w:t>
      </w:r>
      <w:r w:rsidR="00F41A29" w:rsidRPr="00F67A62">
        <w:rPr>
          <w:rFonts w:cs="Times New Roman"/>
          <w:color w:val="000000" w:themeColor="text1"/>
          <w:szCs w:val="24"/>
        </w:rPr>
        <w:t xml:space="preserve">us </w:t>
      </w:r>
      <w:r w:rsidR="002B7DB3" w:rsidRPr="00F67A62">
        <w:rPr>
          <w:rFonts w:cs="Times New Roman"/>
          <w:color w:val="000000" w:themeColor="text1"/>
          <w:szCs w:val="24"/>
        </w:rPr>
        <w:t xml:space="preserve">ir galimai </w:t>
      </w:r>
      <w:r w:rsidR="00E37105" w:rsidRPr="00F67A62">
        <w:rPr>
          <w:rFonts w:cs="Times New Roman"/>
          <w:color w:val="000000" w:themeColor="text1"/>
          <w:szCs w:val="24"/>
        </w:rPr>
        <w:t>šališk</w:t>
      </w:r>
      <w:r w:rsidR="00377ADD" w:rsidRPr="00F67A62">
        <w:rPr>
          <w:rFonts w:cs="Times New Roman"/>
          <w:color w:val="000000" w:themeColor="text1"/>
          <w:szCs w:val="24"/>
        </w:rPr>
        <w:t>us s</w:t>
      </w:r>
      <w:r w:rsidR="00E37105" w:rsidRPr="00F67A62">
        <w:rPr>
          <w:rFonts w:cs="Times New Roman"/>
          <w:color w:val="000000" w:themeColor="text1"/>
          <w:szCs w:val="24"/>
        </w:rPr>
        <w:t>prendim</w:t>
      </w:r>
      <w:r w:rsidR="00377ADD" w:rsidRPr="00F67A62">
        <w:rPr>
          <w:rFonts w:cs="Times New Roman"/>
          <w:color w:val="000000" w:themeColor="text1"/>
          <w:szCs w:val="24"/>
        </w:rPr>
        <w:t xml:space="preserve">us dėl pritarimo </w:t>
      </w:r>
      <w:r w:rsidR="00BA32E1" w:rsidRPr="00F67A62">
        <w:rPr>
          <w:rFonts w:cs="Times New Roman"/>
          <w:color w:val="000000" w:themeColor="text1"/>
          <w:szCs w:val="24"/>
        </w:rPr>
        <w:t>statini</w:t>
      </w:r>
      <w:r w:rsidR="00377ADD" w:rsidRPr="00F67A62">
        <w:rPr>
          <w:rFonts w:cs="Times New Roman"/>
          <w:color w:val="000000" w:themeColor="text1"/>
          <w:szCs w:val="24"/>
        </w:rPr>
        <w:t>o projektui.</w:t>
      </w:r>
      <w:r w:rsidR="002D3304" w:rsidRPr="00F67A62">
        <w:rPr>
          <w:rFonts w:cs="Times New Roman"/>
          <w:color w:val="000000" w:themeColor="text1"/>
          <w:szCs w:val="24"/>
        </w:rPr>
        <w:t xml:space="preserve"> </w:t>
      </w:r>
    </w:p>
    <w:p w14:paraId="5DD56685" w14:textId="77777777" w:rsidR="00ED6764" w:rsidRDefault="00ED6764" w:rsidP="0081443A">
      <w:pPr>
        <w:spacing w:line="360" w:lineRule="auto"/>
        <w:ind w:firstLine="851"/>
        <w:contextualSpacing/>
        <w:jc w:val="both"/>
        <w:rPr>
          <w:rFonts w:cs="Times New Roman"/>
          <w:b/>
          <w:bCs/>
          <w:color w:val="000000" w:themeColor="text1"/>
          <w:szCs w:val="24"/>
        </w:rPr>
      </w:pPr>
    </w:p>
    <w:p w14:paraId="5ECAD495" w14:textId="65D4FA11" w:rsidR="00ED6764" w:rsidRPr="00ED6764" w:rsidRDefault="00ED6764" w:rsidP="00833971">
      <w:pPr>
        <w:spacing w:line="360" w:lineRule="auto"/>
        <w:ind w:firstLine="851"/>
        <w:jc w:val="both"/>
        <w:rPr>
          <w:rFonts w:cs="Times New Roman"/>
          <w:i/>
          <w:szCs w:val="24"/>
        </w:rPr>
      </w:pPr>
      <w:r w:rsidRPr="00FD5C8D">
        <w:rPr>
          <w:rFonts w:cs="Times New Roman"/>
          <w:i/>
          <w:szCs w:val="24"/>
        </w:rPr>
        <w:t>Pasiūlyma</w:t>
      </w:r>
      <w:r w:rsidR="00833971">
        <w:rPr>
          <w:rFonts w:cs="Times New Roman"/>
          <w:i/>
          <w:szCs w:val="24"/>
        </w:rPr>
        <w:t>s</w:t>
      </w:r>
      <w:r w:rsidRPr="00FD5C8D">
        <w:rPr>
          <w:rFonts w:cs="Times New Roman"/>
          <w:i/>
          <w:szCs w:val="24"/>
        </w:rPr>
        <w:t xml:space="preserve"> </w:t>
      </w:r>
      <w:r w:rsidR="00833971">
        <w:rPr>
          <w:rFonts w:cs="Times New Roman"/>
          <w:i/>
          <w:szCs w:val="24"/>
        </w:rPr>
        <w:t>Alytaus</w:t>
      </w:r>
      <w:r w:rsidRPr="00FD5C8D">
        <w:rPr>
          <w:rFonts w:cs="Times New Roman"/>
          <w:i/>
          <w:szCs w:val="24"/>
        </w:rPr>
        <w:t xml:space="preserve"> miesto savivaldybei</w:t>
      </w:r>
      <w:r w:rsidR="00833971">
        <w:rPr>
          <w:rFonts w:cs="Times New Roman"/>
          <w:i/>
          <w:szCs w:val="24"/>
        </w:rPr>
        <w:t>, Kėdainių rajono savivaldybei</w:t>
      </w:r>
      <w:r w:rsidRPr="00FD5C8D">
        <w:rPr>
          <w:rFonts w:cs="Times New Roman"/>
          <w:i/>
          <w:szCs w:val="24"/>
        </w:rPr>
        <w:t>:</w:t>
      </w:r>
    </w:p>
    <w:p w14:paraId="31A89BC6" w14:textId="4F09A52D" w:rsidR="0073086F" w:rsidRPr="00F67A62" w:rsidRDefault="00833971" w:rsidP="00833971">
      <w:pPr>
        <w:spacing w:line="360" w:lineRule="auto"/>
        <w:ind w:firstLine="851"/>
        <w:contextualSpacing/>
        <w:jc w:val="both"/>
        <w:rPr>
          <w:rFonts w:cs="Times New Roman"/>
          <w:color w:val="000000" w:themeColor="text1"/>
          <w:szCs w:val="24"/>
        </w:rPr>
      </w:pPr>
      <w:r>
        <w:rPr>
          <w:rFonts w:cs="Times New Roman"/>
          <w:color w:val="000000" w:themeColor="text1"/>
          <w:szCs w:val="24"/>
        </w:rPr>
        <w:t>Savivaldybių</w:t>
      </w:r>
      <w:r w:rsidR="0073086F" w:rsidRPr="00F67A62">
        <w:rPr>
          <w:rFonts w:cs="Times New Roman"/>
          <w:color w:val="000000" w:themeColor="text1"/>
          <w:szCs w:val="24"/>
        </w:rPr>
        <w:t xml:space="preserve"> </w:t>
      </w:r>
      <w:r w:rsidR="0093594B" w:rsidRPr="00F67A62">
        <w:rPr>
          <w:rFonts w:cs="Times New Roman"/>
          <w:color w:val="000000" w:themeColor="text1"/>
          <w:szCs w:val="24"/>
        </w:rPr>
        <w:t xml:space="preserve">vidaus teisės aktuose įvardinti </w:t>
      </w:r>
      <w:r w:rsidR="0033355C" w:rsidRPr="00F67A62">
        <w:rPr>
          <w:rFonts w:cs="Times New Roman"/>
          <w:color w:val="000000" w:themeColor="text1"/>
          <w:szCs w:val="24"/>
        </w:rPr>
        <w:t xml:space="preserve">konkrečius </w:t>
      </w:r>
      <w:r w:rsidR="00120468">
        <w:rPr>
          <w:rFonts w:cs="Times New Roman"/>
          <w:color w:val="000000" w:themeColor="text1"/>
          <w:szCs w:val="24"/>
        </w:rPr>
        <w:t>statybą leidžiančių dokumentų</w:t>
      </w:r>
      <w:r w:rsidR="0033355C" w:rsidRPr="00F67A62">
        <w:rPr>
          <w:rFonts w:cs="Times New Roman"/>
          <w:color w:val="000000" w:themeColor="text1"/>
          <w:szCs w:val="24"/>
        </w:rPr>
        <w:t xml:space="preserve"> išdavimo procese </w:t>
      </w:r>
      <w:r w:rsidR="0093594B" w:rsidRPr="00F67A62">
        <w:rPr>
          <w:rFonts w:cs="Times New Roman"/>
          <w:color w:val="000000" w:themeColor="text1"/>
          <w:szCs w:val="24"/>
        </w:rPr>
        <w:t xml:space="preserve">sprendimus priimančius subjektus ir aiškiai apibrėžti jų įgaliojimus ir kompetenciją. </w:t>
      </w:r>
    </w:p>
    <w:p w14:paraId="4AB2E620" w14:textId="77777777" w:rsidR="008C3B8C" w:rsidRDefault="008C3B8C" w:rsidP="0081443A">
      <w:pPr>
        <w:spacing w:line="360" w:lineRule="auto"/>
        <w:ind w:firstLine="851"/>
        <w:contextualSpacing/>
        <w:jc w:val="both"/>
        <w:rPr>
          <w:rFonts w:cs="Times New Roman"/>
          <w:b/>
          <w:bCs/>
          <w:i/>
          <w:iCs/>
          <w:color w:val="000000" w:themeColor="text1"/>
          <w:szCs w:val="24"/>
        </w:rPr>
      </w:pPr>
    </w:p>
    <w:p w14:paraId="268D42F1" w14:textId="72FED40D" w:rsidR="00FA1CF1" w:rsidRPr="0082125E" w:rsidRDefault="0039715E" w:rsidP="0081443A">
      <w:pPr>
        <w:spacing w:line="360" w:lineRule="auto"/>
        <w:ind w:firstLine="851"/>
        <w:contextualSpacing/>
        <w:jc w:val="both"/>
        <w:rPr>
          <w:rFonts w:cs="Times New Roman"/>
          <w:b/>
          <w:bCs/>
          <w:iCs/>
          <w:color w:val="000000" w:themeColor="text1"/>
          <w:szCs w:val="24"/>
        </w:rPr>
      </w:pPr>
      <w:r>
        <w:rPr>
          <w:rFonts w:cs="Times New Roman"/>
          <w:b/>
          <w:bCs/>
          <w:iCs/>
          <w:color w:val="000000" w:themeColor="text1"/>
          <w:szCs w:val="24"/>
        </w:rPr>
        <w:t>2.2</w:t>
      </w:r>
      <w:r w:rsidR="00FA1CF1" w:rsidRPr="0082125E">
        <w:rPr>
          <w:rFonts w:cs="Times New Roman"/>
          <w:b/>
          <w:bCs/>
          <w:iCs/>
          <w:color w:val="000000" w:themeColor="text1"/>
          <w:szCs w:val="24"/>
        </w:rPr>
        <w:t xml:space="preserve">. </w:t>
      </w:r>
      <w:r w:rsidR="0017660D" w:rsidRPr="0082125E">
        <w:rPr>
          <w:rFonts w:cs="Times New Roman"/>
          <w:b/>
          <w:bCs/>
          <w:iCs/>
          <w:color w:val="000000" w:themeColor="text1"/>
          <w:szCs w:val="24"/>
        </w:rPr>
        <w:t>Nepakankama</w:t>
      </w:r>
      <w:r w:rsidR="002F439C">
        <w:rPr>
          <w:rFonts w:cs="Times New Roman"/>
          <w:b/>
          <w:bCs/>
          <w:iCs/>
          <w:color w:val="000000" w:themeColor="text1"/>
          <w:szCs w:val="24"/>
        </w:rPr>
        <w:t xml:space="preserve">i efektyviai </w:t>
      </w:r>
      <w:r w:rsidR="0010723D">
        <w:rPr>
          <w:rFonts w:cs="Times New Roman"/>
          <w:b/>
          <w:bCs/>
          <w:iCs/>
          <w:color w:val="000000" w:themeColor="text1"/>
          <w:szCs w:val="24"/>
        </w:rPr>
        <w:t>atliekamos</w:t>
      </w:r>
      <w:r w:rsidR="002F439C">
        <w:rPr>
          <w:rFonts w:cs="Times New Roman"/>
          <w:b/>
          <w:bCs/>
          <w:iCs/>
          <w:color w:val="000000" w:themeColor="text1"/>
          <w:szCs w:val="24"/>
        </w:rPr>
        <w:t xml:space="preserve"> darbuotojų funkcijos</w:t>
      </w:r>
      <w:r w:rsidR="0017660D" w:rsidRPr="0082125E">
        <w:rPr>
          <w:rFonts w:cs="Times New Roman"/>
          <w:b/>
          <w:bCs/>
          <w:iCs/>
          <w:color w:val="000000" w:themeColor="text1"/>
          <w:szCs w:val="24"/>
        </w:rPr>
        <w:t xml:space="preserve"> </w:t>
      </w:r>
      <w:r w:rsidR="0072258B">
        <w:rPr>
          <w:rFonts w:cs="Times New Roman"/>
          <w:b/>
          <w:bCs/>
          <w:iCs/>
          <w:color w:val="000000" w:themeColor="text1"/>
          <w:szCs w:val="24"/>
        </w:rPr>
        <w:t>statybą leidžiančių dokumentų</w:t>
      </w:r>
      <w:r w:rsidR="00D52E74" w:rsidRPr="0082125E">
        <w:rPr>
          <w:rFonts w:cs="Times New Roman"/>
          <w:b/>
          <w:bCs/>
          <w:iCs/>
          <w:color w:val="000000" w:themeColor="text1"/>
          <w:szCs w:val="24"/>
        </w:rPr>
        <w:t xml:space="preserve"> išdavimo proces</w:t>
      </w:r>
      <w:r w:rsidR="002F439C">
        <w:rPr>
          <w:rFonts w:cs="Times New Roman"/>
          <w:b/>
          <w:bCs/>
          <w:iCs/>
          <w:color w:val="000000" w:themeColor="text1"/>
          <w:szCs w:val="24"/>
        </w:rPr>
        <w:t>e</w:t>
      </w:r>
      <w:r w:rsidR="0017660D" w:rsidRPr="0082125E">
        <w:rPr>
          <w:rFonts w:cs="Times New Roman"/>
          <w:b/>
          <w:bCs/>
          <w:iCs/>
          <w:color w:val="000000" w:themeColor="text1"/>
          <w:szCs w:val="24"/>
        </w:rPr>
        <w:t xml:space="preserve"> </w:t>
      </w:r>
      <w:r w:rsidR="00147654" w:rsidRPr="0082125E">
        <w:rPr>
          <w:rFonts w:cs="Times New Roman"/>
          <w:b/>
          <w:bCs/>
          <w:iCs/>
          <w:color w:val="000000" w:themeColor="text1"/>
          <w:szCs w:val="24"/>
        </w:rPr>
        <w:t>didina „automatinių pritarimų</w:t>
      </w:r>
      <w:r w:rsidR="003C119E" w:rsidRPr="0082125E">
        <w:rPr>
          <w:rFonts w:cs="Times New Roman"/>
          <w:b/>
          <w:bCs/>
          <w:iCs/>
          <w:color w:val="000000" w:themeColor="text1"/>
          <w:szCs w:val="24"/>
        </w:rPr>
        <w:t>“</w:t>
      </w:r>
      <w:r w:rsidR="00147654" w:rsidRPr="0082125E">
        <w:rPr>
          <w:rFonts w:cs="Times New Roman"/>
          <w:b/>
          <w:bCs/>
          <w:iCs/>
          <w:color w:val="000000" w:themeColor="text1"/>
          <w:szCs w:val="24"/>
        </w:rPr>
        <w:t xml:space="preserve"> sk</w:t>
      </w:r>
      <w:r w:rsidR="00142CFB" w:rsidRPr="0082125E">
        <w:rPr>
          <w:rFonts w:cs="Times New Roman"/>
          <w:b/>
          <w:bCs/>
          <w:iCs/>
          <w:color w:val="000000" w:themeColor="text1"/>
          <w:szCs w:val="24"/>
        </w:rPr>
        <w:t>aičių</w:t>
      </w:r>
      <w:r w:rsidR="00D52E74" w:rsidRPr="0082125E">
        <w:rPr>
          <w:rFonts w:cs="Times New Roman"/>
          <w:b/>
          <w:bCs/>
          <w:iCs/>
          <w:color w:val="000000" w:themeColor="text1"/>
          <w:szCs w:val="24"/>
        </w:rPr>
        <w:t xml:space="preserve"> </w:t>
      </w:r>
    </w:p>
    <w:p w14:paraId="149F21D7" w14:textId="77777777" w:rsidR="0082125E" w:rsidRPr="00907A4A" w:rsidRDefault="0082125E" w:rsidP="0081443A">
      <w:pPr>
        <w:spacing w:line="360" w:lineRule="auto"/>
        <w:ind w:firstLine="851"/>
        <w:contextualSpacing/>
        <w:jc w:val="both"/>
        <w:rPr>
          <w:rFonts w:cs="Times New Roman"/>
          <w:b/>
          <w:bCs/>
          <w:i/>
          <w:iCs/>
          <w:color w:val="000000" w:themeColor="text1"/>
          <w:szCs w:val="24"/>
        </w:rPr>
      </w:pPr>
    </w:p>
    <w:p w14:paraId="33DB36F1" w14:textId="52C35A68" w:rsidR="00095D80" w:rsidRPr="00907A4A" w:rsidRDefault="00095D80" w:rsidP="0036189E">
      <w:pPr>
        <w:spacing w:line="360" w:lineRule="auto"/>
        <w:ind w:firstLine="851"/>
        <w:jc w:val="both"/>
        <w:rPr>
          <w:rFonts w:cs="Times New Roman"/>
          <w:color w:val="000000" w:themeColor="text1"/>
          <w:szCs w:val="24"/>
        </w:rPr>
      </w:pPr>
      <w:r w:rsidRPr="00907A4A">
        <w:rPr>
          <w:rFonts w:cs="Times New Roman"/>
          <w:color w:val="000000" w:themeColor="text1"/>
          <w:szCs w:val="24"/>
        </w:rPr>
        <w:t xml:space="preserve">IS „Infostatyba“ įdiegta „automatinių pritarimų“ funkcija, kuri per nustatytą terminą neįvykdžius pavedimo patikrinti projektą, fiksuoja „automatinį pritarimą“ ir statybą leidžiančio dokumento išdavimo procesas vyksta toliau. Tačiau </w:t>
      </w:r>
      <w:r w:rsidR="00511FE0" w:rsidRPr="00907A4A">
        <w:rPr>
          <w:rFonts w:cs="Times New Roman"/>
          <w:color w:val="000000" w:themeColor="text1"/>
          <w:szCs w:val="24"/>
        </w:rPr>
        <w:t xml:space="preserve">pastebime, kad </w:t>
      </w:r>
      <w:r w:rsidRPr="00907A4A">
        <w:rPr>
          <w:rFonts w:cs="Times New Roman"/>
          <w:color w:val="000000" w:themeColor="text1"/>
          <w:szCs w:val="24"/>
        </w:rPr>
        <w:t xml:space="preserve">tokiais atvejais neužtikrinamas veiksmų atsekamumas bei efektyvi priimamų sprendimų kontrolė, nes statybą leidžiantis dokumentas gali būti išduotas nustatyta tvarka sąmoningai ar dėl aplaidumo nepatikrinus pateikto projekto </w:t>
      </w:r>
      <w:r w:rsidR="0017660D" w:rsidRPr="00907A4A">
        <w:rPr>
          <w:rFonts w:cs="Times New Roman"/>
          <w:color w:val="000000" w:themeColor="text1"/>
          <w:szCs w:val="24"/>
        </w:rPr>
        <w:t>ir</w:t>
      </w:r>
      <w:r w:rsidRPr="00907A4A">
        <w:rPr>
          <w:rFonts w:cs="Times New Roman"/>
          <w:color w:val="000000" w:themeColor="text1"/>
          <w:szCs w:val="24"/>
        </w:rPr>
        <w:t xml:space="preserve"> kitų dokumentų.</w:t>
      </w:r>
      <w:r w:rsidR="0036189E">
        <w:rPr>
          <w:rFonts w:cs="Times New Roman"/>
          <w:color w:val="000000" w:themeColor="text1"/>
          <w:szCs w:val="24"/>
        </w:rPr>
        <w:t xml:space="preserve"> Pažymėtina, jog</w:t>
      </w:r>
      <w:r w:rsidR="00511FE0" w:rsidRPr="00907A4A">
        <w:rPr>
          <w:rFonts w:cs="Times New Roman"/>
          <w:color w:val="000000" w:themeColor="text1"/>
          <w:szCs w:val="24"/>
        </w:rPr>
        <w:t xml:space="preserve"> </w:t>
      </w:r>
      <w:r w:rsidR="0036189E">
        <w:rPr>
          <w:rFonts w:cs="Times New Roman"/>
          <w:szCs w:val="24"/>
          <w:lang w:eastAsia="lt-LT"/>
        </w:rPr>
        <w:t>p</w:t>
      </w:r>
      <w:r w:rsidR="00B911A7">
        <w:rPr>
          <w:rFonts w:cs="Times New Roman"/>
          <w:szCs w:val="24"/>
          <w:lang w:eastAsia="lt-LT"/>
        </w:rPr>
        <w:t>asiūlymas Aplinkos ministerijai atsisakyti minėtos „automatinių pritarimų“ funkcijos jau buvo teiktas</w:t>
      </w:r>
      <w:r w:rsidR="00B911A7" w:rsidRPr="009E040A">
        <w:rPr>
          <w:rFonts w:cs="Times New Roman"/>
          <w:szCs w:val="24"/>
          <w:lang w:eastAsia="lt-LT"/>
        </w:rPr>
        <w:t xml:space="preserve"> Specialiųjų tyrimų tarnybos atliktos korupcijos rizikos analizės išvado</w:t>
      </w:r>
      <w:r w:rsidR="00B911A7">
        <w:rPr>
          <w:rFonts w:cs="Times New Roman"/>
          <w:szCs w:val="24"/>
          <w:lang w:eastAsia="lt-LT"/>
        </w:rPr>
        <w:t>j</w:t>
      </w:r>
      <w:r w:rsidR="00B911A7" w:rsidRPr="009E040A">
        <w:rPr>
          <w:rFonts w:cs="Times New Roman"/>
          <w:szCs w:val="24"/>
          <w:lang w:eastAsia="lt-LT"/>
        </w:rPr>
        <w:t xml:space="preserve">e dėl statybą leidžiančių dokumentų išdavimo </w:t>
      </w:r>
      <w:r w:rsidR="00B911A7" w:rsidRPr="00C4535A">
        <w:rPr>
          <w:rFonts w:cs="Times New Roman"/>
          <w:szCs w:val="24"/>
          <w:lang w:eastAsia="lt-LT"/>
        </w:rPr>
        <w:t>Panevėžio miesto, Ignalinos ir Zarasų rajono savivaldybėse</w:t>
      </w:r>
      <w:r w:rsidR="00B911A7" w:rsidRPr="009E040A">
        <w:rPr>
          <w:rStyle w:val="Puslapioinaosnuoroda"/>
          <w:rFonts w:cs="Times New Roman"/>
          <w:szCs w:val="24"/>
          <w:lang w:eastAsia="lt-LT"/>
        </w:rPr>
        <w:t xml:space="preserve"> </w:t>
      </w:r>
      <w:r w:rsidR="00B911A7" w:rsidRPr="009E040A">
        <w:rPr>
          <w:rStyle w:val="Puslapioinaosnuoroda"/>
          <w:rFonts w:cs="Times New Roman"/>
          <w:szCs w:val="24"/>
          <w:lang w:eastAsia="lt-LT"/>
        </w:rPr>
        <w:footnoteReference w:id="26"/>
      </w:r>
      <w:r w:rsidR="00B911A7" w:rsidRPr="009E040A">
        <w:rPr>
          <w:rFonts w:cs="Times New Roman"/>
          <w:szCs w:val="24"/>
          <w:lang w:eastAsia="lt-LT"/>
        </w:rPr>
        <w:t>.</w:t>
      </w:r>
      <w:r w:rsidR="0036189E">
        <w:rPr>
          <w:rFonts w:cs="Times New Roman"/>
          <w:color w:val="000000" w:themeColor="text1"/>
          <w:szCs w:val="24"/>
        </w:rPr>
        <w:t xml:space="preserve"> Tačiau manome, jog kol Aplinkos ministerija neįgyvendino šio pasiūlymo, savivaldybės galėtų įdėti pastangas kontroliuoti šį procesą, su siekiu sumažinti kylančias korupcijos rizikas, o</w:t>
      </w:r>
      <w:r w:rsidR="00511FE0" w:rsidRPr="00907A4A">
        <w:rPr>
          <w:rFonts w:cs="Times New Roman"/>
          <w:color w:val="000000" w:themeColor="text1"/>
          <w:szCs w:val="24"/>
        </w:rPr>
        <w:t xml:space="preserve"> SLD išdavimo proces</w:t>
      </w:r>
      <w:r w:rsidR="002F439C">
        <w:rPr>
          <w:rFonts w:cs="Times New Roman"/>
          <w:color w:val="000000" w:themeColor="text1"/>
          <w:szCs w:val="24"/>
        </w:rPr>
        <w:t>e užtikrinus šių funkcijų atlikimą, tikėtina sumažėtų</w:t>
      </w:r>
      <w:r w:rsidR="00511FE0" w:rsidRPr="00907A4A">
        <w:rPr>
          <w:rFonts w:cs="Times New Roman"/>
          <w:color w:val="000000" w:themeColor="text1"/>
          <w:szCs w:val="24"/>
        </w:rPr>
        <w:t xml:space="preserve"> „automatinių pritarimų“ skaiči</w:t>
      </w:r>
      <w:r w:rsidR="002F439C">
        <w:rPr>
          <w:rFonts w:cs="Times New Roman"/>
          <w:color w:val="000000" w:themeColor="text1"/>
          <w:szCs w:val="24"/>
        </w:rPr>
        <w:t>us</w:t>
      </w:r>
      <w:r w:rsidR="00511FE0" w:rsidRPr="00907A4A">
        <w:rPr>
          <w:rFonts w:cs="Times New Roman"/>
          <w:color w:val="000000" w:themeColor="text1"/>
          <w:szCs w:val="24"/>
        </w:rPr>
        <w:t>.</w:t>
      </w:r>
    </w:p>
    <w:p w14:paraId="035593A7" w14:textId="543BD862" w:rsidR="0082538F" w:rsidRDefault="00377ADD" w:rsidP="00AF6EEB">
      <w:pPr>
        <w:spacing w:line="360" w:lineRule="auto"/>
        <w:ind w:firstLine="851"/>
        <w:jc w:val="both"/>
        <w:rPr>
          <w:rFonts w:cs="Times New Roman"/>
          <w:color w:val="000000" w:themeColor="text1"/>
          <w:szCs w:val="24"/>
        </w:rPr>
      </w:pPr>
      <w:r w:rsidRPr="00907A4A">
        <w:rPr>
          <w:rFonts w:cs="Times New Roman"/>
          <w:color w:val="000000" w:themeColor="text1"/>
          <w:szCs w:val="24"/>
        </w:rPr>
        <w:t>Vertinant</w:t>
      </w:r>
      <w:r w:rsidR="00060FB2">
        <w:rPr>
          <w:rFonts w:cs="Times New Roman"/>
          <w:color w:val="000000" w:themeColor="text1"/>
          <w:szCs w:val="24"/>
        </w:rPr>
        <w:t xml:space="preserve"> savivaldybių išduotus SLD, pastebėta, kad visose savivaldybėse egzistuoja tendencija, jog ne visais atvejais </w:t>
      </w:r>
      <w:r w:rsidR="003B22E8">
        <w:rPr>
          <w:rFonts w:cs="Times New Roman"/>
          <w:color w:val="000000" w:themeColor="text1"/>
          <w:szCs w:val="24"/>
        </w:rPr>
        <w:t xml:space="preserve">laiku </w:t>
      </w:r>
      <w:r w:rsidR="00C17BD4">
        <w:rPr>
          <w:rFonts w:cs="Times New Roman"/>
          <w:color w:val="000000" w:themeColor="text1"/>
          <w:szCs w:val="24"/>
        </w:rPr>
        <w:t>yra patikrinimas projektas, todėl IS „Infostatyba“ pažymi „automatinį pritarimą“ ir yra išduodamas SLD.</w:t>
      </w:r>
      <w:r w:rsidRPr="00907A4A">
        <w:rPr>
          <w:rFonts w:cs="Times New Roman"/>
          <w:color w:val="000000" w:themeColor="text1"/>
          <w:szCs w:val="24"/>
        </w:rPr>
        <w:t xml:space="preserve"> </w:t>
      </w:r>
      <w:r w:rsidR="003B22E8">
        <w:rPr>
          <w:rFonts w:cs="Times New Roman"/>
          <w:color w:val="000000" w:themeColor="text1"/>
          <w:szCs w:val="24"/>
        </w:rPr>
        <w:t xml:space="preserve">Pavyzdžiui, Alytaus miesto savivaldybėje </w:t>
      </w:r>
      <w:r w:rsidRPr="00907A4A">
        <w:rPr>
          <w:rFonts w:cs="Times New Roman"/>
          <w:color w:val="000000" w:themeColor="text1"/>
          <w:szCs w:val="24"/>
        </w:rPr>
        <w:t>nustatyta, kad</w:t>
      </w:r>
      <w:r w:rsidR="00C66AE6">
        <w:rPr>
          <w:rFonts w:cs="Times New Roman"/>
          <w:color w:val="000000" w:themeColor="text1"/>
          <w:szCs w:val="24"/>
        </w:rPr>
        <w:t xml:space="preserve"> net</w:t>
      </w:r>
      <w:r w:rsidRPr="00907A4A">
        <w:rPr>
          <w:rFonts w:cs="Times New Roman"/>
          <w:color w:val="000000" w:themeColor="text1"/>
          <w:szCs w:val="24"/>
        </w:rPr>
        <w:t xml:space="preserve"> </w:t>
      </w:r>
      <w:r w:rsidR="009735FB" w:rsidRPr="00907A4A">
        <w:rPr>
          <w:rFonts w:cs="Times New Roman"/>
          <w:color w:val="000000" w:themeColor="text1"/>
          <w:szCs w:val="24"/>
        </w:rPr>
        <w:t xml:space="preserve">daugiau kaip pusėje savivaldybės išduotų </w:t>
      </w:r>
      <w:r w:rsidRPr="00907A4A">
        <w:rPr>
          <w:rFonts w:cs="Times New Roman"/>
          <w:color w:val="000000" w:themeColor="text1"/>
          <w:szCs w:val="24"/>
        </w:rPr>
        <w:t xml:space="preserve">statybą leidžiančių dokumentų </w:t>
      </w:r>
      <w:r w:rsidR="009735FB" w:rsidRPr="00907A4A">
        <w:rPr>
          <w:rFonts w:cs="Times New Roman"/>
          <w:color w:val="000000" w:themeColor="text1"/>
          <w:szCs w:val="24"/>
        </w:rPr>
        <w:t>yra „automatiniai“ savivaldybės subjektų pritarimai</w:t>
      </w:r>
      <w:r w:rsidR="008216DA" w:rsidRPr="00907A4A">
        <w:rPr>
          <w:rFonts w:cs="Times New Roman"/>
          <w:color w:val="000000" w:themeColor="text1"/>
          <w:szCs w:val="24"/>
        </w:rPr>
        <w:t xml:space="preserve"> (</w:t>
      </w:r>
      <w:r w:rsidR="008216DA" w:rsidRPr="00907A4A">
        <w:rPr>
          <w:rFonts w:cs="Times New Roman"/>
          <w:i/>
          <w:iCs/>
          <w:color w:val="000000" w:themeColor="text1"/>
          <w:szCs w:val="24"/>
        </w:rPr>
        <w:t>t. y.</w:t>
      </w:r>
      <w:r w:rsidR="009735FB" w:rsidRPr="00907A4A">
        <w:rPr>
          <w:rFonts w:cs="Times New Roman"/>
          <w:i/>
          <w:iCs/>
          <w:color w:val="000000" w:themeColor="text1"/>
          <w:szCs w:val="24"/>
        </w:rPr>
        <w:t>, a</w:t>
      </w:r>
      <w:r w:rsidR="003A02AC" w:rsidRPr="00907A4A">
        <w:rPr>
          <w:rFonts w:cs="Times New Roman"/>
          <w:i/>
          <w:iCs/>
          <w:color w:val="000000" w:themeColor="text1"/>
          <w:szCs w:val="24"/>
        </w:rPr>
        <w:t>nalizės metu</w:t>
      </w:r>
      <w:r w:rsidR="00FD7219" w:rsidRPr="00907A4A">
        <w:rPr>
          <w:rFonts w:cs="Times New Roman"/>
          <w:i/>
          <w:iCs/>
          <w:color w:val="000000" w:themeColor="text1"/>
          <w:szCs w:val="24"/>
        </w:rPr>
        <w:t>,</w:t>
      </w:r>
      <w:r w:rsidR="003A02AC" w:rsidRPr="00907A4A">
        <w:rPr>
          <w:rFonts w:cs="Times New Roman"/>
          <w:i/>
          <w:iCs/>
          <w:color w:val="000000" w:themeColor="text1"/>
          <w:szCs w:val="24"/>
        </w:rPr>
        <w:t xml:space="preserve"> peržiūrėjus atsitiktinės atrankos būdu pasirinkt</w:t>
      </w:r>
      <w:r w:rsidR="009F5E6C" w:rsidRPr="00907A4A">
        <w:rPr>
          <w:rFonts w:cs="Times New Roman"/>
          <w:i/>
          <w:iCs/>
          <w:color w:val="000000" w:themeColor="text1"/>
          <w:szCs w:val="24"/>
        </w:rPr>
        <w:t>ų</w:t>
      </w:r>
      <w:r w:rsidR="003A02AC" w:rsidRPr="00907A4A">
        <w:rPr>
          <w:rFonts w:cs="Times New Roman"/>
          <w:i/>
          <w:iCs/>
          <w:color w:val="000000" w:themeColor="text1"/>
          <w:szCs w:val="24"/>
        </w:rPr>
        <w:t xml:space="preserve"> </w:t>
      </w:r>
      <w:r w:rsidR="0082538F" w:rsidRPr="00907A4A">
        <w:rPr>
          <w:rFonts w:cs="Times New Roman"/>
          <w:i/>
          <w:iCs/>
          <w:color w:val="000000" w:themeColor="text1"/>
          <w:szCs w:val="24"/>
        </w:rPr>
        <w:t xml:space="preserve">laikotarpių Alytaus miesto savivaldybės </w:t>
      </w:r>
      <w:r w:rsidR="0017660D" w:rsidRPr="00907A4A">
        <w:rPr>
          <w:rFonts w:cs="Times New Roman"/>
          <w:i/>
          <w:iCs/>
          <w:color w:val="000000" w:themeColor="text1"/>
          <w:szCs w:val="24"/>
        </w:rPr>
        <w:t xml:space="preserve">administracijos </w:t>
      </w:r>
      <w:r w:rsidR="0082538F" w:rsidRPr="00907A4A">
        <w:rPr>
          <w:rFonts w:cs="Times New Roman"/>
          <w:i/>
          <w:iCs/>
          <w:color w:val="000000" w:themeColor="text1"/>
          <w:szCs w:val="24"/>
        </w:rPr>
        <w:t>išduotus SLD, nustatyta, kad daugiau kaip pus</w:t>
      </w:r>
      <w:r w:rsidR="0017660D" w:rsidRPr="00907A4A">
        <w:rPr>
          <w:rFonts w:cs="Times New Roman"/>
          <w:i/>
          <w:iCs/>
          <w:color w:val="000000" w:themeColor="text1"/>
          <w:szCs w:val="24"/>
        </w:rPr>
        <w:t>ės</w:t>
      </w:r>
      <w:r w:rsidR="0082538F" w:rsidRPr="00907A4A">
        <w:rPr>
          <w:rFonts w:cs="Times New Roman"/>
          <w:i/>
          <w:iCs/>
          <w:color w:val="000000" w:themeColor="text1"/>
          <w:szCs w:val="24"/>
        </w:rPr>
        <w:t xml:space="preserve"> jų statinio projekto tvirtinime buvo savivaldybės subjektų „automatiniai pritarimai</w:t>
      </w:r>
      <w:r w:rsidR="0082538F" w:rsidRPr="00907A4A">
        <w:rPr>
          <w:rFonts w:cs="Times New Roman"/>
          <w:color w:val="000000" w:themeColor="text1"/>
          <w:szCs w:val="24"/>
        </w:rPr>
        <w:t>“</w:t>
      </w:r>
      <w:r w:rsidR="0082538F" w:rsidRPr="00907A4A">
        <w:rPr>
          <w:rStyle w:val="Puslapioinaosnuoroda"/>
          <w:rFonts w:cs="Times New Roman"/>
          <w:color w:val="000000" w:themeColor="text1"/>
          <w:szCs w:val="24"/>
        </w:rPr>
        <w:footnoteReference w:id="27"/>
      </w:r>
      <w:r w:rsidR="008216DA" w:rsidRPr="00907A4A">
        <w:rPr>
          <w:rFonts w:cs="Times New Roman"/>
          <w:color w:val="000000" w:themeColor="text1"/>
          <w:szCs w:val="24"/>
        </w:rPr>
        <w:t>)</w:t>
      </w:r>
      <w:r w:rsidR="003B22E8">
        <w:rPr>
          <w:rFonts w:cs="Times New Roman"/>
          <w:color w:val="000000" w:themeColor="text1"/>
          <w:szCs w:val="24"/>
        </w:rPr>
        <w:t xml:space="preserve">, kai tuo tarpu Kėdainių rajono savivaldybėje, laikotarpiu nuo 2019 m. sausio 1 d. </w:t>
      </w:r>
      <w:r w:rsidR="00C66AE6">
        <w:rPr>
          <w:rFonts w:cs="Times New Roman"/>
          <w:color w:val="000000" w:themeColor="text1"/>
          <w:szCs w:val="24"/>
        </w:rPr>
        <w:t xml:space="preserve">iki </w:t>
      </w:r>
      <w:r w:rsidR="00C66AE6">
        <w:rPr>
          <w:rFonts w:cs="Times New Roman"/>
          <w:color w:val="000000" w:themeColor="text1"/>
          <w:szCs w:val="24"/>
        </w:rPr>
        <w:lastRenderedPageBreak/>
        <w:t>2021</w:t>
      </w:r>
      <w:r w:rsidR="003B22E8">
        <w:rPr>
          <w:rFonts w:cs="Times New Roman"/>
          <w:color w:val="000000" w:themeColor="text1"/>
          <w:szCs w:val="24"/>
        </w:rPr>
        <w:t xml:space="preserve"> m. sausio 1 d., nustatyti 9 tokie atvejai</w:t>
      </w:r>
      <w:r w:rsidR="004E43C9" w:rsidRPr="00907A4A">
        <w:rPr>
          <w:rFonts w:cs="Times New Roman"/>
          <w:color w:val="000000" w:themeColor="text1"/>
          <w:szCs w:val="24"/>
        </w:rPr>
        <w:t>.</w:t>
      </w:r>
      <w:r w:rsidR="00C66AE6">
        <w:rPr>
          <w:rFonts w:cs="Times New Roman"/>
          <w:color w:val="000000" w:themeColor="text1"/>
          <w:szCs w:val="24"/>
        </w:rPr>
        <w:t xml:space="preserve"> Kauno rajono savivaldybėje atsitiktine tvarka peržiūrėjus jos išduotus SLD, taip pat nustatyta nemažai „automatinių pritarimų“.</w:t>
      </w:r>
      <w:r w:rsidR="004960DA">
        <w:rPr>
          <w:rFonts w:cs="Times New Roman"/>
          <w:color w:val="000000" w:themeColor="text1"/>
          <w:szCs w:val="24"/>
        </w:rPr>
        <w:t xml:space="preserve"> </w:t>
      </w:r>
    </w:p>
    <w:p w14:paraId="094B636E" w14:textId="58BE61D5" w:rsidR="0082538F" w:rsidRPr="00907A4A" w:rsidRDefault="003B22E8" w:rsidP="00AF6EEB">
      <w:pPr>
        <w:spacing w:line="360" w:lineRule="auto"/>
        <w:ind w:firstLine="851"/>
        <w:jc w:val="both"/>
        <w:rPr>
          <w:rFonts w:cs="Times New Roman"/>
          <w:color w:val="000000" w:themeColor="text1"/>
          <w:szCs w:val="24"/>
        </w:rPr>
      </w:pPr>
      <w:r>
        <w:rPr>
          <w:rFonts w:cs="Times New Roman"/>
          <w:color w:val="000000" w:themeColor="text1"/>
          <w:szCs w:val="24"/>
        </w:rPr>
        <w:t>Tokia praktika sąlygoja tokias potencialias korupcijos rizikas</w:t>
      </w:r>
      <w:r w:rsidR="00EB0F88">
        <w:rPr>
          <w:rFonts w:cs="Times New Roman"/>
          <w:color w:val="000000" w:themeColor="text1"/>
          <w:szCs w:val="24"/>
        </w:rPr>
        <w:t xml:space="preserve"> SLD išdavimo procese</w:t>
      </w:r>
      <w:r w:rsidR="00C66AE6">
        <w:rPr>
          <w:rFonts w:cs="Times New Roman"/>
          <w:color w:val="000000" w:themeColor="text1"/>
          <w:szCs w:val="24"/>
        </w:rPr>
        <w:t>:</w:t>
      </w:r>
    </w:p>
    <w:p w14:paraId="3BE4B46C" w14:textId="068A821A" w:rsidR="004960DA" w:rsidRDefault="004960DA" w:rsidP="004960DA">
      <w:pPr>
        <w:pStyle w:val="Sraopastraipa"/>
        <w:numPr>
          <w:ilvl w:val="0"/>
          <w:numId w:val="28"/>
        </w:numPr>
        <w:spacing w:line="360" w:lineRule="auto"/>
        <w:ind w:left="0" w:firstLine="851"/>
        <w:jc w:val="both"/>
        <w:rPr>
          <w:rFonts w:cs="Times New Roman"/>
          <w:color w:val="000000" w:themeColor="text1"/>
          <w:szCs w:val="24"/>
        </w:rPr>
      </w:pPr>
      <w:r>
        <w:rPr>
          <w:rFonts w:cs="Times New Roman"/>
          <w:color w:val="000000" w:themeColor="text1"/>
          <w:szCs w:val="24"/>
        </w:rPr>
        <w:t xml:space="preserve">Alytaus rajono savivaldybės administracijos </w:t>
      </w:r>
      <w:r w:rsidR="00BE4733" w:rsidRPr="00907A4A">
        <w:rPr>
          <w:rFonts w:cs="Times New Roman"/>
          <w:color w:val="000000" w:themeColor="text1"/>
          <w:szCs w:val="24"/>
        </w:rPr>
        <w:t xml:space="preserve">Architektūros, urbanistikos ir žemėtvarkos skyriaus </w:t>
      </w:r>
      <w:r>
        <w:rPr>
          <w:rFonts w:cs="Times New Roman"/>
          <w:color w:val="000000" w:themeColor="text1"/>
          <w:szCs w:val="24"/>
        </w:rPr>
        <w:t>darbuotoja</w:t>
      </w:r>
      <w:r w:rsidR="00C70CE6" w:rsidRPr="00907A4A">
        <w:rPr>
          <w:rFonts w:cs="Times New Roman"/>
          <w:color w:val="000000" w:themeColor="text1"/>
          <w:szCs w:val="24"/>
        </w:rPr>
        <w:t xml:space="preserve">, </w:t>
      </w:r>
      <w:r w:rsidR="00BE4733" w:rsidRPr="00907A4A">
        <w:rPr>
          <w:rFonts w:cs="Times New Roman"/>
          <w:color w:val="000000" w:themeColor="text1"/>
          <w:szCs w:val="24"/>
        </w:rPr>
        <w:t>kaip subjektas</w:t>
      </w:r>
      <w:r w:rsidR="00BE4733" w:rsidRPr="00907A4A">
        <w:rPr>
          <w:rFonts w:cs="Times New Roman"/>
          <w:i/>
          <w:iCs/>
          <w:color w:val="000000" w:themeColor="text1"/>
          <w:szCs w:val="24"/>
        </w:rPr>
        <w:t xml:space="preserve"> - Alytaus miesto savivaldybės administracija, Architektūros, urbanistikos ir žemėtvarkos skyrius I</w:t>
      </w:r>
      <w:r w:rsidR="00C70CE6" w:rsidRPr="00907A4A">
        <w:rPr>
          <w:rFonts w:cs="Times New Roman"/>
          <w:i/>
          <w:iCs/>
          <w:color w:val="000000" w:themeColor="text1"/>
          <w:szCs w:val="24"/>
        </w:rPr>
        <w:t xml:space="preserve">, </w:t>
      </w:r>
      <w:r w:rsidR="00C70CE6" w:rsidRPr="00907A4A">
        <w:rPr>
          <w:rFonts w:cs="Times New Roman"/>
          <w:color w:val="000000" w:themeColor="text1"/>
          <w:szCs w:val="24"/>
        </w:rPr>
        <w:t>IS „Infostatyba“ derindama statinių projektus,</w:t>
      </w:r>
      <w:r w:rsidR="00C70CE6" w:rsidRPr="00907A4A">
        <w:rPr>
          <w:rFonts w:cs="Times New Roman"/>
          <w:i/>
          <w:iCs/>
          <w:color w:val="000000" w:themeColor="text1"/>
          <w:szCs w:val="24"/>
        </w:rPr>
        <w:t xml:space="preserve"> </w:t>
      </w:r>
      <w:r w:rsidR="00BE4733" w:rsidRPr="00907A4A">
        <w:rPr>
          <w:rFonts w:cs="Times New Roman"/>
          <w:color w:val="000000" w:themeColor="text1"/>
          <w:szCs w:val="24"/>
        </w:rPr>
        <w:t xml:space="preserve">turi </w:t>
      </w:r>
      <w:r w:rsidR="00BE4733" w:rsidRPr="00907A4A">
        <w:rPr>
          <w:rFonts w:cs="Times New Roman"/>
          <w:i/>
          <w:iCs/>
          <w:color w:val="000000" w:themeColor="text1"/>
          <w:szCs w:val="24"/>
        </w:rPr>
        <w:t>tikrinti žemėtvarkos reikalavimų atitiktį</w:t>
      </w:r>
      <w:r w:rsidR="00BE4733" w:rsidRPr="00907A4A">
        <w:rPr>
          <w:rFonts w:cs="Times New Roman"/>
          <w:color w:val="000000" w:themeColor="text1"/>
          <w:szCs w:val="24"/>
        </w:rPr>
        <w:t xml:space="preserve">, tačiau praktikoje to nedaro ir visuose Alytaus miesto savivaldybės išduodamuose SLD, kuriuose yra numatytas subjekto - </w:t>
      </w:r>
      <w:r w:rsidR="00BE4733" w:rsidRPr="00907A4A">
        <w:rPr>
          <w:rFonts w:cs="Times New Roman"/>
          <w:i/>
          <w:iCs/>
          <w:color w:val="000000" w:themeColor="text1"/>
          <w:szCs w:val="24"/>
        </w:rPr>
        <w:t xml:space="preserve">Alytaus miesto savivaldybės administracija, Architektūros, urbanistikos ir žemėtvarkos skyrius I </w:t>
      </w:r>
      <w:r w:rsidR="00BE4733" w:rsidRPr="00907A4A">
        <w:rPr>
          <w:rFonts w:cs="Times New Roman"/>
          <w:color w:val="000000" w:themeColor="text1"/>
          <w:szCs w:val="24"/>
        </w:rPr>
        <w:t>derinimas</w:t>
      </w:r>
      <w:r w:rsidR="004E43C9" w:rsidRPr="00907A4A">
        <w:rPr>
          <w:rFonts w:cs="Times New Roman"/>
          <w:color w:val="000000" w:themeColor="text1"/>
          <w:szCs w:val="24"/>
        </w:rPr>
        <w:t xml:space="preserve"> yra „automatini</w:t>
      </w:r>
      <w:r w:rsidR="008216DA" w:rsidRPr="00907A4A">
        <w:rPr>
          <w:rFonts w:cs="Times New Roman"/>
          <w:color w:val="000000" w:themeColor="text1"/>
          <w:szCs w:val="24"/>
        </w:rPr>
        <w:t>s</w:t>
      </w:r>
      <w:r w:rsidR="004E43C9" w:rsidRPr="00907A4A">
        <w:rPr>
          <w:rFonts w:cs="Times New Roman"/>
          <w:color w:val="000000" w:themeColor="text1"/>
          <w:szCs w:val="24"/>
        </w:rPr>
        <w:t xml:space="preserve"> pritarima</w:t>
      </w:r>
      <w:r w:rsidR="008216DA" w:rsidRPr="00907A4A">
        <w:rPr>
          <w:rFonts w:cs="Times New Roman"/>
          <w:color w:val="000000" w:themeColor="text1"/>
          <w:szCs w:val="24"/>
        </w:rPr>
        <w:t>s</w:t>
      </w:r>
      <w:r w:rsidR="004E43C9" w:rsidRPr="00907A4A">
        <w:rPr>
          <w:rFonts w:cs="Times New Roman"/>
          <w:color w:val="000000" w:themeColor="text1"/>
          <w:szCs w:val="24"/>
        </w:rPr>
        <w:t>“</w:t>
      </w:r>
      <w:r w:rsidR="00C70CE6" w:rsidRPr="00907A4A">
        <w:rPr>
          <w:rFonts w:cs="Times New Roman"/>
          <w:color w:val="000000" w:themeColor="text1"/>
          <w:szCs w:val="24"/>
        </w:rPr>
        <w:t>;</w:t>
      </w:r>
    </w:p>
    <w:p w14:paraId="5059B9F4" w14:textId="17004EDB" w:rsidR="004960DA" w:rsidRPr="004960DA" w:rsidRDefault="004960DA" w:rsidP="004960DA">
      <w:pPr>
        <w:pStyle w:val="Sraopastraipa"/>
        <w:numPr>
          <w:ilvl w:val="0"/>
          <w:numId w:val="28"/>
        </w:numPr>
        <w:spacing w:line="360" w:lineRule="auto"/>
        <w:ind w:left="0" w:firstLine="851"/>
        <w:jc w:val="both"/>
        <w:rPr>
          <w:rFonts w:cs="Times New Roman"/>
          <w:color w:val="000000" w:themeColor="text1"/>
          <w:szCs w:val="24"/>
        </w:rPr>
      </w:pPr>
      <w:r w:rsidRPr="004960DA">
        <w:rPr>
          <w:rFonts w:cs="Times New Roman"/>
          <w:color w:val="000000" w:themeColor="text1"/>
          <w:szCs w:val="24"/>
        </w:rPr>
        <w:t>Kėdainių rajono savivaldybės administracija išdavė SLD Nr. LSNS-27-200415-00029, LSPR-27-200310-00006, LSNS-27-191127-00112, LSNS-27-190813-00077</w:t>
      </w:r>
      <w:r>
        <w:rPr>
          <w:rFonts w:cs="Times New Roman"/>
          <w:color w:val="000000" w:themeColor="text1"/>
          <w:szCs w:val="24"/>
        </w:rPr>
        <w:t xml:space="preserve">, tačiau </w:t>
      </w:r>
      <w:r w:rsidRPr="004960DA">
        <w:rPr>
          <w:rFonts w:cs="Times New Roman"/>
          <w:color w:val="000000" w:themeColor="text1"/>
          <w:szCs w:val="24"/>
        </w:rPr>
        <w:t>Kėdainių rajono savivaldybės administracijos Architektūros ir urbanistikos skyri</w:t>
      </w:r>
      <w:r>
        <w:rPr>
          <w:rFonts w:cs="Times New Roman"/>
          <w:color w:val="000000" w:themeColor="text1"/>
          <w:szCs w:val="24"/>
        </w:rPr>
        <w:t>a</w:t>
      </w:r>
      <w:r w:rsidRPr="004960DA">
        <w:rPr>
          <w:rFonts w:cs="Times New Roman"/>
          <w:color w:val="000000" w:themeColor="text1"/>
          <w:szCs w:val="24"/>
        </w:rPr>
        <w:t>us</w:t>
      </w:r>
      <w:r>
        <w:rPr>
          <w:rFonts w:cs="Times New Roman"/>
          <w:color w:val="000000" w:themeColor="text1"/>
          <w:szCs w:val="24"/>
        </w:rPr>
        <w:t xml:space="preserve"> darbuotojas laiku neįvertino minėtų projektų ir jie buvo išduoti pagal „automatinį pritarimą“. Lieka neaišku</w:t>
      </w:r>
      <w:r w:rsidR="003319DC">
        <w:rPr>
          <w:rFonts w:cs="Times New Roman"/>
          <w:color w:val="000000" w:themeColor="text1"/>
          <w:szCs w:val="24"/>
        </w:rPr>
        <w:t>,</w:t>
      </w:r>
      <w:r>
        <w:rPr>
          <w:rFonts w:cs="Times New Roman"/>
          <w:color w:val="000000" w:themeColor="text1"/>
          <w:szCs w:val="24"/>
        </w:rPr>
        <w:t xml:space="preserve"> ar prašymai išduoti SLD atitiko teisės aktų reikalavimus.</w:t>
      </w:r>
    </w:p>
    <w:p w14:paraId="40AC89BB" w14:textId="0D732CA1" w:rsidR="00C319E9" w:rsidRPr="00EB0F88" w:rsidRDefault="004E43C9" w:rsidP="00C319E9">
      <w:pPr>
        <w:pStyle w:val="Sraopastraipa"/>
        <w:numPr>
          <w:ilvl w:val="0"/>
          <w:numId w:val="28"/>
        </w:numPr>
        <w:spacing w:line="360" w:lineRule="auto"/>
        <w:ind w:left="0" w:firstLine="851"/>
        <w:jc w:val="both"/>
        <w:rPr>
          <w:rFonts w:cs="Times New Roman"/>
          <w:color w:val="000000" w:themeColor="text1"/>
          <w:szCs w:val="24"/>
        </w:rPr>
      </w:pPr>
      <w:r w:rsidRPr="00907A4A">
        <w:rPr>
          <w:rFonts w:cs="Times New Roman"/>
          <w:color w:val="000000" w:themeColor="text1"/>
          <w:szCs w:val="24"/>
        </w:rPr>
        <w:t xml:space="preserve">nuo 2021 m. kovo 26 d. </w:t>
      </w:r>
      <w:r w:rsidR="00EB0F88">
        <w:rPr>
          <w:rFonts w:cs="Times New Roman"/>
          <w:color w:val="000000" w:themeColor="text1"/>
          <w:szCs w:val="24"/>
        </w:rPr>
        <w:t>pradėjo dirbti</w:t>
      </w:r>
      <w:r w:rsidRPr="00907A4A">
        <w:rPr>
          <w:rFonts w:cs="Times New Roman"/>
          <w:color w:val="000000" w:themeColor="text1"/>
          <w:szCs w:val="24"/>
        </w:rPr>
        <w:t xml:space="preserve"> </w:t>
      </w:r>
      <w:r w:rsidR="006C7743">
        <w:rPr>
          <w:rFonts w:cs="Times New Roman"/>
          <w:color w:val="000000" w:themeColor="text1"/>
          <w:szCs w:val="24"/>
        </w:rPr>
        <w:t xml:space="preserve">vienas iš </w:t>
      </w:r>
      <w:r w:rsidRPr="00907A4A">
        <w:rPr>
          <w:rFonts w:cs="Times New Roman"/>
          <w:color w:val="000000" w:themeColor="text1"/>
          <w:szCs w:val="24"/>
        </w:rPr>
        <w:t>Alytaus miesto savivaldybės administracijos Architektūros, urba</w:t>
      </w:r>
      <w:r w:rsidR="00EB0F88">
        <w:rPr>
          <w:rFonts w:cs="Times New Roman"/>
          <w:color w:val="000000" w:themeColor="text1"/>
          <w:szCs w:val="24"/>
        </w:rPr>
        <w:t>nistikos ir žemėtvarkos skyri</w:t>
      </w:r>
      <w:r w:rsidR="006C7743">
        <w:rPr>
          <w:rFonts w:cs="Times New Roman"/>
          <w:color w:val="000000" w:themeColor="text1"/>
          <w:szCs w:val="24"/>
        </w:rPr>
        <w:t>aus darbuotojų</w:t>
      </w:r>
      <w:r w:rsidR="00EB0F88">
        <w:rPr>
          <w:rFonts w:cs="Times New Roman"/>
          <w:color w:val="000000" w:themeColor="text1"/>
          <w:szCs w:val="24"/>
        </w:rPr>
        <w:t xml:space="preserve"> ir pagal jo</w:t>
      </w:r>
      <w:r w:rsidRPr="00907A4A">
        <w:rPr>
          <w:rFonts w:cs="Times New Roman"/>
          <w:color w:val="000000" w:themeColor="text1"/>
          <w:szCs w:val="24"/>
        </w:rPr>
        <w:t xml:space="preserve"> pareigų pareigybės aprašymo 18 punktą privalėjo vykdyti</w:t>
      </w:r>
      <w:r w:rsidR="00EB0F88">
        <w:rPr>
          <w:rFonts w:cs="Times New Roman"/>
          <w:color w:val="000000" w:themeColor="text1"/>
          <w:szCs w:val="24"/>
        </w:rPr>
        <w:t xml:space="preserve"> </w:t>
      </w:r>
      <w:r w:rsidRPr="00EB0F88">
        <w:rPr>
          <w:rFonts w:cs="Times New Roman"/>
          <w:color w:val="000000" w:themeColor="text1"/>
          <w:szCs w:val="24"/>
        </w:rPr>
        <w:t xml:space="preserve">funkciją - </w:t>
      </w:r>
      <w:r w:rsidRPr="00EB0F88">
        <w:rPr>
          <w:rFonts w:cs="Times New Roman"/>
          <w:i/>
          <w:iCs/>
          <w:color w:val="000000" w:themeColor="text1"/>
          <w:szCs w:val="24"/>
        </w:rPr>
        <w:t>teisės aktų nustatyta tvarka derinti statinių techninius projektus IS Infostatyba</w:t>
      </w:r>
      <w:r w:rsidRPr="00EB0F88">
        <w:rPr>
          <w:rFonts w:cs="Times New Roman"/>
          <w:color w:val="000000" w:themeColor="text1"/>
          <w:szCs w:val="24"/>
        </w:rPr>
        <w:t>.</w:t>
      </w:r>
      <w:r w:rsidR="00C319E9" w:rsidRPr="00EB0F88">
        <w:rPr>
          <w:rFonts w:cs="Times New Roman"/>
          <w:color w:val="000000" w:themeColor="text1"/>
          <w:szCs w:val="24"/>
        </w:rPr>
        <w:t xml:space="preserve"> Tačiau peržiūrėjus 2021-03-26 – 2021-09-26 </w:t>
      </w:r>
      <w:r w:rsidR="00C70CE6" w:rsidRPr="00EB0F88">
        <w:rPr>
          <w:rFonts w:cs="Times New Roman"/>
          <w:color w:val="000000" w:themeColor="text1"/>
          <w:szCs w:val="24"/>
        </w:rPr>
        <w:t xml:space="preserve">laikotarpiu </w:t>
      </w:r>
      <w:r w:rsidR="00C319E9" w:rsidRPr="00EB0F88">
        <w:rPr>
          <w:rFonts w:cs="Times New Roman"/>
          <w:color w:val="000000" w:themeColor="text1"/>
          <w:szCs w:val="24"/>
        </w:rPr>
        <w:t xml:space="preserve">Alytaus </w:t>
      </w:r>
      <w:r w:rsidR="008216DA" w:rsidRPr="00EB0F88">
        <w:rPr>
          <w:rFonts w:cs="Times New Roman"/>
          <w:color w:val="000000" w:themeColor="text1"/>
          <w:szCs w:val="24"/>
        </w:rPr>
        <w:t xml:space="preserve">miesto </w:t>
      </w:r>
      <w:r w:rsidR="00C319E9" w:rsidRPr="00EB0F88">
        <w:rPr>
          <w:rFonts w:cs="Times New Roman"/>
          <w:color w:val="000000" w:themeColor="text1"/>
          <w:szCs w:val="24"/>
        </w:rPr>
        <w:t>savivaldybės išduotus SLD, nustatyta,</w:t>
      </w:r>
      <w:r w:rsidR="00EB0F88">
        <w:rPr>
          <w:rFonts w:cs="Times New Roman"/>
          <w:color w:val="000000" w:themeColor="text1"/>
          <w:szCs w:val="24"/>
        </w:rPr>
        <w:t xml:space="preserve"> kad praktikoje </w:t>
      </w:r>
      <w:r w:rsidR="00C319E9" w:rsidRPr="00EB0F88">
        <w:rPr>
          <w:rFonts w:cs="Times New Roman"/>
          <w:color w:val="000000" w:themeColor="text1"/>
          <w:szCs w:val="24"/>
        </w:rPr>
        <w:t>minėtos funkcijos nevykdė</w:t>
      </w:r>
      <w:r w:rsidR="00BA6BA8" w:rsidRPr="00EB0F88">
        <w:rPr>
          <w:rFonts w:cs="Times New Roman"/>
          <w:color w:val="000000" w:themeColor="text1"/>
          <w:szCs w:val="24"/>
        </w:rPr>
        <w:t xml:space="preserve">, </w:t>
      </w:r>
      <w:r w:rsidR="00C319E9" w:rsidRPr="00EB0F88">
        <w:rPr>
          <w:rFonts w:cs="Times New Roman"/>
          <w:color w:val="000000" w:themeColor="text1"/>
          <w:szCs w:val="24"/>
        </w:rPr>
        <w:t xml:space="preserve">t. y. visuose peržiūrėtu laikotarpiu išduotuose SLD, kuriuose buvo numatytas subjekto - </w:t>
      </w:r>
      <w:r w:rsidR="00C319E9" w:rsidRPr="00EB0F88">
        <w:rPr>
          <w:rFonts w:cs="Times New Roman"/>
          <w:i/>
          <w:iCs/>
          <w:color w:val="000000" w:themeColor="text1"/>
          <w:szCs w:val="24"/>
        </w:rPr>
        <w:t>Alytaus miesto savivaldybės administracija, Architektūros, urbanistikos ir žemėtvarkos skyrius</w:t>
      </w:r>
      <w:r w:rsidR="00C319E9" w:rsidRPr="00EB0F88">
        <w:rPr>
          <w:rFonts w:cs="Times New Roman"/>
          <w:color w:val="000000" w:themeColor="text1"/>
          <w:szCs w:val="24"/>
        </w:rPr>
        <w:t xml:space="preserve"> derinimas buvo „automatinis pritarimas“. </w:t>
      </w:r>
    </w:p>
    <w:p w14:paraId="3FE034B2" w14:textId="24AF35EC" w:rsidR="002F439C" w:rsidRDefault="00BA6BA8" w:rsidP="00853B59">
      <w:pPr>
        <w:spacing w:line="360" w:lineRule="auto"/>
        <w:ind w:firstLine="851"/>
        <w:jc w:val="both"/>
        <w:rPr>
          <w:rFonts w:cs="Times New Roman"/>
          <w:color w:val="000000" w:themeColor="text1"/>
          <w:szCs w:val="24"/>
        </w:rPr>
      </w:pPr>
      <w:r w:rsidRPr="00907A4A">
        <w:rPr>
          <w:rFonts w:cs="Times New Roman"/>
          <w:color w:val="000000" w:themeColor="text1"/>
          <w:szCs w:val="24"/>
        </w:rPr>
        <w:t xml:space="preserve">Minėtos aplinkybės leidžia daryti </w:t>
      </w:r>
      <w:r w:rsidRPr="0036189E">
        <w:rPr>
          <w:rFonts w:cs="Times New Roman"/>
          <w:bCs/>
          <w:color w:val="000000" w:themeColor="text1"/>
          <w:szCs w:val="24"/>
        </w:rPr>
        <w:t>išvadą</w:t>
      </w:r>
      <w:r w:rsidRPr="00907A4A">
        <w:rPr>
          <w:rFonts w:cs="Times New Roman"/>
          <w:color w:val="000000" w:themeColor="text1"/>
          <w:szCs w:val="24"/>
        </w:rPr>
        <w:t>, jog</w:t>
      </w:r>
      <w:r w:rsidR="00C319E9" w:rsidRPr="00907A4A">
        <w:rPr>
          <w:rFonts w:cs="Times New Roman"/>
          <w:color w:val="000000" w:themeColor="text1"/>
          <w:szCs w:val="24"/>
        </w:rPr>
        <w:t xml:space="preserve"> </w:t>
      </w:r>
      <w:r w:rsidR="0036189E">
        <w:rPr>
          <w:rFonts w:cs="Times New Roman"/>
          <w:color w:val="000000" w:themeColor="text1"/>
          <w:szCs w:val="24"/>
        </w:rPr>
        <w:t>savivaldybių</w:t>
      </w:r>
      <w:r w:rsidR="00C319E9" w:rsidRPr="00907A4A">
        <w:rPr>
          <w:rFonts w:cs="Times New Roman"/>
          <w:color w:val="000000" w:themeColor="text1"/>
          <w:szCs w:val="24"/>
        </w:rPr>
        <w:t xml:space="preserve"> SLD išdavimo procese </w:t>
      </w:r>
      <w:r w:rsidR="00CF1135">
        <w:rPr>
          <w:rFonts w:cs="Times New Roman"/>
          <w:color w:val="000000" w:themeColor="text1"/>
          <w:szCs w:val="24"/>
        </w:rPr>
        <w:t xml:space="preserve">nėra užtikrinama, jog darbuotojai efektyviai atliktų </w:t>
      </w:r>
      <w:r w:rsidR="00CB7B17">
        <w:rPr>
          <w:rFonts w:cs="Times New Roman"/>
          <w:color w:val="000000" w:themeColor="text1"/>
          <w:szCs w:val="24"/>
        </w:rPr>
        <w:t>jiems priskirtas</w:t>
      </w:r>
      <w:r w:rsidR="00CF1135">
        <w:rPr>
          <w:rFonts w:cs="Times New Roman"/>
          <w:color w:val="000000" w:themeColor="text1"/>
          <w:szCs w:val="24"/>
        </w:rPr>
        <w:t xml:space="preserve"> funkcijas, t. y. </w:t>
      </w:r>
      <w:r w:rsidR="00CB7B17" w:rsidRPr="00907A4A">
        <w:rPr>
          <w:rFonts w:cs="Times New Roman"/>
          <w:color w:val="000000" w:themeColor="text1"/>
          <w:szCs w:val="24"/>
        </w:rPr>
        <w:t>neužtikrina</w:t>
      </w:r>
      <w:r w:rsidR="00CB7B17">
        <w:rPr>
          <w:rFonts w:cs="Times New Roman"/>
          <w:color w:val="000000" w:themeColor="text1"/>
          <w:szCs w:val="24"/>
        </w:rPr>
        <w:t>mas</w:t>
      </w:r>
      <w:r w:rsidR="00CB7B17" w:rsidRPr="00907A4A">
        <w:rPr>
          <w:rFonts w:cs="Times New Roman"/>
          <w:color w:val="000000" w:themeColor="text1"/>
          <w:szCs w:val="24"/>
        </w:rPr>
        <w:t xml:space="preserve"> atskiriems darbuotojams pavestų statinio projekto tvirtinimo funkcijų </w:t>
      </w:r>
      <w:r w:rsidR="00CB7B17">
        <w:rPr>
          <w:rFonts w:cs="Times New Roman"/>
          <w:color w:val="000000" w:themeColor="text1"/>
          <w:szCs w:val="24"/>
        </w:rPr>
        <w:t>faktinis</w:t>
      </w:r>
      <w:r w:rsidR="00CB7B17" w:rsidRPr="00907A4A">
        <w:rPr>
          <w:rFonts w:cs="Times New Roman"/>
          <w:color w:val="000000" w:themeColor="text1"/>
          <w:szCs w:val="24"/>
        </w:rPr>
        <w:t xml:space="preserve"> vykd</w:t>
      </w:r>
      <w:r w:rsidR="00CB7B17">
        <w:rPr>
          <w:rFonts w:cs="Times New Roman"/>
          <w:color w:val="000000" w:themeColor="text1"/>
          <w:szCs w:val="24"/>
        </w:rPr>
        <w:t>ymas</w:t>
      </w:r>
      <w:r w:rsidR="00CB7B17" w:rsidRPr="00907A4A">
        <w:rPr>
          <w:rFonts w:cs="Times New Roman"/>
          <w:color w:val="000000" w:themeColor="text1"/>
          <w:szCs w:val="24"/>
        </w:rPr>
        <w:t xml:space="preserve"> ir tuo sudaro</w:t>
      </w:r>
      <w:r w:rsidR="00CB7B17">
        <w:rPr>
          <w:rFonts w:cs="Times New Roman"/>
          <w:color w:val="000000" w:themeColor="text1"/>
          <w:szCs w:val="24"/>
        </w:rPr>
        <w:t>mos palankios sąlygo</w:t>
      </w:r>
      <w:r w:rsidR="00CB7B17" w:rsidRPr="00907A4A">
        <w:rPr>
          <w:rFonts w:cs="Times New Roman"/>
          <w:color w:val="000000" w:themeColor="text1"/>
          <w:szCs w:val="24"/>
        </w:rPr>
        <w:t xml:space="preserve">s „automatiniams“ statinio projekto pritarimams, kurie negarantuoja, kad </w:t>
      </w:r>
      <w:r w:rsidR="00CB7B17">
        <w:rPr>
          <w:rFonts w:cs="Times New Roman"/>
          <w:color w:val="000000" w:themeColor="text1"/>
          <w:szCs w:val="24"/>
        </w:rPr>
        <w:t>s</w:t>
      </w:r>
      <w:r w:rsidR="00CB7B17" w:rsidRPr="00907A4A">
        <w:rPr>
          <w:rFonts w:cs="Times New Roman"/>
          <w:color w:val="000000" w:themeColor="text1"/>
          <w:szCs w:val="24"/>
        </w:rPr>
        <w:t>avivaldybės administracija pagal kompetenciją patikrino projekto atitiktį teisės aktų bei kitų dokumentų reikalavimams.</w:t>
      </w:r>
    </w:p>
    <w:p w14:paraId="7195E2EF" w14:textId="77777777" w:rsidR="0082125E" w:rsidRDefault="0082125E" w:rsidP="00C319E9">
      <w:pPr>
        <w:pStyle w:val="Sraopastraipa"/>
        <w:spacing w:line="360" w:lineRule="auto"/>
        <w:ind w:left="0" w:firstLine="851"/>
        <w:jc w:val="both"/>
        <w:rPr>
          <w:rFonts w:cs="Times New Roman"/>
          <w:b/>
          <w:bCs/>
          <w:color w:val="000000" w:themeColor="text1"/>
          <w:szCs w:val="24"/>
        </w:rPr>
      </w:pPr>
    </w:p>
    <w:p w14:paraId="14B325F4" w14:textId="00669257" w:rsidR="0036189E" w:rsidRPr="00ED6764" w:rsidRDefault="0036189E" w:rsidP="0036189E">
      <w:pPr>
        <w:spacing w:line="360" w:lineRule="auto"/>
        <w:ind w:firstLine="851"/>
        <w:jc w:val="both"/>
        <w:rPr>
          <w:rFonts w:cs="Times New Roman"/>
          <w:i/>
          <w:szCs w:val="24"/>
        </w:rPr>
      </w:pPr>
      <w:r w:rsidRPr="00FD5C8D">
        <w:rPr>
          <w:rFonts w:cs="Times New Roman"/>
          <w:i/>
          <w:szCs w:val="24"/>
        </w:rPr>
        <w:t>Pasiūlyma</w:t>
      </w:r>
      <w:r w:rsidR="00142836">
        <w:rPr>
          <w:rFonts w:cs="Times New Roman"/>
          <w:i/>
          <w:szCs w:val="24"/>
        </w:rPr>
        <w:t>s</w:t>
      </w:r>
      <w:r w:rsidRPr="00FD5C8D">
        <w:rPr>
          <w:rFonts w:cs="Times New Roman"/>
          <w:i/>
          <w:szCs w:val="24"/>
        </w:rPr>
        <w:t xml:space="preserve"> </w:t>
      </w:r>
      <w:r>
        <w:rPr>
          <w:rFonts w:cs="Times New Roman"/>
          <w:i/>
          <w:szCs w:val="24"/>
        </w:rPr>
        <w:t>Kauno rajono savivaldybei, Alytaus</w:t>
      </w:r>
      <w:r w:rsidRPr="00FD5C8D">
        <w:rPr>
          <w:rFonts w:cs="Times New Roman"/>
          <w:i/>
          <w:szCs w:val="24"/>
        </w:rPr>
        <w:t xml:space="preserve"> miesto savivaldybei</w:t>
      </w:r>
      <w:r>
        <w:rPr>
          <w:rFonts w:cs="Times New Roman"/>
          <w:i/>
          <w:szCs w:val="24"/>
        </w:rPr>
        <w:t>, Kėdainių rajono savivaldybei</w:t>
      </w:r>
      <w:r w:rsidRPr="00FD5C8D">
        <w:rPr>
          <w:rFonts w:cs="Times New Roman"/>
          <w:i/>
          <w:szCs w:val="24"/>
        </w:rPr>
        <w:t>:</w:t>
      </w:r>
    </w:p>
    <w:p w14:paraId="29ABA4E8" w14:textId="08D631AE" w:rsidR="00D52E74" w:rsidRDefault="00142836" w:rsidP="00C319E9">
      <w:pPr>
        <w:pStyle w:val="Sraopastraipa"/>
        <w:spacing w:line="360" w:lineRule="auto"/>
        <w:ind w:left="0" w:firstLine="851"/>
        <w:jc w:val="both"/>
        <w:rPr>
          <w:rFonts w:cs="Times New Roman"/>
          <w:color w:val="000000" w:themeColor="text1"/>
          <w:szCs w:val="24"/>
        </w:rPr>
      </w:pPr>
      <w:r>
        <w:rPr>
          <w:rFonts w:cs="Times New Roman"/>
          <w:color w:val="000000" w:themeColor="text1"/>
          <w:szCs w:val="24"/>
        </w:rPr>
        <w:t>Mažinti</w:t>
      </w:r>
      <w:r w:rsidR="003671CA" w:rsidRPr="00907A4A">
        <w:rPr>
          <w:rFonts w:cs="Times New Roman"/>
          <w:color w:val="000000" w:themeColor="text1"/>
          <w:szCs w:val="24"/>
        </w:rPr>
        <w:t xml:space="preserve"> „automatinių pritarimų“ </w:t>
      </w:r>
      <w:r>
        <w:rPr>
          <w:rFonts w:cs="Times New Roman"/>
          <w:color w:val="000000" w:themeColor="text1"/>
          <w:szCs w:val="24"/>
        </w:rPr>
        <w:t xml:space="preserve">skaičių, užtikrinant efektyvų </w:t>
      </w:r>
      <w:r w:rsidRPr="00907A4A">
        <w:rPr>
          <w:rFonts w:cs="Times New Roman"/>
          <w:color w:val="000000" w:themeColor="text1"/>
          <w:szCs w:val="24"/>
        </w:rPr>
        <w:t>atskiriems darbuotojams pavestų statinio projekto tvirtinimo funkcijų vykd</w:t>
      </w:r>
      <w:r>
        <w:rPr>
          <w:rFonts w:cs="Times New Roman"/>
          <w:color w:val="000000" w:themeColor="text1"/>
          <w:szCs w:val="24"/>
        </w:rPr>
        <w:t xml:space="preserve">ymą </w:t>
      </w:r>
      <w:r w:rsidR="00640BBA">
        <w:rPr>
          <w:rFonts w:cs="Times New Roman"/>
          <w:color w:val="000000" w:themeColor="text1"/>
          <w:szCs w:val="24"/>
        </w:rPr>
        <w:t>(pavyzdžiui, taikyti praktiką</w:t>
      </w:r>
      <w:r w:rsidR="0036189E">
        <w:rPr>
          <w:rFonts w:cs="Times New Roman"/>
          <w:color w:val="000000" w:themeColor="text1"/>
          <w:szCs w:val="24"/>
        </w:rPr>
        <w:t>, jog</w:t>
      </w:r>
      <w:r w:rsidR="00F3438F">
        <w:rPr>
          <w:rFonts w:cs="Times New Roman"/>
          <w:color w:val="000000" w:themeColor="text1"/>
          <w:szCs w:val="24"/>
        </w:rPr>
        <w:t xml:space="preserve"> savivaldybės </w:t>
      </w:r>
      <w:r w:rsidR="00F3438F">
        <w:rPr>
          <w:rFonts w:cs="Times New Roman"/>
          <w:color w:val="000000" w:themeColor="text1"/>
          <w:szCs w:val="24"/>
        </w:rPr>
        <w:lastRenderedPageBreak/>
        <w:t>skyriai, kurie dalyvauja</w:t>
      </w:r>
      <w:r w:rsidR="0036189E">
        <w:rPr>
          <w:rFonts w:cs="Times New Roman"/>
          <w:color w:val="000000" w:themeColor="text1"/>
          <w:szCs w:val="24"/>
        </w:rPr>
        <w:t xml:space="preserve"> </w:t>
      </w:r>
      <w:r w:rsidR="00A00526">
        <w:rPr>
          <w:rFonts w:cs="Times New Roman"/>
          <w:color w:val="000000" w:themeColor="text1"/>
          <w:szCs w:val="24"/>
        </w:rPr>
        <w:t>statybą leidžiančio dokumento</w:t>
      </w:r>
      <w:r w:rsidR="00F3438F">
        <w:rPr>
          <w:rFonts w:cs="Times New Roman"/>
          <w:color w:val="000000" w:themeColor="text1"/>
          <w:szCs w:val="24"/>
        </w:rPr>
        <w:t xml:space="preserve"> išdavimo procese</w:t>
      </w:r>
      <w:r w:rsidR="00640BBA">
        <w:rPr>
          <w:rFonts w:cs="Times New Roman"/>
          <w:color w:val="000000" w:themeColor="text1"/>
          <w:szCs w:val="24"/>
        </w:rPr>
        <w:t xml:space="preserve"> visais atvejais</w:t>
      </w:r>
      <w:r w:rsidR="00F3438F">
        <w:rPr>
          <w:rFonts w:cs="Times New Roman"/>
          <w:color w:val="000000" w:themeColor="text1"/>
          <w:szCs w:val="24"/>
        </w:rPr>
        <w:t xml:space="preserve"> privalo peržiūrėti ir suderinti/pasirašyti</w:t>
      </w:r>
      <w:r w:rsidR="00640BBA">
        <w:rPr>
          <w:rFonts w:cs="Times New Roman"/>
          <w:color w:val="000000" w:themeColor="text1"/>
          <w:szCs w:val="24"/>
        </w:rPr>
        <w:t xml:space="preserve"> kiekvieną</w:t>
      </w:r>
      <w:r w:rsidR="00F3438F">
        <w:rPr>
          <w:rFonts w:cs="Times New Roman"/>
          <w:color w:val="000000" w:themeColor="text1"/>
          <w:szCs w:val="24"/>
        </w:rPr>
        <w:t xml:space="preserve"> statinio projektą)</w:t>
      </w:r>
      <w:r w:rsidR="003671CA" w:rsidRPr="00907A4A">
        <w:rPr>
          <w:rFonts w:cs="Times New Roman"/>
          <w:color w:val="000000" w:themeColor="text1"/>
          <w:szCs w:val="24"/>
        </w:rPr>
        <w:t>.</w:t>
      </w:r>
    </w:p>
    <w:p w14:paraId="51E7ECAA" w14:textId="77777777" w:rsidR="00B653DA" w:rsidRDefault="00B653DA" w:rsidP="00C319E9">
      <w:pPr>
        <w:pStyle w:val="Sraopastraipa"/>
        <w:spacing w:line="360" w:lineRule="auto"/>
        <w:ind w:left="0" w:firstLine="851"/>
        <w:jc w:val="both"/>
        <w:rPr>
          <w:rFonts w:cs="Times New Roman"/>
          <w:color w:val="000000" w:themeColor="text1"/>
          <w:szCs w:val="24"/>
        </w:rPr>
      </w:pPr>
    </w:p>
    <w:p w14:paraId="33DA40CA" w14:textId="77777777" w:rsidR="00554412" w:rsidRPr="00936DA5" w:rsidRDefault="00554412" w:rsidP="00554412">
      <w:pPr>
        <w:pStyle w:val="Sraopastraipa"/>
        <w:spacing w:line="360" w:lineRule="auto"/>
        <w:ind w:left="0" w:firstLine="851"/>
        <w:jc w:val="both"/>
        <w:rPr>
          <w:rFonts w:cs="Times New Roman"/>
          <w:i/>
          <w:color w:val="000000" w:themeColor="text1"/>
          <w:szCs w:val="24"/>
        </w:rPr>
      </w:pPr>
      <w:r w:rsidRPr="00936DA5">
        <w:rPr>
          <w:rFonts w:cs="Times New Roman"/>
          <w:i/>
          <w:color w:val="000000" w:themeColor="text1"/>
          <w:szCs w:val="24"/>
        </w:rPr>
        <w:t>Pasiūlymas Alytaus miesto savivaldybei:</w:t>
      </w:r>
    </w:p>
    <w:p w14:paraId="56F4625E" w14:textId="77777777" w:rsidR="00554412" w:rsidRDefault="00554412" w:rsidP="00554412">
      <w:pPr>
        <w:pStyle w:val="Sraopastraipa"/>
        <w:spacing w:line="360" w:lineRule="auto"/>
        <w:ind w:left="0" w:firstLine="851"/>
        <w:jc w:val="both"/>
        <w:rPr>
          <w:rFonts w:cs="Times New Roman"/>
          <w:color w:val="000000" w:themeColor="text1"/>
          <w:szCs w:val="24"/>
        </w:rPr>
      </w:pPr>
      <w:r>
        <w:rPr>
          <w:rFonts w:cs="Times New Roman"/>
          <w:color w:val="000000" w:themeColor="text1"/>
          <w:szCs w:val="24"/>
        </w:rPr>
        <w:t xml:space="preserve">Nustatyti darbuotojų galimas funkcijų neatlikimo priežastis ir esant pagrindui spręsti dėl tarnybinės atsakomybės taikymo. </w:t>
      </w:r>
    </w:p>
    <w:p w14:paraId="37E1EEE0" w14:textId="77777777" w:rsidR="0082125E" w:rsidRPr="00907A4A" w:rsidRDefault="0082125E" w:rsidP="00C319E9">
      <w:pPr>
        <w:pStyle w:val="Sraopastraipa"/>
        <w:spacing w:line="360" w:lineRule="auto"/>
        <w:ind w:left="0" w:firstLine="851"/>
        <w:jc w:val="both"/>
        <w:rPr>
          <w:rFonts w:cs="Times New Roman"/>
          <w:color w:val="000000" w:themeColor="text1"/>
          <w:szCs w:val="24"/>
        </w:rPr>
      </w:pPr>
    </w:p>
    <w:p w14:paraId="6DF455AE" w14:textId="73CA6EC1" w:rsidR="00511FE0" w:rsidRPr="0082125E" w:rsidRDefault="0039715E" w:rsidP="007A5675">
      <w:pPr>
        <w:pStyle w:val="Sraopastraipa"/>
        <w:spacing w:line="360" w:lineRule="auto"/>
        <w:ind w:left="0" w:firstLine="851"/>
        <w:jc w:val="both"/>
        <w:rPr>
          <w:rFonts w:cs="Times New Roman"/>
          <w:b/>
          <w:bCs/>
          <w:iCs/>
          <w:color w:val="000000" w:themeColor="text1"/>
          <w:szCs w:val="24"/>
        </w:rPr>
      </w:pPr>
      <w:r>
        <w:rPr>
          <w:rFonts w:cs="Times New Roman"/>
          <w:b/>
          <w:bCs/>
          <w:iCs/>
          <w:color w:val="000000" w:themeColor="text1"/>
          <w:szCs w:val="24"/>
        </w:rPr>
        <w:t>2.3</w:t>
      </w:r>
      <w:r w:rsidR="003671CA" w:rsidRPr="0082125E">
        <w:rPr>
          <w:rFonts w:cs="Times New Roman"/>
          <w:b/>
          <w:bCs/>
          <w:iCs/>
          <w:color w:val="000000" w:themeColor="text1"/>
          <w:szCs w:val="24"/>
        </w:rPr>
        <w:t>.</w:t>
      </w:r>
      <w:r w:rsidR="00BE4733" w:rsidRPr="0082125E">
        <w:rPr>
          <w:rFonts w:cs="Times New Roman"/>
          <w:color w:val="000000" w:themeColor="text1"/>
          <w:szCs w:val="24"/>
        </w:rPr>
        <w:t xml:space="preserve"> </w:t>
      </w:r>
      <w:bookmarkStart w:id="5" w:name="_Hlk125373513"/>
      <w:r w:rsidR="00F3438F">
        <w:rPr>
          <w:rFonts w:cs="Times New Roman"/>
          <w:b/>
          <w:bCs/>
          <w:iCs/>
          <w:color w:val="000000" w:themeColor="text1"/>
          <w:szCs w:val="24"/>
        </w:rPr>
        <w:t>Savivaldybėse egzistuoja</w:t>
      </w:r>
      <w:r w:rsidR="00C70CE6" w:rsidRPr="0082125E">
        <w:rPr>
          <w:rFonts w:cs="Times New Roman"/>
          <w:b/>
          <w:bCs/>
          <w:iCs/>
          <w:color w:val="000000" w:themeColor="text1"/>
          <w:szCs w:val="24"/>
        </w:rPr>
        <w:t xml:space="preserve"> </w:t>
      </w:r>
      <w:r w:rsidR="005F48DE" w:rsidRPr="0082125E">
        <w:rPr>
          <w:rFonts w:cs="Times New Roman"/>
          <w:b/>
          <w:bCs/>
          <w:iCs/>
          <w:color w:val="000000" w:themeColor="text1"/>
          <w:szCs w:val="24"/>
        </w:rPr>
        <w:t>praktika kuomet tas pats asmuo dalyva</w:t>
      </w:r>
      <w:r w:rsidR="0073376F" w:rsidRPr="0082125E">
        <w:rPr>
          <w:rFonts w:cs="Times New Roman"/>
          <w:b/>
          <w:bCs/>
          <w:iCs/>
          <w:color w:val="000000" w:themeColor="text1"/>
          <w:szCs w:val="24"/>
        </w:rPr>
        <w:t>uja</w:t>
      </w:r>
      <w:r w:rsidR="005F48DE" w:rsidRPr="0082125E">
        <w:rPr>
          <w:rFonts w:cs="Times New Roman"/>
          <w:b/>
          <w:bCs/>
          <w:iCs/>
          <w:color w:val="000000" w:themeColor="text1"/>
          <w:szCs w:val="24"/>
        </w:rPr>
        <w:t xml:space="preserve"> </w:t>
      </w:r>
      <w:r w:rsidR="00820EBE" w:rsidRPr="0082125E">
        <w:rPr>
          <w:rFonts w:cs="Times New Roman"/>
          <w:b/>
          <w:bCs/>
          <w:iCs/>
          <w:color w:val="000000" w:themeColor="text1"/>
          <w:szCs w:val="24"/>
        </w:rPr>
        <w:t>statinio projekt</w:t>
      </w:r>
      <w:r w:rsidR="005F48DE" w:rsidRPr="0082125E">
        <w:rPr>
          <w:rFonts w:cs="Times New Roman"/>
          <w:b/>
          <w:bCs/>
          <w:iCs/>
          <w:color w:val="000000" w:themeColor="text1"/>
          <w:szCs w:val="24"/>
        </w:rPr>
        <w:t>o derinime ir išd</w:t>
      </w:r>
      <w:r w:rsidR="0073376F" w:rsidRPr="0082125E">
        <w:rPr>
          <w:rFonts w:cs="Times New Roman"/>
          <w:b/>
          <w:bCs/>
          <w:iCs/>
          <w:color w:val="000000" w:themeColor="text1"/>
          <w:szCs w:val="24"/>
        </w:rPr>
        <w:t>uoda</w:t>
      </w:r>
      <w:r w:rsidR="005F48DE" w:rsidRPr="0082125E">
        <w:rPr>
          <w:rFonts w:cs="Times New Roman"/>
          <w:b/>
          <w:bCs/>
          <w:iCs/>
          <w:color w:val="000000" w:themeColor="text1"/>
          <w:szCs w:val="24"/>
        </w:rPr>
        <w:t xml:space="preserve"> statybą leidžiantį dokumentą </w:t>
      </w:r>
    </w:p>
    <w:p w14:paraId="1E2FE9AE" w14:textId="77777777" w:rsidR="0082125E" w:rsidRPr="00907A4A" w:rsidRDefault="0082125E" w:rsidP="007A5675">
      <w:pPr>
        <w:pStyle w:val="Sraopastraipa"/>
        <w:spacing w:line="360" w:lineRule="auto"/>
        <w:ind w:left="0" w:firstLine="851"/>
        <w:jc w:val="both"/>
        <w:rPr>
          <w:rFonts w:cs="Times New Roman"/>
          <w:color w:val="000000" w:themeColor="text1"/>
          <w:szCs w:val="24"/>
        </w:rPr>
      </w:pPr>
    </w:p>
    <w:bookmarkEnd w:id="5"/>
    <w:p w14:paraId="42A22D94" w14:textId="77777777" w:rsidR="001F03FE" w:rsidRDefault="001F03FE" w:rsidP="001F03FE">
      <w:pPr>
        <w:spacing w:line="360" w:lineRule="auto"/>
        <w:ind w:firstLine="851"/>
        <w:contextualSpacing/>
        <w:jc w:val="both"/>
        <w:rPr>
          <w:rFonts w:cs="Times New Roman"/>
          <w:szCs w:val="24"/>
        </w:rPr>
      </w:pPr>
      <w:r w:rsidRPr="00AD2EA4">
        <w:rPr>
          <w:szCs w:val="24"/>
        </w:rPr>
        <w:t xml:space="preserve">Antikorupciniu požiūriu vienas didžiausių rizikos veiksnių </w:t>
      </w:r>
      <w:r>
        <w:t>praktikoje</w:t>
      </w:r>
      <w:r w:rsidRPr="004853CB" w:rsidDel="004853CB">
        <w:rPr>
          <w:sz w:val="28"/>
          <w:szCs w:val="24"/>
        </w:rPr>
        <w:t xml:space="preserve"> </w:t>
      </w:r>
      <w:r w:rsidRPr="00AD2EA4">
        <w:rPr>
          <w:szCs w:val="24"/>
        </w:rPr>
        <w:t xml:space="preserve">egzistuoja tuomet, kai darbuotojų funkcijos nėra diversifikuojamos (t. y. atskiriamos ir paskirstomos) ir tas pats asmuo dalyvauja įvairiuose sprendimų priėmimo ar vykdymo etapuose. Valdant tokias korupcijos rizikas, pagal galimybes būtina užtikrinti, kad darbuotojų funkcijos būtų </w:t>
      </w:r>
      <w:r>
        <w:rPr>
          <w:szCs w:val="24"/>
        </w:rPr>
        <w:t>skiriamos skirtingiems darbuotojams, numatomos papildomos kontrolės priemonės bei sumažinama darbuotojų</w:t>
      </w:r>
      <w:r w:rsidRPr="00AD2EA4">
        <w:rPr>
          <w:szCs w:val="24"/>
        </w:rPr>
        <w:t xml:space="preserve"> diskrecija veikti savo nuožiūra.</w:t>
      </w:r>
    </w:p>
    <w:p w14:paraId="1A3A1E1E" w14:textId="449E1BD2" w:rsidR="001F03FE" w:rsidRPr="001F03FE" w:rsidRDefault="00F3438F" w:rsidP="001F03FE">
      <w:pPr>
        <w:spacing w:line="360" w:lineRule="auto"/>
        <w:ind w:firstLine="851"/>
        <w:contextualSpacing/>
        <w:jc w:val="both"/>
        <w:rPr>
          <w:rFonts w:cs="Times New Roman"/>
          <w:iCs/>
          <w:szCs w:val="24"/>
        </w:rPr>
      </w:pPr>
      <w:r>
        <w:rPr>
          <w:rFonts w:cs="Times New Roman"/>
          <w:szCs w:val="24"/>
        </w:rPr>
        <w:t>Kaip minėta, p</w:t>
      </w:r>
      <w:r w:rsidR="001F03FE">
        <w:rPr>
          <w:rFonts w:cs="Times New Roman"/>
          <w:szCs w:val="24"/>
        </w:rPr>
        <w:t>agal Lietuvos Respublikos statybos įstatymo 27 straipsnio 2 dalį, l</w:t>
      </w:r>
      <w:r w:rsidR="001F03FE" w:rsidRPr="00090910">
        <w:rPr>
          <w:rFonts w:cs="Times New Roman"/>
          <w:szCs w:val="24"/>
        </w:rPr>
        <w:t>eidimą statyti naują statinį ir kitus su statybų sektoriumi susijusius leidimus išduoda savivaldybės administracijos direktorius ar jo įgaliotas savivaldybės administracijos valstybės tarnautojas.</w:t>
      </w:r>
      <w:r w:rsidR="001F03FE">
        <w:rPr>
          <w:rFonts w:cs="Times New Roman"/>
          <w:szCs w:val="24"/>
        </w:rPr>
        <w:t xml:space="preserve"> Pagal savivaldybėse galiojančius pareigybių apraš</w:t>
      </w:r>
      <w:r w:rsidR="003319DC">
        <w:rPr>
          <w:rFonts w:cs="Times New Roman"/>
          <w:szCs w:val="24"/>
        </w:rPr>
        <w:t>ym</w:t>
      </w:r>
      <w:r w:rsidR="001F03FE">
        <w:rPr>
          <w:rFonts w:cs="Times New Roman"/>
          <w:szCs w:val="24"/>
        </w:rPr>
        <w:t xml:space="preserve">us, paprastai tas įgaliotas asmuo yra </w:t>
      </w:r>
      <w:r w:rsidR="001F03FE" w:rsidRPr="00B506F8">
        <w:rPr>
          <w:rFonts w:cs="Times New Roman"/>
          <w:szCs w:val="24"/>
        </w:rPr>
        <w:t>valstybės tarnautojas, atliekantis savivaldybės vyriausiojo architekto funkcijas</w:t>
      </w:r>
      <w:r w:rsidR="001F03FE">
        <w:rPr>
          <w:rFonts w:cs="Times New Roman"/>
          <w:szCs w:val="24"/>
        </w:rPr>
        <w:t xml:space="preserve">. Visgi, vertinant savivaldybių išduotus SLD, pastebėta, jog pagal įgaliojimą šiuo metu SLD išduoda savivaldybės </w:t>
      </w:r>
      <w:r w:rsidR="00DF3F3F" w:rsidRPr="00907A4A">
        <w:rPr>
          <w:rFonts w:cs="Times New Roman"/>
          <w:color w:val="000000" w:themeColor="text1"/>
          <w:szCs w:val="24"/>
        </w:rPr>
        <w:t>Architektūros, urban</w:t>
      </w:r>
      <w:r w:rsidR="00DF3F3F">
        <w:rPr>
          <w:rFonts w:cs="Times New Roman"/>
          <w:color w:val="000000" w:themeColor="text1"/>
          <w:szCs w:val="24"/>
        </w:rPr>
        <w:t>istikos ir žemės</w:t>
      </w:r>
      <w:r w:rsidR="00DF3F3F">
        <w:rPr>
          <w:rFonts w:cs="Times New Roman"/>
          <w:szCs w:val="24"/>
        </w:rPr>
        <w:t xml:space="preserve"> </w:t>
      </w:r>
      <w:r w:rsidR="001F03FE">
        <w:rPr>
          <w:rFonts w:cs="Times New Roman"/>
          <w:szCs w:val="24"/>
        </w:rPr>
        <w:t xml:space="preserve">skyrių tarnautojai, </w:t>
      </w:r>
      <w:r w:rsidR="001F03FE" w:rsidRPr="000F2BB1">
        <w:rPr>
          <w:rFonts w:cs="Times New Roman"/>
          <w:szCs w:val="24"/>
        </w:rPr>
        <w:t>tikrina</w:t>
      </w:r>
      <w:r w:rsidR="001F03FE">
        <w:rPr>
          <w:rFonts w:cs="Times New Roman"/>
          <w:szCs w:val="24"/>
        </w:rPr>
        <w:t>ntys</w:t>
      </w:r>
      <w:r w:rsidR="001F03FE" w:rsidRPr="000F2BB1">
        <w:rPr>
          <w:rFonts w:cs="Times New Roman"/>
          <w:szCs w:val="24"/>
        </w:rPr>
        <w:t xml:space="preserve"> teisin</w:t>
      </w:r>
      <w:r w:rsidR="001F03FE">
        <w:rPr>
          <w:rFonts w:cs="Times New Roman"/>
          <w:szCs w:val="24"/>
        </w:rPr>
        <w:t xml:space="preserve">ę statybų projektinę dokumentaciją. </w:t>
      </w:r>
    </w:p>
    <w:p w14:paraId="04763C50" w14:textId="58CEA19B" w:rsidR="0073376F" w:rsidRPr="00907A4A" w:rsidRDefault="0073376F" w:rsidP="00095D80">
      <w:pPr>
        <w:spacing w:line="360" w:lineRule="auto"/>
        <w:ind w:firstLine="851"/>
        <w:jc w:val="both"/>
        <w:rPr>
          <w:rFonts w:cs="Times New Roman"/>
          <w:color w:val="000000" w:themeColor="text1"/>
          <w:szCs w:val="24"/>
        </w:rPr>
      </w:pPr>
      <w:r w:rsidRPr="00907A4A">
        <w:rPr>
          <w:rFonts w:cs="Times New Roman"/>
          <w:color w:val="000000" w:themeColor="text1"/>
          <w:szCs w:val="24"/>
        </w:rPr>
        <w:t>Pagal a</w:t>
      </w:r>
      <w:r w:rsidR="000918B3" w:rsidRPr="00907A4A">
        <w:rPr>
          <w:rFonts w:cs="Times New Roman"/>
          <w:color w:val="000000" w:themeColor="text1"/>
          <w:szCs w:val="24"/>
        </w:rPr>
        <w:t xml:space="preserve">nalizės </w:t>
      </w:r>
      <w:r w:rsidRPr="00907A4A">
        <w:rPr>
          <w:rFonts w:cs="Times New Roman"/>
          <w:color w:val="000000" w:themeColor="text1"/>
          <w:szCs w:val="24"/>
        </w:rPr>
        <w:t xml:space="preserve">atlikimo metu </w:t>
      </w:r>
      <w:r w:rsidR="00D22A9C">
        <w:rPr>
          <w:rFonts w:cs="Times New Roman"/>
          <w:color w:val="000000" w:themeColor="text1"/>
          <w:szCs w:val="24"/>
        </w:rPr>
        <w:t>savivaldybių</w:t>
      </w:r>
      <w:r w:rsidR="000918B3" w:rsidRPr="00907A4A">
        <w:rPr>
          <w:rFonts w:cs="Times New Roman"/>
          <w:color w:val="000000" w:themeColor="text1"/>
          <w:szCs w:val="24"/>
        </w:rPr>
        <w:t xml:space="preserve"> </w:t>
      </w:r>
      <w:r w:rsidRPr="00907A4A">
        <w:rPr>
          <w:rFonts w:cs="Times New Roman"/>
          <w:color w:val="000000" w:themeColor="text1"/>
          <w:szCs w:val="24"/>
        </w:rPr>
        <w:t>pateiktą</w:t>
      </w:r>
      <w:r w:rsidR="00D22A9C">
        <w:rPr>
          <w:rFonts w:cs="Times New Roman"/>
          <w:color w:val="000000" w:themeColor="text1"/>
          <w:szCs w:val="24"/>
        </w:rPr>
        <w:t xml:space="preserve"> bei IS „Infostatyba“ prieinamą</w:t>
      </w:r>
      <w:r w:rsidRPr="00907A4A">
        <w:rPr>
          <w:rFonts w:cs="Times New Roman"/>
          <w:color w:val="000000" w:themeColor="text1"/>
          <w:szCs w:val="24"/>
        </w:rPr>
        <w:t xml:space="preserve"> informaciją</w:t>
      </w:r>
      <w:r w:rsidR="00E57ABC">
        <w:rPr>
          <w:rStyle w:val="Puslapioinaosnuoroda"/>
          <w:rFonts w:cs="Times New Roman"/>
          <w:color w:val="000000" w:themeColor="text1"/>
          <w:szCs w:val="24"/>
        </w:rPr>
        <w:footnoteReference w:id="28"/>
      </w:r>
      <w:r w:rsidRPr="00907A4A">
        <w:rPr>
          <w:rFonts w:cs="Times New Roman"/>
          <w:color w:val="000000" w:themeColor="text1"/>
          <w:szCs w:val="24"/>
        </w:rPr>
        <w:t xml:space="preserve">, SLD išdavimo proceso funkcijas - </w:t>
      </w:r>
      <w:r w:rsidRPr="00907A4A">
        <w:rPr>
          <w:rFonts w:cs="Times New Roman"/>
          <w:i/>
          <w:iCs/>
          <w:color w:val="000000" w:themeColor="text1"/>
          <w:szCs w:val="24"/>
        </w:rPr>
        <w:t>registruoti prašymus, derinti projektus ir išduoti statybą leidžiančius dokumentus</w:t>
      </w:r>
      <w:r w:rsidR="00D22A9C">
        <w:rPr>
          <w:rFonts w:cs="Times New Roman"/>
          <w:iCs/>
          <w:color w:val="000000" w:themeColor="text1"/>
          <w:szCs w:val="24"/>
        </w:rPr>
        <w:t>, Alytaus miesto savivaldybėje</w:t>
      </w:r>
      <w:r w:rsidR="00A84180" w:rsidRPr="00907A4A">
        <w:rPr>
          <w:rFonts w:cs="Times New Roman"/>
          <w:i/>
          <w:iCs/>
          <w:color w:val="000000" w:themeColor="text1"/>
          <w:szCs w:val="24"/>
        </w:rPr>
        <w:t xml:space="preserve"> </w:t>
      </w:r>
      <w:r w:rsidR="00A33B58">
        <w:rPr>
          <w:rFonts w:cs="Times New Roman"/>
          <w:color w:val="000000" w:themeColor="text1"/>
          <w:szCs w:val="24"/>
        </w:rPr>
        <w:t xml:space="preserve">atliko </w:t>
      </w:r>
      <w:r w:rsidR="00A84180" w:rsidRPr="00907A4A">
        <w:rPr>
          <w:rFonts w:cs="Times New Roman"/>
          <w:color w:val="000000" w:themeColor="text1"/>
          <w:szCs w:val="24"/>
        </w:rPr>
        <w:t>Architektūros, urban</w:t>
      </w:r>
      <w:r w:rsidR="00DF3F3F">
        <w:rPr>
          <w:rFonts w:cs="Times New Roman"/>
          <w:color w:val="000000" w:themeColor="text1"/>
          <w:szCs w:val="24"/>
        </w:rPr>
        <w:t>istikos ir žemės ūkio skyriaus</w:t>
      </w:r>
      <w:r w:rsidR="00A84180" w:rsidRPr="00907A4A">
        <w:rPr>
          <w:rFonts w:cs="Times New Roman"/>
          <w:color w:val="000000" w:themeColor="text1"/>
          <w:szCs w:val="24"/>
        </w:rPr>
        <w:t xml:space="preserve"> specialistai</w:t>
      </w:r>
      <w:r w:rsidR="00D22A9C">
        <w:rPr>
          <w:rFonts w:cs="Times New Roman"/>
          <w:color w:val="000000" w:themeColor="text1"/>
          <w:szCs w:val="24"/>
        </w:rPr>
        <w:t xml:space="preserve">, Kėdainių rajono savivaldybėje atliko </w:t>
      </w:r>
      <w:r w:rsidR="00D22A9C">
        <w:t xml:space="preserve">Architektūros ir urbanistikos skyriaus specialistai, Kauno rajono savivaldybėje atliko </w:t>
      </w:r>
      <w:r w:rsidR="00E57ABC">
        <w:t>Urbanistikos skyriaus specialistai</w:t>
      </w:r>
      <w:r w:rsidR="00A84180" w:rsidRPr="00907A4A">
        <w:rPr>
          <w:rFonts w:cs="Times New Roman"/>
          <w:color w:val="000000" w:themeColor="text1"/>
          <w:szCs w:val="24"/>
        </w:rPr>
        <w:t xml:space="preserve">. </w:t>
      </w:r>
    </w:p>
    <w:p w14:paraId="03390D7E" w14:textId="17C1EF99" w:rsidR="00A84180" w:rsidRPr="00D806AD" w:rsidRDefault="00A84180" w:rsidP="00095D80">
      <w:pPr>
        <w:spacing w:line="360" w:lineRule="auto"/>
        <w:ind w:firstLine="851"/>
        <w:jc w:val="both"/>
        <w:rPr>
          <w:rFonts w:cs="Times New Roman"/>
          <w:color w:val="000000" w:themeColor="text1"/>
          <w:szCs w:val="24"/>
        </w:rPr>
      </w:pPr>
      <w:r w:rsidRPr="00907A4A">
        <w:rPr>
          <w:rFonts w:cs="Times New Roman"/>
          <w:color w:val="000000" w:themeColor="text1"/>
          <w:szCs w:val="24"/>
        </w:rPr>
        <w:t>Reikšminga šioje situacijoje laikytina tai, kad minėtiems darbuotojams atliekant pirmiau paminėtas funkcijas, nebuvo vadovaujamasi „keturių akių“ principu, t. y.</w:t>
      </w:r>
      <w:r w:rsidR="001376A2" w:rsidRPr="00907A4A">
        <w:rPr>
          <w:rFonts w:cs="Times New Roman"/>
          <w:color w:val="000000" w:themeColor="text1"/>
          <w:szCs w:val="24"/>
        </w:rPr>
        <w:t>,</w:t>
      </w:r>
      <w:r w:rsidRPr="00907A4A">
        <w:rPr>
          <w:rFonts w:cs="Times New Roman"/>
          <w:color w:val="000000" w:themeColor="text1"/>
          <w:szCs w:val="24"/>
        </w:rPr>
        <w:t xml:space="preserve"> </w:t>
      </w:r>
      <w:r w:rsidR="00853B59" w:rsidRPr="00907A4A">
        <w:rPr>
          <w:rFonts w:cs="Times New Roman"/>
          <w:color w:val="000000" w:themeColor="text1"/>
          <w:szCs w:val="24"/>
        </w:rPr>
        <w:t xml:space="preserve">nagrinėjant prašymą išduoti SLD </w:t>
      </w:r>
      <w:r w:rsidR="00D470D1" w:rsidRPr="00907A4A">
        <w:rPr>
          <w:rFonts w:cs="Times New Roman"/>
          <w:color w:val="000000" w:themeColor="text1"/>
          <w:szCs w:val="24"/>
        </w:rPr>
        <w:t xml:space="preserve">nebuvo atskirtos </w:t>
      </w:r>
      <w:r w:rsidR="00950026" w:rsidRPr="00907A4A">
        <w:rPr>
          <w:rFonts w:cs="Times New Roman"/>
          <w:color w:val="000000" w:themeColor="text1"/>
          <w:szCs w:val="24"/>
        </w:rPr>
        <w:t xml:space="preserve">statinio projekto derinimo ir jo pagrindu SLD išdavimo funkcijos - </w:t>
      </w:r>
      <w:r w:rsidRPr="00907A4A">
        <w:rPr>
          <w:rFonts w:cs="Times New Roman"/>
          <w:color w:val="000000" w:themeColor="text1"/>
          <w:szCs w:val="24"/>
        </w:rPr>
        <w:t xml:space="preserve">tas pats specialistas </w:t>
      </w:r>
      <w:bookmarkStart w:id="6" w:name="_Hlk125371398"/>
      <w:r w:rsidRPr="00907A4A">
        <w:rPr>
          <w:rFonts w:cs="Times New Roman"/>
          <w:color w:val="000000" w:themeColor="text1"/>
          <w:szCs w:val="24"/>
        </w:rPr>
        <w:t xml:space="preserve">tikrino statytojų pateiktus projektinius dokumentus statybos leidimui gauti, pritarė arba nepritarė statinio projektui, teikė pastabas, tikrino pakartotinai teikiamus pakoreguotus pagal pastabas </w:t>
      </w:r>
      <w:r w:rsidRPr="00907A4A">
        <w:rPr>
          <w:rFonts w:cs="Times New Roman"/>
          <w:color w:val="000000" w:themeColor="text1"/>
          <w:szCs w:val="24"/>
        </w:rPr>
        <w:lastRenderedPageBreak/>
        <w:t>dokumentus (projektus) ir išduoda</w:t>
      </w:r>
      <w:r w:rsidR="00B23890" w:rsidRPr="00907A4A">
        <w:rPr>
          <w:rFonts w:cs="Times New Roman"/>
          <w:color w:val="000000" w:themeColor="text1"/>
          <w:szCs w:val="24"/>
        </w:rPr>
        <w:t>vo</w:t>
      </w:r>
      <w:r w:rsidRPr="00907A4A">
        <w:rPr>
          <w:rFonts w:cs="Times New Roman"/>
          <w:color w:val="000000" w:themeColor="text1"/>
          <w:szCs w:val="24"/>
        </w:rPr>
        <w:t xml:space="preserve"> statybą leidžiantį dokumentą. </w:t>
      </w:r>
      <w:bookmarkEnd w:id="6"/>
      <w:r w:rsidR="00B23890" w:rsidRPr="00907A4A">
        <w:rPr>
          <w:rFonts w:cs="Times New Roman"/>
          <w:color w:val="000000" w:themeColor="text1"/>
          <w:szCs w:val="24"/>
        </w:rPr>
        <w:t xml:space="preserve">Pastebime, kad minėtos aplinkybės neužtikrina išduodamo SLD atžvilgiu priimtų sprendimų teisėtumo </w:t>
      </w:r>
      <w:r w:rsidR="00950026" w:rsidRPr="00907A4A">
        <w:rPr>
          <w:rFonts w:cs="Times New Roman"/>
          <w:color w:val="000000" w:themeColor="text1"/>
          <w:szCs w:val="24"/>
        </w:rPr>
        <w:t xml:space="preserve">ir pagrįstumo </w:t>
      </w:r>
      <w:r w:rsidR="001E21ED" w:rsidRPr="00907A4A">
        <w:rPr>
          <w:rFonts w:cs="Times New Roman"/>
          <w:color w:val="000000" w:themeColor="text1"/>
          <w:szCs w:val="24"/>
        </w:rPr>
        <w:t xml:space="preserve">kontrolės </w:t>
      </w:r>
      <w:r w:rsidR="00B23890" w:rsidRPr="00907A4A">
        <w:rPr>
          <w:rFonts w:cs="Times New Roman"/>
          <w:color w:val="000000" w:themeColor="text1"/>
          <w:szCs w:val="24"/>
        </w:rPr>
        <w:t xml:space="preserve">ir </w:t>
      </w:r>
      <w:r w:rsidR="001376A2" w:rsidRPr="00907A4A">
        <w:rPr>
          <w:rFonts w:cs="Times New Roman"/>
          <w:color w:val="000000" w:themeColor="text1"/>
          <w:szCs w:val="24"/>
        </w:rPr>
        <w:t xml:space="preserve">gali sudaryti </w:t>
      </w:r>
      <w:r w:rsidR="00B23890" w:rsidRPr="00907A4A">
        <w:rPr>
          <w:rFonts w:cs="Times New Roman"/>
          <w:color w:val="000000" w:themeColor="text1"/>
          <w:szCs w:val="24"/>
        </w:rPr>
        <w:t>palankias sąlygas šališkiems sprendima</w:t>
      </w:r>
      <w:r w:rsidR="001376A2" w:rsidRPr="00907A4A">
        <w:rPr>
          <w:rFonts w:cs="Times New Roman"/>
          <w:color w:val="000000" w:themeColor="text1"/>
          <w:szCs w:val="24"/>
        </w:rPr>
        <w:t>m</w:t>
      </w:r>
      <w:r w:rsidR="00B23890" w:rsidRPr="00907A4A">
        <w:rPr>
          <w:rFonts w:cs="Times New Roman"/>
          <w:color w:val="000000" w:themeColor="text1"/>
          <w:szCs w:val="24"/>
        </w:rPr>
        <w:t xml:space="preserve">s. </w:t>
      </w:r>
      <w:r w:rsidR="00D806AD" w:rsidRPr="00D806AD">
        <w:rPr>
          <w:rFonts w:cs="Times New Roman"/>
          <w:color w:val="000000" w:themeColor="text1"/>
          <w:szCs w:val="24"/>
        </w:rPr>
        <w:t xml:space="preserve">Atskirai pažymėtina, jog Kauno rajono savivaldybėje, </w:t>
      </w:r>
      <w:r w:rsidR="00D806AD" w:rsidRPr="005E38A9">
        <w:rPr>
          <w:rStyle w:val="cf01"/>
          <w:rFonts w:ascii="Times New Roman" w:hAnsi="Times New Roman" w:cs="Times New Roman"/>
          <w:sz w:val="24"/>
          <w:szCs w:val="24"/>
        </w:rPr>
        <w:t>Kauno ra</w:t>
      </w:r>
      <w:r w:rsidR="00D806AD" w:rsidRPr="00D806AD">
        <w:rPr>
          <w:rStyle w:val="cf01"/>
          <w:rFonts w:ascii="Times New Roman" w:hAnsi="Times New Roman" w:cs="Times New Roman"/>
          <w:sz w:val="24"/>
          <w:szCs w:val="24"/>
        </w:rPr>
        <w:t>jono savivaldybės meras 2023 m.</w:t>
      </w:r>
      <w:r w:rsidR="00D806AD">
        <w:rPr>
          <w:rStyle w:val="cf01"/>
          <w:rFonts w:ascii="Times New Roman" w:hAnsi="Times New Roman" w:cs="Times New Roman"/>
          <w:sz w:val="24"/>
          <w:szCs w:val="24"/>
        </w:rPr>
        <w:t xml:space="preserve"> balandžio</w:t>
      </w:r>
      <w:r w:rsidR="00D806AD" w:rsidRPr="00D806AD">
        <w:rPr>
          <w:rStyle w:val="cf01"/>
          <w:rFonts w:ascii="Times New Roman" w:hAnsi="Times New Roman" w:cs="Times New Roman"/>
          <w:sz w:val="24"/>
          <w:szCs w:val="24"/>
        </w:rPr>
        <w:t xml:space="preserve"> </w:t>
      </w:r>
      <w:r w:rsidR="00D806AD" w:rsidRPr="005E38A9">
        <w:rPr>
          <w:rStyle w:val="cf01"/>
          <w:rFonts w:ascii="Times New Roman" w:hAnsi="Times New Roman" w:cs="Times New Roman"/>
          <w:sz w:val="24"/>
          <w:szCs w:val="24"/>
        </w:rPr>
        <w:t>21</w:t>
      </w:r>
      <w:r w:rsidR="00D806AD">
        <w:rPr>
          <w:rStyle w:val="cf01"/>
          <w:rFonts w:ascii="Times New Roman" w:hAnsi="Times New Roman" w:cs="Times New Roman"/>
          <w:sz w:val="24"/>
          <w:szCs w:val="24"/>
        </w:rPr>
        <w:t xml:space="preserve"> d.</w:t>
      </w:r>
      <w:r w:rsidR="00D806AD" w:rsidRPr="005E38A9">
        <w:rPr>
          <w:rStyle w:val="cf01"/>
          <w:rFonts w:ascii="Times New Roman" w:hAnsi="Times New Roman" w:cs="Times New Roman"/>
          <w:sz w:val="24"/>
          <w:szCs w:val="24"/>
        </w:rPr>
        <w:t xml:space="preserve"> potvarkiu Nr. MP-36 „Dėl įgaliojimo išduoti statybą leidžiančius dokumentus“</w:t>
      </w:r>
      <w:r w:rsidR="00D806AD">
        <w:rPr>
          <w:rStyle w:val="cf01"/>
          <w:rFonts w:ascii="Times New Roman" w:hAnsi="Times New Roman" w:cs="Times New Roman"/>
          <w:sz w:val="24"/>
          <w:szCs w:val="24"/>
        </w:rPr>
        <w:t>,</w:t>
      </w:r>
      <w:r w:rsidR="00D806AD" w:rsidRPr="005E38A9">
        <w:rPr>
          <w:rStyle w:val="cf01"/>
          <w:rFonts w:ascii="Times New Roman" w:hAnsi="Times New Roman" w:cs="Times New Roman"/>
          <w:sz w:val="24"/>
          <w:szCs w:val="24"/>
        </w:rPr>
        <w:t xml:space="preserve"> įgaliojo Savivaldybės vyri</w:t>
      </w:r>
      <w:r w:rsidR="00D806AD" w:rsidRPr="00D806AD">
        <w:rPr>
          <w:rStyle w:val="cf01"/>
          <w:rFonts w:ascii="Times New Roman" w:hAnsi="Times New Roman" w:cs="Times New Roman"/>
          <w:sz w:val="24"/>
          <w:szCs w:val="24"/>
        </w:rPr>
        <w:t xml:space="preserve">ausiąjį architektą išduoti SLD, o </w:t>
      </w:r>
      <w:r w:rsidR="00D806AD" w:rsidRPr="005E38A9">
        <w:rPr>
          <w:rStyle w:val="cf01"/>
          <w:rFonts w:ascii="Times New Roman" w:hAnsi="Times New Roman" w:cs="Times New Roman"/>
          <w:sz w:val="24"/>
          <w:szCs w:val="24"/>
        </w:rPr>
        <w:t>minėtas asmuo nedalyvauja kituose procesuose, susijusiuose su SLD išdavimu</w:t>
      </w:r>
      <w:r w:rsidR="00D806AD">
        <w:rPr>
          <w:rStyle w:val="cf01"/>
          <w:rFonts w:ascii="Times New Roman" w:hAnsi="Times New Roman" w:cs="Times New Roman"/>
          <w:sz w:val="24"/>
          <w:szCs w:val="24"/>
        </w:rPr>
        <w:t>.</w:t>
      </w:r>
      <w:r w:rsidR="00D806AD" w:rsidRPr="00D806AD">
        <w:rPr>
          <w:rFonts w:cs="Times New Roman"/>
          <w:color w:val="000000" w:themeColor="text1"/>
          <w:szCs w:val="24"/>
        </w:rPr>
        <w:t xml:space="preserve"> </w:t>
      </w:r>
    </w:p>
    <w:p w14:paraId="0DEFB510" w14:textId="682DAC07" w:rsidR="001E21ED" w:rsidRPr="00907A4A" w:rsidRDefault="00FA7DD4" w:rsidP="001E21ED">
      <w:pPr>
        <w:spacing w:line="360" w:lineRule="auto"/>
        <w:ind w:firstLine="851"/>
        <w:jc w:val="both"/>
        <w:rPr>
          <w:rFonts w:cs="Times New Roman"/>
          <w:bCs/>
          <w:iCs/>
          <w:color w:val="000000" w:themeColor="text1"/>
          <w:szCs w:val="24"/>
        </w:rPr>
      </w:pPr>
      <w:r>
        <w:rPr>
          <w:rFonts w:cs="Times New Roman"/>
          <w:iCs/>
          <w:szCs w:val="24"/>
        </w:rPr>
        <w:t xml:space="preserve">Konstatuotina, jog </w:t>
      </w:r>
      <w:r>
        <w:rPr>
          <w:rFonts w:cs="Times New Roman"/>
          <w:szCs w:val="24"/>
        </w:rPr>
        <w:t>nepakankamai diversifikuotas</w:t>
      </w:r>
      <w:r w:rsidRPr="00A83E52">
        <w:rPr>
          <w:rFonts w:cs="Times New Roman"/>
          <w:iCs/>
          <w:szCs w:val="24"/>
        </w:rPr>
        <w:t xml:space="preserve"> </w:t>
      </w:r>
      <w:r>
        <w:rPr>
          <w:rFonts w:cs="Times New Roman"/>
          <w:iCs/>
          <w:szCs w:val="24"/>
        </w:rPr>
        <w:t>savivaldybės tarnautojo vaidmuo tikrinant projektinę dokumentaciją, sudaro prielaidas korupcinio pobūdžio</w:t>
      </w:r>
      <w:r w:rsidR="00E37199">
        <w:rPr>
          <w:rFonts w:cs="Times New Roman"/>
          <w:iCs/>
          <w:szCs w:val="24"/>
        </w:rPr>
        <w:t xml:space="preserve"> rizikoms</w:t>
      </w:r>
      <w:r>
        <w:rPr>
          <w:rFonts w:cs="Times New Roman"/>
          <w:iCs/>
          <w:szCs w:val="24"/>
        </w:rPr>
        <w:t xml:space="preserve"> kilti. </w:t>
      </w:r>
      <w:r w:rsidR="00D806AD">
        <w:rPr>
          <w:rFonts w:cs="Times New Roman"/>
          <w:iCs/>
          <w:szCs w:val="24"/>
        </w:rPr>
        <w:t xml:space="preserve">Kėdainių rajono savivaldybės teigimu, </w:t>
      </w:r>
      <w:r w:rsidR="00D806AD" w:rsidRPr="00FE0142">
        <w:rPr>
          <w:bCs/>
        </w:rPr>
        <w:t>savivaldybėje „keturių akių“ principas IS ,,Infostatyba“ užtikrinamas per užduoties kuratoriaus funkciją</w:t>
      </w:r>
      <w:r w:rsidR="00D806AD">
        <w:rPr>
          <w:bCs/>
        </w:rPr>
        <w:t xml:space="preserve">. </w:t>
      </w:r>
      <w:r w:rsidR="003319DC">
        <w:rPr>
          <w:bCs/>
        </w:rPr>
        <w:t>Pažymime, kad</w:t>
      </w:r>
      <w:r w:rsidR="00D806AD">
        <w:rPr>
          <w:bCs/>
        </w:rPr>
        <w:t xml:space="preserve"> užduoties kuratoriaus funkcija apsiriboja prašymo išduoti SLD priskyrimu atsakingam darbuotojui, o nuo to momento tas pats darbuotojas išnagrinėja prašymą bei išduoda SLD, todėl </w:t>
      </w:r>
      <w:r w:rsidR="00455052">
        <w:rPr>
          <w:bCs/>
        </w:rPr>
        <w:t xml:space="preserve">vertiname, kad tokiu būdu </w:t>
      </w:r>
      <w:r w:rsidR="00D806AD">
        <w:rPr>
          <w:bCs/>
        </w:rPr>
        <w:t xml:space="preserve">„keturių akių“ principas nėra </w:t>
      </w:r>
      <w:r w:rsidR="00455052">
        <w:rPr>
          <w:bCs/>
        </w:rPr>
        <w:t xml:space="preserve">tinkamai </w:t>
      </w:r>
      <w:r w:rsidR="00D806AD">
        <w:rPr>
          <w:bCs/>
        </w:rPr>
        <w:t xml:space="preserve">įgyvendinamas. </w:t>
      </w:r>
      <w:r>
        <w:rPr>
          <w:rFonts w:cs="Times New Roman"/>
          <w:color w:val="000000" w:themeColor="text1"/>
          <w:szCs w:val="24"/>
        </w:rPr>
        <w:t>Savivaldybėse</w:t>
      </w:r>
      <w:r w:rsidR="00C70CE6" w:rsidRPr="00907A4A">
        <w:rPr>
          <w:rFonts w:cs="Times New Roman"/>
          <w:color w:val="000000" w:themeColor="text1"/>
          <w:szCs w:val="24"/>
        </w:rPr>
        <w:t xml:space="preserve"> egzistuojanti </w:t>
      </w:r>
      <w:r w:rsidR="007004D5" w:rsidRPr="00907A4A">
        <w:rPr>
          <w:rFonts w:cs="Times New Roman"/>
          <w:color w:val="000000" w:themeColor="text1"/>
          <w:szCs w:val="24"/>
        </w:rPr>
        <w:t xml:space="preserve">praktika kuomet tas pats asmuo </w:t>
      </w:r>
      <w:r w:rsidR="001E21ED" w:rsidRPr="00907A4A">
        <w:rPr>
          <w:rFonts w:cs="Times New Roman"/>
          <w:color w:val="000000" w:themeColor="text1"/>
          <w:szCs w:val="24"/>
        </w:rPr>
        <w:t xml:space="preserve">nekontroliuojamas </w:t>
      </w:r>
      <w:r w:rsidR="007004D5" w:rsidRPr="00907A4A">
        <w:rPr>
          <w:rFonts w:cs="Times New Roman"/>
          <w:color w:val="000000" w:themeColor="text1"/>
          <w:szCs w:val="24"/>
        </w:rPr>
        <w:t>dalyvauja statinio projekto derinime ir išduoda statybą leidžiantį dokumentą</w:t>
      </w:r>
      <w:r w:rsidR="001E21ED" w:rsidRPr="00907A4A">
        <w:rPr>
          <w:rFonts w:cs="Times New Roman"/>
          <w:color w:val="000000" w:themeColor="text1"/>
          <w:szCs w:val="24"/>
        </w:rPr>
        <w:t>,</w:t>
      </w:r>
      <w:r w:rsidR="007004D5" w:rsidRPr="00907A4A">
        <w:rPr>
          <w:rFonts w:cs="Times New Roman"/>
          <w:color w:val="000000" w:themeColor="text1"/>
          <w:szCs w:val="24"/>
        </w:rPr>
        <w:t xml:space="preserve"> </w:t>
      </w:r>
      <w:r w:rsidR="001E21ED" w:rsidRPr="00907A4A">
        <w:rPr>
          <w:rFonts w:cs="Times New Roman"/>
          <w:bCs/>
          <w:iCs/>
          <w:color w:val="000000" w:themeColor="text1"/>
          <w:szCs w:val="24"/>
        </w:rPr>
        <w:t>didina jo diskreciją veikti savo nuožiūra, o tai laikytina korupcijos rizikos veiksniu.</w:t>
      </w:r>
    </w:p>
    <w:p w14:paraId="07CBD2F5" w14:textId="77777777" w:rsidR="00FA7DD4" w:rsidRDefault="00FA7DD4" w:rsidP="00FA7DD4">
      <w:pPr>
        <w:spacing w:line="360" w:lineRule="auto"/>
        <w:ind w:firstLine="851"/>
        <w:jc w:val="both"/>
        <w:rPr>
          <w:rFonts w:cs="Times New Roman"/>
          <w:i/>
          <w:szCs w:val="24"/>
        </w:rPr>
      </w:pPr>
    </w:p>
    <w:p w14:paraId="004590AC" w14:textId="47F74537" w:rsidR="00FA7DD4" w:rsidRPr="00ED6764" w:rsidRDefault="00FA7DD4" w:rsidP="00FA7DD4">
      <w:pPr>
        <w:spacing w:line="360" w:lineRule="auto"/>
        <w:ind w:firstLine="851"/>
        <w:jc w:val="both"/>
        <w:rPr>
          <w:rFonts w:cs="Times New Roman"/>
          <w:i/>
          <w:szCs w:val="24"/>
        </w:rPr>
      </w:pPr>
      <w:r w:rsidRPr="00FD5C8D">
        <w:rPr>
          <w:rFonts w:cs="Times New Roman"/>
          <w:i/>
          <w:szCs w:val="24"/>
        </w:rPr>
        <w:t>Pasiūlyma</w:t>
      </w:r>
      <w:r>
        <w:rPr>
          <w:rFonts w:cs="Times New Roman"/>
          <w:i/>
          <w:szCs w:val="24"/>
        </w:rPr>
        <w:t>s</w:t>
      </w:r>
      <w:r w:rsidRPr="00FD5C8D">
        <w:rPr>
          <w:rFonts w:cs="Times New Roman"/>
          <w:i/>
          <w:szCs w:val="24"/>
        </w:rPr>
        <w:t xml:space="preserve"> </w:t>
      </w:r>
      <w:r>
        <w:rPr>
          <w:rFonts w:cs="Times New Roman"/>
          <w:i/>
          <w:szCs w:val="24"/>
        </w:rPr>
        <w:t>Alytaus</w:t>
      </w:r>
      <w:r w:rsidRPr="00FD5C8D">
        <w:rPr>
          <w:rFonts w:cs="Times New Roman"/>
          <w:i/>
          <w:szCs w:val="24"/>
        </w:rPr>
        <w:t xml:space="preserve"> miesto savivaldybei</w:t>
      </w:r>
      <w:r>
        <w:rPr>
          <w:rFonts w:cs="Times New Roman"/>
          <w:i/>
          <w:szCs w:val="24"/>
        </w:rPr>
        <w:t>, Kėdainių rajono savivaldybei</w:t>
      </w:r>
      <w:r w:rsidRPr="00FD5C8D">
        <w:rPr>
          <w:rFonts w:cs="Times New Roman"/>
          <w:i/>
          <w:szCs w:val="24"/>
        </w:rPr>
        <w:t>:</w:t>
      </w:r>
    </w:p>
    <w:p w14:paraId="7E9793B0" w14:textId="52142258" w:rsidR="007004D5" w:rsidRDefault="00FA7DD4" w:rsidP="00095D80">
      <w:pPr>
        <w:spacing w:line="360" w:lineRule="auto"/>
        <w:ind w:firstLine="851"/>
        <w:jc w:val="both"/>
        <w:rPr>
          <w:rFonts w:cs="Times New Roman"/>
          <w:color w:val="000000" w:themeColor="text1"/>
          <w:szCs w:val="24"/>
        </w:rPr>
      </w:pPr>
      <w:r w:rsidRPr="0035459E">
        <w:rPr>
          <w:rFonts w:cs="Times New Roman"/>
          <w:szCs w:val="24"/>
        </w:rPr>
        <w:t>Pagal galimyb</w:t>
      </w:r>
      <w:r>
        <w:rPr>
          <w:rFonts w:cs="Times New Roman"/>
          <w:szCs w:val="24"/>
        </w:rPr>
        <w:t>e</w:t>
      </w:r>
      <w:r w:rsidRPr="0035459E">
        <w:rPr>
          <w:rFonts w:cs="Times New Roman"/>
          <w:szCs w:val="24"/>
        </w:rPr>
        <w:t>s atskirti darbuotojų</w:t>
      </w:r>
      <w:r>
        <w:rPr>
          <w:rFonts w:cs="Times New Roman"/>
          <w:szCs w:val="24"/>
        </w:rPr>
        <w:t>, dalyvaujančių statybas leidžiančių dokumentų procese,</w:t>
      </w:r>
      <w:r w:rsidRPr="0035459E">
        <w:rPr>
          <w:rFonts w:cs="Times New Roman"/>
          <w:szCs w:val="24"/>
        </w:rPr>
        <w:t xml:space="preserve"> fun</w:t>
      </w:r>
      <w:r>
        <w:rPr>
          <w:rFonts w:cs="Times New Roman"/>
          <w:szCs w:val="24"/>
        </w:rPr>
        <w:t xml:space="preserve">kcijas. Nesant galimybės, teisiniame reglamentavime </w:t>
      </w:r>
      <w:r>
        <w:rPr>
          <w:rFonts w:cs="Times New Roman"/>
          <w:iCs/>
          <w:szCs w:val="24"/>
        </w:rPr>
        <w:t>nustatyti papildomą kontrolės mechanizmą (pavyzdžiui, pritaikyti „keturių akių“ principą), pagal kurį statybos projektų dokumentacija būtų papildomai peržiūrima.</w:t>
      </w:r>
      <w:r w:rsidR="007004D5" w:rsidRPr="00907A4A">
        <w:rPr>
          <w:rFonts w:cs="Times New Roman"/>
          <w:color w:val="000000" w:themeColor="text1"/>
          <w:szCs w:val="24"/>
        </w:rPr>
        <w:t xml:space="preserve"> </w:t>
      </w:r>
    </w:p>
    <w:p w14:paraId="665768B0" w14:textId="77777777" w:rsidR="00C63581" w:rsidRDefault="00C63581" w:rsidP="00095D80">
      <w:pPr>
        <w:spacing w:line="360" w:lineRule="auto"/>
        <w:ind w:firstLine="851"/>
        <w:jc w:val="both"/>
        <w:rPr>
          <w:rFonts w:cs="Times New Roman"/>
          <w:color w:val="000000" w:themeColor="text1"/>
          <w:szCs w:val="24"/>
        </w:rPr>
      </w:pPr>
    </w:p>
    <w:p w14:paraId="4637963B" w14:textId="5CA9CDFC" w:rsidR="00C63581" w:rsidRPr="00833971" w:rsidRDefault="0039715E" w:rsidP="00C63581">
      <w:pPr>
        <w:spacing w:line="360" w:lineRule="auto"/>
        <w:ind w:firstLine="851"/>
        <w:contextualSpacing/>
        <w:jc w:val="both"/>
        <w:rPr>
          <w:rFonts w:cs="Times New Roman"/>
          <w:b/>
          <w:bCs/>
          <w:iCs/>
          <w:color w:val="000000" w:themeColor="text1"/>
          <w:szCs w:val="24"/>
        </w:rPr>
      </w:pPr>
      <w:r>
        <w:rPr>
          <w:rFonts w:cs="Times New Roman"/>
          <w:b/>
          <w:bCs/>
          <w:iCs/>
          <w:color w:val="000000" w:themeColor="text1"/>
          <w:szCs w:val="24"/>
        </w:rPr>
        <w:t>2.4</w:t>
      </w:r>
      <w:r w:rsidR="00C63581" w:rsidRPr="00833971">
        <w:rPr>
          <w:rFonts w:cs="Times New Roman"/>
          <w:b/>
          <w:bCs/>
          <w:iCs/>
          <w:color w:val="000000" w:themeColor="text1"/>
          <w:szCs w:val="24"/>
        </w:rPr>
        <w:t>.</w:t>
      </w:r>
      <w:r w:rsidR="00C63581" w:rsidRPr="00833971">
        <w:rPr>
          <w:color w:val="000000" w:themeColor="text1"/>
        </w:rPr>
        <w:t xml:space="preserve"> </w:t>
      </w:r>
      <w:r w:rsidR="00C63581" w:rsidRPr="00833971">
        <w:rPr>
          <w:rFonts w:cs="Times New Roman"/>
          <w:b/>
          <w:bCs/>
          <w:iCs/>
          <w:color w:val="000000" w:themeColor="text1"/>
          <w:szCs w:val="24"/>
        </w:rPr>
        <w:t>Statinių projektų tikrinimo etape egzistuoja galimybė vieniems subjektams priimti sprendimus už kitus subjektus</w:t>
      </w:r>
    </w:p>
    <w:p w14:paraId="5D8B320B" w14:textId="77777777" w:rsidR="00C63581" w:rsidRPr="00907A4A" w:rsidRDefault="00C63581" w:rsidP="00C63581">
      <w:pPr>
        <w:spacing w:line="360" w:lineRule="auto"/>
        <w:ind w:firstLine="851"/>
        <w:contextualSpacing/>
        <w:jc w:val="both"/>
        <w:rPr>
          <w:rFonts w:cs="Times New Roman"/>
          <w:b/>
          <w:bCs/>
          <w:i/>
          <w:iCs/>
          <w:color w:val="000000" w:themeColor="text1"/>
          <w:szCs w:val="24"/>
        </w:rPr>
      </w:pPr>
    </w:p>
    <w:p w14:paraId="400BBD51" w14:textId="3163995C" w:rsidR="00C63581" w:rsidRPr="00907A4A" w:rsidRDefault="00744449" w:rsidP="00C63581">
      <w:pPr>
        <w:spacing w:line="360" w:lineRule="auto"/>
        <w:ind w:firstLine="851"/>
        <w:contextualSpacing/>
        <w:jc w:val="both"/>
        <w:rPr>
          <w:rFonts w:cs="Times New Roman"/>
          <w:i/>
          <w:iCs/>
          <w:color w:val="000000" w:themeColor="text1"/>
          <w:szCs w:val="24"/>
        </w:rPr>
      </w:pPr>
      <w:r>
        <w:rPr>
          <w:rFonts w:cs="Times New Roman"/>
          <w:color w:val="000000" w:themeColor="text1"/>
          <w:szCs w:val="24"/>
        </w:rPr>
        <w:t>Alytaus miesto savivaldybėje n</w:t>
      </w:r>
      <w:r w:rsidR="00C63581" w:rsidRPr="00907A4A">
        <w:rPr>
          <w:rFonts w:cs="Times New Roman"/>
          <w:color w:val="000000" w:themeColor="text1"/>
          <w:szCs w:val="24"/>
        </w:rPr>
        <w:t>uo 2021 m. sausio 26 d. nuo pareigų nušalinus Architektūros, urbanistikos ir žemėtvarkos skyriaus vedėją, miesto vyriausiąjį architektą, Alytaus miesto savivaldybės administracijos direktorius savo įsakymais</w:t>
      </w:r>
      <w:r w:rsidR="00C63581" w:rsidRPr="00907A4A">
        <w:rPr>
          <w:rStyle w:val="Puslapioinaosnuoroda"/>
          <w:rFonts w:cs="Times New Roman"/>
          <w:color w:val="000000" w:themeColor="text1"/>
          <w:szCs w:val="24"/>
        </w:rPr>
        <w:footnoteReference w:id="29"/>
      </w:r>
      <w:r w:rsidR="00C63581">
        <w:rPr>
          <w:rFonts w:cs="Times New Roman"/>
          <w:color w:val="000000" w:themeColor="text1"/>
          <w:szCs w:val="24"/>
        </w:rPr>
        <w:t xml:space="preserve"> paved</w:t>
      </w:r>
      <w:r w:rsidR="00A47211">
        <w:rPr>
          <w:rFonts w:cs="Times New Roman"/>
          <w:color w:val="000000" w:themeColor="text1"/>
          <w:szCs w:val="24"/>
        </w:rPr>
        <w:t>ė</w:t>
      </w:r>
      <w:r w:rsidR="00C63581" w:rsidRPr="00907A4A">
        <w:rPr>
          <w:rFonts w:cs="Times New Roman"/>
          <w:color w:val="000000" w:themeColor="text1"/>
          <w:szCs w:val="24"/>
        </w:rPr>
        <w:t xml:space="preserve"> Architektūros, urbanistikos ir žemėtvarkos skyriaus vyriausiajam specialistui nuo 2021 m. vasario 3 d. iki 2021 m. rugsėjo 16 d. d. </w:t>
      </w:r>
      <w:r w:rsidR="00C63581" w:rsidRPr="00907A4A">
        <w:rPr>
          <w:rFonts w:cs="Times New Roman"/>
          <w:color w:val="000000" w:themeColor="text1"/>
          <w:szCs w:val="24"/>
        </w:rPr>
        <w:lastRenderedPageBreak/>
        <w:t xml:space="preserve">atlikti papildomas funkcijos – </w:t>
      </w:r>
      <w:r w:rsidR="00C63581" w:rsidRPr="00907A4A">
        <w:rPr>
          <w:rFonts w:cs="Times New Roman"/>
          <w:i/>
          <w:iCs/>
          <w:color w:val="000000" w:themeColor="text1"/>
          <w:szCs w:val="24"/>
        </w:rPr>
        <w:t xml:space="preserve">parengtą projektinių pasiūlymų rengimo užduotį derinti arba atmesti su pastabomis, pritarti arba nepritarti statinio projektiniams pasiūlymams, apie tai paskelbti IS „Infostatyba“, savivaldybės interneto svetainėje ir informuoti statytoją, </w:t>
      </w:r>
      <w:r w:rsidR="00C63581" w:rsidRPr="00907A4A">
        <w:rPr>
          <w:rFonts w:cs="Times New Roman"/>
          <w:b/>
          <w:bCs/>
          <w:i/>
          <w:iCs/>
          <w:color w:val="000000" w:themeColor="text1"/>
          <w:szCs w:val="24"/>
        </w:rPr>
        <w:t>derinti visus teikiamus projektus (pritarti arba nepritarti)</w:t>
      </w:r>
      <w:r w:rsidR="00C63581" w:rsidRPr="00907A4A">
        <w:rPr>
          <w:rFonts w:cs="Times New Roman"/>
          <w:i/>
          <w:iCs/>
          <w:color w:val="000000" w:themeColor="text1"/>
          <w:szCs w:val="24"/>
        </w:rPr>
        <w:t xml:space="preserve">, dalyvauti statybos užbaigimo komisijoje, pagal prašymą statytojui išduoti specialiuosius reikalavimus. </w:t>
      </w:r>
    </w:p>
    <w:p w14:paraId="03F8CD2D" w14:textId="7C20C897" w:rsidR="00494D71" w:rsidRDefault="00C63581" w:rsidP="00C63581">
      <w:pPr>
        <w:spacing w:line="360" w:lineRule="auto"/>
        <w:ind w:firstLine="851"/>
        <w:contextualSpacing/>
        <w:jc w:val="both"/>
        <w:rPr>
          <w:rFonts w:cs="Times New Roman"/>
          <w:color w:val="000000" w:themeColor="text1"/>
          <w:szCs w:val="24"/>
        </w:rPr>
      </w:pPr>
      <w:r w:rsidRPr="00907A4A">
        <w:rPr>
          <w:rFonts w:cs="Times New Roman"/>
          <w:color w:val="000000" w:themeColor="text1"/>
          <w:szCs w:val="24"/>
        </w:rPr>
        <w:t xml:space="preserve">Analizės metu, vertinant praktinį </w:t>
      </w:r>
      <w:r w:rsidR="00841869">
        <w:rPr>
          <w:rFonts w:cs="Times New Roman"/>
          <w:color w:val="000000" w:themeColor="text1"/>
          <w:szCs w:val="24"/>
        </w:rPr>
        <w:t>pavaduojančio darbuotojo</w:t>
      </w:r>
      <w:r w:rsidRPr="00907A4A">
        <w:rPr>
          <w:rFonts w:cs="Times New Roman"/>
          <w:color w:val="000000" w:themeColor="text1"/>
          <w:szCs w:val="24"/>
        </w:rPr>
        <w:t xml:space="preserve"> pavestos SLD išdavimo proceso funkcijos - </w:t>
      </w:r>
      <w:r w:rsidRPr="00907A4A">
        <w:rPr>
          <w:rFonts w:cs="Times New Roman"/>
          <w:b/>
          <w:bCs/>
          <w:i/>
          <w:iCs/>
          <w:color w:val="000000" w:themeColor="text1"/>
          <w:szCs w:val="24"/>
        </w:rPr>
        <w:t>derinti visus teikiamus projektus (pritarti arba nepritarti)</w:t>
      </w:r>
      <w:r w:rsidRPr="00907A4A">
        <w:rPr>
          <w:rFonts w:cs="Times New Roman"/>
          <w:color w:val="000000" w:themeColor="text1"/>
          <w:szCs w:val="24"/>
        </w:rPr>
        <w:t xml:space="preserve"> vykdymą, buvo peržiūrėti Alytaus miesto savivaldybės administracijos 2021-02-03 – 202</w:t>
      </w:r>
      <w:r>
        <w:rPr>
          <w:rFonts w:cs="Times New Roman"/>
          <w:color w:val="000000" w:themeColor="text1"/>
          <w:szCs w:val="24"/>
        </w:rPr>
        <w:t>1</w:t>
      </w:r>
      <w:r w:rsidRPr="00907A4A">
        <w:rPr>
          <w:rFonts w:cs="Times New Roman"/>
          <w:color w:val="000000" w:themeColor="text1"/>
          <w:szCs w:val="24"/>
        </w:rPr>
        <w:t xml:space="preserve">-09-16 laikotarpiu išduoti SLD (viso 97). Subjekto - </w:t>
      </w:r>
      <w:r w:rsidRPr="00907A4A">
        <w:rPr>
          <w:rFonts w:cs="Times New Roman"/>
          <w:i/>
          <w:iCs/>
          <w:color w:val="000000" w:themeColor="text1"/>
          <w:szCs w:val="24"/>
        </w:rPr>
        <w:t xml:space="preserve">Alytaus miesto savivaldybės administracija, Architektūros, urbanistikos ir žemėtvarkos skyrius </w:t>
      </w:r>
      <w:r w:rsidRPr="00907A4A">
        <w:rPr>
          <w:rFonts w:cs="Times New Roman"/>
          <w:color w:val="000000" w:themeColor="text1"/>
          <w:szCs w:val="24"/>
        </w:rPr>
        <w:t xml:space="preserve">derinimas, kuriam priskirtina funkcija </w:t>
      </w:r>
      <w:r w:rsidRPr="00907A4A">
        <w:rPr>
          <w:rFonts w:cs="Times New Roman"/>
          <w:i/>
          <w:iCs/>
          <w:color w:val="000000" w:themeColor="text1"/>
          <w:szCs w:val="24"/>
        </w:rPr>
        <w:t>derinti statinių projektus IS „Infostatyba“,</w:t>
      </w:r>
      <w:r w:rsidRPr="00907A4A">
        <w:rPr>
          <w:rFonts w:cs="Times New Roman"/>
          <w:color w:val="000000" w:themeColor="text1"/>
          <w:szCs w:val="24"/>
        </w:rPr>
        <w:t xml:space="preserve"> buvo numatytas 56 leidimuose, tačiau net 44 iš jų buvo „automatinis pritarimas“ (</w:t>
      </w:r>
      <w:r w:rsidRPr="0082125E">
        <w:rPr>
          <w:rFonts w:cs="Times New Roman"/>
          <w:i/>
          <w:color w:val="000000" w:themeColor="text1"/>
          <w:szCs w:val="24"/>
        </w:rPr>
        <w:t>pažymėtina, jog 15 SLD šio subjekto automatiniai derinimai buvo atlikti iki 2021-02-03</w:t>
      </w:r>
      <w:r w:rsidRPr="00907A4A">
        <w:rPr>
          <w:rFonts w:cs="Times New Roman"/>
          <w:color w:val="000000" w:themeColor="text1"/>
          <w:szCs w:val="24"/>
        </w:rPr>
        <w:t xml:space="preserve">). </w:t>
      </w:r>
      <w:r w:rsidR="00A47211">
        <w:rPr>
          <w:rFonts w:cs="Times New Roman"/>
          <w:color w:val="000000" w:themeColor="text1"/>
          <w:szCs w:val="24"/>
        </w:rPr>
        <w:t>Pavaduojantis darbuotojas</w:t>
      </w:r>
      <w:r w:rsidRPr="00907A4A">
        <w:rPr>
          <w:rFonts w:cs="Times New Roman"/>
          <w:color w:val="000000" w:themeColor="text1"/>
          <w:szCs w:val="24"/>
        </w:rPr>
        <w:t xml:space="preserve"> pritarimą statinio projektams pateikė tik 9 SLD</w:t>
      </w:r>
      <w:r w:rsidRPr="00907A4A">
        <w:rPr>
          <w:rStyle w:val="Puslapioinaosnuoroda"/>
          <w:rFonts w:cs="Times New Roman"/>
          <w:color w:val="000000" w:themeColor="text1"/>
          <w:szCs w:val="24"/>
        </w:rPr>
        <w:footnoteReference w:id="30"/>
      </w:r>
      <w:r w:rsidRPr="00907A4A">
        <w:rPr>
          <w:rFonts w:cs="Times New Roman"/>
          <w:color w:val="000000" w:themeColor="text1"/>
          <w:szCs w:val="24"/>
        </w:rPr>
        <w:t xml:space="preserve">, tačiau visuose juose </w:t>
      </w:r>
      <w:r w:rsidR="009F3F2D">
        <w:rPr>
          <w:rFonts w:cs="Times New Roman"/>
          <w:color w:val="000000" w:themeColor="text1"/>
          <w:szCs w:val="24"/>
        </w:rPr>
        <w:t>pritarimas buvo suteiktas</w:t>
      </w:r>
      <w:r w:rsidR="009F3F2D" w:rsidRPr="00907A4A">
        <w:rPr>
          <w:rFonts w:cs="Times New Roman"/>
          <w:color w:val="000000" w:themeColor="text1"/>
          <w:szCs w:val="24"/>
        </w:rPr>
        <w:t xml:space="preserve"> </w:t>
      </w:r>
      <w:r w:rsidRPr="00907A4A">
        <w:rPr>
          <w:rFonts w:cs="Times New Roman"/>
          <w:color w:val="000000" w:themeColor="text1"/>
          <w:szCs w:val="24"/>
        </w:rPr>
        <w:t xml:space="preserve">ne </w:t>
      </w:r>
      <w:r w:rsidR="00A47211">
        <w:rPr>
          <w:rFonts w:cs="Times New Roman"/>
          <w:color w:val="000000" w:themeColor="text1"/>
          <w:szCs w:val="24"/>
        </w:rPr>
        <w:t>savo vardu</w:t>
      </w:r>
      <w:r w:rsidRPr="00907A4A">
        <w:rPr>
          <w:rFonts w:cs="Times New Roman"/>
          <w:color w:val="000000" w:themeColor="text1"/>
          <w:szCs w:val="24"/>
        </w:rPr>
        <w:t xml:space="preserve">, o kaip </w:t>
      </w:r>
      <w:r w:rsidR="00A47211">
        <w:rPr>
          <w:rFonts w:cs="Times New Roman"/>
          <w:color w:val="000000" w:themeColor="text1"/>
          <w:szCs w:val="24"/>
        </w:rPr>
        <w:t>buvęs Alytaus miesto savivaldybės vyriausiasis architektas</w:t>
      </w:r>
      <w:r w:rsidRPr="00907A4A">
        <w:rPr>
          <w:rFonts w:cs="Times New Roman"/>
          <w:color w:val="000000" w:themeColor="text1"/>
          <w:szCs w:val="24"/>
        </w:rPr>
        <w:t>, kuris nuo 2021 m. sausio 26 d</w:t>
      </w:r>
      <w:r w:rsidR="00E37199">
        <w:rPr>
          <w:rFonts w:cs="Times New Roman"/>
          <w:color w:val="000000" w:themeColor="text1"/>
          <w:szCs w:val="24"/>
        </w:rPr>
        <w:t>.</w:t>
      </w:r>
      <w:r w:rsidRPr="00907A4A">
        <w:rPr>
          <w:rFonts w:cs="Times New Roman"/>
          <w:color w:val="000000" w:themeColor="text1"/>
          <w:szCs w:val="24"/>
        </w:rPr>
        <w:t xml:space="preserve"> buvo nušalintas nuo pareigų ir šių derinimų atlikti niekaip negalėjo</w:t>
      </w:r>
      <w:r w:rsidR="00494D71">
        <w:rPr>
          <w:rFonts w:cs="Times New Roman"/>
          <w:color w:val="000000" w:themeColor="text1"/>
          <w:szCs w:val="24"/>
        </w:rPr>
        <w:t>:</w:t>
      </w:r>
    </w:p>
    <w:p w14:paraId="1D6AA6CB" w14:textId="1B24A59C" w:rsidR="00C63581" w:rsidRPr="00907A4A" w:rsidRDefault="00494D71" w:rsidP="00494D71">
      <w:pPr>
        <w:spacing w:line="360" w:lineRule="auto"/>
        <w:contextualSpacing/>
        <w:jc w:val="both"/>
        <w:rPr>
          <w:rFonts w:cs="Times New Roman"/>
          <w:color w:val="000000" w:themeColor="text1"/>
          <w:szCs w:val="24"/>
        </w:rPr>
      </w:pPr>
      <w:r>
        <w:rPr>
          <w:noProof/>
          <w:szCs w:val="24"/>
          <w:lang w:eastAsia="lt-LT"/>
        </w:rPr>
        <mc:AlternateContent>
          <mc:Choice Requires="wps">
            <w:drawing>
              <wp:anchor distT="0" distB="0" distL="114300" distR="114300" simplePos="0" relativeHeight="251668480" behindDoc="0" locked="0" layoutInCell="1" allowOverlap="1" wp14:anchorId="3050CD82" wp14:editId="7B625D91">
                <wp:simplePos x="0" y="0"/>
                <wp:positionH relativeFrom="margin">
                  <wp:align>left</wp:align>
                </wp:positionH>
                <wp:positionV relativeFrom="paragraph">
                  <wp:posOffset>2802890</wp:posOffset>
                </wp:positionV>
                <wp:extent cx="914400" cy="341657"/>
                <wp:effectExtent l="0" t="0" r="19050" b="20320"/>
                <wp:wrapNone/>
                <wp:docPr id="8" name="Ovalas 8"/>
                <wp:cNvGraphicFramePr/>
                <a:graphic xmlns:a="http://schemas.openxmlformats.org/drawingml/2006/main">
                  <a:graphicData uri="http://schemas.microsoft.com/office/word/2010/wordprocessingShape">
                    <wps:wsp>
                      <wps:cNvSpPr/>
                      <wps:spPr>
                        <a:xfrm>
                          <a:off x="0" y="0"/>
                          <a:ext cx="914400" cy="34165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B11FD1" id="Ovalas 8" o:spid="_x0000_s1026" style="position:absolute;margin-left:0;margin-top:220.7pt;width:1in;height:26.9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" filled="f" strokecolor="red" strokeweight="2pt">
                <w10:wrap anchorx="margin"/>
              </v:oval>
            </w:pict>
          </mc:Fallback>
        </mc:AlternateContent>
      </w:r>
      <w:r w:rsidR="007A1700">
        <w:rPr>
          <w:rFonts w:cs="Times New Roman"/>
          <w:color w:val="000000" w:themeColor="text1"/>
          <w:szCs w:val="24"/>
        </w:rPr>
        <w:pict w14:anchorId="294DE0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4.25pt;height:328.5pt">
            <v:imagedata r:id="rId8" o:title="pavyzdys"/>
          </v:shape>
        </w:pict>
      </w:r>
      <w:r w:rsidR="00C63581" w:rsidRPr="00907A4A">
        <w:rPr>
          <w:rFonts w:cs="Times New Roman"/>
          <w:color w:val="000000" w:themeColor="text1"/>
          <w:szCs w:val="24"/>
        </w:rPr>
        <w:t xml:space="preserve"> </w:t>
      </w:r>
    </w:p>
    <w:p w14:paraId="1F8D6F79" w14:textId="20AE8192" w:rsidR="00C63581" w:rsidRPr="00907A4A" w:rsidRDefault="00C63581" w:rsidP="00C63581">
      <w:pPr>
        <w:spacing w:line="360" w:lineRule="auto"/>
        <w:ind w:firstLine="851"/>
        <w:contextualSpacing/>
        <w:jc w:val="both"/>
        <w:rPr>
          <w:rFonts w:cs="Times New Roman"/>
          <w:color w:val="000000" w:themeColor="text1"/>
          <w:szCs w:val="24"/>
        </w:rPr>
      </w:pPr>
      <w:r w:rsidRPr="00907A4A">
        <w:rPr>
          <w:rFonts w:cs="Times New Roman"/>
          <w:color w:val="000000" w:themeColor="text1"/>
          <w:szCs w:val="24"/>
        </w:rPr>
        <w:lastRenderedPageBreak/>
        <w:t xml:space="preserve">Taip pat pastebėta, kad 2021 m. birželio 3 d. Architektūros, urbanistikos ir žemės ūkio skyriaus vyriausioji specialistė išdavė statybos leidimą Nr. LSNS-11-210603-00030 (vieno buto gyvenamojo namo Medvėgalio g. 38D, Alytuje statybai), kuriame pati atliko projekto tikrinimus kaip subjektas - </w:t>
      </w:r>
      <w:r w:rsidRPr="00907A4A">
        <w:rPr>
          <w:rFonts w:cs="Times New Roman"/>
          <w:i/>
          <w:iCs/>
          <w:color w:val="000000" w:themeColor="text1"/>
          <w:szCs w:val="24"/>
        </w:rPr>
        <w:t>Alytaus miesto savivaldybės administracija, Architektūros, urbanistikos ir žemėtvarkos skyrius II</w:t>
      </w:r>
      <w:r w:rsidRPr="00907A4A">
        <w:rPr>
          <w:rFonts w:cs="Times New Roman"/>
          <w:color w:val="000000" w:themeColor="text1"/>
          <w:szCs w:val="24"/>
        </w:rPr>
        <w:t xml:space="preserve"> (2021-05-27) ir kaip subjektas - </w:t>
      </w:r>
      <w:r w:rsidRPr="00907A4A">
        <w:rPr>
          <w:rFonts w:cs="Times New Roman"/>
          <w:i/>
          <w:iCs/>
          <w:color w:val="000000" w:themeColor="text1"/>
          <w:szCs w:val="24"/>
        </w:rPr>
        <w:t xml:space="preserve">Alytaus miesto savivaldybės administracija, Architektūros, urbanistikos ir žemėtvarkos skyrius </w:t>
      </w:r>
      <w:r w:rsidRPr="00907A4A">
        <w:rPr>
          <w:rFonts w:cs="Times New Roman"/>
          <w:color w:val="000000" w:themeColor="text1"/>
          <w:szCs w:val="24"/>
        </w:rPr>
        <w:t>(2021-06-02), nors pastarajam tikrinimui</w:t>
      </w:r>
      <w:r w:rsidR="00494D71">
        <w:rPr>
          <w:rFonts w:cs="Times New Roman"/>
          <w:color w:val="000000" w:themeColor="text1"/>
          <w:szCs w:val="24"/>
        </w:rPr>
        <w:t xml:space="preserve"> tikėtina</w:t>
      </w:r>
      <w:r w:rsidRPr="00907A4A">
        <w:rPr>
          <w:rFonts w:cs="Times New Roman"/>
          <w:color w:val="000000" w:themeColor="text1"/>
          <w:szCs w:val="24"/>
        </w:rPr>
        <w:t xml:space="preserve"> neturėjo jokių įgaliojimų.</w:t>
      </w:r>
      <w:r w:rsidR="009A612C">
        <w:rPr>
          <w:rFonts w:cs="Times New Roman"/>
          <w:color w:val="000000" w:themeColor="text1"/>
          <w:szCs w:val="24"/>
        </w:rPr>
        <w:t xml:space="preserve"> Alytaus miesto savivaldybės </w:t>
      </w:r>
      <w:r w:rsidR="009A7194">
        <w:rPr>
          <w:rFonts w:cs="Times New Roman"/>
          <w:color w:val="000000" w:themeColor="text1"/>
          <w:szCs w:val="24"/>
        </w:rPr>
        <w:t>atstovų</w:t>
      </w:r>
      <w:r w:rsidR="009A612C">
        <w:rPr>
          <w:rFonts w:cs="Times New Roman"/>
          <w:color w:val="000000" w:themeColor="text1"/>
          <w:szCs w:val="24"/>
        </w:rPr>
        <w:t xml:space="preserve"> teigimu, tokia situacija susiklostė dėl žmogiškosios klaidos faktoriaus, neturint intencijos, tačiau prisijungus prie kito darbuotojo paskyros ir išdavus SLD. STT nuomone, nepaisant visų aplinkybių, dėl kurių susidarė aukščiau įvardinti atvejai, galimybė prisijungti prie kito darbuotojo paskyros ir atlikti derinimo veiksmus </w:t>
      </w:r>
      <w:r w:rsidR="00306041">
        <w:rPr>
          <w:rFonts w:cs="Times New Roman"/>
          <w:color w:val="000000" w:themeColor="text1"/>
          <w:szCs w:val="24"/>
        </w:rPr>
        <w:t>laikytini korupcijos rizikos veiksniais</w:t>
      </w:r>
      <w:r w:rsidR="00455052">
        <w:rPr>
          <w:rFonts w:cs="Times New Roman"/>
          <w:color w:val="000000" w:themeColor="text1"/>
          <w:szCs w:val="24"/>
        </w:rPr>
        <w:t xml:space="preserve">. </w:t>
      </w:r>
    </w:p>
    <w:p w14:paraId="0FFA3181" w14:textId="41196C6B" w:rsidR="00C63581" w:rsidRPr="00907A4A" w:rsidRDefault="00C63581" w:rsidP="00C63581">
      <w:pPr>
        <w:spacing w:line="360" w:lineRule="auto"/>
        <w:ind w:firstLine="851"/>
        <w:contextualSpacing/>
        <w:jc w:val="both"/>
        <w:rPr>
          <w:rFonts w:cs="Times New Roman"/>
          <w:color w:val="000000" w:themeColor="text1"/>
          <w:szCs w:val="24"/>
        </w:rPr>
      </w:pPr>
      <w:r w:rsidRPr="00907A4A">
        <w:rPr>
          <w:rFonts w:cs="Times New Roman"/>
          <w:color w:val="000000" w:themeColor="text1"/>
          <w:szCs w:val="24"/>
        </w:rPr>
        <w:t xml:space="preserve">Nustatytos aplinkybės leido daryti </w:t>
      </w:r>
      <w:r w:rsidRPr="0082125E">
        <w:rPr>
          <w:rFonts w:cs="Times New Roman"/>
          <w:color w:val="000000" w:themeColor="text1"/>
          <w:szCs w:val="24"/>
        </w:rPr>
        <w:t>i</w:t>
      </w:r>
      <w:r w:rsidRPr="0082125E">
        <w:rPr>
          <w:rFonts w:cs="Times New Roman"/>
          <w:bCs/>
          <w:color w:val="000000" w:themeColor="text1"/>
          <w:szCs w:val="24"/>
        </w:rPr>
        <w:t>švadą</w:t>
      </w:r>
      <w:r w:rsidRPr="0082125E">
        <w:rPr>
          <w:rFonts w:cs="Times New Roman"/>
          <w:color w:val="000000" w:themeColor="text1"/>
          <w:szCs w:val="24"/>
        </w:rPr>
        <w:t>,</w:t>
      </w:r>
      <w:r w:rsidRPr="00907A4A">
        <w:rPr>
          <w:rFonts w:cs="Times New Roman"/>
          <w:color w:val="000000" w:themeColor="text1"/>
          <w:szCs w:val="24"/>
        </w:rPr>
        <w:t xml:space="preserve"> jog Alytaus miesto savivaldybėje statinių projektų tikrinimo etape egzistuoja reali galimybė vieniems subjektams priimti sprendimus už kitus subjektus</w:t>
      </w:r>
      <w:r>
        <w:rPr>
          <w:rFonts w:cs="Times New Roman"/>
          <w:color w:val="000000" w:themeColor="text1"/>
          <w:szCs w:val="24"/>
        </w:rPr>
        <w:t>, todėl kyla akivaizdi korupcijos rizika dėl subjektų piktnaudžiavimo</w:t>
      </w:r>
      <w:r w:rsidRPr="00907A4A">
        <w:rPr>
          <w:rFonts w:cs="Times New Roman"/>
          <w:color w:val="000000" w:themeColor="text1"/>
          <w:szCs w:val="24"/>
        </w:rPr>
        <w:t>.</w:t>
      </w:r>
    </w:p>
    <w:p w14:paraId="0C49CC5A" w14:textId="77777777" w:rsidR="00C63581" w:rsidRDefault="00C63581" w:rsidP="00C63581">
      <w:pPr>
        <w:spacing w:line="360" w:lineRule="auto"/>
        <w:ind w:firstLine="851"/>
        <w:contextualSpacing/>
        <w:jc w:val="both"/>
        <w:rPr>
          <w:rFonts w:cs="Times New Roman"/>
          <w:b/>
          <w:bCs/>
          <w:color w:val="000000" w:themeColor="text1"/>
          <w:szCs w:val="24"/>
        </w:rPr>
      </w:pPr>
    </w:p>
    <w:p w14:paraId="06314BCD" w14:textId="0F005C92" w:rsidR="00C63581" w:rsidRPr="00ED6764" w:rsidRDefault="00C63581" w:rsidP="00C63581">
      <w:pPr>
        <w:spacing w:line="360" w:lineRule="auto"/>
        <w:ind w:firstLine="851"/>
        <w:jc w:val="both"/>
        <w:rPr>
          <w:rFonts w:cs="Times New Roman"/>
          <w:i/>
          <w:szCs w:val="24"/>
        </w:rPr>
      </w:pPr>
      <w:r w:rsidRPr="00FD5C8D">
        <w:rPr>
          <w:rFonts w:cs="Times New Roman"/>
          <w:i/>
          <w:szCs w:val="24"/>
        </w:rPr>
        <w:t>Pasiūlyma</w:t>
      </w:r>
      <w:r w:rsidR="00744449">
        <w:rPr>
          <w:rFonts w:cs="Times New Roman"/>
          <w:i/>
          <w:szCs w:val="24"/>
        </w:rPr>
        <w:t>i</w:t>
      </w:r>
      <w:r w:rsidRPr="00FD5C8D">
        <w:rPr>
          <w:rFonts w:cs="Times New Roman"/>
          <w:i/>
          <w:szCs w:val="24"/>
        </w:rPr>
        <w:t xml:space="preserve"> </w:t>
      </w:r>
      <w:r>
        <w:rPr>
          <w:rFonts w:cs="Times New Roman"/>
          <w:i/>
          <w:szCs w:val="24"/>
        </w:rPr>
        <w:t>Alytaus</w:t>
      </w:r>
      <w:r w:rsidRPr="00FD5C8D">
        <w:rPr>
          <w:rFonts w:cs="Times New Roman"/>
          <w:i/>
          <w:szCs w:val="24"/>
        </w:rPr>
        <w:t xml:space="preserve"> miesto savivaldybei</w:t>
      </w:r>
      <w:r>
        <w:rPr>
          <w:rFonts w:cs="Times New Roman"/>
          <w:i/>
          <w:szCs w:val="24"/>
        </w:rPr>
        <w:t>:</w:t>
      </w:r>
    </w:p>
    <w:p w14:paraId="425807FF" w14:textId="025C413A" w:rsidR="00C63581" w:rsidRDefault="00744449" w:rsidP="00C63581">
      <w:pPr>
        <w:spacing w:line="360" w:lineRule="auto"/>
        <w:ind w:firstLine="851"/>
        <w:jc w:val="both"/>
        <w:rPr>
          <w:rFonts w:cs="Times New Roman"/>
          <w:color w:val="000000" w:themeColor="text1"/>
          <w:szCs w:val="24"/>
        </w:rPr>
      </w:pPr>
      <w:r>
        <w:rPr>
          <w:rFonts w:cs="Times New Roman"/>
          <w:color w:val="000000" w:themeColor="text1"/>
          <w:szCs w:val="24"/>
        </w:rPr>
        <w:t xml:space="preserve">1) </w:t>
      </w:r>
      <w:r w:rsidR="00C63581">
        <w:rPr>
          <w:rFonts w:cs="Times New Roman"/>
          <w:color w:val="000000" w:themeColor="text1"/>
          <w:szCs w:val="24"/>
        </w:rPr>
        <w:t>U</w:t>
      </w:r>
      <w:r w:rsidR="00C63581" w:rsidRPr="00907A4A">
        <w:rPr>
          <w:rFonts w:cs="Times New Roman"/>
          <w:color w:val="000000" w:themeColor="text1"/>
          <w:szCs w:val="24"/>
        </w:rPr>
        <w:t>žtikrinti, kad visi Alytaus miesto savivaldybės administracijos subjektai statinių projektų tikrinimą atliktų savo kompetencijos ribose</w:t>
      </w:r>
      <w:r w:rsidR="00E13B8C">
        <w:rPr>
          <w:rFonts w:cs="Times New Roman"/>
          <w:color w:val="000000" w:themeColor="text1"/>
          <w:szCs w:val="24"/>
        </w:rPr>
        <w:t>, t. y. vykdytų priskirtas SLD išdavimo funkcijas savo vardu</w:t>
      </w:r>
      <w:r w:rsidR="00C63581" w:rsidRPr="00907A4A">
        <w:rPr>
          <w:rFonts w:cs="Times New Roman"/>
          <w:color w:val="000000" w:themeColor="text1"/>
          <w:szCs w:val="24"/>
        </w:rPr>
        <w:t>.</w:t>
      </w:r>
    </w:p>
    <w:p w14:paraId="11DB69A5" w14:textId="2016D581" w:rsidR="00660E31" w:rsidRDefault="00744449" w:rsidP="0045008A">
      <w:pPr>
        <w:spacing w:line="360" w:lineRule="auto"/>
        <w:ind w:firstLine="851"/>
        <w:jc w:val="both"/>
        <w:rPr>
          <w:rFonts w:cs="Times New Roman"/>
          <w:bCs/>
          <w:iCs/>
          <w:szCs w:val="24"/>
        </w:rPr>
      </w:pPr>
      <w:r>
        <w:rPr>
          <w:rFonts w:cs="Times New Roman"/>
          <w:color w:val="000000" w:themeColor="text1"/>
          <w:szCs w:val="24"/>
        </w:rPr>
        <w:t>2) Alytaus miesto savivaldybės Kontrolės ir audito tarnybai atlikti</w:t>
      </w:r>
      <w:r w:rsidR="00660E31">
        <w:rPr>
          <w:rFonts w:cs="Times New Roman"/>
          <w:color w:val="000000" w:themeColor="text1"/>
          <w:szCs w:val="24"/>
        </w:rPr>
        <w:t xml:space="preserve"> vidaus</w:t>
      </w:r>
      <w:r>
        <w:rPr>
          <w:rFonts w:cs="Times New Roman"/>
          <w:color w:val="000000" w:themeColor="text1"/>
          <w:szCs w:val="24"/>
        </w:rPr>
        <w:t xml:space="preserve"> auditą</w:t>
      </w:r>
      <w:r w:rsidR="00215E0C">
        <w:rPr>
          <w:rFonts w:cs="Times New Roman"/>
          <w:color w:val="000000" w:themeColor="text1"/>
          <w:szCs w:val="24"/>
        </w:rPr>
        <w:t>, siekiant nustatyti</w:t>
      </w:r>
      <w:r w:rsidR="00AB7388">
        <w:rPr>
          <w:rFonts w:cs="Times New Roman"/>
          <w:color w:val="000000" w:themeColor="text1"/>
          <w:szCs w:val="24"/>
        </w:rPr>
        <w:t>,</w:t>
      </w:r>
      <w:r w:rsidR="00215E0C">
        <w:rPr>
          <w:rFonts w:cs="Times New Roman"/>
          <w:color w:val="000000" w:themeColor="text1"/>
          <w:szCs w:val="24"/>
        </w:rPr>
        <w:t xml:space="preserve"> ar</w:t>
      </w:r>
      <w:r>
        <w:rPr>
          <w:rFonts w:cs="Times New Roman"/>
          <w:color w:val="000000" w:themeColor="text1"/>
          <w:szCs w:val="24"/>
        </w:rPr>
        <w:t xml:space="preserve"> </w:t>
      </w:r>
      <w:r w:rsidR="00215E0C">
        <w:rPr>
          <w:rFonts w:cs="Times New Roman"/>
          <w:color w:val="000000" w:themeColor="text1"/>
          <w:szCs w:val="24"/>
        </w:rPr>
        <w:t xml:space="preserve">savivaldybės administracijos darbuotojai </w:t>
      </w:r>
      <w:r w:rsidR="00660E31">
        <w:rPr>
          <w:rFonts w:cs="Times New Roman"/>
          <w:color w:val="000000" w:themeColor="text1"/>
          <w:szCs w:val="24"/>
        </w:rPr>
        <w:t>neviršija</w:t>
      </w:r>
      <w:r w:rsidR="001C6D0F">
        <w:rPr>
          <w:rFonts w:cs="Times New Roman"/>
          <w:color w:val="000000" w:themeColor="text1"/>
          <w:szCs w:val="24"/>
        </w:rPr>
        <w:t>(-o)</w:t>
      </w:r>
      <w:r w:rsidR="00660E31">
        <w:rPr>
          <w:rFonts w:cs="Times New Roman"/>
          <w:color w:val="000000" w:themeColor="text1"/>
          <w:szCs w:val="24"/>
        </w:rPr>
        <w:t xml:space="preserve"> pareigybių aprašymuose ar teisės aktuose nustatytų įgaliojimų</w:t>
      </w:r>
      <w:r w:rsidR="00E37199">
        <w:rPr>
          <w:rFonts w:cs="Times New Roman"/>
          <w:color w:val="000000" w:themeColor="text1"/>
          <w:szCs w:val="24"/>
        </w:rPr>
        <w:t>, o tokius atvejus nustačius – imtis procedūrinių priemonių dėl atsakomybės nustatymo ir atitinkamų sprendimų priėmimo</w:t>
      </w:r>
      <w:r w:rsidR="001C6D0F">
        <w:rPr>
          <w:rFonts w:cs="Times New Roman"/>
          <w:color w:val="000000" w:themeColor="text1"/>
          <w:szCs w:val="24"/>
        </w:rPr>
        <w:t>. Apie patikrinimo rezultatus informuoti Lietuvos Respublikos specialiųjų tyrimų tarnybą</w:t>
      </w:r>
      <w:r w:rsidR="00215E0C">
        <w:rPr>
          <w:rFonts w:cs="Times New Roman"/>
          <w:color w:val="000000" w:themeColor="text1"/>
          <w:szCs w:val="24"/>
        </w:rPr>
        <w:t xml:space="preserve">. </w:t>
      </w:r>
    </w:p>
    <w:p w14:paraId="59A3D7F6" w14:textId="77777777" w:rsidR="00B53E0F" w:rsidRDefault="00B53E0F" w:rsidP="0016160A">
      <w:pPr>
        <w:spacing w:line="360" w:lineRule="auto"/>
        <w:jc w:val="both"/>
        <w:rPr>
          <w:rFonts w:cs="Times New Roman"/>
          <w:bCs/>
          <w:iCs/>
          <w:szCs w:val="24"/>
        </w:rPr>
      </w:pPr>
    </w:p>
    <w:p w14:paraId="04D062B8" w14:textId="7FD05C8D" w:rsidR="00A900D4" w:rsidRPr="00A900D4" w:rsidRDefault="00A900D4" w:rsidP="00324B44">
      <w:pPr>
        <w:spacing w:line="360" w:lineRule="auto"/>
        <w:ind w:firstLine="851"/>
        <w:jc w:val="both"/>
        <w:rPr>
          <w:rFonts w:cs="Times New Roman"/>
          <w:b/>
          <w:bCs/>
          <w:iCs/>
          <w:szCs w:val="24"/>
        </w:rPr>
      </w:pPr>
      <w:r w:rsidRPr="00A900D4">
        <w:rPr>
          <w:rFonts w:cs="Times New Roman"/>
          <w:b/>
          <w:bCs/>
          <w:iCs/>
          <w:szCs w:val="24"/>
        </w:rPr>
        <w:t>2.5 Galimybė</w:t>
      </w:r>
      <w:r w:rsidR="001C6D0F">
        <w:rPr>
          <w:rFonts w:cs="Times New Roman"/>
          <w:b/>
          <w:bCs/>
          <w:iCs/>
          <w:szCs w:val="24"/>
        </w:rPr>
        <w:t xml:space="preserve"> suinteresuotiems asmenims</w:t>
      </w:r>
      <w:r w:rsidR="0067017F">
        <w:rPr>
          <w:rFonts w:cs="Times New Roman"/>
          <w:b/>
          <w:bCs/>
          <w:iCs/>
          <w:szCs w:val="24"/>
        </w:rPr>
        <w:t xml:space="preserve"> </w:t>
      </w:r>
      <w:r w:rsidRPr="00A900D4">
        <w:rPr>
          <w:rFonts w:cs="Times New Roman"/>
          <w:b/>
          <w:bCs/>
          <w:iCs/>
          <w:szCs w:val="24"/>
        </w:rPr>
        <w:t xml:space="preserve">tiesiogiai kontaktuoti su </w:t>
      </w:r>
      <w:r w:rsidR="00BA5685">
        <w:rPr>
          <w:rFonts w:cs="Times New Roman"/>
          <w:b/>
          <w:bCs/>
          <w:iCs/>
          <w:szCs w:val="24"/>
        </w:rPr>
        <w:t>statybą leidžiantį dokumentą</w:t>
      </w:r>
      <w:r w:rsidRPr="00A900D4">
        <w:rPr>
          <w:rFonts w:cs="Times New Roman"/>
          <w:b/>
          <w:bCs/>
          <w:iCs/>
          <w:szCs w:val="24"/>
        </w:rPr>
        <w:t xml:space="preserve"> išduodančiu darbuotoju didina korupcijos pasireiškimo tikimybės riziką</w:t>
      </w:r>
    </w:p>
    <w:p w14:paraId="00C22777" w14:textId="77777777" w:rsidR="00A900D4" w:rsidRDefault="00A900D4" w:rsidP="00324B44">
      <w:pPr>
        <w:spacing w:line="360" w:lineRule="auto"/>
        <w:ind w:firstLine="851"/>
        <w:jc w:val="both"/>
        <w:rPr>
          <w:rFonts w:cs="Times New Roman"/>
          <w:bCs/>
          <w:iCs/>
          <w:szCs w:val="24"/>
        </w:rPr>
      </w:pPr>
    </w:p>
    <w:p w14:paraId="33709F54" w14:textId="40E66EED" w:rsidR="00A900D4" w:rsidRDefault="00A900D4" w:rsidP="00324B44">
      <w:pPr>
        <w:spacing w:line="360" w:lineRule="auto"/>
        <w:ind w:firstLine="851"/>
        <w:jc w:val="both"/>
        <w:rPr>
          <w:rFonts w:eastAsia="Times New Roman" w:cs="Times New Roman"/>
          <w:szCs w:val="24"/>
        </w:rPr>
      </w:pPr>
      <w:r>
        <w:rPr>
          <w:rFonts w:cs="Times New Roman"/>
          <w:bCs/>
          <w:iCs/>
          <w:szCs w:val="24"/>
        </w:rPr>
        <w:t xml:space="preserve">Visose savivaldybėse egzistuoja galimybė asmenims konsultuotis </w:t>
      </w:r>
      <w:r w:rsidRPr="00A900D4">
        <w:rPr>
          <w:rFonts w:cs="Times New Roman"/>
          <w:bCs/>
          <w:iCs/>
          <w:szCs w:val="24"/>
        </w:rPr>
        <w:t>SLD gavimui pateiktų dokumentų klausimais</w:t>
      </w:r>
      <w:r>
        <w:rPr>
          <w:rFonts w:cs="Times New Roman"/>
          <w:bCs/>
          <w:iCs/>
          <w:szCs w:val="24"/>
        </w:rPr>
        <w:t xml:space="preserve">. </w:t>
      </w:r>
      <w:r w:rsidRPr="00A900D4">
        <w:rPr>
          <w:rFonts w:cs="Times New Roman"/>
          <w:bCs/>
          <w:iCs/>
          <w:szCs w:val="24"/>
        </w:rPr>
        <w:t>Savivaldybėje prašymai SLD gauti yra pateikiami tik per IS „Infostatyba</w:t>
      </w:r>
      <w:r w:rsidR="00AB7388">
        <w:rPr>
          <w:rFonts w:cs="Times New Roman"/>
          <w:bCs/>
          <w:iCs/>
          <w:szCs w:val="24"/>
        </w:rPr>
        <w:t>“, t. y. tiesiogiai savivaldybės administracijai</w:t>
      </w:r>
      <w:r w:rsidRPr="00A900D4">
        <w:rPr>
          <w:rFonts w:cs="Times New Roman"/>
          <w:bCs/>
          <w:iCs/>
          <w:szCs w:val="24"/>
        </w:rPr>
        <w:t xml:space="preserve"> pateikti prašymą yra negalima, tačiau konsultuotis asmenys gali </w:t>
      </w:r>
      <w:r>
        <w:rPr>
          <w:rFonts w:cs="Times New Roman"/>
          <w:bCs/>
          <w:iCs/>
          <w:szCs w:val="24"/>
        </w:rPr>
        <w:t xml:space="preserve">atvykti į savivaldybės </w:t>
      </w:r>
      <w:r w:rsidR="00AB7388">
        <w:rPr>
          <w:rFonts w:cs="Times New Roman"/>
          <w:bCs/>
          <w:iCs/>
          <w:szCs w:val="24"/>
        </w:rPr>
        <w:t xml:space="preserve">administracijos </w:t>
      </w:r>
      <w:r>
        <w:rPr>
          <w:rFonts w:cs="Times New Roman"/>
          <w:bCs/>
          <w:iCs/>
          <w:szCs w:val="24"/>
        </w:rPr>
        <w:t>patalpas ir gauti konsultaciją</w:t>
      </w:r>
      <w:r w:rsidRPr="00A900D4">
        <w:rPr>
          <w:rFonts w:cs="Times New Roman"/>
          <w:bCs/>
          <w:iCs/>
          <w:szCs w:val="24"/>
        </w:rPr>
        <w:t>. Asmenų konsultavimas SLD i</w:t>
      </w:r>
      <w:r>
        <w:rPr>
          <w:rFonts w:cs="Times New Roman"/>
          <w:bCs/>
          <w:iCs/>
          <w:szCs w:val="24"/>
        </w:rPr>
        <w:t>šdavimo klausimais savivaldybėse</w:t>
      </w:r>
      <w:r w:rsidRPr="00A900D4">
        <w:rPr>
          <w:rFonts w:cs="Times New Roman"/>
          <w:bCs/>
          <w:iCs/>
          <w:szCs w:val="24"/>
        </w:rPr>
        <w:t xml:space="preserve"> nėra reglamentuotas,</w:t>
      </w:r>
      <w:r>
        <w:rPr>
          <w:rFonts w:cs="Times New Roman"/>
          <w:bCs/>
          <w:iCs/>
          <w:szCs w:val="24"/>
        </w:rPr>
        <w:t xml:space="preserve"> kiekvienas asmuo gali gauti konsultaciją iš </w:t>
      </w:r>
      <w:r>
        <w:rPr>
          <w:rFonts w:cs="Times New Roman"/>
          <w:bCs/>
          <w:iCs/>
          <w:szCs w:val="24"/>
        </w:rPr>
        <w:lastRenderedPageBreak/>
        <w:t>anksto susisiekęs ar užsiregistravęs su atsakingu savivaldybės darbuotoju</w:t>
      </w:r>
      <w:r>
        <w:rPr>
          <w:rStyle w:val="Puslapioinaosnuoroda"/>
          <w:rFonts w:cs="Times New Roman"/>
          <w:bCs/>
          <w:iCs/>
          <w:szCs w:val="24"/>
        </w:rPr>
        <w:footnoteReference w:id="31"/>
      </w:r>
      <w:r w:rsidR="00D5014B">
        <w:rPr>
          <w:rFonts w:cs="Times New Roman"/>
          <w:bCs/>
          <w:iCs/>
          <w:szCs w:val="24"/>
        </w:rPr>
        <w:t>, tačiau savivaldybėms</w:t>
      </w:r>
      <w:r w:rsidRPr="00A900D4">
        <w:rPr>
          <w:rFonts w:cs="Times New Roman"/>
          <w:bCs/>
          <w:iCs/>
          <w:szCs w:val="24"/>
        </w:rPr>
        <w:t xml:space="preserve"> taikant praktiką</w:t>
      </w:r>
      <w:r w:rsidR="00D5014B">
        <w:rPr>
          <w:rFonts w:cs="Times New Roman"/>
          <w:bCs/>
          <w:iCs/>
          <w:szCs w:val="24"/>
        </w:rPr>
        <w:t>,</w:t>
      </w:r>
      <w:r w:rsidRPr="00A900D4">
        <w:rPr>
          <w:rFonts w:cs="Times New Roman"/>
          <w:bCs/>
          <w:iCs/>
          <w:szCs w:val="24"/>
        </w:rPr>
        <w:t xml:space="preserve"> kai konsultacijos suteikiamos tiesiogiai, </w:t>
      </w:r>
      <w:r w:rsidR="00D5014B">
        <w:rPr>
          <w:rFonts w:eastAsia="Times New Roman" w:cs="Times New Roman"/>
          <w:szCs w:val="24"/>
        </w:rPr>
        <w:t>sudaromos galimybės suinteresuotam asmeniui tiesiogiai susisiekti su tikrinančiuoju savivaldybės</w:t>
      </w:r>
      <w:r w:rsidR="00AB7388">
        <w:rPr>
          <w:rFonts w:eastAsia="Times New Roman" w:cs="Times New Roman"/>
          <w:szCs w:val="24"/>
        </w:rPr>
        <w:t xml:space="preserve"> administracijos</w:t>
      </w:r>
      <w:r w:rsidR="00D5014B">
        <w:rPr>
          <w:rFonts w:eastAsia="Times New Roman" w:cs="Times New Roman"/>
          <w:szCs w:val="24"/>
        </w:rPr>
        <w:t xml:space="preserve"> tarnautoju, dėl ko kyla grėsmė atsirasti galimai neteisėtiems susitarimams, piktnaudžiauti padėtimi ar kitiems neigiamiems reiškiniams pasireikšti.</w:t>
      </w:r>
    </w:p>
    <w:p w14:paraId="0DA42BFF" w14:textId="0CFA120F" w:rsidR="00D5014B" w:rsidRPr="00A900D4" w:rsidRDefault="00AB7388" w:rsidP="00324B44">
      <w:pPr>
        <w:spacing w:line="360" w:lineRule="auto"/>
        <w:ind w:firstLine="851"/>
        <w:jc w:val="both"/>
        <w:rPr>
          <w:rFonts w:cs="Times New Roman"/>
          <w:bCs/>
          <w:iCs/>
          <w:szCs w:val="24"/>
        </w:rPr>
      </w:pPr>
      <w:r>
        <w:rPr>
          <w:rFonts w:eastAsia="Times New Roman" w:cs="Times New Roman"/>
          <w:szCs w:val="24"/>
        </w:rPr>
        <w:t>Tiesioginio kontakto keliamą rizika</w:t>
      </w:r>
      <w:r w:rsidR="00D5014B">
        <w:rPr>
          <w:rFonts w:eastAsia="Times New Roman" w:cs="Times New Roman"/>
          <w:szCs w:val="24"/>
        </w:rPr>
        <w:t xml:space="preserve"> galėtų būti suvaldoma įtvirtinus „veiksmų atsekamumo“ principą, t. y.</w:t>
      </w:r>
      <w:r w:rsidR="00660E31">
        <w:rPr>
          <w:rFonts w:eastAsia="Times New Roman" w:cs="Times New Roman"/>
          <w:szCs w:val="24"/>
        </w:rPr>
        <w:t xml:space="preserve"> dedant pastangas, jog</w:t>
      </w:r>
      <w:r w:rsidR="00D5014B">
        <w:rPr>
          <w:rFonts w:eastAsia="Times New Roman" w:cs="Times New Roman"/>
          <w:szCs w:val="24"/>
        </w:rPr>
        <w:t xml:space="preserve"> </w:t>
      </w:r>
      <w:r w:rsidR="00660E31">
        <w:rPr>
          <w:rFonts w:eastAsia="Times New Roman" w:cs="Times New Roman"/>
          <w:szCs w:val="24"/>
        </w:rPr>
        <w:t>konsultacijo</w:t>
      </w:r>
      <w:r w:rsidR="0028352C">
        <w:rPr>
          <w:rFonts w:eastAsia="Times New Roman" w:cs="Times New Roman"/>
          <w:szCs w:val="24"/>
        </w:rPr>
        <w:t>s, susijusio</w:t>
      </w:r>
      <w:r w:rsidR="00D5014B">
        <w:rPr>
          <w:rFonts w:eastAsia="Times New Roman" w:cs="Times New Roman"/>
          <w:szCs w:val="24"/>
        </w:rPr>
        <w:t>s su SLD</w:t>
      </w:r>
      <w:r w:rsidR="00207AA7">
        <w:rPr>
          <w:rFonts w:eastAsia="Times New Roman" w:cs="Times New Roman"/>
          <w:szCs w:val="24"/>
        </w:rPr>
        <w:t xml:space="preserve"> išdavimu</w:t>
      </w:r>
      <w:r w:rsidR="00660E31">
        <w:rPr>
          <w:rFonts w:eastAsia="Times New Roman" w:cs="Times New Roman"/>
          <w:szCs w:val="24"/>
        </w:rPr>
        <w:t>, vyktų</w:t>
      </w:r>
      <w:r w:rsidR="00D5014B">
        <w:rPr>
          <w:rFonts w:eastAsia="Times New Roman" w:cs="Times New Roman"/>
          <w:szCs w:val="24"/>
        </w:rPr>
        <w:t xml:space="preserve"> elektroninėje erdvėje</w:t>
      </w:r>
      <w:r w:rsidR="00660E31">
        <w:rPr>
          <w:rFonts w:eastAsia="Times New Roman" w:cs="Times New Roman"/>
          <w:szCs w:val="24"/>
        </w:rPr>
        <w:t xml:space="preserve"> </w:t>
      </w:r>
      <w:r w:rsidR="001C6D0F">
        <w:rPr>
          <w:rFonts w:eastAsia="Times New Roman" w:cs="Times New Roman"/>
          <w:szCs w:val="24"/>
        </w:rPr>
        <w:t>per</w:t>
      </w:r>
      <w:r w:rsidR="00D5014B">
        <w:rPr>
          <w:rFonts w:eastAsia="Times New Roman" w:cs="Times New Roman"/>
          <w:szCs w:val="24"/>
        </w:rPr>
        <w:t xml:space="preserve"> </w:t>
      </w:r>
      <w:r w:rsidR="00D5014B" w:rsidRPr="00A900D4">
        <w:rPr>
          <w:rFonts w:cs="Times New Roman"/>
          <w:bCs/>
          <w:iCs/>
          <w:szCs w:val="24"/>
        </w:rPr>
        <w:t>IS „Infostatyba“</w:t>
      </w:r>
      <w:r w:rsidR="00D5014B">
        <w:rPr>
          <w:rFonts w:cs="Times New Roman"/>
          <w:bCs/>
          <w:iCs/>
          <w:szCs w:val="24"/>
        </w:rPr>
        <w:t>.</w:t>
      </w:r>
    </w:p>
    <w:p w14:paraId="5F9B8BF2" w14:textId="77777777" w:rsidR="00A900D4" w:rsidRDefault="00A900D4" w:rsidP="00324B44">
      <w:pPr>
        <w:spacing w:line="360" w:lineRule="auto"/>
        <w:ind w:firstLine="851"/>
        <w:jc w:val="both"/>
        <w:rPr>
          <w:rFonts w:cs="Times New Roman"/>
          <w:b/>
          <w:iCs/>
          <w:color w:val="0070C0"/>
          <w:szCs w:val="24"/>
        </w:rPr>
      </w:pPr>
    </w:p>
    <w:p w14:paraId="56719F0C" w14:textId="0C154F15" w:rsidR="00D5014B" w:rsidRPr="00D5014B" w:rsidRDefault="00660E31" w:rsidP="00D5014B">
      <w:pPr>
        <w:spacing w:line="360" w:lineRule="auto"/>
        <w:ind w:firstLine="851"/>
        <w:contextualSpacing/>
        <w:jc w:val="both"/>
        <w:rPr>
          <w:rFonts w:eastAsia="Times New Roman" w:cs="Times New Roman"/>
          <w:i/>
          <w:szCs w:val="24"/>
        </w:rPr>
      </w:pPr>
      <w:r w:rsidRPr="00FD5C8D">
        <w:rPr>
          <w:rFonts w:cs="Times New Roman"/>
          <w:i/>
          <w:szCs w:val="24"/>
        </w:rPr>
        <w:t>Pasiūlyma</w:t>
      </w:r>
      <w:r>
        <w:rPr>
          <w:rFonts w:cs="Times New Roman"/>
          <w:i/>
          <w:szCs w:val="24"/>
        </w:rPr>
        <w:t>s</w:t>
      </w:r>
      <w:r w:rsidRPr="00FD5C8D">
        <w:rPr>
          <w:rFonts w:cs="Times New Roman"/>
          <w:i/>
          <w:szCs w:val="24"/>
        </w:rPr>
        <w:t xml:space="preserve"> </w:t>
      </w:r>
      <w:r>
        <w:rPr>
          <w:rFonts w:cs="Times New Roman"/>
          <w:i/>
          <w:szCs w:val="24"/>
        </w:rPr>
        <w:t>Kauno rajono savivaldybei, Alytaus</w:t>
      </w:r>
      <w:r w:rsidRPr="00FD5C8D">
        <w:rPr>
          <w:rFonts w:cs="Times New Roman"/>
          <w:i/>
          <w:szCs w:val="24"/>
        </w:rPr>
        <w:t xml:space="preserve"> miesto savivaldybei</w:t>
      </w:r>
      <w:r>
        <w:rPr>
          <w:rFonts w:cs="Times New Roman"/>
          <w:i/>
          <w:szCs w:val="24"/>
        </w:rPr>
        <w:t>, Kėdainių rajono savivaldybei</w:t>
      </w:r>
      <w:r w:rsidRPr="00FD5C8D">
        <w:rPr>
          <w:rFonts w:cs="Times New Roman"/>
          <w:i/>
          <w:szCs w:val="24"/>
        </w:rPr>
        <w:t>:</w:t>
      </w:r>
    </w:p>
    <w:p w14:paraId="38C599E3" w14:textId="4D6C4D82" w:rsidR="00F60CC2" w:rsidRDefault="00554412" w:rsidP="00D5014B">
      <w:pPr>
        <w:spacing w:line="360" w:lineRule="auto"/>
        <w:ind w:firstLine="851"/>
        <w:jc w:val="both"/>
        <w:rPr>
          <w:rFonts w:cs="Times New Roman"/>
          <w:b/>
          <w:szCs w:val="24"/>
        </w:rPr>
      </w:pPr>
      <w:r>
        <w:rPr>
          <w:rFonts w:eastAsia="Times New Roman" w:cs="Times New Roman"/>
          <w:szCs w:val="24"/>
        </w:rPr>
        <w:t>Siekti didesnio „veiksmų atsekamumo“ vykdant konsultacijas dėl statybą leidžiančių dokumentų išdavimo</w:t>
      </w:r>
      <w:r w:rsidR="00611504">
        <w:rPr>
          <w:rFonts w:eastAsia="Times New Roman" w:cs="Times New Roman"/>
          <w:szCs w:val="24"/>
        </w:rPr>
        <w:t>.</w:t>
      </w:r>
      <w:r>
        <w:rPr>
          <w:rFonts w:eastAsia="Times New Roman" w:cs="Times New Roman"/>
          <w:szCs w:val="24"/>
        </w:rPr>
        <w:t xml:space="preserve"> </w:t>
      </w:r>
      <w:r w:rsidR="00611504">
        <w:rPr>
          <w:rFonts w:eastAsia="Times New Roman" w:cs="Times New Roman"/>
          <w:szCs w:val="24"/>
        </w:rPr>
        <w:t>N</w:t>
      </w:r>
      <w:r>
        <w:rPr>
          <w:rFonts w:eastAsia="Times New Roman" w:cs="Times New Roman"/>
          <w:szCs w:val="24"/>
        </w:rPr>
        <w:t xml:space="preserve">umatyti savivaldybės </w:t>
      </w:r>
      <w:r w:rsidR="004552B7">
        <w:rPr>
          <w:rFonts w:eastAsia="Times New Roman" w:cs="Times New Roman"/>
          <w:szCs w:val="24"/>
        </w:rPr>
        <w:t xml:space="preserve">administracijos </w:t>
      </w:r>
      <w:r>
        <w:rPr>
          <w:rFonts w:eastAsia="Times New Roman" w:cs="Times New Roman"/>
          <w:szCs w:val="24"/>
        </w:rPr>
        <w:t xml:space="preserve">vidaus teisės akte (pavyzdžiui, tvarkos apraše), jog konsultacijos, susijusios su statybą leidžiančių dokumentų išdavimu, vyktų elektroninėje erdvėje per </w:t>
      </w:r>
      <w:r w:rsidRPr="00A900D4">
        <w:rPr>
          <w:rFonts w:cs="Times New Roman"/>
          <w:bCs/>
          <w:iCs/>
          <w:szCs w:val="24"/>
        </w:rPr>
        <w:t>IS „Infostatyba“</w:t>
      </w:r>
      <w:r>
        <w:rPr>
          <w:rFonts w:cs="Times New Roman"/>
          <w:bCs/>
          <w:iCs/>
          <w:szCs w:val="24"/>
        </w:rPr>
        <w:t>.</w:t>
      </w:r>
    </w:p>
    <w:p w14:paraId="2C84C0C1" w14:textId="77777777" w:rsidR="009150BA" w:rsidRDefault="009150BA" w:rsidP="00F60CC2">
      <w:pPr>
        <w:spacing w:line="360" w:lineRule="auto"/>
        <w:ind w:firstLine="851"/>
        <w:jc w:val="both"/>
        <w:rPr>
          <w:rFonts w:cs="Times New Roman"/>
          <w:b/>
          <w:szCs w:val="24"/>
        </w:rPr>
      </w:pPr>
    </w:p>
    <w:p w14:paraId="59058DD5" w14:textId="293D83A7" w:rsidR="00F60CC2" w:rsidRPr="000065B6" w:rsidRDefault="0039715E" w:rsidP="00022353">
      <w:pPr>
        <w:spacing w:line="360" w:lineRule="auto"/>
        <w:ind w:firstLine="851"/>
        <w:jc w:val="both"/>
        <w:rPr>
          <w:rFonts w:cs="Times New Roman"/>
          <w:b/>
          <w:szCs w:val="24"/>
        </w:rPr>
      </w:pPr>
      <w:r>
        <w:rPr>
          <w:rFonts w:cs="Times New Roman"/>
          <w:b/>
          <w:szCs w:val="24"/>
        </w:rPr>
        <w:t>2</w:t>
      </w:r>
      <w:r w:rsidR="00F60CC2">
        <w:rPr>
          <w:rFonts w:cs="Times New Roman"/>
          <w:b/>
          <w:szCs w:val="24"/>
        </w:rPr>
        <w:t>.6</w:t>
      </w:r>
      <w:r w:rsidR="00F60CC2" w:rsidRPr="000065B6">
        <w:rPr>
          <w:rFonts w:cs="Times New Roman"/>
          <w:b/>
          <w:szCs w:val="24"/>
        </w:rPr>
        <w:t>.</w:t>
      </w:r>
      <w:r w:rsidR="00022353">
        <w:rPr>
          <w:rFonts w:cs="Times New Roman"/>
          <w:b/>
          <w:szCs w:val="24"/>
        </w:rPr>
        <w:t xml:space="preserve"> </w:t>
      </w:r>
      <w:r w:rsidR="00F60CC2" w:rsidRPr="000065B6">
        <w:rPr>
          <w:rFonts w:cs="Times New Roman"/>
          <w:b/>
          <w:szCs w:val="24"/>
        </w:rPr>
        <w:t xml:space="preserve"> </w:t>
      </w:r>
      <w:r w:rsidR="00660E31">
        <w:rPr>
          <w:rFonts w:cs="Times New Roman"/>
          <w:b/>
          <w:szCs w:val="24"/>
        </w:rPr>
        <w:t>T</w:t>
      </w:r>
      <w:r w:rsidR="00022353">
        <w:rPr>
          <w:rFonts w:cs="Times New Roman"/>
          <w:b/>
          <w:szCs w:val="24"/>
        </w:rPr>
        <w:t xml:space="preserve">eisiniame reglamentavime įtvirtintas statinių klasifikavimas sudaro sąlygas </w:t>
      </w:r>
      <w:r w:rsidR="0028352C">
        <w:rPr>
          <w:rFonts w:cs="Times New Roman"/>
          <w:b/>
          <w:szCs w:val="24"/>
        </w:rPr>
        <w:t xml:space="preserve">statytojams </w:t>
      </w:r>
      <w:r w:rsidR="00022353">
        <w:rPr>
          <w:rFonts w:cs="Times New Roman"/>
          <w:b/>
          <w:szCs w:val="24"/>
        </w:rPr>
        <w:t>piktnaudžiauti statybos procesu</w:t>
      </w:r>
    </w:p>
    <w:p w14:paraId="451EFB98" w14:textId="77777777" w:rsidR="00F60CC2" w:rsidRPr="00D4115E" w:rsidRDefault="00F60CC2" w:rsidP="00F60CC2">
      <w:pPr>
        <w:spacing w:line="360" w:lineRule="auto"/>
        <w:ind w:firstLine="851"/>
        <w:jc w:val="both"/>
        <w:rPr>
          <w:rFonts w:cs="Times New Roman"/>
          <w:b/>
          <w:i/>
          <w:szCs w:val="24"/>
        </w:rPr>
      </w:pPr>
    </w:p>
    <w:p w14:paraId="50A6E08B" w14:textId="2666A5C3" w:rsidR="00F60CC2" w:rsidRDefault="00022353" w:rsidP="00F60CC2">
      <w:pPr>
        <w:spacing w:line="360" w:lineRule="auto"/>
        <w:ind w:firstLine="851"/>
        <w:jc w:val="both"/>
        <w:rPr>
          <w:rFonts w:cs="Times New Roman"/>
          <w:szCs w:val="24"/>
        </w:rPr>
      </w:pPr>
      <w:r>
        <w:rPr>
          <w:rFonts w:cs="Times New Roman"/>
          <w:szCs w:val="24"/>
        </w:rPr>
        <w:t>Pagal galiojantį teisinį reglamentavimą,</w:t>
      </w:r>
      <w:r w:rsidRPr="00D4115E">
        <w:rPr>
          <w:rFonts w:cs="Times New Roman"/>
          <w:szCs w:val="24"/>
        </w:rPr>
        <w:t xml:space="preserve"> Statybos techninio reglamento STR 1.01.03:2017 „Statinių klasifikavimas“</w:t>
      </w:r>
      <w:r w:rsidRPr="00D4115E">
        <w:rPr>
          <w:rStyle w:val="Puslapioinaosnuoroda"/>
          <w:rFonts w:cs="Times New Roman"/>
          <w:szCs w:val="24"/>
        </w:rPr>
        <w:footnoteReference w:id="32"/>
      </w:r>
      <w:r>
        <w:rPr>
          <w:rFonts w:cs="Times New Roman"/>
          <w:szCs w:val="24"/>
        </w:rPr>
        <w:t xml:space="preserve"> nuostatos numato</w:t>
      </w:r>
      <w:r w:rsidRPr="00D4115E">
        <w:rPr>
          <w:rFonts w:cs="Times New Roman"/>
          <w:szCs w:val="24"/>
        </w:rPr>
        <w:t>,</w:t>
      </w:r>
      <w:r>
        <w:rPr>
          <w:rFonts w:cs="Times New Roman"/>
          <w:szCs w:val="24"/>
        </w:rPr>
        <w:t xml:space="preserve"> jog</w:t>
      </w:r>
      <w:r w:rsidRPr="00D4115E">
        <w:rPr>
          <w:rFonts w:cs="Times New Roman"/>
          <w:szCs w:val="24"/>
        </w:rPr>
        <w:t xml:space="preserve"> pastatai pagal paskirtį skirstomi į dvi grupes: gyvenamuosius pastatus ir negyvenamuosius pastatus.</w:t>
      </w:r>
    </w:p>
    <w:p w14:paraId="745D848F" w14:textId="63109A74" w:rsidR="00CD6717" w:rsidRDefault="00CD6717" w:rsidP="00CD6717">
      <w:pPr>
        <w:spacing w:line="360" w:lineRule="auto"/>
        <w:ind w:firstLine="851"/>
        <w:jc w:val="both"/>
        <w:rPr>
          <w:rFonts w:cs="Times New Roman"/>
          <w:szCs w:val="24"/>
        </w:rPr>
      </w:pPr>
      <w:r>
        <w:rPr>
          <w:szCs w:val="24"/>
        </w:rPr>
        <w:t>Visuomenės informavimo priemo</w:t>
      </w:r>
      <w:r w:rsidR="004552B7">
        <w:rPr>
          <w:szCs w:val="24"/>
        </w:rPr>
        <w:t>nėse publikuojama nemažai atvejų</w:t>
      </w:r>
      <w:r>
        <w:rPr>
          <w:szCs w:val="24"/>
        </w:rPr>
        <w:t>, kuomet statomas pastatas tikėtina neatitinka jam priskirtos statinio klasifikacijos</w:t>
      </w:r>
      <w:r>
        <w:rPr>
          <w:rStyle w:val="Puslapioinaosnuoroda"/>
          <w:szCs w:val="24"/>
        </w:rPr>
        <w:footnoteReference w:id="33"/>
      </w:r>
      <w:r>
        <w:rPr>
          <w:szCs w:val="24"/>
        </w:rPr>
        <w:t xml:space="preserve">, todėl siekiant didinti </w:t>
      </w:r>
      <w:r w:rsidRPr="00F56B8F">
        <w:rPr>
          <w:szCs w:val="24"/>
        </w:rPr>
        <w:t>visuomenės pasitikėjimą</w:t>
      </w:r>
      <w:r>
        <w:rPr>
          <w:szCs w:val="24"/>
        </w:rPr>
        <w:t xml:space="preserve"> valstybės institucijomis siektina, jog kiekvienas išduodamas SLD atitiktų</w:t>
      </w:r>
      <w:r w:rsidRPr="009E040A">
        <w:rPr>
          <w:szCs w:val="24"/>
        </w:rPr>
        <w:t xml:space="preserve"> st</w:t>
      </w:r>
      <w:r>
        <w:rPr>
          <w:szCs w:val="24"/>
        </w:rPr>
        <w:t xml:space="preserve">atinio klasifikacijos nustatymą. Šį tikslą patvirtina ir šiuo metu galiojantis teisinis reglamentavimas, kadangi </w:t>
      </w:r>
      <w:r>
        <w:rPr>
          <w:rFonts w:cs="Times New Roman"/>
          <w:szCs w:val="24"/>
        </w:rPr>
        <w:t xml:space="preserve">Lietuvos Respublikos statybos įstatymo 5 straipsnio 1 dalies 3 punktas </w:t>
      </w:r>
      <w:r w:rsidRPr="00D4115E">
        <w:rPr>
          <w:rFonts w:cs="Times New Roman"/>
          <w:szCs w:val="24"/>
        </w:rPr>
        <w:t>nustato, kad statinio archite</w:t>
      </w:r>
      <w:r>
        <w:rPr>
          <w:rFonts w:cs="Times New Roman"/>
          <w:szCs w:val="24"/>
        </w:rPr>
        <w:t>ktūra turi atitikti jo paskirtį.</w:t>
      </w:r>
    </w:p>
    <w:p w14:paraId="41ECF080" w14:textId="77777777" w:rsidR="00F60CC2" w:rsidRDefault="00F60CC2" w:rsidP="00F60CC2">
      <w:pPr>
        <w:spacing w:line="360" w:lineRule="auto"/>
        <w:ind w:firstLine="851"/>
        <w:jc w:val="both"/>
        <w:rPr>
          <w:rFonts w:cs="Times New Roman"/>
          <w:szCs w:val="24"/>
        </w:rPr>
      </w:pPr>
      <w:r>
        <w:rPr>
          <w:rFonts w:cs="Times New Roman"/>
          <w:szCs w:val="24"/>
        </w:rPr>
        <w:lastRenderedPageBreak/>
        <w:t xml:space="preserve">Vertinant savivaldybių išduotus SLD, didesnių korupcijos rizikos veiksnių projektuojant gyvenamosios paskirties pastatus nepastebėta, tačiau analizuojant negyvenamosios paskirties pastatų SLD matyti tam tikros rizikos. Visų pirma pažymėtina, jog </w:t>
      </w:r>
      <w:r w:rsidRPr="00D4115E">
        <w:rPr>
          <w:rFonts w:cs="Times New Roman"/>
          <w:szCs w:val="24"/>
        </w:rPr>
        <w:t xml:space="preserve">Statybos techninis reglamentas „Statinių klasifikavimas“ nustato, kad negyvenamieji pastatai yra pagalbinio ūkio paskirties pastatai – sodybų ūkio pastatai, pagalbinio ūkio pastatai (tvartai, daržinės, sandėliai, garažai, vasaros virtuvės, dirbtuvės, pirtys, kietojo kuro sandėliai (malkinės) ir panašiai, kurie </w:t>
      </w:r>
      <w:r>
        <w:rPr>
          <w:rFonts w:cs="Times New Roman"/>
          <w:szCs w:val="24"/>
        </w:rPr>
        <w:t>tarnauja pagrindiniam daiktui). Visgi</w:t>
      </w:r>
      <w:r w:rsidRPr="00D4115E">
        <w:rPr>
          <w:rFonts w:cs="Times New Roman"/>
          <w:szCs w:val="24"/>
        </w:rPr>
        <w:t xml:space="preserve"> statybas reglamentuojantys </w:t>
      </w:r>
      <w:r>
        <w:rPr>
          <w:rFonts w:cs="Times New Roman"/>
          <w:szCs w:val="24"/>
        </w:rPr>
        <w:t>teisės aktai</w:t>
      </w:r>
      <w:r w:rsidRPr="00D4115E">
        <w:rPr>
          <w:rFonts w:cs="Times New Roman"/>
          <w:szCs w:val="24"/>
        </w:rPr>
        <w:t xml:space="preserve"> detaliau neapibrėžia reikalavimų pagalbinio ūkio paskirties pastatams,</w:t>
      </w:r>
      <w:r>
        <w:rPr>
          <w:rFonts w:cs="Times New Roman"/>
          <w:szCs w:val="24"/>
        </w:rPr>
        <w:t xml:space="preserve"> dažniausiai apsiribojama neišsamiomis negyvenamųjų paskirties pastatų definicijomis</w:t>
      </w:r>
      <w:r>
        <w:rPr>
          <w:rStyle w:val="Puslapioinaosnuoroda"/>
          <w:rFonts w:cs="Times New Roman"/>
          <w:szCs w:val="24"/>
        </w:rPr>
        <w:footnoteReference w:id="34"/>
      </w:r>
      <w:r>
        <w:rPr>
          <w:rFonts w:cs="Times New Roman"/>
          <w:szCs w:val="24"/>
        </w:rPr>
        <w:t>,</w:t>
      </w:r>
      <w:r w:rsidRPr="00D4115E">
        <w:rPr>
          <w:rFonts w:cs="Times New Roman"/>
          <w:szCs w:val="24"/>
        </w:rPr>
        <w:t xml:space="preserve"> todėl praktikoje</w:t>
      </w:r>
      <w:r>
        <w:rPr>
          <w:rFonts w:cs="Times New Roman"/>
          <w:szCs w:val="24"/>
        </w:rPr>
        <w:t xml:space="preserve"> pastebima, jog</w:t>
      </w:r>
      <w:r w:rsidRPr="00D4115E">
        <w:rPr>
          <w:rFonts w:cs="Times New Roman"/>
          <w:szCs w:val="24"/>
        </w:rPr>
        <w:t xml:space="preserve"> vietoje </w:t>
      </w:r>
      <w:r>
        <w:rPr>
          <w:rFonts w:cs="Times New Roman"/>
          <w:szCs w:val="24"/>
        </w:rPr>
        <w:t>gyvenamosios paskirties pastato yra projektuojami ir statomi poilsio paskirties pastatai ar</w:t>
      </w:r>
      <w:r w:rsidRPr="00D4115E">
        <w:rPr>
          <w:rFonts w:cs="Times New Roman"/>
          <w:szCs w:val="24"/>
        </w:rPr>
        <w:t xml:space="preserve"> pagalbinio ūkio paskirties pastatai</w:t>
      </w:r>
      <w:r>
        <w:rPr>
          <w:rFonts w:cs="Times New Roman"/>
          <w:szCs w:val="24"/>
        </w:rPr>
        <w:t xml:space="preserve"> ir atvirkščiai</w:t>
      </w:r>
      <w:r w:rsidRPr="00D4115E">
        <w:rPr>
          <w:rFonts w:cs="Times New Roman"/>
          <w:szCs w:val="24"/>
        </w:rPr>
        <w:t>.</w:t>
      </w:r>
    </w:p>
    <w:p w14:paraId="39D34920" w14:textId="30680222" w:rsidR="00F60CC2" w:rsidRPr="004D739D" w:rsidRDefault="00944C6A" w:rsidP="00F60CC2">
      <w:pPr>
        <w:spacing w:line="360" w:lineRule="auto"/>
        <w:ind w:firstLine="851"/>
        <w:jc w:val="both"/>
        <w:rPr>
          <w:rFonts w:cs="Times New Roman"/>
          <w:szCs w:val="24"/>
        </w:rPr>
      </w:pPr>
      <w:r>
        <w:rPr>
          <w:szCs w:val="24"/>
        </w:rPr>
        <w:t>Tikėtina</w:t>
      </w:r>
      <w:r w:rsidR="00F60CC2">
        <w:rPr>
          <w:szCs w:val="24"/>
        </w:rPr>
        <w:t>, jog statytojai renkasi tokias statinio klasifikacijas dėl</w:t>
      </w:r>
      <w:r w:rsidR="00F60CC2" w:rsidRPr="004D739D">
        <w:rPr>
          <w:szCs w:val="24"/>
        </w:rPr>
        <w:t xml:space="preserve"> paprastesni</w:t>
      </w:r>
      <w:r w:rsidR="00F60CC2">
        <w:rPr>
          <w:szCs w:val="24"/>
        </w:rPr>
        <w:t>ų</w:t>
      </w:r>
      <w:r w:rsidR="00F60CC2" w:rsidRPr="004D739D">
        <w:rPr>
          <w:szCs w:val="24"/>
        </w:rPr>
        <w:t xml:space="preserve"> statybą leidžianč</w:t>
      </w:r>
      <w:r w:rsidR="00F60CC2">
        <w:rPr>
          <w:szCs w:val="24"/>
        </w:rPr>
        <w:t>io dokumento gavimo reikalavimų</w:t>
      </w:r>
      <w:r w:rsidR="00F60CC2" w:rsidRPr="004D739D">
        <w:rPr>
          <w:szCs w:val="24"/>
        </w:rPr>
        <w:t>, mažesni</w:t>
      </w:r>
      <w:r w:rsidR="00F60CC2">
        <w:rPr>
          <w:szCs w:val="24"/>
        </w:rPr>
        <w:t>ų techninių reikalavimų statiniui</w:t>
      </w:r>
      <w:r w:rsidR="00F60CC2" w:rsidRPr="004D739D">
        <w:rPr>
          <w:szCs w:val="24"/>
        </w:rPr>
        <w:t xml:space="preserve">, </w:t>
      </w:r>
      <w:r w:rsidR="00F60CC2">
        <w:rPr>
          <w:szCs w:val="24"/>
        </w:rPr>
        <w:t>statinio užbaigimo ir įteisinimo</w:t>
      </w:r>
      <w:r w:rsidR="00F60CC2" w:rsidRPr="004D739D">
        <w:rPr>
          <w:szCs w:val="24"/>
        </w:rPr>
        <w:t>, galimybė</w:t>
      </w:r>
      <w:r w:rsidR="00F60CC2">
        <w:rPr>
          <w:szCs w:val="24"/>
        </w:rPr>
        <w:t>s</w:t>
      </w:r>
      <w:r w:rsidR="00F60CC2" w:rsidRPr="004D739D">
        <w:rPr>
          <w:szCs w:val="24"/>
        </w:rPr>
        <w:t xml:space="preserve"> paprastai pakeisti statinio paskirtį</w:t>
      </w:r>
      <w:r w:rsidR="00F60CC2">
        <w:rPr>
          <w:szCs w:val="24"/>
        </w:rPr>
        <w:t>, bei kitų priežasčių.</w:t>
      </w:r>
    </w:p>
    <w:p w14:paraId="79A9164E" w14:textId="7F700FA2" w:rsidR="00F60CC2" w:rsidRDefault="00F60CC2" w:rsidP="00F60CC2">
      <w:pPr>
        <w:pStyle w:val="Sraopastraipa"/>
        <w:spacing w:line="360" w:lineRule="auto"/>
        <w:ind w:left="0" w:firstLine="851"/>
        <w:jc w:val="both"/>
        <w:rPr>
          <w:szCs w:val="24"/>
        </w:rPr>
      </w:pPr>
      <w:r>
        <w:rPr>
          <w:szCs w:val="24"/>
        </w:rPr>
        <w:t xml:space="preserve">Nagrinėjant savivaldybių išduotus SLD, šis korupcijos rizikos veiksnys buvo nustatytas visose savivaldybėse, o taip pat ir kitose </w:t>
      </w:r>
      <w:r w:rsidRPr="009E040A">
        <w:rPr>
          <w:szCs w:val="24"/>
          <w:lang w:eastAsia="lt-LT"/>
        </w:rPr>
        <w:t>Specialiųjų tyrimų tarnybos atliktos kor</w:t>
      </w:r>
      <w:r>
        <w:rPr>
          <w:szCs w:val="24"/>
          <w:lang w:eastAsia="lt-LT"/>
        </w:rPr>
        <w:t>upcijos rizikos analizės išvados</w:t>
      </w:r>
      <w:r w:rsidRPr="009E040A">
        <w:rPr>
          <w:szCs w:val="24"/>
          <w:lang w:eastAsia="lt-LT"/>
        </w:rPr>
        <w:t>e dėl statybą leidžiančių dokumentų išdavimo</w:t>
      </w:r>
      <w:r w:rsidR="0028352C">
        <w:rPr>
          <w:szCs w:val="24"/>
          <w:lang w:eastAsia="lt-LT"/>
        </w:rPr>
        <w:t xml:space="preserve"> Vilniaus savivaldybėje,</w:t>
      </w:r>
      <w:r w:rsidRPr="009E040A">
        <w:rPr>
          <w:szCs w:val="24"/>
          <w:lang w:eastAsia="lt-LT"/>
        </w:rPr>
        <w:t xml:space="preserve"> </w:t>
      </w:r>
      <w:r w:rsidRPr="00C4535A">
        <w:rPr>
          <w:szCs w:val="24"/>
          <w:lang w:eastAsia="lt-LT"/>
        </w:rPr>
        <w:t>Panevėžio miesto, Ignalinos ir Zarasų rajono savivaldybėse</w:t>
      </w:r>
      <w:r w:rsidR="0028352C">
        <w:rPr>
          <w:szCs w:val="24"/>
          <w:lang w:eastAsia="lt-LT"/>
        </w:rPr>
        <w:t>, Klaipėdos miesto, Klaipėdos rajono ir Palangos miesto savivaldybėse</w:t>
      </w:r>
      <w:r>
        <w:rPr>
          <w:rStyle w:val="Puslapioinaosnuoroda"/>
          <w:szCs w:val="24"/>
          <w:lang w:eastAsia="lt-LT"/>
        </w:rPr>
        <w:footnoteReference w:id="35"/>
      </w:r>
      <w:r>
        <w:rPr>
          <w:szCs w:val="24"/>
        </w:rPr>
        <w:t xml:space="preserve">. </w:t>
      </w:r>
    </w:p>
    <w:p w14:paraId="66C9ABB0" w14:textId="1840DE10" w:rsidR="00F60CC2" w:rsidRPr="00097BD2" w:rsidRDefault="00F60CC2" w:rsidP="00F60CC2">
      <w:pPr>
        <w:pStyle w:val="Sraopastraipa"/>
        <w:spacing w:line="360" w:lineRule="auto"/>
        <w:ind w:left="0" w:firstLine="851"/>
        <w:jc w:val="both"/>
        <w:rPr>
          <w:szCs w:val="24"/>
        </w:rPr>
      </w:pPr>
      <w:r>
        <w:rPr>
          <w:szCs w:val="24"/>
        </w:rPr>
        <w:t>Žemiau pateikiami p</w:t>
      </w:r>
      <w:r w:rsidRPr="000073A2">
        <w:rPr>
          <w:szCs w:val="24"/>
        </w:rPr>
        <w:t>avyzdžiai, kai savivaldybės</w:t>
      </w:r>
      <w:r>
        <w:rPr>
          <w:szCs w:val="24"/>
        </w:rPr>
        <w:t xml:space="preserve"> administracija</w:t>
      </w:r>
      <w:r w:rsidRPr="000073A2">
        <w:rPr>
          <w:szCs w:val="24"/>
        </w:rPr>
        <w:t xml:space="preserve"> išdavė </w:t>
      </w:r>
      <w:r>
        <w:rPr>
          <w:szCs w:val="24"/>
        </w:rPr>
        <w:t>SLD</w:t>
      </w:r>
      <w:r w:rsidRPr="000073A2">
        <w:rPr>
          <w:szCs w:val="24"/>
        </w:rPr>
        <w:t xml:space="preserve"> dėl </w:t>
      </w:r>
      <w:r w:rsidR="005C5E36">
        <w:t>negyvenamųjų pastatų projektavimo ir statybos, kai tikroji jų paskirtis galimai yra gyvenamoji</w:t>
      </w:r>
      <w:r>
        <w:rPr>
          <w:szCs w:val="24"/>
        </w:rPr>
        <w:t>:</w:t>
      </w:r>
    </w:p>
    <w:p w14:paraId="61CC7ACB" w14:textId="75BA7DDB" w:rsidR="00F60CC2" w:rsidRPr="00286F4D" w:rsidRDefault="000C6748" w:rsidP="00F60CC2">
      <w:pPr>
        <w:spacing w:line="360" w:lineRule="auto"/>
        <w:ind w:firstLine="851"/>
        <w:jc w:val="both"/>
        <w:rPr>
          <w:rFonts w:cs="Times New Roman"/>
          <w:i/>
          <w:szCs w:val="24"/>
        </w:rPr>
      </w:pPr>
      <w:r>
        <w:rPr>
          <w:rFonts w:cs="Times New Roman"/>
          <w:i/>
          <w:szCs w:val="24"/>
        </w:rPr>
        <w:t>Kėdainių rajono savivaldybėje</w:t>
      </w:r>
      <w:r w:rsidR="00F60CC2" w:rsidRPr="00286F4D">
        <w:rPr>
          <w:rFonts w:cs="Times New Roman"/>
          <w:i/>
          <w:szCs w:val="24"/>
        </w:rPr>
        <w:t>:</w:t>
      </w:r>
    </w:p>
    <w:p w14:paraId="7C8FA13F" w14:textId="29E37EE6" w:rsidR="00F60CC2" w:rsidRPr="000A2F66" w:rsidRDefault="000C6748" w:rsidP="00F60CC2">
      <w:pPr>
        <w:pStyle w:val="Sraopastraipa"/>
        <w:numPr>
          <w:ilvl w:val="0"/>
          <w:numId w:val="37"/>
        </w:numPr>
        <w:spacing w:line="360" w:lineRule="auto"/>
        <w:jc w:val="both"/>
        <w:rPr>
          <w:b/>
          <w:szCs w:val="24"/>
        </w:rPr>
      </w:pPr>
      <w:r>
        <w:rPr>
          <w:b/>
          <w:szCs w:val="24"/>
        </w:rPr>
        <w:t>Uosių g. 24</w:t>
      </w:r>
      <w:r w:rsidR="00F60CC2">
        <w:rPr>
          <w:b/>
          <w:szCs w:val="24"/>
        </w:rPr>
        <w:t xml:space="preserve">, </w:t>
      </w:r>
      <w:r>
        <w:rPr>
          <w:b/>
          <w:szCs w:val="24"/>
        </w:rPr>
        <w:t>Vilainių sen., Kėdainių r. sav.</w:t>
      </w:r>
    </w:p>
    <w:p w14:paraId="6198D04B" w14:textId="70B4C7F8" w:rsidR="00F60CC2" w:rsidRDefault="000C6748" w:rsidP="00F60CC2">
      <w:pPr>
        <w:spacing w:line="360" w:lineRule="auto"/>
        <w:ind w:firstLine="851"/>
        <w:jc w:val="both"/>
        <w:rPr>
          <w:rFonts w:cs="Times New Roman"/>
          <w:szCs w:val="24"/>
        </w:rPr>
      </w:pPr>
      <w:r>
        <w:rPr>
          <w:rFonts w:cs="Times New Roman"/>
          <w:szCs w:val="24"/>
        </w:rPr>
        <w:t>Kėdainių rajono</w:t>
      </w:r>
      <w:r w:rsidR="00F60CC2" w:rsidRPr="00D4115E">
        <w:rPr>
          <w:rFonts w:cs="Times New Roman"/>
          <w:szCs w:val="24"/>
        </w:rPr>
        <w:t xml:space="preserve"> </w:t>
      </w:r>
      <w:r>
        <w:rPr>
          <w:rFonts w:cs="Times New Roman"/>
          <w:szCs w:val="24"/>
        </w:rPr>
        <w:t>savivaldybės administracija 2020</w:t>
      </w:r>
      <w:r w:rsidR="00F60CC2" w:rsidRPr="00D4115E">
        <w:rPr>
          <w:rFonts w:cs="Times New Roman"/>
          <w:szCs w:val="24"/>
        </w:rPr>
        <w:t xml:space="preserve"> m. </w:t>
      </w:r>
      <w:r>
        <w:rPr>
          <w:rFonts w:cs="Times New Roman"/>
          <w:szCs w:val="24"/>
        </w:rPr>
        <w:t>rugsėjo 3</w:t>
      </w:r>
      <w:r w:rsidR="00F60CC2" w:rsidRPr="00D4115E">
        <w:rPr>
          <w:rFonts w:cs="Times New Roman"/>
          <w:szCs w:val="24"/>
        </w:rPr>
        <w:t xml:space="preserve"> d. išdavė statybą leidžiantį dokumentą Nr.  </w:t>
      </w:r>
      <w:r w:rsidRPr="000C6748">
        <w:rPr>
          <w:rFonts w:cs="Times New Roman"/>
          <w:szCs w:val="24"/>
        </w:rPr>
        <w:t>LSNS-27-200903-00078</w:t>
      </w:r>
      <w:r w:rsidR="00F60CC2" w:rsidRPr="00D4115E">
        <w:rPr>
          <w:rFonts w:cs="Times New Roman"/>
          <w:szCs w:val="24"/>
        </w:rPr>
        <w:t xml:space="preserve"> dėl </w:t>
      </w:r>
      <w:r w:rsidR="00F60CC2">
        <w:rPr>
          <w:rFonts w:cs="Times New Roman"/>
          <w:szCs w:val="24"/>
        </w:rPr>
        <w:t>p</w:t>
      </w:r>
      <w:r w:rsidR="00F60CC2" w:rsidRPr="00870302">
        <w:rPr>
          <w:rFonts w:cs="Times New Roman"/>
          <w:szCs w:val="24"/>
        </w:rPr>
        <w:t>agalbinio ūkio paskirties pastato</w:t>
      </w:r>
      <w:r>
        <w:rPr>
          <w:rFonts w:cs="Times New Roman"/>
          <w:szCs w:val="24"/>
        </w:rPr>
        <w:t xml:space="preserve"> (kūrybinių dirbtuvių)</w:t>
      </w:r>
      <w:r w:rsidR="00F60CC2" w:rsidRPr="00870302">
        <w:rPr>
          <w:rFonts w:cs="Times New Roman"/>
          <w:szCs w:val="24"/>
        </w:rPr>
        <w:t>,</w:t>
      </w:r>
      <w:r w:rsidR="00F60CC2">
        <w:rPr>
          <w:rFonts w:cs="Times New Roman"/>
          <w:szCs w:val="24"/>
        </w:rPr>
        <w:t xml:space="preserve"> esančio adresu</w:t>
      </w:r>
      <w:r w:rsidR="00F60CC2" w:rsidRPr="00870302">
        <w:rPr>
          <w:rFonts w:cs="Times New Roman"/>
          <w:szCs w:val="24"/>
        </w:rPr>
        <w:t xml:space="preserve"> </w:t>
      </w:r>
      <w:r w:rsidRPr="000C6748">
        <w:rPr>
          <w:szCs w:val="24"/>
        </w:rPr>
        <w:t>Uosių g. 24, Vilainių sen., Kėdainių r. sav</w:t>
      </w:r>
      <w:r>
        <w:rPr>
          <w:szCs w:val="24"/>
        </w:rPr>
        <w:t>.</w:t>
      </w:r>
      <w:r w:rsidR="00F60CC2">
        <w:rPr>
          <w:rFonts w:cs="Times New Roman"/>
          <w:szCs w:val="24"/>
        </w:rPr>
        <w:t>, statybos projekto</w:t>
      </w:r>
      <w:r w:rsidR="00F60CC2" w:rsidRPr="00D4115E">
        <w:rPr>
          <w:rFonts w:cs="Times New Roman"/>
          <w:szCs w:val="24"/>
        </w:rPr>
        <w:t xml:space="preserve">. </w:t>
      </w:r>
      <w:r w:rsidR="00F60CC2">
        <w:rPr>
          <w:rFonts w:cs="Times New Roman"/>
          <w:szCs w:val="24"/>
        </w:rPr>
        <w:t>Vertinant projektinę dokumentaciją pastebėta, jog pagalbinė ūkio patalpa savo tec</w:t>
      </w:r>
      <w:r>
        <w:rPr>
          <w:rFonts w:cs="Times New Roman"/>
          <w:szCs w:val="24"/>
        </w:rPr>
        <w:t>hniniais sprendimais (nemažas 79,89</w:t>
      </w:r>
      <w:r w:rsidR="00F60CC2">
        <w:rPr>
          <w:rFonts w:cs="Times New Roman"/>
          <w:szCs w:val="24"/>
        </w:rPr>
        <w:t xml:space="preserve"> </w:t>
      </w:r>
      <w:r w:rsidR="00F60CC2" w:rsidRPr="00CA0E75">
        <w:rPr>
          <w:rFonts w:cs="Times New Roman"/>
          <w:szCs w:val="24"/>
        </w:rPr>
        <w:t>m</w:t>
      </w:r>
      <w:r w:rsidR="00F60CC2">
        <w:rPr>
          <w:rFonts w:cs="Times New Roman"/>
          <w:szCs w:val="24"/>
          <w:vertAlign w:val="superscript"/>
        </w:rPr>
        <w:t>2</w:t>
      </w:r>
      <w:r w:rsidR="00F60CC2">
        <w:rPr>
          <w:rFonts w:cs="Times New Roman"/>
          <w:szCs w:val="24"/>
        </w:rPr>
        <w:t xml:space="preserve"> </w:t>
      </w:r>
      <w:r w:rsidR="00F60CC2" w:rsidRPr="00CA0E75">
        <w:rPr>
          <w:rFonts w:cs="Times New Roman"/>
          <w:szCs w:val="24"/>
        </w:rPr>
        <w:lastRenderedPageBreak/>
        <w:t>patalpų</w:t>
      </w:r>
      <w:r w:rsidR="00F60CC2">
        <w:rPr>
          <w:rFonts w:cs="Times New Roman"/>
          <w:szCs w:val="24"/>
        </w:rPr>
        <w:t xml:space="preserve"> plotas, patalpų išplanavimas, numatytas sanitarinis mazgas, statinio išorės fasadas</w:t>
      </w:r>
      <w:r w:rsidR="00637997">
        <w:rPr>
          <w:rFonts w:cs="Times New Roman"/>
          <w:szCs w:val="24"/>
        </w:rPr>
        <w:t>, vidaus apdaila</w:t>
      </w:r>
      <w:r w:rsidR="00F60CC2">
        <w:rPr>
          <w:rFonts w:cs="Times New Roman"/>
          <w:szCs w:val="24"/>
        </w:rPr>
        <w:t xml:space="preserve"> ir kt.) labiau primena poilsio ar gyvenamosios paskirties statinį:</w:t>
      </w:r>
    </w:p>
    <w:p w14:paraId="2F7EE507" w14:textId="7DAFA8A9" w:rsidR="0021103A" w:rsidRDefault="007A1700" w:rsidP="00637997">
      <w:pPr>
        <w:spacing w:line="360" w:lineRule="auto"/>
        <w:jc w:val="both"/>
        <w:rPr>
          <w:rFonts w:cs="Times New Roman"/>
          <w:szCs w:val="24"/>
        </w:rPr>
      </w:pPr>
      <w:r>
        <w:rPr>
          <w:rFonts w:cs="Times New Roman"/>
          <w:szCs w:val="24"/>
        </w:rPr>
        <w:pict w14:anchorId="79BA8A38">
          <v:shape id="_x0000_i1026" type="#_x0000_t75" style="width:481.5pt;height:168.75pt">
            <v:imagedata r:id="rId9" o:title="uosiu"/>
          </v:shape>
        </w:pict>
      </w:r>
    </w:p>
    <w:p w14:paraId="796096C8" w14:textId="48C3306A" w:rsidR="00637997" w:rsidRDefault="007A1700" w:rsidP="00637997">
      <w:pPr>
        <w:spacing w:line="360" w:lineRule="auto"/>
        <w:jc w:val="both"/>
        <w:rPr>
          <w:rFonts w:cs="Times New Roman"/>
          <w:szCs w:val="24"/>
        </w:rPr>
      </w:pPr>
      <w:r>
        <w:rPr>
          <w:rFonts w:cs="Times New Roman"/>
          <w:szCs w:val="24"/>
        </w:rPr>
        <w:pict w14:anchorId="198C2243">
          <v:shape id="_x0000_i1027" type="#_x0000_t75" style="width:481.5pt;height:150.75pt">
            <v:imagedata r:id="rId10" o:title="uosiu1"/>
          </v:shape>
        </w:pict>
      </w:r>
    </w:p>
    <w:p w14:paraId="42278A2A" w14:textId="77777777" w:rsidR="00637997" w:rsidRDefault="00637997" w:rsidP="00F60CC2">
      <w:pPr>
        <w:spacing w:line="360" w:lineRule="auto"/>
        <w:ind w:firstLine="851"/>
        <w:jc w:val="both"/>
        <w:rPr>
          <w:rFonts w:cs="Times New Roman"/>
          <w:szCs w:val="24"/>
        </w:rPr>
      </w:pPr>
    </w:p>
    <w:p w14:paraId="3940EFCC" w14:textId="2DDF99DE" w:rsidR="00C67B66" w:rsidRPr="000A2F66" w:rsidRDefault="00C67B66" w:rsidP="00C67B66">
      <w:pPr>
        <w:pStyle w:val="Sraopastraipa"/>
        <w:numPr>
          <w:ilvl w:val="0"/>
          <w:numId w:val="37"/>
        </w:numPr>
        <w:spacing w:line="360" w:lineRule="auto"/>
        <w:jc w:val="both"/>
        <w:rPr>
          <w:b/>
          <w:szCs w:val="24"/>
        </w:rPr>
      </w:pPr>
      <w:r>
        <w:rPr>
          <w:b/>
          <w:szCs w:val="24"/>
        </w:rPr>
        <w:t>Ežero g. 2A, Rukų k., Kėdainių r. sav.</w:t>
      </w:r>
    </w:p>
    <w:p w14:paraId="0B3C3FED" w14:textId="126448F5" w:rsidR="00C67B66" w:rsidRDefault="00C67B66" w:rsidP="00C67B66">
      <w:pPr>
        <w:spacing w:line="360" w:lineRule="auto"/>
        <w:ind w:firstLine="851"/>
        <w:jc w:val="both"/>
        <w:rPr>
          <w:rFonts w:cs="Times New Roman"/>
          <w:szCs w:val="24"/>
        </w:rPr>
      </w:pPr>
      <w:r>
        <w:rPr>
          <w:rFonts w:cs="Times New Roman"/>
          <w:szCs w:val="24"/>
        </w:rPr>
        <w:t>Kėdainių rajono</w:t>
      </w:r>
      <w:r w:rsidRPr="00D4115E">
        <w:rPr>
          <w:rFonts w:cs="Times New Roman"/>
          <w:szCs w:val="24"/>
        </w:rPr>
        <w:t xml:space="preserve"> </w:t>
      </w:r>
      <w:r>
        <w:rPr>
          <w:rFonts w:cs="Times New Roman"/>
          <w:szCs w:val="24"/>
        </w:rPr>
        <w:t>savivaldybės administracija 2020</w:t>
      </w:r>
      <w:r w:rsidRPr="00D4115E">
        <w:rPr>
          <w:rFonts w:cs="Times New Roman"/>
          <w:szCs w:val="24"/>
        </w:rPr>
        <w:t xml:space="preserve"> m. </w:t>
      </w:r>
      <w:r>
        <w:rPr>
          <w:rFonts w:cs="Times New Roman"/>
          <w:szCs w:val="24"/>
        </w:rPr>
        <w:t>vasario 19</w:t>
      </w:r>
      <w:r w:rsidRPr="00D4115E">
        <w:rPr>
          <w:rFonts w:cs="Times New Roman"/>
          <w:szCs w:val="24"/>
        </w:rPr>
        <w:t xml:space="preserve"> d. išdavė s</w:t>
      </w:r>
      <w:r w:rsidR="00536FE4">
        <w:rPr>
          <w:rFonts w:cs="Times New Roman"/>
          <w:szCs w:val="24"/>
        </w:rPr>
        <w:t>tatybą leidžiantį dokumentą Nr.</w:t>
      </w:r>
      <w:r w:rsidRPr="00D4115E">
        <w:rPr>
          <w:rFonts w:cs="Times New Roman"/>
          <w:szCs w:val="24"/>
        </w:rPr>
        <w:t xml:space="preserve"> </w:t>
      </w:r>
      <w:r w:rsidRPr="0021103A">
        <w:rPr>
          <w:rFonts w:cs="Times New Roman"/>
          <w:szCs w:val="24"/>
        </w:rPr>
        <w:t>LSNS-27-200219-00018</w:t>
      </w:r>
      <w:r w:rsidRPr="00D4115E">
        <w:rPr>
          <w:rFonts w:cs="Times New Roman"/>
          <w:szCs w:val="24"/>
        </w:rPr>
        <w:t xml:space="preserve"> dėl </w:t>
      </w:r>
      <w:r>
        <w:rPr>
          <w:rFonts w:cs="Times New Roman"/>
          <w:szCs w:val="24"/>
        </w:rPr>
        <w:t>p</w:t>
      </w:r>
      <w:r w:rsidRPr="00870302">
        <w:rPr>
          <w:rFonts w:cs="Times New Roman"/>
          <w:szCs w:val="24"/>
        </w:rPr>
        <w:t>agalbinio ūkio paskirties pastato,</w:t>
      </w:r>
      <w:r>
        <w:rPr>
          <w:rFonts w:cs="Times New Roman"/>
          <w:szCs w:val="24"/>
        </w:rPr>
        <w:t xml:space="preserve"> esančio adresu</w:t>
      </w:r>
      <w:r w:rsidRPr="00870302">
        <w:rPr>
          <w:rFonts w:cs="Times New Roman"/>
          <w:szCs w:val="24"/>
        </w:rPr>
        <w:t xml:space="preserve"> </w:t>
      </w:r>
      <w:r w:rsidRPr="00C67B66">
        <w:rPr>
          <w:szCs w:val="24"/>
        </w:rPr>
        <w:t>Ežero g. 2A, Rukų k., Kėdainių r. sav.</w:t>
      </w:r>
      <w:r>
        <w:rPr>
          <w:rFonts w:cs="Times New Roman"/>
          <w:szCs w:val="24"/>
        </w:rPr>
        <w:t>, statybos projekto</w:t>
      </w:r>
      <w:r w:rsidRPr="00D4115E">
        <w:rPr>
          <w:rFonts w:cs="Times New Roman"/>
          <w:szCs w:val="24"/>
        </w:rPr>
        <w:t xml:space="preserve">. </w:t>
      </w:r>
      <w:r>
        <w:rPr>
          <w:rFonts w:cs="Times New Roman"/>
          <w:szCs w:val="24"/>
        </w:rPr>
        <w:t xml:space="preserve">Vertinant projektinę dokumentaciją pastebėta, jog pagalbinė ūkio patalpa savo techniniais sprendimais (nemažas 67,22 </w:t>
      </w:r>
      <w:r w:rsidRPr="00CA0E75">
        <w:rPr>
          <w:rFonts w:cs="Times New Roman"/>
          <w:szCs w:val="24"/>
        </w:rPr>
        <w:t>m</w:t>
      </w:r>
      <w:r>
        <w:rPr>
          <w:rFonts w:cs="Times New Roman"/>
          <w:szCs w:val="24"/>
          <w:vertAlign w:val="superscript"/>
        </w:rPr>
        <w:t>2</w:t>
      </w:r>
      <w:r>
        <w:rPr>
          <w:rFonts w:cs="Times New Roman"/>
          <w:szCs w:val="24"/>
        </w:rPr>
        <w:t xml:space="preserve"> </w:t>
      </w:r>
      <w:r w:rsidRPr="00CA0E75">
        <w:rPr>
          <w:rFonts w:cs="Times New Roman"/>
          <w:szCs w:val="24"/>
        </w:rPr>
        <w:t>patalpų</w:t>
      </w:r>
      <w:r>
        <w:rPr>
          <w:rFonts w:cs="Times New Roman"/>
          <w:szCs w:val="24"/>
        </w:rPr>
        <w:t xml:space="preserve"> plotas, patalpų išplanavimas, numatytas sanitarinis mazgas, statinio išorės fasadas, apšiltinti pamatai, vidaus apdaila su medinėmis/laminato grindimis, ir kt.) labiau primena poilsio ar </w:t>
      </w:r>
      <w:r w:rsidR="005C5E36">
        <w:rPr>
          <w:rFonts w:cs="Times New Roman"/>
          <w:szCs w:val="24"/>
        </w:rPr>
        <w:t>gyvenamosios paskirties statinį. B</w:t>
      </w:r>
      <w:r>
        <w:rPr>
          <w:rFonts w:cs="Times New Roman"/>
          <w:szCs w:val="24"/>
        </w:rPr>
        <w:t>e kita ko, kadangi pats pagalbinės ūkio paskirties pastatas statomas šalia vandens telkinio</w:t>
      </w:r>
      <w:r w:rsidR="005C5E36">
        <w:rPr>
          <w:rFonts w:cs="Times New Roman"/>
          <w:szCs w:val="24"/>
        </w:rPr>
        <w:t>, tikėtina, kad jo paskirtis galėtų būti sukurta tenkinti rekreacinės gyvenamosios vietos poreikius</w:t>
      </w:r>
      <w:r>
        <w:rPr>
          <w:rFonts w:cs="Times New Roman"/>
          <w:szCs w:val="24"/>
        </w:rPr>
        <w:t>:</w:t>
      </w:r>
    </w:p>
    <w:p w14:paraId="740980C4" w14:textId="03B34A5C" w:rsidR="00C67B66" w:rsidRDefault="007A1700" w:rsidP="00C67B66">
      <w:pPr>
        <w:spacing w:line="360" w:lineRule="auto"/>
        <w:jc w:val="both"/>
        <w:rPr>
          <w:rFonts w:cs="Times New Roman"/>
          <w:szCs w:val="24"/>
        </w:rPr>
      </w:pPr>
      <w:r>
        <w:rPr>
          <w:rFonts w:cs="Times New Roman"/>
          <w:szCs w:val="24"/>
        </w:rPr>
        <w:pict w14:anchorId="0913441C">
          <v:shape id="_x0000_i1028" type="#_x0000_t75" style="width:481.5pt;height:128.25pt">
            <v:imagedata r:id="rId11" o:title="ezero1"/>
          </v:shape>
        </w:pict>
      </w:r>
    </w:p>
    <w:p w14:paraId="0BF30730" w14:textId="5D8C3000" w:rsidR="00C67B66" w:rsidRDefault="007A1700" w:rsidP="00C67B66">
      <w:pPr>
        <w:spacing w:line="360" w:lineRule="auto"/>
        <w:jc w:val="both"/>
        <w:rPr>
          <w:rFonts w:cs="Times New Roman"/>
          <w:szCs w:val="24"/>
        </w:rPr>
      </w:pPr>
      <w:r>
        <w:rPr>
          <w:rFonts w:cs="Times New Roman"/>
          <w:szCs w:val="24"/>
        </w:rPr>
        <w:lastRenderedPageBreak/>
        <w:pict w14:anchorId="1FE15D2F">
          <v:shape id="_x0000_i1029" type="#_x0000_t75" style="width:481.5pt;height:192.75pt">
            <v:imagedata r:id="rId12" o:title="ezero"/>
          </v:shape>
        </w:pict>
      </w:r>
    </w:p>
    <w:p w14:paraId="251B67D5" w14:textId="1461A917" w:rsidR="00536FE4" w:rsidRPr="00286F4D" w:rsidRDefault="00536FE4" w:rsidP="00536FE4">
      <w:pPr>
        <w:spacing w:line="360" w:lineRule="auto"/>
        <w:ind w:firstLine="851"/>
        <w:jc w:val="both"/>
        <w:rPr>
          <w:rFonts w:cs="Times New Roman"/>
          <w:i/>
          <w:szCs w:val="24"/>
        </w:rPr>
      </w:pPr>
      <w:r>
        <w:rPr>
          <w:rFonts w:cs="Times New Roman"/>
          <w:i/>
          <w:szCs w:val="24"/>
        </w:rPr>
        <w:t>Kauno rajono savivaldybėje</w:t>
      </w:r>
      <w:r w:rsidRPr="00286F4D">
        <w:rPr>
          <w:rFonts w:cs="Times New Roman"/>
          <w:i/>
          <w:szCs w:val="24"/>
        </w:rPr>
        <w:t>:</w:t>
      </w:r>
    </w:p>
    <w:p w14:paraId="276B19D1" w14:textId="7696893C" w:rsidR="00536FE4" w:rsidRPr="000A2F66" w:rsidRDefault="00A16734" w:rsidP="00A16734">
      <w:pPr>
        <w:pStyle w:val="Sraopastraipa"/>
        <w:numPr>
          <w:ilvl w:val="0"/>
          <w:numId w:val="37"/>
        </w:numPr>
        <w:spacing w:line="360" w:lineRule="auto"/>
        <w:jc w:val="both"/>
        <w:rPr>
          <w:b/>
          <w:szCs w:val="24"/>
        </w:rPr>
      </w:pPr>
      <w:r>
        <w:rPr>
          <w:b/>
          <w:szCs w:val="24"/>
        </w:rPr>
        <w:t xml:space="preserve">Kalvos g. </w:t>
      </w:r>
      <w:r w:rsidRPr="00A16734">
        <w:rPr>
          <w:b/>
          <w:szCs w:val="24"/>
        </w:rPr>
        <w:t>5,</w:t>
      </w:r>
      <w:r>
        <w:rPr>
          <w:b/>
          <w:szCs w:val="24"/>
        </w:rPr>
        <w:t xml:space="preserve"> Jadagonių k., Zapyškio sen., </w:t>
      </w:r>
      <w:r w:rsidR="00536FE4">
        <w:rPr>
          <w:b/>
          <w:szCs w:val="24"/>
        </w:rPr>
        <w:t>K</w:t>
      </w:r>
      <w:r>
        <w:rPr>
          <w:b/>
          <w:szCs w:val="24"/>
        </w:rPr>
        <w:t>auno</w:t>
      </w:r>
      <w:r w:rsidR="00536FE4">
        <w:rPr>
          <w:b/>
          <w:szCs w:val="24"/>
        </w:rPr>
        <w:t xml:space="preserve"> r. sav.</w:t>
      </w:r>
    </w:p>
    <w:p w14:paraId="3772705E" w14:textId="03C2A871" w:rsidR="0023449F" w:rsidRDefault="00A16734" w:rsidP="00536FE4">
      <w:pPr>
        <w:spacing w:line="360" w:lineRule="auto"/>
        <w:ind w:firstLine="851"/>
        <w:jc w:val="both"/>
        <w:rPr>
          <w:rFonts w:cs="Times New Roman"/>
          <w:szCs w:val="24"/>
        </w:rPr>
      </w:pPr>
      <w:r>
        <w:rPr>
          <w:rFonts w:cs="Times New Roman"/>
          <w:szCs w:val="24"/>
        </w:rPr>
        <w:t>Kauno</w:t>
      </w:r>
      <w:r w:rsidR="00536FE4">
        <w:rPr>
          <w:rFonts w:cs="Times New Roman"/>
          <w:szCs w:val="24"/>
        </w:rPr>
        <w:t xml:space="preserve"> rajono</w:t>
      </w:r>
      <w:r w:rsidR="00536FE4" w:rsidRPr="00D4115E">
        <w:rPr>
          <w:rFonts w:cs="Times New Roman"/>
          <w:szCs w:val="24"/>
        </w:rPr>
        <w:t xml:space="preserve"> </w:t>
      </w:r>
      <w:r>
        <w:rPr>
          <w:rFonts w:cs="Times New Roman"/>
          <w:szCs w:val="24"/>
        </w:rPr>
        <w:t>savivaldybės administracija 2019</w:t>
      </w:r>
      <w:r w:rsidR="00536FE4" w:rsidRPr="00D4115E">
        <w:rPr>
          <w:rFonts w:cs="Times New Roman"/>
          <w:szCs w:val="24"/>
        </w:rPr>
        <w:t xml:space="preserve"> m. </w:t>
      </w:r>
      <w:r>
        <w:rPr>
          <w:rFonts w:cs="Times New Roman"/>
          <w:szCs w:val="24"/>
        </w:rPr>
        <w:t>vasario 11</w:t>
      </w:r>
      <w:r w:rsidR="00536FE4" w:rsidRPr="00D4115E">
        <w:rPr>
          <w:rFonts w:cs="Times New Roman"/>
          <w:szCs w:val="24"/>
        </w:rPr>
        <w:t xml:space="preserve"> d. išdavė statybą leidžiantį dokumentą Nr.  </w:t>
      </w:r>
      <w:r w:rsidRPr="0021103A">
        <w:rPr>
          <w:rFonts w:cs="Times New Roman"/>
          <w:szCs w:val="24"/>
        </w:rPr>
        <w:t>LSNS-24-190211-00069</w:t>
      </w:r>
      <w:r w:rsidR="00536FE4" w:rsidRPr="00D4115E">
        <w:rPr>
          <w:rFonts w:cs="Times New Roman"/>
          <w:szCs w:val="24"/>
        </w:rPr>
        <w:t xml:space="preserve"> dėl </w:t>
      </w:r>
      <w:r w:rsidRPr="00A16734">
        <w:rPr>
          <w:rFonts w:cs="Times New Roman"/>
          <w:szCs w:val="24"/>
        </w:rPr>
        <w:t>sodo namelio ir ūkinio pastato griovimo ir naujo sodo namelio</w:t>
      </w:r>
      <w:r w:rsidR="00536FE4" w:rsidRPr="00870302">
        <w:rPr>
          <w:rFonts w:cs="Times New Roman"/>
          <w:szCs w:val="24"/>
        </w:rPr>
        <w:t>,</w:t>
      </w:r>
      <w:r w:rsidR="00536FE4">
        <w:rPr>
          <w:rFonts w:cs="Times New Roman"/>
          <w:szCs w:val="24"/>
        </w:rPr>
        <w:t xml:space="preserve"> esančio adresu</w:t>
      </w:r>
      <w:r w:rsidR="00536FE4" w:rsidRPr="00870302">
        <w:rPr>
          <w:rFonts w:cs="Times New Roman"/>
          <w:szCs w:val="24"/>
        </w:rPr>
        <w:t xml:space="preserve"> </w:t>
      </w:r>
      <w:r w:rsidRPr="00A16734">
        <w:rPr>
          <w:szCs w:val="24"/>
        </w:rPr>
        <w:t>Kalvos g. 5, Jadagonių k., Zapyškio sen., Kauno r. sav.</w:t>
      </w:r>
      <w:r w:rsidR="00536FE4">
        <w:rPr>
          <w:rFonts w:cs="Times New Roman"/>
          <w:szCs w:val="24"/>
        </w:rPr>
        <w:t>, statybos projekto</w:t>
      </w:r>
      <w:r w:rsidR="00536FE4" w:rsidRPr="00D4115E">
        <w:rPr>
          <w:rFonts w:cs="Times New Roman"/>
          <w:szCs w:val="24"/>
        </w:rPr>
        <w:t xml:space="preserve">. </w:t>
      </w:r>
      <w:r w:rsidR="0023449F">
        <w:rPr>
          <w:rFonts w:cs="Times New Roman"/>
          <w:szCs w:val="24"/>
        </w:rPr>
        <w:t>Pagal apibrėžimą, s</w:t>
      </w:r>
      <w:r w:rsidR="0023449F" w:rsidRPr="0023449F">
        <w:rPr>
          <w:rFonts w:cs="Times New Roman"/>
          <w:szCs w:val="24"/>
        </w:rPr>
        <w:t xml:space="preserve">odo namas apibūdinamas kaip nesudėtingas poilsiui skirtas statinys, esantis sodo sklype, ir yra priskiriamas I grupės nesudėtingiesiems statiniams, kai jo plotas ne didesnis kaip 80 </w:t>
      </w:r>
      <w:r w:rsidR="0023449F" w:rsidRPr="00CA0E75">
        <w:rPr>
          <w:rFonts w:cs="Times New Roman"/>
          <w:szCs w:val="24"/>
        </w:rPr>
        <w:t>m</w:t>
      </w:r>
      <w:r w:rsidR="0023449F">
        <w:rPr>
          <w:rFonts w:cs="Times New Roman"/>
          <w:szCs w:val="24"/>
          <w:vertAlign w:val="superscript"/>
        </w:rPr>
        <w:t>2</w:t>
      </w:r>
      <w:r w:rsidR="0023449F" w:rsidRPr="0023449F">
        <w:rPr>
          <w:rFonts w:cs="Times New Roman"/>
          <w:szCs w:val="24"/>
        </w:rPr>
        <w:t>, aukštis ne didesnis kaip 8,5 m, o atstumas tarp atraminių konstrukcijų neviršija 6,0 m.</w:t>
      </w:r>
    </w:p>
    <w:p w14:paraId="056765CD" w14:textId="1D32E4E1" w:rsidR="00C67B66" w:rsidRDefault="00536FE4" w:rsidP="00536FE4">
      <w:pPr>
        <w:spacing w:line="360" w:lineRule="auto"/>
        <w:ind w:firstLine="851"/>
        <w:jc w:val="both"/>
        <w:rPr>
          <w:rFonts w:cs="Times New Roman"/>
          <w:szCs w:val="24"/>
        </w:rPr>
      </w:pPr>
      <w:r>
        <w:rPr>
          <w:rFonts w:cs="Times New Roman"/>
          <w:szCs w:val="24"/>
        </w:rPr>
        <w:t>Vertinant projektin</w:t>
      </w:r>
      <w:r w:rsidR="0023449F">
        <w:rPr>
          <w:rFonts w:cs="Times New Roman"/>
          <w:szCs w:val="24"/>
        </w:rPr>
        <w:t>ę dokumentaciją pastebėta, jog sodo namas</w:t>
      </w:r>
      <w:r>
        <w:rPr>
          <w:rFonts w:cs="Times New Roman"/>
          <w:szCs w:val="24"/>
        </w:rPr>
        <w:t xml:space="preserve"> savo techniniais sprendimais (nemažas 79</w:t>
      </w:r>
      <w:r w:rsidR="00D406DD">
        <w:rPr>
          <w:rFonts w:cs="Times New Roman"/>
          <w:szCs w:val="24"/>
        </w:rPr>
        <w:t>,86</w:t>
      </w:r>
      <w:r>
        <w:rPr>
          <w:rFonts w:cs="Times New Roman"/>
          <w:szCs w:val="24"/>
        </w:rPr>
        <w:t xml:space="preserve"> </w:t>
      </w:r>
      <w:r w:rsidRPr="00CA0E75">
        <w:rPr>
          <w:rFonts w:cs="Times New Roman"/>
          <w:szCs w:val="24"/>
        </w:rPr>
        <w:t>m</w:t>
      </w:r>
      <w:r>
        <w:rPr>
          <w:rFonts w:cs="Times New Roman"/>
          <w:szCs w:val="24"/>
          <w:vertAlign w:val="superscript"/>
        </w:rPr>
        <w:t>2</w:t>
      </w:r>
      <w:r>
        <w:rPr>
          <w:rFonts w:cs="Times New Roman"/>
          <w:szCs w:val="24"/>
        </w:rPr>
        <w:t xml:space="preserve"> </w:t>
      </w:r>
      <w:r w:rsidRPr="00CA0E75">
        <w:rPr>
          <w:rFonts w:cs="Times New Roman"/>
          <w:szCs w:val="24"/>
        </w:rPr>
        <w:t>patalpų</w:t>
      </w:r>
      <w:r>
        <w:rPr>
          <w:rFonts w:cs="Times New Roman"/>
          <w:szCs w:val="24"/>
        </w:rPr>
        <w:t xml:space="preserve"> plotas, patalpų išplanavimas, </w:t>
      </w:r>
      <w:r w:rsidR="00D406DD">
        <w:rPr>
          <w:rFonts w:cs="Times New Roman"/>
          <w:szCs w:val="24"/>
        </w:rPr>
        <w:t>išskirtinė statinio išorė ir jos</w:t>
      </w:r>
      <w:r>
        <w:rPr>
          <w:rFonts w:cs="Times New Roman"/>
          <w:szCs w:val="24"/>
        </w:rPr>
        <w:t xml:space="preserve"> fasadas, vidaus apdaila ir kt.) </w:t>
      </w:r>
      <w:r w:rsidR="0023449F">
        <w:rPr>
          <w:rFonts w:cs="Times New Roman"/>
          <w:szCs w:val="24"/>
        </w:rPr>
        <w:t>pilna apimtimi galėtų atitikti</w:t>
      </w:r>
      <w:r w:rsidR="00C90AB1">
        <w:rPr>
          <w:rFonts w:cs="Times New Roman"/>
          <w:szCs w:val="24"/>
        </w:rPr>
        <w:t xml:space="preserve"> ne tik poilsiui, tačiau ir nuolatiniam gyvenimui skirtą</w:t>
      </w:r>
      <w:r w:rsidR="0023449F">
        <w:rPr>
          <w:rFonts w:cs="Times New Roman"/>
          <w:szCs w:val="24"/>
        </w:rPr>
        <w:t xml:space="preserve"> II grupės nesudėtingąjį statinį, t. y.</w:t>
      </w:r>
      <w:r>
        <w:rPr>
          <w:rFonts w:cs="Times New Roman"/>
          <w:szCs w:val="24"/>
        </w:rPr>
        <w:t xml:space="preserve"> gyvenamosios paskirties statinį</w:t>
      </w:r>
      <w:r w:rsidR="0023449F">
        <w:rPr>
          <w:rFonts w:cs="Times New Roman"/>
          <w:szCs w:val="24"/>
        </w:rPr>
        <w:t>, tačiau</w:t>
      </w:r>
      <w:r w:rsidR="00C90AB1" w:rsidRPr="00C90AB1">
        <w:rPr>
          <w:rFonts w:cs="Times New Roman"/>
          <w:szCs w:val="24"/>
        </w:rPr>
        <w:t xml:space="preserve"> </w:t>
      </w:r>
      <w:r w:rsidR="00C90AB1">
        <w:rPr>
          <w:rFonts w:cs="Times New Roman"/>
          <w:szCs w:val="24"/>
        </w:rPr>
        <w:t>tikėtina</w:t>
      </w:r>
      <w:r w:rsidR="0023449F">
        <w:rPr>
          <w:rFonts w:cs="Times New Roman"/>
          <w:szCs w:val="24"/>
        </w:rPr>
        <w:t xml:space="preserve"> dėl</w:t>
      </w:r>
      <w:r w:rsidR="00C90AB1">
        <w:rPr>
          <w:rFonts w:cs="Times New Roman"/>
          <w:szCs w:val="24"/>
        </w:rPr>
        <w:t xml:space="preserve"> galimai</w:t>
      </w:r>
      <w:r w:rsidR="0023449F">
        <w:rPr>
          <w:rFonts w:cs="Times New Roman"/>
          <w:szCs w:val="24"/>
        </w:rPr>
        <w:t xml:space="preserve"> paprastesnių ir ekonomiškai naudingesnių statinio inžinerinių tinklų ir</w:t>
      </w:r>
      <w:r w:rsidR="00C90AB1">
        <w:rPr>
          <w:rFonts w:cs="Times New Roman"/>
          <w:szCs w:val="24"/>
        </w:rPr>
        <w:t xml:space="preserve"> kitų</w:t>
      </w:r>
      <w:r w:rsidR="005C5E36">
        <w:rPr>
          <w:rFonts w:cs="Times New Roman"/>
          <w:szCs w:val="24"/>
        </w:rPr>
        <w:t xml:space="preserve"> statiniui skirtų</w:t>
      </w:r>
      <w:r w:rsidR="0023449F">
        <w:rPr>
          <w:rFonts w:cs="Times New Roman"/>
          <w:szCs w:val="24"/>
        </w:rPr>
        <w:t xml:space="preserve"> reikalavimų, buvo pasirinkta statyti I grupės nesudėtingąjį statinį </w:t>
      </w:r>
      <w:r w:rsidR="00C90AB1">
        <w:rPr>
          <w:rFonts w:cs="Times New Roman"/>
          <w:szCs w:val="24"/>
        </w:rPr>
        <w:t xml:space="preserve">- </w:t>
      </w:r>
      <w:r w:rsidR="0023449F">
        <w:rPr>
          <w:rFonts w:cs="Times New Roman"/>
          <w:szCs w:val="24"/>
        </w:rPr>
        <w:t>sodo namelį.</w:t>
      </w:r>
    </w:p>
    <w:p w14:paraId="6AA8EBCC" w14:textId="762B10C1" w:rsidR="00C90AB1" w:rsidRDefault="007A1700" w:rsidP="00C90AB1">
      <w:pPr>
        <w:spacing w:line="360" w:lineRule="auto"/>
        <w:jc w:val="both"/>
        <w:rPr>
          <w:rFonts w:cs="Times New Roman"/>
          <w:szCs w:val="24"/>
        </w:rPr>
      </w:pPr>
      <w:r>
        <w:rPr>
          <w:rFonts w:cs="Times New Roman"/>
          <w:szCs w:val="24"/>
        </w:rPr>
        <w:pict w14:anchorId="41362B6A">
          <v:shape id="_x0000_i1030" type="#_x0000_t75" style="width:483pt;height:220.5pt">
            <v:imagedata r:id="rId13" o:title="kalvos1"/>
          </v:shape>
        </w:pict>
      </w:r>
    </w:p>
    <w:p w14:paraId="088F42DB" w14:textId="06F647E6" w:rsidR="00C90AB1" w:rsidRDefault="007A1700" w:rsidP="00C90AB1">
      <w:pPr>
        <w:spacing w:line="360" w:lineRule="auto"/>
        <w:jc w:val="both"/>
        <w:rPr>
          <w:rFonts w:cs="Times New Roman"/>
          <w:szCs w:val="24"/>
        </w:rPr>
      </w:pPr>
      <w:r>
        <w:rPr>
          <w:rFonts w:cs="Times New Roman"/>
          <w:szCs w:val="24"/>
        </w:rPr>
        <w:lastRenderedPageBreak/>
        <w:pict w14:anchorId="219AAE26">
          <v:shape id="_x0000_i1031" type="#_x0000_t75" style="width:483pt;height:233.25pt">
            <v:imagedata r:id="rId14" o:title="kalvos"/>
          </v:shape>
        </w:pict>
      </w:r>
    </w:p>
    <w:p w14:paraId="69745D5D" w14:textId="4FC3FF21" w:rsidR="00D406DD" w:rsidRPr="009D77AF" w:rsidRDefault="00815406" w:rsidP="00D406DD">
      <w:pPr>
        <w:pStyle w:val="Sraopastraipa"/>
        <w:numPr>
          <w:ilvl w:val="0"/>
          <w:numId w:val="37"/>
        </w:numPr>
        <w:spacing w:line="360" w:lineRule="auto"/>
        <w:jc w:val="both"/>
        <w:rPr>
          <w:b/>
          <w:szCs w:val="24"/>
        </w:rPr>
      </w:pPr>
      <w:r w:rsidRPr="009D77AF">
        <w:rPr>
          <w:b/>
          <w:color w:val="111111"/>
          <w:szCs w:val="24"/>
          <w:shd w:val="clear" w:color="auto" w:fill="FFFFFF"/>
        </w:rPr>
        <w:t>Lauko g. 3, Karmėlava, Kauno r. sav.</w:t>
      </w:r>
    </w:p>
    <w:p w14:paraId="302E9BFE" w14:textId="64CCF13F" w:rsidR="00D406DD" w:rsidRDefault="00815406" w:rsidP="00D406DD">
      <w:pPr>
        <w:spacing w:line="360" w:lineRule="auto"/>
        <w:ind w:firstLine="851"/>
        <w:jc w:val="both"/>
        <w:rPr>
          <w:rFonts w:cs="Times New Roman"/>
          <w:szCs w:val="24"/>
        </w:rPr>
      </w:pPr>
      <w:r>
        <w:rPr>
          <w:szCs w:val="24"/>
        </w:rPr>
        <w:t>Kauno</w:t>
      </w:r>
      <w:r w:rsidRPr="000073A2">
        <w:rPr>
          <w:szCs w:val="24"/>
        </w:rPr>
        <w:t xml:space="preserve"> rajono savivaldybės administracija 2019 m. </w:t>
      </w:r>
      <w:r>
        <w:rPr>
          <w:szCs w:val="24"/>
        </w:rPr>
        <w:t>birželio 25</w:t>
      </w:r>
      <w:r w:rsidRPr="000073A2">
        <w:rPr>
          <w:szCs w:val="24"/>
        </w:rPr>
        <w:t xml:space="preserve"> d. išdavė statybą leidžiantį dokumentą Nr. </w:t>
      </w:r>
      <w:r w:rsidRPr="00732085">
        <w:rPr>
          <w:szCs w:val="24"/>
        </w:rPr>
        <w:t>LRS-24-190625-00062</w:t>
      </w:r>
      <w:r>
        <w:rPr>
          <w:szCs w:val="24"/>
        </w:rPr>
        <w:t xml:space="preserve"> dėl</w:t>
      </w:r>
      <w:r w:rsidRPr="000073A2">
        <w:rPr>
          <w:szCs w:val="24"/>
        </w:rPr>
        <w:t xml:space="preserve"> </w:t>
      </w:r>
      <w:r>
        <w:rPr>
          <w:color w:val="111111"/>
          <w:szCs w:val="24"/>
          <w:shd w:val="clear" w:color="auto" w:fill="FFFFFF"/>
        </w:rPr>
        <w:t>e</w:t>
      </w:r>
      <w:r w:rsidRPr="000073A2">
        <w:rPr>
          <w:color w:val="111111"/>
          <w:szCs w:val="24"/>
          <w:shd w:val="clear" w:color="auto" w:fill="FFFFFF"/>
        </w:rPr>
        <w:t>samo pagalbinio ūkio pastato</w:t>
      </w:r>
      <w:r>
        <w:rPr>
          <w:color w:val="111111"/>
          <w:szCs w:val="24"/>
          <w:shd w:val="clear" w:color="auto" w:fill="FFFFFF"/>
        </w:rPr>
        <w:t xml:space="preserve"> ir garažo, esančių</w:t>
      </w:r>
      <w:r w:rsidRPr="000073A2">
        <w:rPr>
          <w:color w:val="111111"/>
          <w:szCs w:val="24"/>
          <w:shd w:val="clear" w:color="auto" w:fill="FFFFFF"/>
        </w:rPr>
        <w:t xml:space="preserve"> adresu </w:t>
      </w:r>
      <w:r>
        <w:rPr>
          <w:color w:val="111111"/>
          <w:szCs w:val="24"/>
          <w:shd w:val="clear" w:color="auto" w:fill="FFFFFF"/>
        </w:rPr>
        <w:t>Lauko g. 3</w:t>
      </w:r>
      <w:r w:rsidRPr="000073A2">
        <w:rPr>
          <w:color w:val="111111"/>
          <w:szCs w:val="24"/>
          <w:shd w:val="clear" w:color="auto" w:fill="FFFFFF"/>
        </w:rPr>
        <w:t xml:space="preserve">, </w:t>
      </w:r>
      <w:r>
        <w:rPr>
          <w:color w:val="111111"/>
          <w:szCs w:val="24"/>
          <w:shd w:val="clear" w:color="auto" w:fill="FFFFFF"/>
        </w:rPr>
        <w:t>Karmėlava, Kauno</w:t>
      </w:r>
      <w:r w:rsidRPr="000073A2">
        <w:rPr>
          <w:color w:val="111111"/>
          <w:szCs w:val="24"/>
          <w:shd w:val="clear" w:color="auto" w:fill="FFFFFF"/>
        </w:rPr>
        <w:t xml:space="preserve"> r. sav.</w:t>
      </w:r>
      <w:r>
        <w:rPr>
          <w:szCs w:val="24"/>
        </w:rPr>
        <w:t>, rekonstravimo</w:t>
      </w:r>
      <w:r w:rsidR="00D406DD">
        <w:rPr>
          <w:rFonts w:cs="Times New Roman"/>
          <w:szCs w:val="24"/>
        </w:rPr>
        <w:t xml:space="preserve"> projekto</w:t>
      </w:r>
      <w:r w:rsidR="00D406DD" w:rsidRPr="00D4115E">
        <w:rPr>
          <w:rFonts w:cs="Times New Roman"/>
          <w:szCs w:val="24"/>
        </w:rPr>
        <w:t xml:space="preserve">. </w:t>
      </w:r>
      <w:r w:rsidR="00D406DD">
        <w:rPr>
          <w:rFonts w:cs="Times New Roman"/>
          <w:szCs w:val="24"/>
        </w:rPr>
        <w:t>Vertinant projektinę dokumentaciją pastebėta, jog pagalbinė ūkio patalpa savo t</w:t>
      </w:r>
      <w:r w:rsidR="002A3DFA">
        <w:rPr>
          <w:rFonts w:cs="Times New Roman"/>
          <w:szCs w:val="24"/>
        </w:rPr>
        <w:t>echniniais sprendimais (182,30</w:t>
      </w:r>
      <w:r w:rsidR="00D406DD">
        <w:rPr>
          <w:rFonts w:cs="Times New Roman"/>
          <w:szCs w:val="24"/>
        </w:rPr>
        <w:t xml:space="preserve"> </w:t>
      </w:r>
      <w:r w:rsidR="00D406DD" w:rsidRPr="00CA0E75">
        <w:rPr>
          <w:rFonts w:cs="Times New Roman"/>
          <w:szCs w:val="24"/>
        </w:rPr>
        <w:t>m</w:t>
      </w:r>
      <w:r w:rsidR="00D406DD">
        <w:rPr>
          <w:rFonts w:cs="Times New Roman"/>
          <w:szCs w:val="24"/>
          <w:vertAlign w:val="superscript"/>
        </w:rPr>
        <w:t>2</w:t>
      </w:r>
      <w:r w:rsidR="00D406DD">
        <w:rPr>
          <w:rFonts w:cs="Times New Roman"/>
          <w:szCs w:val="24"/>
        </w:rPr>
        <w:t xml:space="preserve"> </w:t>
      </w:r>
      <w:r w:rsidR="00D406DD" w:rsidRPr="00CA0E75">
        <w:rPr>
          <w:rFonts w:cs="Times New Roman"/>
          <w:szCs w:val="24"/>
        </w:rPr>
        <w:t>patalpų</w:t>
      </w:r>
      <w:r w:rsidR="00D406DD">
        <w:rPr>
          <w:rFonts w:cs="Times New Roman"/>
          <w:szCs w:val="24"/>
        </w:rPr>
        <w:t xml:space="preserve"> plotas,</w:t>
      </w:r>
      <w:r w:rsidR="002A3DFA">
        <w:rPr>
          <w:rFonts w:cs="Times New Roman"/>
          <w:szCs w:val="24"/>
        </w:rPr>
        <w:t xml:space="preserve"> patalpų išplanavimas, numatyti sanitariniai mazgai</w:t>
      </w:r>
      <w:r w:rsidR="00D406DD">
        <w:rPr>
          <w:rFonts w:cs="Times New Roman"/>
          <w:szCs w:val="24"/>
        </w:rPr>
        <w:t>, statinio išorės fasadas, apšiltinti pamatai, vidaus apdaila su medinėmis/laminato grindimis,</w:t>
      </w:r>
      <w:r w:rsidR="002A3DFA">
        <w:rPr>
          <w:rFonts w:cs="Times New Roman"/>
          <w:szCs w:val="24"/>
        </w:rPr>
        <w:t xml:space="preserve"> gipskartonio sienos</w:t>
      </w:r>
      <w:r w:rsidR="00D406DD">
        <w:rPr>
          <w:rFonts w:cs="Times New Roman"/>
          <w:szCs w:val="24"/>
        </w:rPr>
        <w:t xml:space="preserve"> ir kt.) labiau primena poilsio ar </w:t>
      </w:r>
      <w:r w:rsidR="002A3DFA">
        <w:rPr>
          <w:rFonts w:cs="Times New Roman"/>
          <w:szCs w:val="24"/>
        </w:rPr>
        <w:t>gyvenamosios paskirties statinį</w:t>
      </w:r>
      <w:r w:rsidR="00D406DD">
        <w:rPr>
          <w:rFonts w:cs="Times New Roman"/>
          <w:szCs w:val="24"/>
        </w:rPr>
        <w:t>:</w:t>
      </w:r>
    </w:p>
    <w:p w14:paraId="00DB6B8C" w14:textId="514C5381" w:rsidR="00815406" w:rsidRPr="00FA576F" w:rsidRDefault="00815406" w:rsidP="00815406">
      <w:pPr>
        <w:spacing w:line="360" w:lineRule="auto"/>
        <w:jc w:val="both"/>
        <w:rPr>
          <w:i/>
          <w:szCs w:val="24"/>
        </w:rPr>
      </w:pPr>
    </w:p>
    <w:p w14:paraId="7CB98949" w14:textId="4A0E609A" w:rsidR="00815406" w:rsidRDefault="00815406" w:rsidP="00815406">
      <w:pPr>
        <w:spacing w:line="360" w:lineRule="auto"/>
        <w:jc w:val="both"/>
        <w:rPr>
          <w:szCs w:val="24"/>
        </w:rPr>
      </w:pPr>
      <w:r>
        <w:rPr>
          <w:noProof/>
          <w:szCs w:val="24"/>
          <w:lang w:eastAsia="lt-LT"/>
        </w:rPr>
        <w:drawing>
          <wp:inline distT="0" distB="0" distL="0" distR="0" wp14:anchorId="65391219" wp14:editId="4D395DAC">
            <wp:extent cx="6122035" cy="3085106"/>
            <wp:effectExtent l="0" t="0" r="0" b="1270"/>
            <wp:docPr id="12" name="Paveikslėlis 12" descr="lauk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auko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36576" cy="3092434"/>
                    </a:xfrm>
                    <a:prstGeom prst="rect">
                      <a:avLst/>
                    </a:prstGeom>
                    <a:noFill/>
                    <a:ln>
                      <a:noFill/>
                    </a:ln>
                  </pic:spPr>
                </pic:pic>
              </a:graphicData>
            </a:graphic>
          </wp:inline>
        </w:drawing>
      </w:r>
    </w:p>
    <w:p w14:paraId="74D4B4E5" w14:textId="0F475C84" w:rsidR="00815406" w:rsidRDefault="00815406" w:rsidP="00815406">
      <w:pPr>
        <w:spacing w:line="360" w:lineRule="auto"/>
        <w:jc w:val="both"/>
        <w:rPr>
          <w:szCs w:val="24"/>
        </w:rPr>
      </w:pPr>
      <w:r>
        <w:rPr>
          <w:noProof/>
          <w:szCs w:val="24"/>
          <w:lang w:eastAsia="lt-LT"/>
        </w:rPr>
        <w:lastRenderedPageBreak/>
        <w:drawing>
          <wp:inline distT="0" distB="0" distL="0" distR="0" wp14:anchorId="59782F95" wp14:editId="188F7E46">
            <wp:extent cx="6113994" cy="2655736"/>
            <wp:effectExtent l="0" t="0" r="1270" b="0"/>
            <wp:docPr id="11" name="Paveikslėlis 11" descr="lauk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lauko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3929" cy="2660051"/>
                    </a:xfrm>
                    <a:prstGeom prst="rect">
                      <a:avLst/>
                    </a:prstGeom>
                    <a:noFill/>
                    <a:ln>
                      <a:noFill/>
                    </a:ln>
                  </pic:spPr>
                </pic:pic>
              </a:graphicData>
            </a:graphic>
          </wp:inline>
        </w:drawing>
      </w:r>
    </w:p>
    <w:p w14:paraId="6AB92723" w14:textId="22FE07C9" w:rsidR="00C67B66" w:rsidRDefault="00815406" w:rsidP="00D406DD">
      <w:pPr>
        <w:spacing w:line="360" w:lineRule="auto"/>
        <w:ind w:firstLine="851"/>
        <w:jc w:val="both"/>
        <w:rPr>
          <w:rFonts w:cs="Times New Roman"/>
          <w:szCs w:val="24"/>
        </w:rPr>
      </w:pPr>
      <w:r>
        <w:rPr>
          <w:rFonts w:cs="Times New Roman"/>
          <w:szCs w:val="24"/>
        </w:rPr>
        <w:t xml:space="preserve">Pasinaudojus viešais internetinės paieškos varikliais nustatyta, jog minėtu adresu </w:t>
      </w:r>
      <w:r w:rsidRPr="00B31B54">
        <w:rPr>
          <w:rFonts w:cs="Times New Roman"/>
          <w:szCs w:val="24"/>
        </w:rPr>
        <w:t>www.</w:t>
      </w:r>
      <w:r w:rsidR="00FE3A3A">
        <w:rPr>
          <w:rFonts w:cs="Times New Roman"/>
          <w:szCs w:val="24"/>
        </w:rPr>
        <w:t>airbnb.lt</w:t>
      </w:r>
      <w:r>
        <w:rPr>
          <w:rFonts w:cs="Times New Roman"/>
          <w:szCs w:val="24"/>
        </w:rPr>
        <w:t xml:space="preserve"> portale yra teikiamos apgyvendinimo paslaugos šalia Karmėlavos oro uosto:</w:t>
      </w:r>
    </w:p>
    <w:p w14:paraId="3D9F58B8" w14:textId="7A1B8BED" w:rsidR="00536FE4" w:rsidRDefault="007A1700" w:rsidP="00FE3A3A">
      <w:pPr>
        <w:spacing w:line="360" w:lineRule="auto"/>
        <w:jc w:val="both"/>
        <w:rPr>
          <w:rFonts w:cs="Times New Roman"/>
          <w:szCs w:val="24"/>
        </w:rPr>
      </w:pPr>
      <w:r>
        <w:rPr>
          <w:rFonts w:cs="Times New Roman"/>
          <w:szCs w:val="24"/>
        </w:rPr>
        <w:pict w14:anchorId="7EF6EFA1">
          <v:shape id="_x0000_i1032" type="#_x0000_t75" style="width:367.5pt;height:202.5pt">
            <v:imagedata r:id="rId17" o:title="bb1"/>
          </v:shape>
        </w:pict>
      </w:r>
    </w:p>
    <w:p w14:paraId="47692D35" w14:textId="4032CD5E" w:rsidR="00AA0D81" w:rsidRPr="00640BBA" w:rsidRDefault="007A1700" w:rsidP="00640BBA">
      <w:pPr>
        <w:spacing w:line="360" w:lineRule="auto"/>
        <w:jc w:val="both"/>
        <w:rPr>
          <w:rFonts w:cs="Times New Roman"/>
          <w:szCs w:val="24"/>
        </w:rPr>
      </w:pPr>
      <w:r>
        <w:rPr>
          <w:rFonts w:cs="Times New Roman"/>
          <w:szCs w:val="24"/>
        </w:rPr>
        <w:pict w14:anchorId="79DECFCA">
          <v:shape id="_x0000_i1033" type="#_x0000_t75" style="width:481.5pt;height:196.5pt">
            <v:imagedata r:id="rId18" o:title="bb"/>
          </v:shape>
        </w:pict>
      </w:r>
    </w:p>
    <w:p w14:paraId="0D303375" w14:textId="49E1595C" w:rsidR="00DF1D17" w:rsidRDefault="00DF1D17" w:rsidP="00DF1D17">
      <w:pPr>
        <w:spacing w:line="360" w:lineRule="auto"/>
        <w:ind w:firstLine="851"/>
        <w:jc w:val="both"/>
        <w:rPr>
          <w:rFonts w:cs="Times New Roman"/>
          <w:szCs w:val="24"/>
          <w:lang w:eastAsia="lt-LT"/>
        </w:rPr>
      </w:pPr>
      <w:r w:rsidRPr="00A55FD0">
        <w:rPr>
          <w:szCs w:val="24"/>
        </w:rPr>
        <w:t>Specialiųjų tyrimų tarnybos nuomone, paminėta problematika yra aktuali, todėl Aplinkos ministerijai siūlytina svarstyti dėl teisės aktų tobulinimo, siekiant aiškiau atriboti gyvenamųjų ir negyvenamųjų pastatų kategorijas.</w:t>
      </w:r>
      <w:r>
        <w:rPr>
          <w:szCs w:val="24"/>
        </w:rPr>
        <w:t xml:space="preserve"> </w:t>
      </w:r>
      <w:r>
        <w:rPr>
          <w:rFonts w:cs="Times New Roman"/>
          <w:szCs w:val="24"/>
          <w:lang w:eastAsia="lt-LT"/>
        </w:rPr>
        <w:t>Pasiūlymai Aplinkos ministerijai pateikti</w:t>
      </w:r>
      <w:r w:rsidRPr="009E040A">
        <w:rPr>
          <w:rFonts w:cs="Times New Roman"/>
          <w:szCs w:val="24"/>
          <w:lang w:eastAsia="lt-LT"/>
        </w:rPr>
        <w:t xml:space="preserve"> Specialiųjų tyrimų </w:t>
      </w:r>
      <w:r w:rsidRPr="009E040A">
        <w:rPr>
          <w:rFonts w:cs="Times New Roman"/>
          <w:szCs w:val="24"/>
          <w:lang w:eastAsia="lt-LT"/>
        </w:rPr>
        <w:lastRenderedPageBreak/>
        <w:t>tarnybos atliktos korupcijos rizikos analizės išvado</w:t>
      </w:r>
      <w:r>
        <w:rPr>
          <w:rFonts w:cs="Times New Roman"/>
          <w:szCs w:val="24"/>
          <w:lang w:eastAsia="lt-LT"/>
        </w:rPr>
        <w:t>j</w:t>
      </w:r>
      <w:r w:rsidRPr="009E040A">
        <w:rPr>
          <w:rFonts w:cs="Times New Roman"/>
          <w:szCs w:val="24"/>
          <w:lang w:eastAsia="lt-LT"/>
        </w:rPr>
        <w:t>e dėl statybą leidžiančių dokumentų išdavimo Vilniaus miesto savivaldybėje</w:t>
      </w:r>
      <w:r w:rsidRPr="009E040A">
        <w:rPr>
          <w:rStyle w:val="Puslapioinaosnuoroda"/>
          <w:rFonts w:cs="Times New Roman"/>
          <w:szCs w:val="24"/>
          <w:lang w:eastAsia="lt-LT"/>
        </w:rPr>
        <w:footnoteReference w:id="36"/>
      </w:r>
      <w:r w:rsidR="00BE7F05">
        <w:rPr>
          <w:rFonts w:cs="Times New Roman"/>
          <w:szCs w:val="24"/>
          <w:lang w:eastAsia="lt-LT"/>
        </w:rPr>
        <w:t>.</w:t>
      </w:r>
      <w:r w:rsidR="00E169BC">
        <w:rPr>
          <w:rFonts w:cs="Times New Roman"/>
          <w:szCs w:val="24"/>
          <w:lang w:eastAsia="lt-LT"/>
        </w:rPr>
        <w:t xml:space="preserve"> </w:t>
      </w:r>
      <w:r w:rsidR="0066385C">
        <w:rPr>
          <w:rFonts w:cs="Times New Roman"/>
          <w:szCs w:val="24"/>
          <w:lang w:eastAsia="lt-LT"/>
        </w:rPr>
        <w:t>Pažymėtina, jog Aplinkos ministerija šiuo metu tik planuoja juos įgyvendinti, todėl pateikti pasiūlymai išlieka aktualūs</w:t>
      </w:r>
      <w:r w:rsidR="00A949AB">
        <w:rPr>
          <w:rStyle w:val="Puslapioinaosnuoroda"/>
          <w:rFonts w:cs="Times New Roman"/>
          <w:szCs w:val="24"/>
          <w:lang w:eastAsia="lt-LT"/>
        </w:rPr>
        <w:footnoteReference w:id="37"/>
      </w:r>
      <w:r w:rsidR="0066385C">
        <w:rPr>
          <w:rFonts w:cs="Times New Roman"/>
          <w:szCs w:val="24"/>
          <w:lang w:eastAsia="lt-LT"/>
        </w:rPr>
        <w:t>.</w:t>
      </w:r>
    </w:p>
    <w:p w14:paraId="41524BBC" w14:textId="77777777" w:rsidR="00DF1D17" w:rsidRDefault="00DF1D17" w:rsidP="00F60CC2">
      <w:pPr>
        <w:spacing w:line="360" w:lineRule="auto"/>
        <w:ind w:firstLine="851"/>
        <w:jc w:val="both"/>
        <w:rPr>
          <w:rFonts w:cs="Times New Roman"/>
          <w:bCs/>
          <w:iCs/>
          <w:szCs w:val="24"/>
        </w:rPr>
      </w:pPr>
    </w:p>
    <w:p w14:paraId="6E01CF29" w14:textId="1D8468BF" w:rsidR="00DF1D17" w:rsidRPr="00AF6326" w:rsidRDefault="0039715E" w:rsidP="00AF6326">
      <w:pPr>
        <w:pStyle w:val="Sraopastraipa"/>
        <w:spacing w:line="360" w:lineRule="auto"/>
        <w:ind w:left="0" w:firstLine="851"/>
        <w:jc w:val="both"/>
        <w:rPr>
          <w:b/>
          <w:szCs w:val="24"/>
        </w:rPr>
      </w:pPr>
      <w:r>
        <w:rPr>
          <w:b/>
          <w:szCs w:val="24"/>
        </w:rPr>
        <w:t>2</w:t>
      </w:r>
      <w:r w:rsidR="00DF1D17" w:rsidRPr="00803D2C">
        <w:rPr>
          <w:b/>
          <w:szCs w:val="24"/>
        </w:rPr>
        <w:t>.</w:t>
      </w:r>
      <w:r w:rsidR="00DF1D17">
        <w:rPr>
          <w:b/>
          <w:szCs w:val="24"/>
        </w:rPr>
        <w:t>7</w:t>
      </w:r>
      <w:r w:rsidR="00DF1D17" w:rsidRPr="00803D2C">
        <w:rPr>
          <w:b/>
          <w:szCs w:val="24"/>
        </w:rPr>
        <w:t>.</w:t>
      </w:r>
      <w:r w:rsidR="00AF6326">
        <w:rPr>
          <w:b/>
          <w:szCs w:val="24"/>
        </w:rPr>
        <w:t xml:space="preserve"> </w:t>
      </w:r>
      <w:r w:rsidR="00554412">
        <w:rPr>
          <w:b/>
          <w:szCs w:val="24"/>
        </w:rPr>
        <w:t xml:space="preserve">Galiojęs </w:t>
      </w:r>
      <w:r w:rsidR="00554412">
        <w:rPr>
          <w:rFonts w:cs="Times New Roman"/>
          <w:b/>
          <w:szCs w:val="24"/>
        </w:rPr>
        <w:t>s</w:t>
      </w:r>
      <w:r w:rsidR="00554412" w:rsidRPr="000A595A">
        <w:rPr>
          <w:rFonts w:cs="Times New Roman"/>
          <w:b/>
          <w:szCs w:val="24"/>
        </w:rPr>
        <w:t>tatybos rūšių atribojim</w:t>
      </w:r>
      <w:r w:rsidR="00554412">
        <w:rPr>
          <w:rFonts w:cs="Times New Roman"/>
          <w:b/>
          <w:szCs w:val="24"/>
        </w:rPr>
        <w:t xml:space="preserve">as kėlė </w:t>
      </w:r>
      <w:r w:rsidR="00554412" w:rsidRPr="000A595A">
        <w:rPr>
          <w:rFonts w:cs="Times New Roman"/>
          <w:b/>
          <w:szCs w:val="24"/>
        </w:rPr>
        <w:t>korupcijos rizik</w:t>
      </w:r>
      <w:r w:rsidR="00554412">
        <w:rPr>
          <w:rFonts w:cs="Times New Roman"/>
          <w:b/>
          <w:szCs w:val="24"/>
        </w:rPr>
        <w:t>ą</w:t>
      </w:r>
      <w:r w:rsidR="00554412" w:rsidRPr="000A595A">
        <w:rPr>
          <w:rFonts w:cs="Times New Roman"/>
          <w:b/>
          <w:szCs w:val="24"/>
        </w:rPr>
        <w:t>, potencialiai leid</w:t>
      </w:r>
      <w:r w:rsidR="00554412">
        <w:rPr>
          <w:rFonts w:cs="Times New Roman"/>
          <w:b/>
          <w:szCs w:val="24"/>
        </w:rPr>
        <w:t>usią</w:t>
      </w:r>
      <w:r w:rsidR="00554412" w:rsidRPr="000A595A">
        <w:rPr>
          <w:rFonts w:cs="Times New Roman"/>
          <w:b/>
          <w:szCs w:val="24"/>
        </w:rPr>
        <w:t xml:space="preserve"> statytojams rinktis tarp naujo statinio statybos ir statinio rekonstrukcijos</w:t>
      </w:r>
    </w:p>
    <w:p w14:paraId="56754956" w14:textId="77777777" w:rsidR="00DF1D17" w:rsidRDefault="00DF1D17" w:rsidP="00DF1D17">
      <w:pPr>
        <w:pStyle w:val="Sraopastraipa"/>
        <w:spacing w:line="360" w:lineRule="auto"/>
        <w:ind w:left="0" w:firstLine="851"/>
        <w:jc w:val="both"/>
        <w:rPr>
          <w:szCs w:val="24"/>
        </w:rPr>
      </w:pPr>
    </w:p>
    <w:p w14:paraId="6C8B4261" w14:textId="5A0BDAE6" w:rsidR="00DF1D17" w:rsidRDefault="00DF1D17" w:rsidP="00DF1D17">
      <w:pPr>
        <w:pStyle w:val="Sraopastraipa"/>
        <w:spacing w:line="360" w:lineRule="auto"/>
        <w:ind w:left="0" w:firstLine="851"/>
        <w:jc w:val="both"/>
        <w:rPr>
          <w:szCs w:val="24"/>
        </w:rPr>
      </w:pPr>
      <w:r>
        <w:rPr>
          <w:szCs w:val="24"/>
        </w:rPr>
        <w:t xml:space="preserve">Kaip minėta, siekiant </w:t>
      </w:r>
      <w:r w:rsidR="005C7461">
        <w:rPr>
          <w:szCs w:val="24"/>
        </w:rPr>
        <w:t>užtikrinti darnią aplinkos ir teritorijų plėtrą, ginti viešąjį interesą bei apsaugoti visuomenės teisėtus lūkesčius – svarbu pasiekti, jog SLD teisės aktuose numatytas reguliavimas ir jo tikslai funkcionuotų pagal numatytą paskirtį</w:t>
      </w:r>
      <w:r w:rsidRPr="00F56B8F">
        <w:rPr>
          <w:szCs w:val="24"/>
        </w:rPr>
        <w:t>.</w:t>
      </w:r>
      <w:r>
        <w:rPr>
          <w:szCs w:val="24"/>
        </w:rPr>
        <w:t xml:space="preserve"> Šiuo aspektu svarbu, be kita ko, užtikrinti, jog kiekvienas išduodamas SLD atitiktų</w:t>
      </w:r>
      <w:r w:rsidRPr="009E040A">
        <w:rPr>
          <w:szCs w:val="24"/>
        </w:rPr>
        <w:t xml:space="preserve"> st</w:t>
      </w:r>
      <w:r>
        <w:rPr>
          <w:szCs w:val="24"/>
        </w:rPr>
        <w:t>atinio statybos rūšies nustatymą</w:t>
      </w:r>
      <w:r w:rsidRPr="009E040A">
        <w:rPr>
          <w:szCs w:val="24"/>
        </w:rPr>
        <w:t>.</w:t>
      </w:r>
      <w:r>
        <w:rPr>
          <w:szCs w:val="24"/>
        </w:rPr>
        <w:t xml:space="preserve"> Visuomenės informavimo priemonėse kyla diskusijų</w:t>
      </w:r>
      <w:r w:rsidRPr="009E040A">
        <w:rPr>
          <w:szCs w:val="24"/>
        </w:rPr>
        <w:t xml:space="preserve"> dėl statinio naujos statybos bei statinio rekonstrukcijos atribojimo</w:t>
      </w:r>
      <w:r>
        <w:rPr>
          <w:rStyle w:val="Puslapioinaosnuoroda"/>
          <w:szCs w:val="24"/>
        </w:rPr>
        <w:footnoteReference w:id="38"/>
      </w:r>
      <w:r w:rsidRPr="009E040A">
        <w:rPr>
          <w:szCs w:val="24"/>
        </w:rPr>
        <w:t>.</w:t>
      </w:r>
      <w:r w:rsidRPr="00192AD6">
        <w:rPr>
          <w:szCs w:val="24"/>
        </w:rPr>
        <w:t xml:space="preserve"> </w:t>
      </w:r>
    </w:p>
    <w:p w14:paraId="4BDC8D50" w14:textId="79AA39D5" w:rsidR="00BC5976" w:rsidRPr="00BC5976" w:rsidRDefault="00BC5976" w:rsidP="00BC5976">
      <w:pPr>
        <w:spacing w:line="360" w:lineRule="auto"/>
        <w:ind w:firstLine="850"/>
        <w:jc w:val="both"/>
        <w:rPr>
          <w:szCs w:val="24"/>
        </w:rPr>
      </w:pPr>
      <w:r w:rsidRPr="00BC5976">
        <w:rPr>
          <w:szCs w:val="24"/>
        </w:rPr>
        <w:t xml:space="preserve">Būtina pažymėti, jog </w:t>
      </w:r>
      <w:r w:rsidRPr="004E7BBC">
        <w:t xml:space="preserve">šis korupcijos rizikos veiksnys buvo nustatytas visose </w:t>
      </w:r>
      <w:r w:rsidRPr="009E040A">
        <w:rPr>
          <w:lang w:eastAsia="lt-LT"/>
        </w:rPr>
        <w:t>Specialiųjų tyrimų tarnybos atliktos</w:t>
      </w:r>
      <w:r>
        <w:rPr>
          <w:lang w:eastAsia="lt-LT"/>
        </w:rPr>
        <w:t>e</w:t>
      </w:r>
      <w:r w:rsidRPr="009E040A">
        <w:rPr>
          <w:lang w:eastAsia="lt-LT"/>
        </w:rPr>
        <w:t xml:space="preserve"> kor</w:t>
      </w:r>
      <w:r>
        <w:rPr>
          <w:lang w:eastAsia="lt-LT"/>
        </w:rPr>
        <w:t>upcijos rizikos analizės išvados</w:t>
      </w:r>
      <w:r w:rsidRPr="009E040A">
        <w:rPr>
          <w:lang w:eastAsia="lt-LT"/>
        </w:rPr>
        <w:t>e dėl statybą leidžiančių dokumentų išdavimo</w:t>
      </w:r>
      <w:r>
        <w:rPr>
          <w:lang w:eastAsia="lt-LT"/>
        </w:rPr>
        <w:t xml:space="preserve"> Vilniaus savivaldybėje,</w:t>
      </w:r>
      <w:r w:rsidRPr="009E040A">
        <w:rPr>
          <w:lang w:eastAsia="lt-LT"/>
        </w:rPr>
        <w:t xml:space="preserve"> </w:t>
      </w:r>
      <w:r w:rsidRPr="00C4535A">
        <w:rPr>
          <w:lang w:eastAsia="lt-LT"/>
        </w:rPr>
        <w:t>Panevėžio miesto, Ignalinos ir Zarasų rajono savivaldybėse</w:t>
      </w:r>
      <w:r>
        <w:rPr>
          <w:lang w:eastAsia="lt-LT"/>
        </w:rPr>
        <w:t>, Klaipėdos miesto, Klaipėdos rajono ir Palangos miesto savivaldybėse</w:t>
      </w:r>
      <w:r>
        <w:rPr>
          <w:rStyle w:val="Puslapioinaosnuoroda"/>
          <w:szCs w:val="24"/>
          <w:lang w:eastAsia="lt-LT"/>
        </w:rPr>
        <w:footnoteReference w:id="39"/>
      </w:r>
      <w:r>
        <w:t>.</w:t>
      </w:r>
      <w:r w:rsidRPr="00BC5976">
        <w:rPr>
          <w:szCs w:val="24"/>
        </w:rPr>
        <w:t xml:space="preserve"> Atlikus minėtas korupcijos rizikos analizes, Lietuvos Respublikos aplinkos ministerijai buvo pateikti pasiūlymai korupcijos rizikoms spręsti ir šalinti. Po pateiktų įstatymo pakeitimo projektų ir </w:t>
      </w:r>
      <w:r w:rsidRPr="009E040A">
        <w:rPr>
          <w:lang w:eastAsia="lt-LT"/>
        </w:rPr>
        <w:t>Specialiųjų tyrimų tarnybos</w:t>
      </w:r>
      <w:r w:rsidRPr="00BC5976">
        <w:rPr>
          <w:szCs w:val="24"/>
        </w:rPr>
        <w:t xml:space="preserve"> </w:t>
      </w:r>
      <w:r w:rsidRPr="00BC5976">
        <w:rPr>
          <w:szCs w:val="24"/>
        </w:rPr>
        <w:lastRenderedPageBreak/>
        <w:t>atlikto antikorupcinio vertinimo išvados</w:t>
      </w:r>
      <w:r>
        <w:rPr>
          <w:rStyle w:val="Puslapioinaosnuoroda"/>
          <w:szCs w:val="24"/>
        </w:rPr>
        <w:footnoteReference w:id="40"/>
      </w:r>
      <w:r w:rsidRPr="00BC5976">
        <w:rPr>
          <w:szCs w:val="24"/>
        </w:rPr>
        <w:t>, Lietuvos Respublikos Aplinkos ministerija pateikė ir Lietuvos Respublikos Seimas 2022 m. gruodžio 22 d. patvirtino Lietuvos Respublikos statybos įstatymo pakeitimus</w:t>
      </w:r>
      <w:r>
        <w:rPr>
          <w:rStyle w:val="Puslapioinaosnuoroda"/>
          <w:szCs w:val="24"/>
        </w:rPr>
        <w:footnoteReference w:id="41"/>
      </w:r>
      <w:r w:rsidRPr="00BC5976">
        <w:rPr>
          <w:szCs w:val="24"/>
        </w:rPr>
        <w:t xml:space="preserve">, pagal kuriuos būtų sprendžiamos nustatytos korupcijos rizikos, </w:t>
      </w:r>
      <w:r w:rsidR="00B27EA1">
        <w:rPr>
          <w:szCs w:val="24"/>
        </w:rPr>
        <w:t>jame numatyta</w:t>
      </w:r>
      <w:r w:rsidRPr="00BC5976">
        <w:rPr>
          <w:szCs w:val="24"/>
        </w:rPr>
        <w:t>, kad, j</w:t>
      </w:r>
      <w:r w:rsidRPr="00BC5976">
        <w:rPr>
          <w:color w:val="000000"/>
          <w:bdr w:val="none" w:sz="0" w:space="0" w:color="auto" w:frame="1"/>
        </w:rPr>
        <w:t>eigu rekonstruojamo pastato </w:t>
      </w:r>
      <w:r w:rsidRPr="00BC5976">
        <w:rPr>
          <w:color w:val="000000"/>
        </w:rPr>
        <w:t>tūris padidėja daugiau negu 100 procentų</w:t>
      </w:r>
      <w:r w:rsidRPr="00BC5976">
        <w:rPr>
          <w:color w:val="000000"/>
          <w:bdr w:val="none" w:sz="0" w:space="0" w:color="auto" w:frame="1"/>
        </w:rPr>
        <w:t>, jam taikomi įstatymuose ir jų įgyvendinamuosiuose teisės aktuose, teritorijų planavimo dokumentuose nustatyti naujo statinio projektavimui ir statybai keliami reikalavimai</w:t>
      </w:r>
      <w:r w:rsidR="00B27EA1">
        <w:rPr>
          <w:rStyle w:val="Puslapioinaosnuoroda"/>
          <w:color w:val="000000"/>
          <w:bdr w:val="none" w:sz="0" w:space="0" w:color="auto" w:frame="1"/>
        </w:rPr>
        <w:footnoteReference w:id="42"/>
      </w:r>
      <w:r w:rsidRPr="00BC5976">
        <w:rPr>
          <w:color w:val="000000"/>
          <w:bdr w:val="none" w:sz="0" w:space="0" w:color="auto" w:frame="1"/>
        </w:rPr>
        <w:t>.</w:t>
      </w:r>
    </w:p>
    <w:p w14:paraId="06473A7B" w14:textId="36AC3C28" w:rsidR="00DF1D17" w:rsidRPr="009E040A" w:rsidRDefault="00BC5976" w:rsidP="00DF1D17">
      <w:pPr>
        <w:pStyle w:val="Sraopastraipa"/>
        <w:spacing w:line="360" w:lineRule="auto"/>
        <w:ind w:left="0" w:firstLine="851"/>
        <w:jc w:val="both"/>
        <w:rPr>
          <w:szCs w:val="24"/>
        </w:rPr>
      </w:pPr>
      <w:r>
        <w:rPr>
          <w:color w:val="000000"/>
          <w:szCs w:val="24"/>
          <w:shd w:val="clear" w:color="auto" w:fill="FFFFFF"/>
        </w:rPr>
        <w:t xml:space="preserve">Iki pirmiau paminėtų Statybos įstatymo nuostatų įsigaliojimo teisinis reglamentavimas </w:t>
      </w:r>
      <w:r>
        <w:rPr>
          <w:szCs w:val="24"/>
        </w:rPr>
        <w:t>leido</w:t>
      </w:r>
      <w:r w:rsidR="00DF1D17">
        <w:rPr>
          <w:szCs w:val="24"/>
        </w:rPr>
        <w:t xml:space="preserve"> statytojams plačiai jas interpretuoti ir pritaikyti jiems naudinga linkme. Pavyzdžiui, d</w:t>
      </w:r>
      <w:r w:rsidR="00DF1D17" w:rsidRPr="00374736">
        <w:rPr>
          <w:szCs w:val="24"/>
        </w:rPr>
        <w:t>ėl</w:t>
      </w:r>
      <w:r w:rsidR="00DF1D17">
        <w:rPr>
          <w:szCs w:val="24"/>
        </w:rPr>
        <w:t xml:space="preserve"> tam tikrų kliūčių:</w:t>
      </w:r>
      <w:r w:rsidR="00DF1D17" w:rsidRPr="00374736">
        <w:rPr>
          <w:szCs w:val="24"/>
        </w:rPr>
        <w:t xml:space="preserve"> vykdant statybas k</w:t>
      </w:r>
      <w:r w:rsidR="00DF1D17">
        <w:rPr>
          <w:szCs w:val="24"/>
        </w:rPr>
        <w:t>ultūros paveldo apsaugos zonose; siekiant padidinti pelną</w:t>
      </w:r>
      <w:r w:rsidR="000C089C">
        <w:rPr>
          <w:szCs w:val="24"/>
        </w:rPr>
        <w:t>,</w:t>
      </w:r>
      <w:r w:rsidR="00DF1D17">
        <w:rPr>
          <w:szCs w:val="24"/>
        </w:rPr>
        <w:t xml:space="preserve"> </w:t>
      </w:r>
      <w:r w:rsidR="00DF1D17" w:rsidRPr="00374736">
        <w:rPr>
          <w:szCs w:val="24"/>
        </w:rPr>
        <w:t>garso</w:t>
      </w:r>
      <w:r w:rsidR="00DF1D17">
        <w:rPr>
          <w:szCs w:val="24"/>
        </w:rPr>
        <w:t xml:space="preserve">, energetinio naudingumo klasių sąskaita; </w:t>
      </w:r>
      <w:r w:rsidR="00DF1D17" w:rsidRPr="00374736">
        <w:rPr>
          <w:szCs w:val="24"/>
        </w:rPr>
        <w:t>rekonstrukcijai galiojančių statybų išimčių</w:t>
      </w:r>
      <w:r w:rsidR="00AF6326">
        <w:rPr>
          <w:szCs w:val="24"/>
        </w:rPr>
        <w:t xml:space="preserve"> – statytojas kiekvienu individualiu atveju gali įsivertinti minėtas aplinkybes ir nuspręsti kuri statybos rūšis pareikalaus mažiausių ekonominių ir laiko sąnaudų</w:t>
      </w:r>
      <w:r w:rsidR="00DF1D17">
        <w:rPr>
          <w:szCs w:val="24"/>
        </w:rPr>
        <w:t>.</w:t>
      </w:r>
      <w:r w:rsidR="00AF6326" w:rsidRPr="00AF6326">
        <w:rPr>
          <w:color w:val="000000"/>
          <w:szCs w:val="24"/>
          <w:shd w:val="clear" w:color="auto" w:fill="FFFFFF"/>
        </w:rPr>
        <w:t xml:space="preserve"> </w:t>
      </w:r>
    </w:p>
    <w:p w14:paraId="29AAF3F8" w14:textId="3259CC93" w:rsidR="00D25C21" w:rsidRPr="00C22E7C" w:rsidRDefault="00D600F1" w:rsidP="00C22E7C">
      <w:pPr>
        <w:pStyle w:val="Sraopastraipa"/>
        <w:spacing w:line="360" w:lineRule="auto"/>
        <w:ind w:left="0" w:firstLine="851"/>
        <w:jc w:val="both"/>
        <w:rPr>
          <w:szCs w:val="24"/>
        </w:rPr>
      </w:pPr>
      <w:r>
        <w:rPr>
          <w:szCs w:val="24"/>
        </w:rPr>
        <w:t>Pažymėtina, kad</w:t>
      </w:r>
      <w:r w:rsidR="005D497E">
        <w:rPr>
          <w:szCs w:val="24"/>
        </w:rPr>
        <w:t xml:space="preserve"> žemiau pateikiami pavyzdžiai</w:t>
      </w:r>
      <w:r w:rsidR="005D497E" w:rsidRPr="000073A2">
        <w:rPr>
          <w:szCs w:val="24"/>
        </w:rPr>
        <w:t xml:space="preserve"> </w:t>
      </w:r>
      <w:r w:rsidR="005D497E" w:rsidRPr="00615EA8">
        <w:rPr>
          <w:i/>
          <w:szCs w:val="24"/>
        </w:rPr>
        <w:t>(kai savivaldybės išdavė SLD dėl pastatų rekonstrukcijos, nors tikėtina projektais buvo siekiama ne rekonstrukcijos, o iš esmės sukurti naujus statinius)</w:t>
      </w:r>
      <w:r w:rsidR="005D497E">
        <w:rPr>
          <w:szCs w:val="24"/>
        </w:rPr>
        <w:t>,</w:t>
      </w:r>
      <w:r>
        <w:rPr>
          <w:szCs w:val="24"/>
        </w:rPr>
        <w:t xml:space="preserve"> nagrinėjant 2019</w:t>
      </w:r>
      <w:r w:rsidR="005D497E">
        <w:rPr>
          <w:szCs w:val="24"/>
        </w:rPr>
        <w:t xml:space="preserve"> </w:t>
      </w:r>
      <w:r>
        <w:rPr>
          <w:szCs w:val="24"/>
        </w:rPr>
        <w:t>-</w:t>
      </w:r>
      <w:r w:rsidR="005D497E">
        <w:rPr>
          <w:szCs w:val="24"/>
        </w:rPr>
        <w:t xml:space="preserve"> </w:t>
      </w:r>
      <w:r>
        <w:rPr>
          <w:szCs w:val="24"/>
        </w:rPr>
        <w:t>2022 metus, t. y. galiojant senajam teisiniam reglamentavimui</w:t>
      </w:r>
      <w:r w:rsidR="005D497E">
        <w:rPr>
          <w:szCs w:val="24"/>
        </w:rPr>
        <w:t>:</w:t>
      </w:r>
      <w:r>
        <w:rPr>
          <w:szCs w:val="24"/>
        </w:rPr>
        <w:t xml:space="preserve"> </w:t>
      </w:r>
    </w:p>
    <w:p w14:paraId="493DCFCE" w14:textId="2AC491D9" w:rsidR="00CC79AF" w:rsidRPr="009D77AF" w:rsidRDefault="00CC79AF" w:rsidP="00CC79AF">
      <w:pPr>
        <w:pStyle w:val="Sraopastraipa"/>
        <w:spacing w:line="360" w:lineRule="auto"/>
        <w:ind w:left="0" w:firstLine="851"/>
        <w:jc w:val="both"/>
        <w:rPr>
          <w:i/>
          <w:szCs w:val="24"/>
        </w:rPr>
      </w:pPr>
      <w:r w:rsidRPr="009D77AF">
        <w:rPr>
          <w:i/>
          <w:szCs w:val="24"/>
        </w:rPr>
        <w:t xml:space="preserve">Alytaus </w:t>
      </w:r>
      <w:r w:rsidR="00C17BD4" w:rsidRPr="009D77AF">
        <w:rPr>
          <w:i/>
          <w:szCs w:val="24"/>
        </w:rPr>
        <w:t>miesto</w:t>
      </w:r>
      <w:r w:rsidRPr="009D77AF">
        <w:rPr>
          <w:i/>
          <w:szCs w:val="24"/>
        </w:rPr>
        <w:t xml:space="preserve"> savivaldybėje:</w:t>
      </w:r>
    </w:p>
    <w:p w14:paraId="6359EFB8" w14:textId="114AC716" w:rsidR="00CC79AF" w:rsidRPr="009D77AF" w:rsidRDefault="00D52799" w:rsidP="00FF14DE">
      <w:pPr>
        <w:pStyle w:val="Sraopastraipa"/>
        <w:numPr>
          <w:ilvl w:val="0"/>
          <w:numId w:val="40"/>
        </w:numPr>
        <w:spacing w:line="360" w:lineRule="auto"/>
        <w:jc w:val="both"/>
        <w:rPr>
          <w:b/>
          <w:szCs w:val="24"/>
        </w:rPr>
      </w:pPr>
      <w:r w:rsidRPr="009D77AF">
        <w:rPr>
          <w:b/>
          <w:color w:val="111111"/>
          <w:szCs w:val="24"/>
          <w:shd w:val="clear" w:color="auto" w:fill="FFFFFF"/>
        </w:rPr>
        <w:t>Kalnų g. 8A, Alytus</w:t>
      </w:r>
    </w:p>
    <w:p w14:paraId="0C4E568A" w14:textId="79203578" w:rsidR="00CC79AF" w:rsidRPr="000073A2" w:rsidRDefault="00D52799" w:rsidP="00CC79AF">
      <w:pPr>
        <w:pStyle w:val="Sraopastraipa"/>
        <w:spacing w:line="360" w:lineRule="auto"/>
        <w:ind w:left="0" w:firstLine="851"/>
        <w:jc w:val="both"/>
        <w:rPr>
          <w:szCs w:val="24"/>
        </w:rPr>
      </w:pPr>
      <w:r>
        <w:rPr>
          <w:szCs w:val="24"/>
        </w:rPr>
        <w:t>Alytaus</w:t>
      </w:r>
      <w:r w:rsidR="00CC79AF" w:rsidRPr="000073A2">
        <w:rPr>
          <w:szCs w:val="24"/>
        </w:rPr>
        <w:t xml:space="preserve"> rajono </w:t>
      </w:r>
      <w:r>
        <w:rPr>
          <w:szCs w:val="24"/>
        </w:rPr>
        <w:t>savivaldybės administracija 2021</w:t>
      </w:r>
      <w:r w:rsidR="00CC79AF" w:rsidRPr="000073A2">
        <w:rPr>
          <w:szCs w:val="24"/>
        </w:rPr>
        <w:t xml:space="preserve"> m. </w:t>
      </w:r>
      <w:r>
        <w:rPr>
          <w:szCs w:val="24"/>
        </w:rPr>
        <w:t>rugpjūčio 11</w:t>
      </w:r>
      <w:r w:rsidR="00CC79AF" w:rsidRPr="000073A2">
        <w:rPr>
          <w:szCs w:val="24"/>
        </w:rPr>
        <w:t xml:space="preserve"> d. išdavė statybą leidžiantį dokumentą Nr. </w:t>
      </w:r>
      <w:r w:rsidRPr="00D52799">
        <w:rPr>
          <w:szCs w:val="24"/>
        </w:rPr>
        <w:t>LRS-11-210811-00014</w:t>
      </w:r>
      <w:r w:rsidR="00CC79AF">
        <w:rPr>
          <w:szCs w:val="24"/>
        </w:rPr>
        <w:t xml:space="preserve"> dėl</w:t>
      </w:r>
      <w:r w:rsidR="00CC79AF" w:rsidRPr="000073A2">
        <w:rPr>
          <w:szCs w:val="24"/>
        </w:rPr>
        <w:t xml:space="preserve"> </w:t>
      </w:r>
      <w:r w:rsidR="00CC79AF">
        <w:rPr>
          <w:color w:val="111111"/>
          <w:szCs w:val="24"/>
          <w:shd w:val="clear" w:color="auto" w:fill="FFFFFF"/>
        </w:rPr>
        <w:t>e</w:t>
      </w:r>
      <w:r w:rsidR="00CC79AF" w:rsidRPr="000073A2">
        <w:rPr>
          <w:color w:val="111111"/>
          <w:szCs w:val="24"/>
          <w:shd w:val="clear" w:color="auto" w:fill="FFFFFF"/>
        </w:rPr>
        <w:t xml:space="preserve">samo </w:t>
      </w:r>
      <w:r w:rsidRPr="000073A2">
        <w:rPr>
          <w:color w:val="111111"/>
          <w:szCs w:val="24"/>
          <w:shd w:val="clear" w:color="auto" w:fill="FFFFFF"/>
        </w:rPr>
        <w:t>pagalbinio ūkio pastato</w:t>
      </w:r>
      <w:r>
        <w:rPr>
          <w:color w:val="111111"/>
          <w:szCs w:val="24"/>
          <w:shd w:val="clear" w:color="auto" w:fill="FFFFFF"/>
        </w:rPr>
        <w:t>, esančio</w:t>
      </w:r>
      <w:r w:rsidRPr="000073A2">
        <w:rPr>
          <w:color w:val="111111"/>
          <w:szCs w:val="24"/>
          <w:shd w:val="clear" w:color="auto" w:fill="FFFFFF"/>
        </w:rPr>
        <w:t xml:space="preserve"> adresu </w:t>
      </w:r>
      <w:r>
        <w:rPr>
          <w:color w:val="111111"/>
          <w:szCs w:val="24"/>
          <w:shd w:val="clear" w:color="auto" w:fill="FFFFFF"/>
        </w:rPr>
        <w:t>Kalnų g. 8A, Alytus</w:t>
      </w:r>
      <w:r w:rsidRPr="000073A2">
        <w:rPr>
          <w:szCs w:val="24"/>
        </w:rPr>
        <w:t>, rekonstravimo</w:t>
      </w:r>
      <w:r>
        <w:rPr>
          <w:szCs w:val="24"/>
        </w:rPr>
        <w:t xml:space="preserve"> </w:t>
      </w:r>
      <w:r w:rsidRPr="00154850">
        <w:rPr>
          <w:szCs w:val="24"/>
        </w:rPr>
        <w:t>į vieno buto gyvenamąjį namą</w:t>
      </w:r>
      <w:r w:rsidR="00CC79AF" w:rsidRPr="000073A2">
        <w:rPr>
          <w:szCs w:val="24"/>
        </w:rPr>
        <w:t>.</w:t>
      </w:r>
    </w:p>
    <w:p w14:paraId="1FFD088D" w14:textId="10607087" w:rsidR="00CC79AF" w:rsidRDefault="00CC79AF" w:rsidP="00CC79AF">
      <w:pPr>
        <w:pStyle w:val="Sraopastraipa"/>
        <w:spacing w:line="360" w:lineRule="auto"/>
        <w:ind w:left="0" w:firstLine="851"/>
        <w:jc w:val="both"/>
        <w:rPr>
          <w:szCs w:val="24"/>
        </w:rPr>
      </w:pPr>
      <w:r w:rsidRPr="000073A2">
        <w:rPr>
          <w:szCs w:val="24"/>
        </w:rPr>
        <w:t xml:space="preserve">Pagal </w:t>
      </w:r>
      <w:r w:rsidRPr="009E040A">
        <w:rPr>
          <w:szCs w:val="24"/>
        </w:rPr>
        <w:t>Nekilnojamojo turto registro išrašus, minėtoj</w:t>
      </w:r>
      <w:r>
        <w:rPr>
          <w:szCs w:val="24"/>
        </w:rPr>
        <w:t>e vietoje</w:t>
      </w:r>
      <w:r w:rsidR="00F40E9F">
        <w:rPr>
          <w:szCs w:val="24"/>
        </w:rPr>
        <w:t xml:space="preserve"> registruoti šie statiniai:</w:t>
      </w:r>
      <w:r>
        <w:rPr>
          <w:szCs w:val="24"/>
        </w:rPr>
        <w:t xml:space="preserve"> </w:t>
      </w:r>
      <w:r w:rsidR="00B62183">
        <w:rPr>
          <w:szCs w:val="24"/>
        </w:rPr>
        <w:t>1990 m. statybos 26</w:t>
      </w:r>
      <w:r>
        <w:rPr>
          <w:szCs w:val="24"/>
        </w:rPr>
        <w:t>,00</w:t>
      </w:r>
      <w:r w:rsidRPr="009E040A">
        <w:rPr>
          <w:szCs w:val="24"/>
        </w:rPr>
        <w:t xml:space="preserve"> m</w:t>
      </w:r>
      <w:r w:rsidRPr="009E040A">
        <w:rPr>
          <w:szCs w:val="24"/>
          <w:vertAlign w:val="superscript"/>
        </w:rPr>
        <w:t>2</w:t>
      </w:r>
      <w:r w:rsidR="00B62183">
        <w:rPr>
          <w:szCs w:val="24"/>
          <w:vertAlign w:val="superscript"/>
        </w:rPr>
        <w:t xml:space="preserve"> </w:t>
      </w:r>
      <w:r w:rsidR="00B62183">
        <w:rPr>
          <w:szCs w:val="24"/>
        </w:rPr>
        <w:t>pastatas – garažas, 1990 m. statybos 25,00</w:t>
      </w:r>
      <w:r w:rsidR="00B62183" w:rsidRPr="009E040A">
        <w:rPr>
          <w:szCs w:val="24"/>
        </w:rPr>
        <w:t xml:space="preserve"> m</w:t>
      </w:r>
      <w:r w:rsidR="00B62183" w:rsidRPr="009E040A">
        <w:rPr>
          <w:szCs w:val="24"/>
          <w:vertAlign w:val="superscript"/>
        </w:rPr>
        <w:t>2</w:t>
      </w:r>
      <w:r w:rsidR="00B62183">
        <w:rPr>
          <w:szCs w:val="24"/>
          <w:vertAlign w:val="superscript"/>
        </w:rPr>
        <w:t xml:space="preserve"> </w:t>
      </w:r>
      <w:r w:rsidR="00B62183">
        <w:rPr>
          <w:szCs w:val="24"/>
        </w:rPr>
        <w:t>pagalbinis ūkinis pastatas, 1994 m. statybos 30,00</w:t>
      </w:r>
      <w:r w:rsidR="00B62183" w:rsidRPr="009E040A">
        <w:rPr>
          <w:szCs w:val="24"/>
        </w:rPr>
        <w:t xml:space="preserve"> m</w:t>
      </w:r>
      <w:r w:rsidR="00B62183" w:rsidRPr="009E040A">
        <w:rPr>
          <w:szCs w:val="24"/>
          <w:vertAlign w:val="superscript"/>
        </w:rPr>
        <w:t>2</w:t>
      </w:r>
      <w:r w:rsidR="00B62183">
        <w:rPr>
          <w:szCs w:val="24"/>
          <w:vertAlign w:val="superscript"/>
        </w:rPr>
        <w:t xml:space="preserve"> </w:t>
      </w:r>
      <w:r w:rsidR="00B62183">
        <w:rPr>
          <w:szCs w:val="24"/>
        </w:rPr>
        <w:t>pastatas – garažas, 1995 m. statybos 25,00</w:t>
      </w:r>
      <w:r w:rsidR="00B62183" w:rsidRPr="009E040A">
        <w:rPr>
          <w:szCs w:val="24"/>
        </w:rPr>
        <w:t xml:space="preserve"> m</w:t>
      </w:r>
      <w:r w:rsidR="00B62183" w:rsidRPr="009E040A">
        <w:rPr>
          <w:szCs w:val="24"/>
          <w:vertAlign w:val="superscript"/>
        </w:rPr>
        <w:t>2</w:t>
      </w:r>
      <w:r w:rsidR="00B62183">
        <w:rPr>
          <w:szCs w:val="24"/>
          <w:vertAlign w:val="superscript"/>
        </w:rPr>
        <w:t xml:space="preserve"> </w:t>
      </w:r>
      <w:r w:rsidR="00B62183">
        <w:rPr>
          <w:szCs w:val="24"/>
        </w:rPr>
        <w:t>pastatas – šiltnamis, 1995 m. statybos 20,00</w:t>
      </w:r>
      <w:r w:rsidR="00B62183" w:rsidRPr="009E040A">
        <w:rPr>
          <w:szCs w:val="24"/>
        </w:rPr>
        <w:t xml:space="preserve"> m</w:t>
      </w:r>
      <w:r w:rsidR="00B62183" w:rsidRPr="009E040A">
        <w:rPr>
          <w:szCs w:val="24"/>
          <w:vertAlign w:val="superscript"/>
        </w:rPr>
        <w:t>2</w:t>
      </w:r>
      <w:r w:rsidR="00B62183">
        <w:rPr>
          <w:szCs w:val="24"/>
          <w:vertAlign w:val="superscript"/>
        </w:rPr>
        <w:t xml:space="preserve"> </w:t>
      </w:r>
      <w:r w:rsidR="00B62183">
        <w:rPr>
          <w:szCs w:val="24"/>
        </w:rPr>
        <w:t>pastatas – šiltnamis.</w:t>
      </w:r>
    </w:p>
    <w:p w14:paraId="504036A4" w14:textId="2B5BE871" w:rsidR="00F70AF3" w:rsidRDefault="00F70AF3" w:rsidP="00F70AF3">
      <w:pPr>
        <w:spacing w:line="360" w:lineRule="auto"/>
        <w:ind w:firstLine="851"/>
        <w:jc w:val="both"/>
        <w:rPr>
          <w:szCs w:val="24"/>
        </w:rPr>
      </w:pPr>
      <w:r>
        <w:rPr>
          <w:szCs w:val="24"/>
        </w:rPr>
        <w:t>P</w:t>
      </w:r>
      <w:r w:rsidRPr="009E040A">
        <w:rPr>
          <w:szCs w:val="24"/>
        </w:rPr>
        <w:t>rojekto aiškinamajame rašte</w:t>
      </w:r>
      <w:r>
        <w:rPr>
          <w:szCs w:val="24"/>
        </w:rPr>
        <w:t xml:space="preserve"> nurodoma, jog rekonstrukcijos metu visi sklype esantys statiniai bus nugriauti, išskyrus 1995 m. statybos 25,00</w:t>
      </w:r>
      <w:r w:rsidRPr="009E040A">
        <w:rPr>
          <w:szCs w:val="24"/>
        </w:rPr>
        <w:t xml:space="preserve"> m</w:t>
      </w:r>
      <w:r w:rsidRPr="009E040A">
        <w:rPr>
          <w:szCs w:val="24"/>
          <w:vertAlign w:val="superscript"/>
        </w:rPr>
        <w:t>2</w:t>
      </w:r>
      <w:r>
        <w:rPr>
          <w:szCs w:val="24"/>
          <w:vertAlign w:val="superscript"/>
        </w:rPr>
        <w:t xml:space="preserve"> </w:t>
      </w:r>
      <w:r>
        <w:rPr>
          <w:szCs w:val="24"/>
        </w:rPr>
        <w:t xml:space="preserve">pastatą – šiltnamį, kuris bus rekonstruotas į 162,61 </w:t>
      </w:r>
      <w:r w:rsidRPr="009E040A">
        <w:rPr>
          <w:szCs w:val="24"/>
        </w:rPr>
        <w:t>m</w:t>
      </w:r>
      <w:r w:rsidRPr="009E040A">
        <w:rPr>
          <w:szCs w:val="24"/>
          <w:vertAlign w:val="superscript"/>
        </w:rPr>
        <w:t>2</w:t>
      </w:r>
      <w:r>
        <w:rPr>
          <w:szCs w:val="24"/>
          <w:vertAlign w:val="superscript"/>
        </w:rPr>
        <w:t xml:space="preserve"> </w:t>
      </w:r>
      <w:r>
        <w:rPr>
          <w:szCs w:val="24"/>
        </w:rPr>
        <w:t xml:space="preserve">gyvenamąjį namą. Aiškinamajame rašte nurodoma, jog esamo šiltnamio pamatai bus panaudoti naujojo statinio terasos statybai, kadangi jie yra netinkami sienų/kolonų atrėmimui. </w:t>
      </w:r>
      <w:r w:rsidR="006C4F2C">
        <w:rPr>
          <w:szCs w:val="24"/>
        </w:rPr>
        <w:t>V</w:t>
      </w:r>
      <w:r w:rsidR="006C4F2C" w:rsidRPr="006C4F2C">
        <w:rPr>
          <w:szCs w:val="24"/>
        </w:rPr>
        <w:t xml:space="preserve">ertinant faktą, jog </w:t>
      </w:r>
      <w:r w:rsidR="006C4F2C">
        <w:rPr>
          <w:szCs w:val="24"/>
        </w:rPr>
        <w:t>yra rekonstruojamas viso labo 25</w:t>
      </w:r>
      <w:r w:rsidR="006C4F2C" w:rsidRPr="006C4F2C">
        <w:rPr>
          <w:szCs w:val="24"/>
        </w:rPr>
        <w:t xml:space="preserve">,00 </w:t>
      </w:r>
      <w:r w:rsidR="006C4F2C" w:rsidRPr="009E040A">
        <w:rPr>
          <w:szCs w:val="24"/>
        </w:rPr>
        <w:t>m</w:t>
      </w:r>
      <w:r w:rsidR="006C4F2C" w:rsidRPr="009E040A">
        <w:rPr>
          <w:szCs w:val="24"/>
          <w:vertAlign w:val="superscript"/>
        </w:rPr>
        <w:t>2</w:t>
      </w:r>
      <w:r w:rsidR="006C4F2C" w:rsidRPr="006C4F2C">
        <w:rPr>
          <w:szCs w:val="24"/>
        </w:rPr>
        <w:t xml:space="preserve"> užstatymo plo</w:t>
      </w:r>
      <w:r w:rsidR="006C4F2C">
        <w:rPr>
          <w:szCs w:val="24"/>
        </w:rPr>
        <w:t>to pagalbinis ūkinis pastatas (šiltnamis</w:t>
      </w:r>
      <w:r w:rsidR="006C4F2C" w:rsidRPr="006C4F2C">
        <w:rPr>
          <w:szCs w:val="24"/>
        </w:rPr>
        <w:t xml:space="preserve">), peržiūrėjus patalpų ploto eksplikacija bei kitus dokumentus, bei įvertinus tai, jog visi sklype esantys kiti statiniai bus nugriauti, matyti, jog savo esme ši rekonstrukcija yra visiškai </w:t>
      </w:r>
      <w:r w:rsidR="006C4F2C" w:rsidRPr="006C4F2C">
        <w:rPr>
          <w:szCs w:val="24"/>
        </w:rPr>
        <w:lastRenderedPageBreak/>
        <w:t xml:space="preserve">naujo, </w:t>
      </w:r>
      <w:r w:rsidR="006C4F2C">
        <w:rPr>
          <w:szCs w:val="24"/>
        </w:rPr>
        <w:t xml:space="preserve">162,61 </w:t>
      </w:r>
      <w:r w:rsidR="006C4F2C" w:rsidRPr="009E040A">
        <w:rPr>
          <w:szCs w:val="24"/>
        </w:rPr>
        <w:t>m</w:t>
      </w:r>
      <w:r w:rsidR="006C4F2C" w:rsidRPr="009E040A">
        <w:rPr>
          <w:szCs w:val="24"/>
          <w:vertAlign w:val="superscript"/>
        </w:rPr>
        <w:t>2</w:t>
      </w:r>
      <w:r w:rsidR="006C4F2C">
        <w:rPr>
          <w:szCs w:val="24"/>
          <w:vertAlign w:val="superscript"/>
        </w:rPr>
        <w:t xml:space="preserve"> </w:t>
      </w:r>
      <w:r w:rsidR="006C4F2C" w:rsidRPr="006C4F2C">
        <w:rPr>
          <w:szCs w:val="24"/>
        </w:rPr>
        <w:t>bendrojo ploto pastato statyba, siekiant sukurti naują statinį (iki tol neegzistavusį arba vietoj visiškai sugriuvusio, sunaikinto ar nugriauto pastatant kitą):</w:t>
      </w:r>
    </w:p>
    <w:p w14:paraId="5EC9A483" w14:textId="7EFFC4E8" w:rsidR="00B62183" w:rsidRPr="00F70AF3" w:rsidRDefault="007A1700" w:rsidP="00F70AF3">
      <w:pPr>
        <w:spacing w:line="360" w:lineRule="auto"/>
        <w:jc w:val="both"/>
        <w:rPr>
          <w:szCs w:val="24"/>
        </w:rPr>
      </w:pPr>
      <w:r>
        <w:rPr>
          <w:szCs w:val="24"/>
        </w:rPr>
        <w:pict w14:anchorId="5A61ED38">
          <v:shape id="_x0000_i1034" type="#_x0000_t75" style="width:481.5pt;height:336pt">
            <v:imagedata r:id="rId19" o:title="kalnu"/>
          </v:shape>
        </w:pict>
      </w:r>
    </w:p>
    <w:p w14:paraId="1B75E28E" w14:textId="5A9CFA1A" w:rsidR="003B54F5" w:rsidRPr="009D77AF" w:rsidRDefault="003B54F5" w:rsidP="00FF14DE">
      <w:pPr>
        <w:pStyle w:val="Sraopastraipa"/>
        <w:numPr>
          <w:ilvl w:val="0"/>
          <w:numId w:val="40"/>
        </w:numPr>
        <w:spacing w:line="360" w:lineRule="auto"/>
        <w:jc w:val="both"/>
        <w:rPr>
          <w:b/>
          <w:szCs w:val="24"/>
        </w:rPr>
      </w:pPr>
      <w:r w:rsidRPr="009D77AF">
        <w:rPr>
          <w:b/>
          <w:color w:val="111111"/>
          <w:szCs w:val="24"/>
          <w:shd w:val="clear" w:color="auto" w:fill="FFFFFF"/>
        </w:rPr>
        <w:t>Žygimanto Augusto g. 6, Alytus</w:t>
      </w:r>
    </w:p>
    <w:p w14:paraId="14811211" w14:textId="5FB5B99A" w:rsidR="003B54F5" w:rsidRPr="000073A2" w:rsidRDefault="003B54F5" w:rsidP="003B54F5">
      <w:pPr>
        <w:pStyle w:val="Sraopastraipa"/>
        <w:spacing w:line="360" w:lineRule="auto"/>
        <w:ind w:left="0" w:firstLine="851"/>
        <w:jc w:val="both"/>
        <w:rPr>
          <w:szCs w:val="24"/>
        </w:rPr>
      </w:pPr>
      <w:r>
        <w:rPr>
          <w:szCs w:val="24"/>
        </w:rPr>
        <w:t>Alytaus</w:t>
      </w:r>
      <w:r w:rsidRPr="000073A2">
        <w:rPr>
          <w:szCs w:val="24"/>
        </w:rPr>
        <w:t xml:space="preserve"> rajono </w:t>
      </w:r>
      <w:r>
        <w:rPr>
          <w:szCs w:val="24"/>
        </w:rPr>
        <w:t>savivaldybės administracija 2022</w:t>
      </w:r>
      <w:r w:rsidRPr="000073A2">
        <w:rPr>
          <w:szCs w:val="24"/>
        </w:rPr>
        <w:t xml:space="preserve"> m. </w:t>
      </w:r>
      <w:r>
        <w:rPr>
          <w:szCs w:val="24"/>
        </w:rPr>
        <w:t>gegužės 4</w:t>
      </w:r>
      <w:r w:rsidRPr="000073A2">
        <w:rPr>
          <w:szCs w:val="24"/>
        </w:rPr>
        <w:t xml:space="preserve"> d. išdavė statybą leidžiantį dokumentą Nr. </w:t>
      </w:r>
      <w:r w:rsidRPr="003B54F5">
        <w:rPr>
          <w:szCs w:val="24"/>
        </w:rPr>
        <w:t>LRS-11-220504-00009</w:t>
      </w:r>
      <w:r>
        <w:rPr>
          <w:szCs w:val="24"/>
        </w:rPr>
        <w:t xml:space="preserve"> dėl</w:t>
      </w:r>
      <w:r w:rsidRPr="000073A2">
        <w:rPr>
          <w:szCs w:val="24"/>
        </w:rPr>
        <w:t xml:space="preserve"> </w:t>
      </w:r>
      <w:r>
        <w:rPr>
          <w:color w:val="111111"/>
          <w:szCs w:val="24"/>
          <w:shd w:val="clear" w:color="auto" w:fill="FFFFFF"/>
        </w:rPr>
        <w:t>e</w:t>
      </w:r>
      <w:r w:rsidRPr="000073A2">
        <w:rPr>
          <w:color w:val="111111"/>
          <w:szCs w:val="24"/>
          <w:shd w:val="clear" w:color="auto" w:fill="FFFFFF"/>
        </w:rPr>
        <w:t>samo pagalbinio ūkio pastato</w:t>
      </w:r>
      <w:r>
        <w:rPr>
          <w:color w:val="111111"/>
          <w:szCs w:val="24"/>
          <w:shd w:val="clear" w:color="auto" w:fill="FFFFFF"/>
        </w:rPr>
        <w:t xml:space="preserve"> - garažo, esančio</w:t>
      </w:r>
      <w:r w:rsidRPr="000073A2">
        <w:rPr>
          <w:color w:val="111111"/>
          <w:szCs w:val="24"/>
          <w:shd w:val="clear" w:color="auto" w:fill="FFFFFF"/>
        </w:rPr>
        <w:t xml:space="preserve"> adresu </w:t>
      </w:r>
      <w:r w:rsidRPr="003B54F5">
        <w:rPr>
          <w:color w:val="111111"/>
          <w:szCs w:val="24"/>
          <w:shd w:val="clear" w:color="auto" w:fill="FFFFFF"/>
        </w:rPr>
        <w:t>Žygimanto Augusto g. 6</w:t>
      </w:r>
      <w:r>
        <w:rPr>
          <w:color w:val="111111"/>
          <w:szCs w:val="24"/>
          <w:shd w:val="clear" w:color="auto" w:fill="FFFFFF"/>
        </w:rPr>
        <w:t>, Alytus</w:t>
      </w:r>
      <w:r w:rsidRPr="000073A2">
        <w:rPr>
          <w:szCs w:val="24"/>
        </w:rPr>
        <w:t>, rekonstravimo</w:t>
      </w:r>
      <w:r>
        <w:rPr>
          <w:szCs w:val="24"/>
        </w:rPr>
        <w:t xml:space="preserve"> </w:t>
      </w:r>
      <w:r w:rsidRPr="00154850">
        <w:rPr>
          <w:szCs w:val="24"/>
        </w:rPr>
        <w:t>į vieno buto gyvenamąjį namą</w:t>
      </w:r>
      <w:r w:rsidRPr="000073A2">
        <w:rPr>
          <w:szCs w:val="24"/>
        </w:rPr>
        <w:t>.</w:t>
      </w:r>
    </w:p>
    <w:p w14:paraId="0D976F5C" w14:textId="5C72B9FB" w:rsidR="003B54F5" w:rsidRDefault="003B54F5" w:rsidP="003B54F5">
      <w:pPr>
        <w:pStyle w:val="Sraopastraipa"/>
        <w:spacing w:line="360" w:lineRule="auto"/>
        <w:ind w:left="0" w:firstLine="851"/>
        <w:jc w:val="both"/>
        <w:rPr>
          <w:szCs w:val="24"/>
        </w:rPr>
      </w:pPr>
      <w:r w:rsidRPr="000073A2">
        <w:rPr>
          <w:szCs w:val="24"/>
        </w:rPr>
        <w:t xml:space="preserve">Pagal </w:t>
      </w:r>
      <w:r w:rsidRPr="009E040A">
        <w:rPr>
          <w:szCs w:val="24"/>
        </w:rPr>
        <w:t>Nekilnojamojo turto registro išrašus, minėtoj</w:t>
      </w:r>
      <w:r>
        <w:rPr>
          <w:szCs w:val="24"/>
        </w:rPr>
        <w:t>e vietoje yra registruotas 2019 m. statybos 48,78</w:t>
      </w:r>
      <w:r w:rsidRPr="009E040A">
        <w:rPr>
          <w:szCs w:val="24"/>
        </w:rPr>
        <w:t xml:space="preserve"> m</w:t>
      </w:r>
      <w:r w:rsidRPr="009E040A">
        <w:rPr>
          <w:szCs w:val="24"/>
          <w:vertAlign w:val="superscript"/>
        </w:rPr>
        <w:t>2</w:t>
      </w:r>
      <w:r w:rsidRPr="009E040A">
        <w:rPr>
          <w:szCs w:val="24"/>
        </w:rPr>
        <w:t xml:space="preserve"> </w:t>
      </w:r>
      <w:r>
        <w:rPr>
          <w:szCs w:val="24"/>
        </w:rPr>
        <w:t>pastatas – garažas. P</w:t>
      </w:r>
      <w:r w:rsidRPr="009E040A">
        <w:rPr>
          <w:szCs w:val="24"/>
        </w:rPr>
        <w:t>rojekto aiškinamajame rašte</w:t>
      </w:r>
      <w:r>
        <w:rPr>
          <w:szCs w:val="24"/>
        </w:rPr>
        <w:t xml:space="preserve"> nurodoma, jog </w:t>
      </w:r>
      <w:r w:rsidR="002824F6">
        <w:rPr>
          <w:szCs w:val="24"/>
        </w:rPr>
        <w:t xml:space="preserve">esančio statinio užstatymas bus didinamas visomis kryptimis, kadangi planuojama jį rekonstruoti į </w:t>
      </w:r>
      <w:r w:rsidR="002824F6" w:rsidRPr="002824F6">
        <w:rPr>
          <w:szCs w:val="24"/>
        </w:rPr>
        <w:t>279,13</w:t>
      </w:r>
      <w:r w:rsidR="002824F6">
        <w:rPr>
          <w:szCs w:val="24"/>
        </w:rPr>
        <w:t xml:space="preserve"> </w:t>
      </w:r>
      <w:r w:rsidR="002824F6" w:rsidRPr="009E040A">
        <w:rPr>
          <w:szCs w:val="24"/>
        </w:rPr>
        <w:t>m</w:t>
      </w:r>
      <w:r w:rsidR="002824F6" w:rsidRPr="009E040A">
        <w:rPr>
          <w:szCs w:val="24"/>
          <w:vertAlign w:val="superscript"/>
        </w:rPr>
        <w:t>2</w:t>
      </w:r>
      <w:r w:rsidR="002824F6">
        <w:rPr>
          <w:szCs w:val="24"/>
          <w:vertAlign w:val="superscript"/>
        </w:rPr>
        <w:t xml:space="preserve"> </w:t>
      </w:r>
      <w:r w:rsidR="002824F6">
        <w:rPr>
          <w:szCs w:val="24"/>
        </w:rPr>
        <w:t xml:space="preserve">gyvenamąjį namą. Vertinant esamo statinio techninius parametrus iki atliktos rekonstrukcijos, matyti, jog statinio plotas padidėja daugiau nei 6 kartus – iki </w:t>
      </w:r>
      <w:r w:rsidR="002824F6" w:rsidRPr="002824F6">
        <w:rPr>
          <w:szCs w:val="24"/>
        </w:rPr>
        <w:t>279,13</w:t>
      </w:r>
      <w:r w:rsidR="002824F6">
        <w:rPr>
          <w:szCs w:val="24"/>
        </w:rPr>
        <w:t xml:space="preserve"> </w:t>
      </w:r>
      <w:r w:rsidR="002824F6" w:rsidRPr="009E040A">
        <w:rPr>
          <w:szCs w:val="24"/>
        </w:rPr>
        <w:t>m</w:t>
      </w:r>
      <w:r w:rsidR="002824F6" w:rsidRPr="009E040A">
        <w:rPr>
          <w:szCs w:val="24"/>
          <w:vertAlign w:val="superscript"/>
        </w:rPr>
        <w:t>2</w:t>
      </w:r>
      <w:r w:rsidR="002824F6">
        <w:rPr>
          <w:szCs w:val="24"/>
        </w:rPr>
        <w:t>. Įvertinus tai, manytina, jog rekonstrukcija buvo siekiama sukurti iš esmės naują statinį, kurio dydis gerokai viršiją statinio, egzistavusio iki rekonstrukcijos, dydį.</w:t>
      </w:r>
    </w:p>
    <w:p w14:paraId="3855B8D6" w14:textId="0252B46D" w:rsidR="002824F6" w:rsidRDefault="007A1700" w:rsidP="0067017F">
      <w:pPr>
        <w:spacing w:line="360" w:lineRule="auto"/>
        <w:jc w:val="center"/>
      </w:pPr>
      <w:r>
        <w:lastRenderedPageBreak/>
        <w:pict w14:anchorId="3D662F6F">
          <v:shape id="_x0000_i1035" type="#_x0000_t75" style="width:440.25pt;height:263.25pt">
            <v:imagedata r:id="rId20" o:title="zygimanto"/>
          </v:shape>
        </w:pict>
      </w:r>
    </w:p>
    <w:p w14:paraId="550349B8" w14:textId="14B7A093" w:rsidR="002824F6" w:rsidRPr="006C1DD2" w:rsidRDefault="002824F6" w:rsidP="002824F6">
      <w:pPr>
        <w:spacing w:line="360" w:lineRule="auto"/>
        <w:ind w:firstLine="851"/>
        <w:jc w:val="both"/>
        <w:rPr>
          <w:i/>
          <w:szCs w:val="24"/>
        </w:rPr>
      </w:pPr>
      <w:r w:rsidRPr="006C1DD2">
        <w:rPr>
          <w:i/>
          <w:szCs w:val="24"/>
        </w:rPr>
        <w:t>Rekonstruojamas statinys</w:t>
      </w:r>
    </w:p>
    <w:p w14:paraId="0FAE5986" w14:textId="4C685BCC" w:rsidR="006C1DD2" w:rsidRPr="002824F6" w:rsidRDefault="007A1700" w:rsidP="002824F6">
      <w:pPr>
        <w:spacing w:line="360" w:lineRule="auto"/>
        <w:jc w:val="both"/>
        <w:rPr>
          <w:szCs w:val="24"/>
        </w:rPr>
      </w:pPr>
      <w:r>
        <w:rPr>
          <w:szCs w:val="24"/>
        </w:rPr>
        <w:pict w14:anchorId="531B783E">
          <v:shape id="_x0000_i1036" type="#_x0000_t75" style="width:285pt;height:186pt">
            <v:imagedata r:id="rId21" o:title="zygimanto1"/>
          </v:shape>
        </w:pict>
      </w:r>
      <w:r>
        <w:rPr>
          <w:szCs w:val="24"/>
        </w:rPr>
        <w:pict w14:anchorId="27A41988">
          <v:shape id="_x0000_i1037" type="#_x0000_t75" style="width:190.5pt;height:183pt">
            <v:imagedata r:id="rId22" o:title="zygimanto2"/>
          </v:shape>
        </w:pict>
      </w:r>
    </w:p>
    <w:p w14:paraId="6366EBC0" w14:textId="70FB0438" w:rsidR="0066385C" w:rsidRPr="00D25C21" w:rsidRDefault="006C1DD2" w:rsidP="00D25C21">
      <w:pPr>
        <w:pStyle w:val="Sraopastraipa"/>
        <w:spacing w:line="360" w:lineRule="auto"/>
        <w:ind w:left="0" w:firstLine="851"/>
        <w:jc w:val="both"/>
      </w:pPr>
      <w:r w:rsidRPr="006C1DD2">
        <w:rPr>
          <w:i/>
          <w:szCs w:val="24"/>
        </w:rPr>
        <w:t>Statinys po rekonstrukcijos</w:t>
      </w:r>
    </w:p>
    <w:p w14:paraId="644D2128" w14:textId="7BB4E142" w:rsidR="00732085" w:rsidRPr="009D77AF" w:rsidRDefault="00732085" w:rsidP="00732085">
      <w:pPr>
        <w:pStyle w:val="Sraopastraipa"/>
        <w:spacing w:line="360" w:lineRule="auto"/>
        <w:ind w:left="0" w:firstLine="851"/>
        <w:jc w:val="both"/>
        <w:rPr>
          <w:i/>
          <w:szCs w:val="24"/>
        </w:rPr>
      </w:pPr>
      <w:r w:rsidRPr="009D77AF">
        <w:rPr>
          <w:i/>
          <w:szCs w:val="24"/>
        </w:rPr>
        <w:t>Kauno rajono savivaldybėje:</w:t>
      </w:r>
    </w:p>
    <w:p w14:paraId="33F2DD79" w14:textId="07273C68" w:rsidR="00CB33AE" w:rsidRPr="009D77AF" w:rsidRDefault="00CB33AE" w:rsidP="00FF14DE">
      <w:pPr>
        <w:pStyle w:val="Sraopastraipa"/>
        <w:numPr>
          <w:ilvl w:val="0"/>
          <w:numId w:val="40"/>
        </w:numPr>
        <w:spacing w:line="360" w:lineRule="auto"/>
        <w:jc w:val="both"/>
        <w:rPr>
          <w:b/>
          <w:szCs w:val="24"/>
        </w:rPr>
      </w:pPr>
      <w:r w:rsidRPr="009D77AF">
        <w:rPr>
          <w:b/>
          <w:color w:val="111111"/>
          <w:szCs w:val="24"/>
          <w:shd w:val="clear" w:color="auto" w:fill="FFFFFF"/>
        </w:rPr>
        <w:t>Lauko g. 3, Karmėlava, Kauno r. sav.</w:t>
      </w:r>
    </w:p>
    <w:p w14:paraId="0D6AE8AA" w14:textId="48255E16" w:rsidR="00732085" w:rsidRPr="000073A2" w:rsidRDefault="00732085" w:rsidP="00732085">
      <w:pPr>
        <w:pStyle w:val="Sraopastraipa"/>
        <w:spacing w:line="360" w:lineRule="auto"/>
        <w:ind w:left="0" w:firstLine="851"/>
        <w:jc w:val="both"/>
        <w:rPr>
          <w:szCs w:val="24"/>
        </w:rPr>
      </w:pPr>
      <w:r>
        <w:rPr>
          <w:szCs w:val="24"/>
        </w:rPr>
        <w:t>Kauno</w:t>
      </w:r>
      <w:r w:rsidRPr="000073A2">
        <w:rPr>
          <w:szCs w:val="24"/>
        </w:rPr>
        <w:t xml:space="preserve"> rajono savivaldybės administracija 2019 m. </w:t>
      </w:r>
      <w:r>
        <w:rPr>
          <w:szCs w:val="24"/>
        </w:rPr>
        <w:t>birželio 25</w:t>
      </w:r>
      <w:r w:rsidRPr="000073A2">
        <w:rPr>
          <w:szCs w:val="24"/>
        </w:rPr>
        <w:t xml:space="preserve"> d. išdavė statybą leidžiantį dokumentą Nr. </w:t>
      </w:r>
      <w:r w:rsidRPr="00732085">
        <w:rPr>
          <w:szCs w:val="24"/>
        </w:rPr>
        <w:t>LRS-24-190625-00062</w:t>
      </w:r>
      <w:r>
        <w:rPr>
          <w:szCs w:val="24"/>
        </w:rPr>
        <w:t xml:space="preserve"> dėl</w:t>
      </w:r>
      <w:r w:rsidRPr="000073A2">
        <w:rPr>
          <w:szCs w:val="24"/>
        </w:rPr>
        <w:t xml:space="preserve"> </w:t>
      </w:r>
      <w:r>
        <w:rPr>
          <w:color w:val="111111"/>
          <w:szCs w:val="24"/>
          <w:shd w:val="clear" w:color="auto" w:fill="FFFFFF"/>
        </w:rPr>
        <w:t>e</w:t>
      </w:r>
      <w:r w:rsidRPr="000073A2">
        <w:rPr>
          <w:color w:val="111111"/>
          <w:szCs w:val="24"/>
          <w:shd w:val="clear" w:color="auto" w:fill="FFFFFF"/>
        </w:rPr>
        <w:t>samo pagalbinio ūkio pastato</w:t>
      </w:r>
      <w:r>
        <w:rPr>
          <w:color w:val="111111"/>
          <w:szCs w:val="24"/>
          <w:shd w:val="clear" w:color="auto" w:fill="FFFFFF"/>
        </w:rPr>
        <w:t xml:space="preserve"> ir garažo, esančių</w:t>
      </w:r>
      <w:r w:rsidRPr="000073A2">
        <w:rPr>
          <w:color w:val="111111"/>
          <w:szCs w:val="24"/>
          <w:shd w:val="clear" w:color="auto" w:fill="FFFFFF"/>
        </w:rPr>
        <w:t xml:space="preserve"> adresu </w:t>
      </w:r>
      <w:r>
        <w:rPr>
          <w:color w:val="111111"/>
          <w:szCs w:val="24"/>
          <w:shd w:val="clear" w:color="auto" w:fill="FFFFFF"/>
        </w:rPr>
        <w:t>Lauko g. 3</w:t>
      </w:r>
      <w:r w:rsidRPr="000073A2">
        <w:rPr>
          <w:color w:val="111111"/>
          <w:szCs w:val="24"/>
          <w:shd w:val="clear" w:color="auto" w:fill="FFFFFF"/>
        </w:rPr>
        <w:t xml:space="preserve">, </w:t>
      </w:r>
      <w:r>
        <w:rPr>
          <w:color w:val="111111"/>
          <w:szCs w:val="24"/>
          <w:shd w:val="clear" w:color="auto" w:fill="FFFFFF"/>
        </w:rPr>
        <w:t>Karmėlava, Kauno</w:t>
      </w:r>
      <w:r w:rsidRPr="000073A2">
        <w:rPr>
          <w:color w:val="111111"/>
          <w:szCs w:val="24"/>
          <w:shd w:val="clear" w:color="auto" w:fill="FFFFFF"/>
        </w:rPr>
        <w:t xml:space="preserve"> r. sav.</w:t>
      </w:r>
      <w:r w:rsidRPr="000073A2">
        <w:rPr>
          <w:szCs w:val="24"/>
        </w:rPr>
        <w:t>, rekonstravimo.</w:t>
      </w:r>
    </w:p>
    <w:p w14:paraId="0AF06A2A" w14:textId="7C2D4F7D" w:rsidR="00DF1D17" w:rsidRPr="002F1045" w:rsidRDefault="00732085" w:rsidP="002F1045">
      <w:pPr>
        <w:pStyle w:val="Sraopastraipa"/>
        <w:spacing w:line="360" w:lineRule="auto"/>
        <w:ind w:left="0" w:firstLine="851"/>
        <w:jc w:val="both"/>
        <w:rPr>
          <w:szCs w:val="24"/>
        </w:rPr>
      </w:pPr>
      <w:r w:rsidRPr="000073A2">
        <w:rPr>
          <w:szCs w:val="24"/>
        </w:rPr>
        <w:t xml:space="preserve">Pagal </w:t>
      </w:r>
      <w:r w:rsidRPr="009E040A">
        <w:rPr>
          <w:szCs w:val="24"/>
        </w:rPr>
        <w:t>Nekilnojamojo turto registro išrašus, minėtoj</w:t>
      </w:r>
      <w:r>
        <w:rPr>
          <w:szCs w:val="24"/>
        </w:rPr>
        <w:t>e vietoje be gyvenamojo namo buvo registruoti 1991 m. statybos 24,00</w:t>
      </w:r>
      <w:r w:rsidRPr="009E040A">
        <w:rPr>
          <w:szCs w:val="24"/>
        </w:rPr>
        <w:t xml:space="preserve"> m</w:t>
      </w:r>
      <w:r w:rsidRPr="009E040A">
        <w:rPr>
          <w:szCs w:val="24"/>
          <w:vertAlign w:val="superscript"/>
        </w:rPr>
        <w:t>2</w:t>
      </w:r>
      <w:r w:rsidRPr="009E040A">
        <w:rPr>
          <w:szCs w:val="24"/>
        </w:rPr>
        <w:t xml:space="preserve"> </w:t>
      </w:r>
      <w:r>
        <w:rPr>
          <w:szCs w:val="24"/>
        </w:rPr>
        <w:t>pastatas – garažas ir 1991 m. statybos 46,00</w:t>
      </w:r>
      <w:r w:rsidRPr="009E040A">
        <w:rPr>
          <w:szCs w:val="24"/>
        </w:rPr>
        <w:t xml:space="preserve"> m</w:t>
      </w:r>
      <w:r w:rsidRPr="009E040A">
        <w:rPr>
          <w:szCs w:val="24"/>
          <w:vertAlign w:val="superscript"/>
        </w:rPr>
        <w:t>2</w:t>
      </w:r>
      <w:r w:rsidRPr="009E040A">
        <w:rPr>
          <w:szCs w:val="24"/>
        </w:rPr>
        <w:t xml:space="preserve"> </w:t>
      </w:r>
      <w:r>
        <w:rPr>
          <w:szCs w:val="24"/>
        </w:rPr>
        <w:t>pagalbinio ūkio pastatas</w:t>
      </w:r>
      <w:r w:rsidRPr="009E040A">
        <w:rPr>
          <w:szCs w:val="24"/>
        </w:rPr>
        <w:t>.</w:t>
      </w:r>
    </w:p>
    <w:p w14:paraId="62D45BE1" w14:textId="741CE976" w:rsidR="00B41EC7" w:rsidRDefault="002F1045" w:rsidP="00B41EC7">
      <w:pPr>
        <w:spacing w:line="360" w:lineRule="auto"/>
        <w:ind w:firstLine="851"/>
        <w:jc w:val="both"/>
        <w:rPr>
          <w:szCs w:val="24"/>
        </w:rPr>
      </w:pPr>
      <w:r>
        <w:rPr>
          <w:szCs w:val="24"/>
        </w:rPr>
        <w:t>P</w:t>
      </w:r>
      <w:r w:rsidRPr="009E040A">
        <w:rPr>
          <w:szCs w:val="24"/>
        </w:rPr>
        <w:t>rojekto aiškinamajame rašte</w:t>
      </w:r>
      <w:r>
        <w:rPr>
          <w:szCs w:val="24"/>
        </w:rPr>
        <w:t xml:space="preserve"> nurodoma, </w:t>
      </w:r>
      <w:r w:rsidR="003B4C1B">
        <w:rPr>
          <w:szCs w:val="24"/>
        </w:rPr>
        <w:t xml:space="preserve">jog statinių pamatai išliks nepakitę, tačiau vertinant esamų statinių techninius parametrus iki atliktos rekonstrukcijos, matyti, jog statinių plotas padidėja </w:t>
      </w:r>
      <w:r w:rsidR="003B4C1B">
        <w:rPr>
          <w:szCs w:val="24"/>
        </w:rPr>
        <w:lastRenderedPageBreak/>
        <w:t xml:space="preserve">daugiau nei 3 kartus – iki 182,30 </w:t>
      </w:r>
      <w:r w:rsidR="003B4C1B" w:rsidRPr="009E040A">
        <w:rPr>
          <w:szCs w:val="24"/>
        </w:rPr>
        <w:t>m</w:t>
      </w:r>
      <w:r w:rsidR="003B4C1B" w:rsidRPr="009E040A">
        <w:rPr>
          <w:szCs w:val="24"/>
          <w:vertAlign w:val="superscript"/>
        </w:rPr>
        <w:t>2</w:t>
      </w:r>
      <w:r w:rsidR="003B4C1B">
        <w:rPr>
          <w:szCs w:val="24"/>
        </w:rPr>
        <w:t>.</w:t>
      </w:r>
      <w:r>
        <w:rPr>
          <w:szCs w:val="24"/>
        </w:rPr>
        <w:t xml:space="preserve"> </w:t>
      </w:r>
      <w:r w:rsidR="00FA576F">
        <w:rPr>
          <w:szCs w:val="24"/>
        </w:rPr>
        <w:t>Įvertinus tai, manytina, jog rekonstrukcija buvo siekiama sukurti iš esmės naują statinį, kurio dydis gerokai viršiją statinio, egzistavusio iki rekonstrukcijos, dydį.</w:t>
      </w:r>
    </w:p>
    <w:p w14:paraId="3439B289" w14:textId="0139F5D6" w:rsidR="003B4C1B" w:rsidRDefault="00B41EC7" w:rsidP="00B41EC7">
      <w:pPr>
        <w:spacing w:line="360" w:lineRule="auto"/>
        <w:jc w:val="both"/>
        <w:rPr>
          <w:szCs w:val="24"/>
        </w:rPr>
      </w:pPr>
      <w:r>
        <w:rPr>
          <w:noProof/>
          <w:szCs w:val="24"/>
          <w:lang w:eastAsia="lt-LT"/>
        </w:rPr>
        <mc:AlternateContent>
          <mc:Choice Requires="wps">
            <w:drawing>
              <wp:anchor distT="0" distB="0" distL="114300" distR="114300" simplePos="0" relativeHeight="251659264" behindDoc="0" locked="0" layoutInCell="1" allowOverlap="1" wp14:anchorId="62486BB8" wp14:editId="57F58934">
                <wp:simplePos x="0" y="0"/>
                <wp:positionH relativeFrom="column">
                  <wp:posOffset>652780</wp:posOffset>
                </wp:positionH>
                <wp:positionV relativeFrom="paragraph">
                  <wp:posOffset>375671</wp:posOffset>
                </wp:positionV>
                <wp:extent cx="1979875" cy="1788933"/>
                <wp:effectExtent l="0" t="0" r="20955" b="20955"/>
                <wp:wrapNone/>
                <wp:docPr id="1" name="Ovalas 1"/>
                <wp:cNvGraphicFramePr/>
                <a:graphic xmlns:a="http://schemas.openxmlformats.org/drawingml/2006/main">
                  <a:graphicData uri="http://schemas.microsoft.com/office/word/2010/wordprocessingShape">
                    <wps:wsp>
                      <wps:cNvSpPr/>
                      <wps:spPr>
                        <a:xfrm>
                          <a:off x="0" y="0"/>
                          <a:ext cx="1979875" cy="178893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FFD159B" id="Ovalas 1" o:spid="_x0000_s1026" style="position:absolute;margin-left:51.4pt;margin-top:29.6pt;width:155.9pt;height:14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" filled="f" strokecolor="red" strokeweight="2pt"/>
            </w:pict>
          </mc:Fallback>
        </mc:AlternateContent>
      </w:r>
      <w:r w:rsidR="007A1700">
        <w:rPr>
          <w:szCs w:val="24"/>
        </w:rPr>
        <w:pict w14:anchorId="0CEC8700">
          <v:shape id="_x0000_i1038" type="#_x0000_t75" style="width:481.5pt;height:230.25pt">
            <v:imagedata r:id="rId23" o:title="lauko 3"/>
          </v:shape>
        </w:pict>
      </w:r>
    </w:p>
    <w:p w14:paraId="277D19AF" w14:textId="0C13BEE4" w:rsidR="00B41EC7" w:rsidRPr="00FA576F" w:rsidRDefault="00B41EC7" w:rsidP="00B41EC7">
      <w:pPr>
        <w:spacing w:line="360" w:lineRule="auto"/>
        <w:jc w:val="both"/>
        <w:rPr>
          <w:i/>
          <w:szCs w:val="24"/>
        </w:rPr>
      </w:pPr>
      <w:r w:rsidRPr="00FA576F">
        <w:rPr>
          <w:i/>
          <w:szCs w:val="24"/>
        </w:rPr>
        <w:t>Pagalbiniai pastatai iki rekonstrukcijos</w:t>
      </w:r>
    </w:p>
    <w:p w14:paraId="4D2E80E5" w14:textId="2D92932D" w:rsidR="00B41EC7" w:rsidRDefault="007A1700" w:rsidP="00B41EC7">
      <w:pPr>
        <w:spacing w:line="360" w:lineRule="auto"/>
        <w:jc w:val="both"/>
        <w:rPr>
          <w:szCs w:val="24"/>
        </w:rPr>
      </w:pPr>
      <w:r>
        <w:rPr>
          <w:szCs w:val="24"/>
        </w:rPr>
        <w:pict w14:anchorId="7281AD42">
          <v:shape id="_x0000_i1039" type="#_x0000_t75" style="width:482.25pt;height:202.5pt">
            <v:imagedata r:id="rId24" o:title="lauko2"/>
          </v:shape>
        </w:pict>
      </w:r>
    </w:p>
    <w:p w14:paraId="019D6B88" w14:textId="053F6799" w:rsidR="000715D7" w:rsidRDefault="007A1700" w:rsidP="00B41EC7">
      <w:pPr>
        <w:spacing w:line="360" w:lineRule="auto"/>
        <w:jc w:val="both"/>
        <w:rPr>
          <w:szCs w:val="24"/>
        </w:rPr>
      </w:pPr>
      <w:r>
        <w:rPr>
          <w:szCs w:val="24"/>
        </w:rPr>
        <w:pict w14:anchorId="050F4A60">
          <v:shape id="_x0000_i1040" type="#_x0000_t75" style="width:481.5pt;height:167.25pt">
            <v:imagedata r:id="rId25" o:title="lauko1"/>
          </v:shape>
        </w:pict>
      </w:r>
    </w:p>
    <w:p w14:paraId="177B2074" w14:textId="6C020387" w:rsidR="00FA576F" w:rsidRPr="00FA576F" w:rsidRDefault="00FA576F" w:rsidP="00DF1D17">
      <w:pPr>
        <w:spacing w:line="360" w:lineRule="auto"/>
        <w:ind w:firstLine="851"/>
        <w:jc w:val="both"/>
        <w:rPr>
          <w:i/>
          <w:szCs w:val="24"/>
        </w:rPr>
      </w:pPr>
      <w:r w:rsidRPr="00FA576F">
        <w:rPr>
          <w:i/>
          <w:szCs w:val="24"/>
        </w:rPr>
        <w:t>Pagalbiniai pastatai po rekonstrukcijos</w:t>
      </w:r>
    </w:p>
    <w:p w14:paraId="07452645" w14:textId="5D2747A0" w:rsidR="00CB33AE" w:rsidRPr="009D77AF" w:rsidRDefault="00CB33AE" w:rsidP="00FF14DE">
      <w:pPr>
        <w:pStyle w:val="Sraopastraipa"/>
        <w:numPr>
          <w:ilvl w:val="0"/>
          <w:numId w:val="40"/>
        </w:numPr>
        <w:spacing w:line="360" w:lineRule="auto"/>
        <w:jc w:val="both"/>
        <w:rPr>
          <w:b/>
          <w:szCs w:val="24"/>
        </w:rPr>
      </w:pPr>
      <w:r w:rsidRPr="009D77AF">
        <w:rPr>
          <w:b/>
          <w:color w:val="111111"/>
          <w:szCs w:val="24"/>
          <w:shd w:val="clear" w:color="auto" w:fill="FFFFFF"/>
        </w:rPr>
        <w:t>Tulpių g. 19, Garliava, Kauno r. sav.</w:t>
      </w:r>
    </w:p>
    <w:p w14:paraId="4F7CF2F9" w14:textId="425BBFEA" w:rsidR="00CB33AE" w:rsidRPr="000073A2" w:rsidRDefault="00CB33AE" w:rsidP="00CB33AE">
      <w:pPr>
        <w:pStyle w:val="Sraopastraipa"/>
        <w:spacing w:line="360" w:lineRule="auto"/>
        <w:ind w:left="0" w:firstLine="851"/>
        <w:jc w:val="both"/>
        <w:rPr>
          <w:szCs w:val="24"/>
        </w:rPr>
      </w:pPr>
      <w:r>
        <w:rPr>
          <w:szCs w:val="24"/>
        </w:rPr>
        <w:lastRenderedPageBreak/>
        <w:t>Kauno</w:t>
      </w:r>
      <w:r w:rsidRPr="000073A2">
        <w:rPr>
          <w:szCs w:val="24"/>
        </w:rPr>
        <w:t xml:space="preserve"> rajono savivaldybės administracija 2019 m. </w:t>
      </w:r>
      <w:r>
        <w:rPr>
          <w:szCs w:val="24"/>
        </w:rPr>
        <w:t>birželio 27</w:t>
      </w:r>
      <w:r w:rsidRPr="000073A2">
        <w:rPr>
          <w:szCs w:val="24"/>
        </w:rPr>
        <w:t xml:space="preserve"> d. išdavė statybą leidžiantį dokumentą Nr. </w:t>
      </w:r>
      <w:r w:rsidR="00853696" w:rsidRPr="00853696">
        <w:rPr>
          <w:szCs w:val="24"/>
        </w:rPr>
        <w:t>LRS-24-190627-00063</w:t>
      </w:r>
      <w:r>
        <w:rPr>
          <w:szCs w:val="24"/>
        </w:rPr>
        <w:t xml:space="preserve"> dėl</w:t>
      </w:r>
      <w:r w:rsidRPr="000073A2">
        <w:rPr>
          <w:szCs w:val="24"/>
        </w:rPr>
        <w:t xml:space="preserve"> </w:t>
      </w:r>
      <w:r>
        <w:rPr>
          <w:color w:val="111111"/>
          <w:szCs w:val="24"/>
          <w:shd w:val="clear" w:color="auto" w:fill="FFFFFF"/>
        </w:rPr>
        <w:t>e</w:t>
      </w:r>
      <w:r w:rsidRPr="000073A2">
        <w:rPr>
          <w:color w:val="111111"/>
          <w:szCs w:val="24"/>
          <w:shd w:val="clear" w:color="auto" w:fill="FFFFFF"/>
        </w:rPr>
        <w:t>samo pagalbinio ūkio pastato</w:t>
      </w:r>
      <w:r>
        <w:rPr>
          <w:color w:val="111111"/>
          <w:szCs w:val="24"/>
          <w:shd w:val="clear" w:color="auto" w:fill="FFFFFF"/>
        </w:rPr>
        <w:t xml:space="preserve"> ir garažo, esančių</w:t>
      </w:r>
      <w:r w:rsidRPr="000073A2">
        <w:rPr>
          <w:color w:val="111111"/>
          <w:szCs w:val="24"/>
          <w:shd w:val="clear" w:color="auto" w:fill="FFFFFF"/>
        </w:rPr>
        <w:t xml:space="preserve"> adresu </w:t>
      </w:r>
      <w:r w:rsidR="00853696">
        <w:rPr>
          <w:color w:val="111111"/>
          <w:szCs w:val="24"/>
          <w:shd w:val="clear" w:color="auto" w:fill="FFFFFF"/>
        </w:rPr>
        <w:t>Tulpių g. 19</w:t>
      </w:r>
      <w:r w:rsidRPr="000073A2">
        <w:rPr>
          <w:color w:val="111111"/>
          <w:szCs w:val="24"/>
          <w:shd w:val="clear" w:color="auto" w:fill="FFFFFF"/>
        </w:rPr>
        <w:t xml:space="preserve">, </w:t>
      </w:r>
      <w:r w:rsidR="00853696">
        <w:rPr>
          <w:color w:val="111111"/>
          <w:szCs w:val="24"/>
          <w:shd w:val="clear" w:color="auto" w:fill="FFFFFF"/>
        </w:rPr>
        <w:t>Garliava</w:t>
      </w:r>
      <w:r>
        <w:rPr>
          <w:color w:val="111111"/>
          <w:szCs w:val="24"/>
          <w:shd w:val="clear" w:color="auto" w:fill="FFFFFF"/>
        </w:rPr>
        <w:t>, Kauno</w:t>
      </w:r>
      <w:r w:rsidRPr="000073A2">
        <w:rPr>
          <w:color w:val="111111"/>
          <w:szCs w:val="24"/>
          <w:shd w:val="clear" w:color="auto" w:fill="FFFFFF"/>
        </w:rPr>
        <w:t xml:space="preserve"> r. sav.</w:t>
      </w:r>
      <w:r w:rsidRPr="000073A2">
        <w:rPr>
          <w:szCs w:val="24"/>
        </w:rPr>
        <w:t>,</w:t>
      </w:r>
      <w:r w:rsidR="00853696" w:rsidRPr="00853696">
        <w:t xml:space="preserve"> </w:t>
      </w:r>
      <w:r w:rsidR="00853696" w:rsidRPr="00853696">
        <w:rPr>
          <w:szCs w:val="24"/>
        </w:rPr>
        <w:t>sujungiant juos į vieną turtinį vien</w:t>
      </w:r>
      <w:r w:rsidR="00853696">
        <w:rPr>
          <w:szCs w:val="24"/>
        </w:rPr>
        <w:t>etą, bei pakeičiant paskirtį į p</w:t>
      </w:r>
      <w:r w:rsidR="00853696" w:rsidRPr="00853696">
        <w:rPr>
          <w:szCs w:val="24"/>
        </w:rPr>
        <w:t>agalbinio ūkio paskirties pastato (ūkinio pastato)</w:t>
      </w:r>
      <w:r w:rsidRPr="000073A2">
        <w:rPr>
          <w:szCs w:val="24"/>
        </w:rPr>
        <w:t xml:space="preserve"> rekonstravimo.</w:t>
      </w:r>
    </w:p>
    <w:p w14:paraId="6C752F5E" w14:textId="2F73F1E6" w:rsidR="008754FD" w:rsidRDefault="00CB33AE" w:rsidP="00FF14DE">
      <w:pPr>
        <w:pStyle w:val="Sraopastraipa"/>
        <w:spacing w:line="360" w:lineRule="auto"/>
        <w:ind w:left="0" w:firstLine="851"/>
        <w:jc w:val="both"/>
        <w:rPr>
          <w:szCs w:val="24"/>
        </w:rPr>
      </w:pPr>
      <w:r w:rsidRPr="000073A2">
        <w:rPr>
          <w:szCs w:val="24"/>
        </w:rPr>
        <w:t xml:space="preserve">Pagal </w:t>
      </w:r>
      <w:r w:rsidRPr="009E040A">
        <w:rPr>
          <w:szCs w:val="24"/>
        </w:rPr>
        <w:t>Nekilnojamojo turto registro išrašus, minėtoj</w:t>
      </w:r>
      <w:r>
        <w:rPr>
          <w:szCs w:val="24"/>
        </w:rPr>
        <w:t>e vietoje be gyvenamojo namo buvo registruoti</w:t>
      </w:r>
      <w:r w:rsidR="00853696">
        <w:rPr>
          <w:szCs w:val="24"/>
        </w:rPr>
        <w:t xml:space="preserve"> 1967</w:t>
      </w:r>
      <w:r>
        <w:rPr>
          <w:szCs w:val="24"/>
        </w:rPr>
        <w:t xml:space="preserve"> m. statybos </w:t>
      </w:r>
      <w:r w:rsidR="00853696">
        <w:rPr>
          <w:szCs w:val="24"/>
        </w:rPr>
        <w:t>4</w:t>
      </w:r>
      <w:r>
        <w:rPr>
          <w:szCs w:val="24"/>
        </w:rPr>
        <w:t>4,00</w:t>
      </w:r>
      <w:r w:rsidRPr="009E040A">
        <w:rPr>
          <w:szCs w:val="24"/>
        </w:rPr>
        <w:t xml:space="preserve"> m</w:t>
      </w:r>
      <w:r w:rsidRPr="009E040A">
        <w:rPr>
          <w:szCs w:val="24"/>
          <w:vertAlign w:val="superscript"/>
        </w:rPr>
        <w:t>2</w:t>
      </w:r>
      <w:r w:rsidRPr="009E040A">
        <w:rPr>
          <w:szCs w:val="24"/>
        </w:rPr>
        <w:t xml:space="preserve"> </w:t>
      </w:r>
      <w:r>
        <w:rPr>
          <w:szCs w:val="24"/>
        </w:rPr>
        <w:t xml:space="preserve">pastatas – garažas ir </w:t>
      </w:r>
      <w:r w:rsidR="00853696">
        <w:rPr>
          <w:szCs w:val="24"/>
        </w:rPr>
        <w:t>1967</w:t>
      </w:r>
      <w:r>
        <w:rPr>
          <w:szCs w:val="24"/>
        </w:rPr>
        <w:t xml:space="preserve"> m. statybos </w:t>
      </w:r>
      <w:r w:rsidR="00853696">
        <w:rPr>
          <w:szCs w:val="24"/>
        </w:rPr>
        <w:t>17</w:t>
      </w:r>
      <w:r>
        <w:rPr>
          <w:szCs w:val="24"/>
        </w:rPr>
        <w:t>,00</w:t>
      </w:r>
      <w:r w:rsidRPr="009E040A">
        <w:rPr>
          <w:szCs w:val="24"/>
        </w:rPr>
        <w:t xml:space="preserve"> m</w:t>
      </w:r>
      <w:r w:rsidRPr="009E040A">
        <w:rPr>
          <w:szCs w:val="24"/>
          <w:vertAlign w:val="superscript"/>
        </w:rPr>
        <w:t>2</w:t>
      </w:r>
      <w:r w:rsidRPr="009E040A">
        <w:rPr>
          <w:szCs w:val="24"/>
        </w:rPr>
        <w:t xml:space="preserve"> </w:t>
      </w:r>
      <w:r>
        <w:rPr>
          <w:szCs w:val="24"/>
        </w:rPr>
        <w:t>pagalbinio ūkio pastatas</w:t>
      </w:r>
      <w:r w:rsidRPr="009E040A">
        <w:rPr>
          <w:szCs w:val="24"/>
        </w:rPr>
        <w:t>.</w:t>
      </w:r>
      <w:r w:rsidR="00FF14DE">
        <w:rPr>
          <w:szCs w:val="24"/>
        </w:rPr>
        <w:t xml:space="preserve"> </w:t>
      </w:r>
      <w:r>
        <w:rPr>
          <w:szCs w:val="24"/>
        </w:rPr>
        <w:t>P</w:t>
      </w:r>
      <w:r w:rsidRPr="009E040A">
        <w:rPr>
          <w:szCs w:val="24"/>
        </w:rPr>
        <w:t>rojekto aiškinamajame rašte</w:t>
      </w:r>
      <w:r>
        <w:rPr>
          <w:szCs w:val="24"/>
        </w:rPr>
        <w:t xml:space="preserve"> nurodoma, jog </w:t>
      </w:r>
      <w:r w:rsidR="006234BF" w:rsidRPr="006234BF">
        <w:rPr>
          <w:szCs w:val="24"/>
        </w:rPr>
        <w:t>numatomas rekonstruoti statinys, formuojamas sujungiant du sublokuotus ūkinės paskirties statinius, sujungiant juos planiniais sprendin</w:t>
      </w:r>
      <w:r w:rsidR="00F3067C">
        <w:rPr>
          <w:szCs w:val="24"/>
        </w:rPr>
        <w:t>i</w:t>
      </w:r>
      <w:r w:rsidR="006234BF" w:rsidRPr="006234BF">
        <w:rPr>
          <w:szCs w:val="24"/>
        </w:rPr>
        <w:t>ais, bei padidi</w:t>
      </w:r>
      <w:r w:rsidR="006234BF">
        <w:rPr>
          <w:szCs w:val="24"/>
        </w:rPr>
        <w:t>n</w:t>
      </w:r>
      <w:r w:rsidR="006234BF" w:rsidRPr="006234BF">
        <w:rPr>
          <w:szCs w:val="24"/>
        </w:rPr>
        <w:t>ant užstatymo plotą. Numatomi nauji pamatai bei konstrukcijos šiaurinėje pastato dalyje.</w:t>
      </w:r>
      <w:r w:rsidR="006234BF">
        <w:rPr>
          <w:szCs w:val="24"/>
        </w:rPr>
        <w:t xml:space="preserve"> V</w:t>
      </w:r>
      <w:r>
        <w:rPr>
          <w:szCs w:val="24"/>
        </w:rPr>
        <w:t xml:space="preserve">ertinant esamų statinių techninius parametrus iki atliktos rekonstrukcijos, matyti, jog statinių plotas padidėja daugiau nei 3 kartus – iki </w:t>
      </w:r>
      <w:r w:rsidR="006234BF">
        <w:rPr>
          <w:szCs w:val="24"/>
        </w:rPr>
        <w:t>194,19</w:t>
      </w:r>
      <w:r>
        <w:rPr>
          <w:szCs w:val="24"/>
        </w:rPr>
        <w:t xml:space="preserve"> </w:t>
      </w:r>
      <w:r w:rsidRPr="009E040A">
        <w:rPr>
          <w:szCs w:val="24"/>
        </w:rPr>
        <w:t>m</w:t>
      </w:r>
      <w:r w:rsidRPr="009E040A">
        <w:rPr>
          <w:szCs w:val="24"/>
          <w:vertAlign w:val="superscript"/>
        </w:rPr>
        <w:t>2</w:t>
      </w:r>
      <w:r w:rsidR="006234BF">
        <w:rPr>
          <w:szCs w:val="24"/>
        </w:rPr>
        <w:t xml:space="preserve">, o tūris beveik 4 kartus – nuo 183,00 </w:t>
      </w:r>
      <w:r w:rsidR="006234BF" w:rsidRPr="009E040A">
        <w:rPr>
          <w:szCs w:val="24"/>
        </w:rPr>
        <w:t>m</w:t>
      </w:r>
      <w:r w:rsidR="006234BF" w:rsidRPr="009E040A">
        <w:rPr>
          <w:szCs w:val="24"/>
          <w:vertAlign w:val="superscript"/>
        </w:rPr>
        <w:t>2</w:t>
      </w:r>
      <w:r w:rsidR="006234BF">
        <w:rPr>
          <w:szCs w:val="24"/>
        </w:rPr>
        <w:t xml:space="preserve"> iki 726,70</w:t>
      </w:r>
      <w:r w:rsidR="006234BF" w:rsidRPr="006234BF">
        <w:rPr>
          <w:szCs w:val="24"/>
        </w:rPr>
        <w:t xml:space="preserve"> </w:t>
      </w:r>
      <w:r w:rsidR="006234BF" w:rsidRPr="009E040A">
        <w:rPr>
          <w:szCs w:val="24"/>
        </w:rPr>
        <w:t>m</w:t>
      </w:r>
      <w:r w:rsidR="006234BF" w:rsidRPr="009E040A">
        <w:rPr>
          <w:szCs w:val="24"/>
          <w:vertAlign w:val="superscript"/>
        </w:rPr>
        <w:t>2</w:t>
      </w:r>
      <w:r w:rsidR="008754FD">
        <w:rPr>
          <w:szCs w:val="24"/>
        </w:rPr>
        <w:t xml:space="preserve">. </w:t>
      </w:r>
      <w:r>
        <w:rPr>
          <w:szCs w:val="24"/>
        </w:rPr>
        <w:t>Įvertinus tai, manytina, jog rekonstrukcija buvo siekiama sukurti iš esmės naują statinį, kurio dydis gerokai viršiją statinio, egzistavusio iki rekonstrukcijos, dydį.</w:t>
      </w:r>
    </w:p>
    <w:p w14:paraId="45A7BFFC" w14:textId="1A7C90C8" w:rsidR="00CB33AE" w:rsidRDefault="007A1700" w:rsidP="00D61E74">
      <w:pPr>
        <w:spacing w:line="360" w:lineRule="auto"/>
        <w:ind w:firstLine="851"/>
        <w:rPr>
          <w:szCs w:val="24"/>
        </w:rPr>
      </w:pPr>
      <w:r>
        <w:rPr>
          <w:szCs w:val="24"/>
        </w:rPr>
        <w:pict w14:anchorId="7012D4B4">
          <v:shape id="_x0000_i1041" type="#_x0000_t75" style="width:372pt;height:213pt">
            <v:imagedata r:id="rId26" o:title="tulpiu"/>
          </v:shape>
        </w:pict>
      </w:r>
    </w:p>
    <w:p w14:paraId="712EE181" w14:textId="77777777" w:rsidR="008754FD" w:rsidRPr="00FA576F" w:rsidRDefault="008754FD" w:rsidP="00172664">
      <w:pPr>
        <w:spacing w:line="360" w:lineRule="auto"/>
        <w:ind w:firstLine="851"/>
        <w:jc w:val="both"/>
        <w:rPr>
          <w:i/>
          <w:szCs w:val="24"/>
        </w:rPr>
      </w:pPr>
      <w:r w:rsidRPr="00FA576F">
        <w:rPr>
          <w:i/>
          <w:szCs w:val="24"/>
        </w:rPr>
        <w:t>Pagalbiniai pastatai iki rekonstrukcijos</w:t>
      </w:r>
    </w:p>
    <w:p w14:paraId="38821365" w14:textId="7147BB0D" w:rsidR="008754FD" w:rsidRDefault="007A1700" w:rsidP="008754FD">
      <w:pPr>
        <w:spacing w:line="360" w:lineRule="auto"/>
        <w:jc w:val="both"/>
        <w:rPr>
          <w:szCs w:val="24"/>
        </w:rPr>
      </w:pPr>
      <w:r>
        <w:rPr>
          <w:szCs w:val="24"/>
        </w:rPr>
        <w:lastRenderedPageBreak/>
        <w:pict w14:anchorId="23CFBBA4">
          <v:shape id="_x0000_i1042" type="#_x0000_t75" style="width:481.5pt;height:308.25pt">
            <v:imagedata r:id="rId27" o:title="tulpiuu1"/>
          </v:shape>
        </w:pict>
      </w:r>
    </w:p>
    <w:p w14:paraId="281320B8" w14:textId="06CFC996" w:rsidR="008754FD" w:rsidRDefault="007A1700" w:rsidP="008754FD">
      <w:pPr>
        <w:spacing w:line="360" w:lineRule="auto"/>
        <w:jc w:val="both"/>
        <w:rPr>
          <w:szCs w:val="24"/>
        </w:rPr>
      </w:pPr>
      <w:r>
        <w:rPr>
          <w:szCs w:val="24"/>
        </w:rPr>
        <w:pict w14:anchorId="2A92A70E">
          <v:shape id="_x0000_i1043" type="#_x0000_t75" style="width:460.5pt;height:327pt">
            <v:imagedata r:id="rId28" o:title="tulpiu2"/>
          </v:shape>
        </w:pict>
      </w:r>
    </w:p>
    <w:p w14:paraId="6746597E" w14:textId="59480D8C" w:rsidR="008754FD" w:rsidRPr="00154850" w:rsidRDefault="008754FD" w:rsidP="00154850">
      <w:pPr>
        <w:spacing w:line="360" w:lineRule="auto"/>
        <w:ind w:firstLine="851"/>
        <w:jc w:val="both"/>
        <w:rPr>
          <w:i/>
          <w:szCs w:val="24"/>
        </w:rPr>
      </w:pPr>
      <w:r w:rsidRPr="00FA576F">
        <w:rPr>
          <w:i/>
          <w:szCs w:val="24"/>
        </w:rPr>
        <w:t>Pa</w:t>
      </w:r>
      <w:r>
        <w:rPr>
          <w:i/>
          <w:szCs w:val="24"/>
        </w:rPr>
        <w:t>galbinis</w:t>
      </w:r>
      <w:r w:rsidRPr="00FA576F">
        <w:rPr>
          <w:i/>
          <w:szCs w:val="24"/>
        </w:rPr>
        <w:t xml:space="preserve"> </w:t>
      </w:r>
      <w:r>
        <w:rPr>
          <w:i/>
          <w:szCs w:val="24"/>
        </w:rPr>
        <w:t>pastatas</w:t>
      </w:r>
      <w:r w:rsidRPr="00FA576F">
        <w:rPr>
          <w:i/>
          <w:szCs w:val="24"/>
        </w:rPr>
        <w:t xml:space="preserve"> po rekonstrukcijos</w:t>
      </w:r>
    </w:p>
    <w:p w14:paraId="35357DB3" w14:textId="77777777" w:rsidR="009D77AF" w:rsidRDefault="009D77AF" w:rsidP="00154850">
      <w:pPr>
        <w:pStyle w:val="Sraopastraipa"/>
        <w:spacing w:line="360" w:lineRule="auto"/>
        <w:ind w:left="0" w:firstLine="851"/>
        <w:jc w:val="both"/>
        <w:rPr>
          <w:i/>
          <w:szCs w:val="24"/>
        </w:rPr>
      </w:pPr>
    </w:p>
    <w:p w14:paraId="6C761C51" w14:textId="77777777" w:rsidR="00BF0720" w:rsidRDefault="00BF0720" w:rsidP="00154850">
      <w:pPr>
        <w:pStyle w:val="Sraopastraipa"/>
        <w:spacing w:line="360" w:lineRule="auto"/>
        <w:ind w:left="0" w:firstLine="851"/>
        <w:jc w:val="both"/>
        <w:rPr>
          <w:i/>
          <w:szCs w:val="24"/>
        </w:rPr>
      </w:pPr>
    </w:p>
    <w:p w14:paraId="0A293110" w14:textId="77777777" w:rsidR="00BF0720" w:rsidRDefault="00BF0720" w:rsidP="00154850">
      <w:pPr>
        <w:pStyle w:val="Sraopastraipa"/>
        <w:spacing w:line="360" w:lineRule="auto"/>
        <w:ind w:left="0" w:firstLine="851"/>
        <w:jc w:val="both"/>
        <w:rPr>
          <w:i/>
          <w:szCs w:val="24"/>
        </w:rPr>
      </w:pPr>
    </w:p>
    <w:p w14:paraId="19B615C9" w14:textId="14D14CBE" w:rsidR="00154850" w:rsidRPr="009D77AF" w:rsidRDefault="00154850" w:rsidP="00154850">
      <w:pPr>
        <w:pStyle w:val="Sraopastraipa"/>
        <w:spacing w:line="360" w:lineRule="auto"/>
        <w:ind w:left="0" w:firstLine="851"/>
        <w:jc w:val="both"/>
        <w:rPr>
          <w:i/>
          <w:szCs w:val="24"/>
        </w:rPr>
      </w:pPr>
      <w:r w:rsidRPr="009D77AF">
        <w:rPr>
          <w:i/>
          <w:szCs w:val="24"/>
        </w:rPr>
        <w:lastRenderedPageBreak/>
        <w:t>Kėdainių rajono savivaldybėje:</w:t>
      </w:r>
    </w:p>
    <w:p w14:paraId="796E90CA" w14:textId="172533B1" w:rsidR="00154850" w:rsidRPr="009D77AF" w:rsidRDefault="00154850" w:rsidP="009D77AF">
      <w:pPr>
        <w:pStyle w:val="Sraopastraipa"/>
        <w:numPr>
          <w:ilvl w:val="0"/>
          <w:numId w:val="40"/>
        </w:numPr>
        <w:spacing w:line="360" w:lineRule="auto"/>
        <w:jc w:val="both"/>
        <w:rPr>
          <w:b/>
          <w:szCs w:val="24"/>
        </w:rPr>
      </w:pPr>
      <w:r w:rsidRPr="009D77AF">
        <w:rPr>
          <w:b/>
          <w:color w:val="111111"/>
          <w:szCs w:val="24"/>
          <w:shd w:val="clear" w:color="auto" w:fill="FFFFFF"/>
        </w:rPr>
        <w:t>Alyvų g. 10, Kėdainiai</w:t>
      </w:r>
    </w:p>
    <w:p w14:paraId="21B58E3F" w14:textId="4A9FBB70" w:rsidR="00154850" w:rsidRPr="000073A2" w:rsidRDefault="00154850" w:rsidP="00154850">
      <w:pPr>
        <w:pStyle w:val="Sraopastraipa"/>
        <w:spacing w:line="360" w:lineRule="auto"/>
        <w:ind w:left="0" w:firstLine="851"/>
        <w:jc w:val="both"/>
        <w:rPr>
          <w:szCs w:val="24"/>
        </w:rPr>
      </w:pPr>
      <w:r>
        <w:rPr>
          <w:szCs w:val="24"/>
        </w:rPr>
        <w:t>Kėdainių</w:t>
      </w:r>
      <w:r w:rsidRPr="000073A2">
        <w:rPr>
          <w:szCs w:val="24"/>
        </w:rPr>
        <w:t xml:space="preserve"> rajono </w:t>
      </w:r>
      <w:r>
        <w:rPr>
          <w:szCs w:val="24"/>
        </w:rPr>
        <w:t>savivaldybės administracija 2021</w:t>
      </w:r>
      <w:r w:rsidRPr="000073A2">
        <w:rPr>
          <w:szCs w:val="24"/>
        </w:rPr>
        <w:t xml:space="preserve"> m. </w:t>
      </w:r>
      <w:r>
        <w:rPr>
          <w:szCs w:val="24"/>
        </w:rPr>
        <w:t>gegužės 31</w:t>
      </w:r>
      <w:r w:rsidRPr="000073A2">
        <w:rPr>
          <w:szCs w:val="24"/>
        </w:rPr>
        <w:t xml:space="preserve"> d. išdavė statybą leidžiantį dokumentą Nr. </w:t>
      </w:r>
      <w:r w:rsidRPr="008754FD">
        <w:rPr>
          <w:rFonts w:cs="Times New Roman"/>
          <w:szCs w:val="24"/>
        </w:rPr>
        <w:t>LRS-27-210531-00017</w:t>
      </w:r>
      <w:r>
        <w:rPr>
          <w:szCs w:val="24"/>
        </w:rPr>
        <w:t xml:space="preserve"> dėl</w:t>
      </w:r>
      <w:r w:rsidRPr="000073A2">
        <w:rPr>
          <w:szCs w:val="24"/>
        </w:rPr>
        <w:t xml:space="preserve"> </w:t>
      </w:r>
      <w:r>
        <w:rPr>
          <w:color w:val="111111"/>
          <w:szCs w:val="24"/>
          <w:shd w:val="clear" w:color="auto" w:fill="FFFFFF"/>
        </w:rPr>
        <w:t>e</w:t>
      </w:r>
      <w:r w:rsidRPr="000073A2">
        <w:rPr>
          <w:color w:val="111111"/>
          <w:szCs w:val="24"/>
          <w:shd w:val="clear" w:color="auto" w:fill="FFFFFF"/>
        </w:rPr>
        <w:t>samo pagalbinio ūkio pastato</w:t>
      </w:r>
      <w:r>
        <w:rPr>
          <w:color w:val="111111"/>
          <w:szCs w:val="24"/>
          <w:shd w:val="clear" w:color="auto" w:fill="FFFFFF"/>
        </w:rPr>
        <w:t>, esančio</w:t>
      </w:r>
      <w:r w:rsidRPr="000073A2">
        <w:rPr>
          <w:color w:val="111111"/>
          <w:szCs w:val="24"/>
          <w:shd w:val="clear" w:color="auto" w:fill="FFFFFF"/>
        </w:rPr>
        <w:t xml:space="preserve"> adresu </w:t>
      </w:r>
      <w:r>
        <w:rPr>
          <w:color w:val="111111"/>
          <w:szCs w:val="24"/>
          <w:shd w:val="clear" w:color="auto" w:fill="FFFFFF"/>
        </w:rPr>
        <w:t>Alyvų g. 10</w:t>
      </w:r>
      <w:r w:rsidRPr="000073A2">
        <w:rPr>
          <w:color w:val="111111"/>
          <w:szCs w:val="24"/>
          <w:shd w:val="clear" w:color="auto" w:fill="FFFFFF"/>
        </w:rPr>
        <w:t xml:space="preserve">, </w:t>
      </w:r>
      <w:r>
        <w:rPr>
          <w:color w:val="111111"/>
          <w:szCs w:val="24"/>
          <w:shd w:val="clear" w:color="auto" w:fill="FFFFFF"/>
        </w:rPr>
        <w:t>Kėdainiai</w:t>
      </w:r>
      <w:r w:rsidRPr="000073A2">
        <w:rPr>
          <w:szCs w:val="24"/>
        </w:rPr>
        <w:t>, rekonstravimo</w:t>
      </w:r>
      <w:r>
        <w:rPr>
          <w:szCs w:val="24"/>
        </w:rPr>
        <w:t xml:space="preserve"> </w:t>
      </w:r>
      <w:r w:rsidRPr="00154850">
        <w:rPr>
          <w:szCs w:val="24"/>
        </w:rPr>
        <w:t>į vieno buto gyvenamąjį namą</w:t>
      </w:r>
      <w:r w:rsidRPr="000073A2">
        <w:rPr>
          <w:szCs w:val="24"/>
        </w:rPr>
        <w:t>.</w:t>
      </w:r>
    </w:p>
    <w:p w14:paraId="2ECF143C" w14:textId="2A5F9DC0" w:rsidR="00154850" w:rsidRDefault="00154850" w:rsidP="00312C19">
      <w:pPr>
        <w:pStyle w:val="Sraopastraipa"/>
        <w:spacing w:line="360" w:lineRule="auto"/>
        <w:ind w:left="0" w:firstLine="851"/>
        <w:jc w:val="both"/>
        <w:rPr>
          <w:szCs w:val="24"/>
        </w:rPr>
      </w:pPr>
      <w:r w:rsidRPr="000073A2">
        <w:rPr>
          <w:szCs w:val="24"/>
        </w:rPr>
        <w:t xml:space="preserve">Pagal </w:t>
      </w:r>
      <w:r w:rsidRPr="009E040A">
        <w:rPr>
          <w:szCs w:val="24"/>
        </w:rPr>
        <w:t>Nekilnojamojo turto registro išrašus, minėtoj</w:t>
      </w:r>
      <w:r>
        <w:rPr>
          <w:szCs w:val="24"/>
        </w:rPr>
        <w:t xml:space="preserve">e vietoje </w:t>
      </w:r>
      <w:r w:rsidR="00312C19">
        <w:rPr>
          <w:szCs w:val="24"/>
        </w:rPr>
        <w:t>buvo registruotas 2000 m. statybos 47,38</w:t>
      </w:r>
      <w:r w:rsidRPr="009E040A">
        <w:rPr>
          <w:szCs w:val="24"/>
        </w:rPr>
        <w:t xml:space="preserve"> m</w:t>
      </w:r>
      <w:r w:rsidRPr="009E040A">
        <w:rPr>
          <w:szCs w:val="24"/>
          <w:vertAlign w:val="superscript"/>
        </w:rPr>
        <w:t>2</w:t>
      </w:r>
      <w:r w:rsidRPr="009E040A">
        <w:rPr>
          <w:szCs w:val="24"/>
        </w:rPr>
        <w:t xml:space="preserve"> </w:t>
      </w:r>
      <w:r>
        <w:rPr>
          <w:szCs w:val="24"/>
        </w:rPr>
        <w:t>pagalbinio ūkio pastatas</w:t>
      </w:r>
      <w:r w:rsidRPr="009E040A">
        <w:rPr>
          <w:szCs w:val="24"/>
        </w:rPr>
        <w:t>.</w:t>
      </w:r>
      <w:r w:rsidR="00312C19">
        <w:rPr>
          <w:szCs w:val="24"/>
        </w:rPr>
        <w:t xml:space="preserve"> </w:t>
      </w:r>
      <w:r>
        <w:rPr>
          <w:szCs w:val="24"/>
        </w:rPr>
        <w:t>P</w:t>
      </w:r>
      <w:r w:rsidRPr="009E040A">
        <w:rPr>
          <w:szCs w:val="24"/>
        </w:rPr>
        <w:t>rojekto aiškinamajame rašte</w:t>
      </w:r>
      <w:r>
        <w:rPr>
          <w:szCs w:val="24"/>
        </w:rPr>
        <w:t xml:space="preserve"> nurodoma, jog </w:t>
      </w:r>
      <w:r w:rsidR="00312C19" w:rsidRPr="00312C19">
        <w:rPr>
          <w:szCs w:val="24"/>
        </w:rPr>
        <w:t>prie esamo pagalbinio ūkio pastato į šiaurinę ir rytinę pastato puses pristatomas vieno aukšto priestatas</w:t>
      </w:r>
      <w:r w:rsidR="00312C19">
        <w:rPr>
          <w:szCs w:val="24"/>
        </w:rPr>
        <w:t>. Vertinant</w:t>
      </w:r>
      <w:r>
        <w:rPr>
          <w:szCs w:val="24"/>
        </w:rPr>
        <w:t xml:space="preserve"> </w:t>
      </w:r>
      <w:r w:rsidR="00312C19">
        <w:rPr>
          <w:szCs w:val="24"/>
        </w:rPr>
        <w:t>esamo statinio</w:t>
      </w:r>
      <w:r>
        <w:rPr>
          <w:szCs w:val="24"/>
        </w:rPr>
        <w:t xml:space="preserve"> techninius parametrus iki atliktos rekon</w:t>
      </w:r>
      <w:r w:rsidR="00312C19">
        <w:rPr>
          <w:szCs w:val="24"/>
        </w:rPr>
        <w:t>strukcijos, matyti, jog statinio</w:t>
      </w:r>
      <w:r>
        <w:rPr>
          <w:szCs w:val="24"/>
        </w:rPr>
        <w:t xml:space="preserve"> plotas padidėja d</w:t>
      </w:r>
      <w:r w:rsidR="00312C19">
        <w:rPr>
          <w:szCs w:val="24"/>
        </w:rPr>
        <w:t>augiau nei 3 kartus – iki 144,03</w:t>
      </w:r>
      <w:r>
        <w:rPr>
          <w:szCs w:val="24"/>
        </w:rPr>
        <w:t xml:space="preserve"> </w:t>
      </w:r>
      <w:r w:rsidRPr="009E040A">
        <w:rPr>
          <w:szCs w:val="24"/>
        </w:rPr>
        <w:t>m</w:t>
      </w:r>
      <w:r w:rsidRPr="009E040A">
        <w:rPr>
          <w:szCs w:val="24"/>
          <w:vertAlign w:val="superscript"/>
        </w:rPr>
        <w:t>2</w:t>
      </w:r>
      <w:r w:rsidR="00312C19">
        <w:rPr>
          <w:szCs w:val="24"/>
        </w:rPr>
        <w:t>,</w:t>
      </w:r>
      <w:r w:rsidR="00312C19" w:rsidRPr="00312C19">
        <w:rPr>
          <w:szCs w:val="24"/>
        </w:rPr>
        <w:t xml:space="preserve"> </w:t>
      </w:r>
      <w:r w:rsidR="00312C19">
        <w:rPr>
          <w:szCs w:val="24"/>
        </w:rPr>
        <w:t xml:space="preserve">o tūris beveik 4 kartus – nuo 183,00 </w:t>
      </w:r>
      <w:r w:rsidR="00312C19" w:rsidRPr="009E040A">
        <w:rPr>
          <w:szCs w:val="24"/>
        </w:rPr>
        <w:t>m</w:t>
      </w:r>
      <w:r w:rsidR="00312C19" w:rsidRPr="009E040A">
        <w:rPr>
          <w:szCs w:val="24"/>
          <w:vertAlign w:val="superscript"/>
        </w:rPr>
        <w:t>2</w:t>
      </w:r>
      <w:r w:rsidR="00312C19">
        <w:rPr>
          <w:szCs w:val="24"/>
        </w:rPr>
        <w:t xml:space="preserve"> iki 750,00</w:t>
      </w:r>
      <w:r w:rsidR="00312C19" w:rsidRPr="006234BF">
        <w:rPr>
          <w:szCs w:val="24"/>
        </w:rPr>
        <w:t xml:space="preserve"> </w:t>
      </w:r>
      <w:r w:rsidR="00312C19" w:rsidRPr="009E040A">
        <w:rPr>
          <w:szCs w:val="24"/>
        </w:rPr>
        <w:t>m</w:t>
      </w:r>
      <w:r w:rsidR="00312C19" w:rsidRPr="009E040A">
        <w:rPr>
          <w:szCs w:val="24"/>
          <w:vertAlign w:val="superscript"/>
        </w:rPr>
        <w:t>2</w:t>
      </w:r>
      <w:r w:rsidR="00312C19">
        <w:rPr>
          <w:szCs w:val="24"/>
        </w:rPr>
        <w:t xml:space="preserve">. </w:t>
      </w:r>
      <w:r>
        <w:rPr>
          <w:szCs w:val="24"/>
        </w:rPr>
        <w:t xml:space="preserve"> Įvertinus tai, manytina, jog rekonstrukcija buvo siekiama sukurti iš esmės naują statinį,</w:t>
      </w:r>
      <w:r w:rsidR="00312C19">
        <w:rPr>
          <w:szCs w:val="24"/>
        </w:rPr>
        <w:t xml:space="preserve"> kadangi vadinamojo priestato ploto dydis viršija pačio statinio plotą daugiau nei du kartus.</w:t>
      </w:r>
    </w:p>
    <w:p w14:paraId="3308195A" w14:textId="0487A2DC" w:rsidR="002F1045" w:rsidRDefault="007A1700" w:rsidP="0067017F">
      <w:pPr>
        <w:spacing w:line="360" w:lineRule="auto"/>
        <w:jc w:val="center"/>
        <w:rPr>
          <w:szCs w:val="24"/>
        </w:rPr>
      </w:pPr>
      <w:r>
        <w:rPr>
          <w:szCs w:val="24"/>
        </w:rPr>
        <w:pict w14:anchorId="634BBB5D">
          <v:shape id="_x0000_i1044" type="#_x0000_t75" style="width:350.25pt;height:294pt">
            <v:imagedata r:id="rId29" o:title="alyvu"/>
          </v:shape>
        </w:pict>
      </w:r>
    </w:p>
    <w:p w14:paraId="31338AEB" w14:textId="70E96722" w:rsidR="00312C19" w:rsidRPr="007672AE" w:rsidRDefault="007672AE" w:rsidP="00DF1D17">
      <w:pPr>
        <w:spacing w:line="360" w:lineRule="auto"/>
        <w:ind w:firstLine="851"/>
        <w:jc w:val="both"/>
        <w:rPr>
          <w:rFonts w:cs="Times New Roman"/>
          <w:i/>
          <w:szCs w:val="24"/>
        </w:rPr>
      </w:pPr>
      <w:r w:rsidRPr="007672AE">
        <w:rPr>
          <w:rFonts w:cs="Times New Roman"/>
          <w:i/>
          <w:szCs w:val="24"/>
        </w:rPr>
        <w:t>Pagalbinis pastatas iki rekonstrukcijos</w:t>
      </w:r>
    </w:p>
    <w:p w14:paraId="567C12C8" w14:textId="5AAD29CA" w:rsidR="007672AE" w:rsidRDefault="007A1700" w:rsidP="007672AE">
      <w:pPr>
        <w:spacing w:line="360" w:lineRule="auto"/>
        <w:jc w:val="both"/>
        <w:rPr>
          <w:rFonts w:cs="Times New Roman"/>
          <w:szCs w:val="24"/>
        </w:rPr>
      </w:pPr>
      <w:r>
        <w:rPr>
          <w:rFonts w:cs="Times New Roman"/>
          <w:szCs w:val="24"/>
        </w:rPr>
        <w:pict w14:anchorId="0B64B70A">
          <v:shape id="_x0000_i1045" type="#_x0000_t75" style="width:481.5pt;height:2in">
            <v:imagedata r:id="rId30" o:title="alyvu 1"/>
          </v:shape>
        </w:pict>
      </w:r>
    </w:p>
    <w:p w14:paraId="70C93E53" w14:textId="25201FD7" w:rsidR="007672AE" w:rsidRDefault="007A1700" w:rsidP="007672AE">
      <w:pPr>
        <w:spacing w:line="360" w:lineRule="auto"/>
        <w:jc w:val="both"/>
        <w:rPr>
          <w:rFonts w:cs="Times New Roman"/>
          <w:szCs w:val="24"/>
        </w:rPr>
      </w:pPr>
      <w:r>
        <w:rPr>
          <w:rFonts w:cs="Times New Roman"/>
          <w:szCs w:val="24"/>
        </w:rPr>
        <w:lastRenderedPageBreak/>
        <w:pict w14:anchorId="0D86F4EA">
          <v:shape id="_x0000_i1046" type="#_x0000_t75" style="width:481.5pt;height:162.75pt">
            <v:imagedata r:id="rId31" o:title="alyvu 2"/>
          </v:shape>
        </w:pict>
      </w:r>
    </w:p>
    <w:p w14:paraId="641A653B" w14:textId="6F3B8A25" w:rsidR="007672AE" w:rsidRPr="007672AE" w:rsidRDefault="007672AE" w:rsidP="007672AE">
      <w:pPr>
        <w:spacing w:line="360" w:lineRule="auto"/>
        <w:ind w:firstLine="851"/>
        <w:jc w:val="both"/>
        <w:rPr>
          <w:rFonts w:cs="Times New Roman"/>
          <w:i/>
          <w:szCs w:val="24"/>
        </w:rPr>
      </w:pPr>
      <w:r w:rsidRPr="007672AE">
        <w:rPr>
          <w:rFonts w:cs="Times New Roman"/>
          <w:i/>
          <w:szCs w:val="24"/>
        </w:rPr>
        <w:t>Statinys po rekonstrukcijos</w:t>
      </w:r>
    </w:p>
    <w:p w14:paraId="6DCA16DD" w14:textId="2F9AD19D" w:rsidR="007672AE" w:rsidRPr="009D77AF" w:rsidRDefault="007672AE" w:rsidP="00F9083A">
      <w:pPr>
        <w:pStyle w:val="Sraopastraipa"/>
        <w:numPr>
          <w:ilvl w:val="0"/>
          <w:numId w:val="40"/>
        </w:numPr>
        <w:spacing w:line="360" w:lineRule="auto"/>
        <w:jc w:val="both"/>
        <w:rPr>
          <w:b/>
          <w:szCs w:val="24"/>
        </w:rPr>
      </w:pPr>
      <w:r w:rsidRPr="009D77AF">
        <w:rPr>
          <w:b/>
          <w:color w:val="111111"/>
          <w:szCs w:val="24"/>
          <w:shd w:val="clear" w:color="auto" w:fill="FFFFFF"/>
        </w:rPr>
        <w:t>Sodininkų g. 110, Kėdainiai</w:t>
      </w:r>
    </w:p>
    <w:p w14:paraId="5D807CED" w14:textId="294E87D8" w:rsidR="00622CBE" w:rsidRPr="000073A2" w:rsidRDefault="00622CBE" w:rsidP="00622CBE">
      <w:pPr>
        <w:pStyle w:val="Sraopastraipa"/>
        <w:spacing w:line="360" w:lineRule="auto"/>
        <w:ind w:left="0" w:firstLine="851"/>
        <w:jc w:val="both"/>
        <w:rPr>
          <w:szCs w:val="24"/>
        </w:rPr>
      </w:pPr>
      <w:r>
        <w:rPr>
          <w:szCs w:val="24"/>
        </w:rPr>
        <w:t>Kėdainių</w:t>
      </w:r>
      <w:r w:rsidRPr="000073A2">
        <w:rPr>
          <w:szCs w:val="24"/>
        </w:rPr>
        <w:t xml:space="preserve"> rajono </w:t>
      </w:r>
      <w:r>
        <w:rPr>
          <w:szCs w:val="24"/>
        </w:rPr>
        <w:t>savivaldybės administracija 2021</w:t>
      </w:r>
      <w:r w:rsidRPr="000073A2">
        <w:rPr>
          <w:szCs w:val="24"/>
        </w:rPr>
        <w:t xml:space="preserve"> m. </w:t>
      </w:r>
      <w:r w:rsidR="006A4946">
        <w:rPr>
          <w:szCs w:val="24"/>
        </w:rPr>
        <w:t>liepos 9</w:t>
      </w:r>
      <w:r w:rsidRPr="000073A2">
        <w:rPr>
          <w:szCs w:val="24"/>
        </w:rPr>
        <w:t xml:space="preserve"> d. išdavė statybą leidžiantį dokumentą Nr. </w:t>
      </w:r>
      <w:r w:rsidR="006A4946" w:rsidRPr="006A4946">
        <w:rPr>
          <w:rFonts w:cs="Times New Roman"/>
          <w:szCs w:val="24"/>
        </w:rPr>
        <w:t>LRS-27-210709-00025</w:t>
      </w:r>
      <w:r>
        <w:rPr>
          <w:szCs w:val="24"/>
        </w:rPr>
        <w:t xml:space="preserve"> dėl</w:t>
      </w:r>
      <w:r w:rsidRPr="000073A2">
        <w:rPr>
          <w:szCs w:val="24"/>
        </w:rPr>
        <w:t xml:space="preserve"> </w:t>
      </w:r>
      <w:r>
        <w:rPr>
          <w:color w:val="111111"/>
          <w:szCs w:val="24"/>
          <w:shd w:val="clear" w:color="auto" w:fill="FFFFFF"/>
        </w:rPr>
        <w:t>e</w:t>
      </w:r>
      <w:r w:rsidRPr="000073A2">
        <w:rPr>
          <w:color w:val="111111"/>
          <w:szCs w:val="24"/>
          <w:shd w:val="clear" w:color="auto" w:fill="FFFFFF"/>
        </w:rPr>
        <w:t>samo pastato</w:t>
      </w:r>
      <w:r w:rsidR="006A4946">
        <w:rPr>
          <w:color w:val="111111"/>
          <w:szCs w:val="24"/>
          <w:shd w:val="clear" w:color="auto" w:fill="FFFFFF"/>
        </w:rPr>
        <w:t xml:space="preserve"> – sodo namelio</w:t>
      </w:r>
      <w:r>
        <w:rPr>
          <w:color w:val="111111"/>
          <w:szCs w:val="24"/>
          <w:shd w:val="clear" w:color="auto" w:fill="FFFFFF"/>
        </w:rPr>
        <w:t>, esančio</w:t>
      </w:r>
      <w:r w:rsidRPr="000073A2">
        <w:rPr>
          <w:color w:val="111111"/>
          <w:szCs w:val="24"/>
          <w:shd w:val="clear" w:color="auto" w:fill="FFFFFF"/>
        </w:rPr>
        <w:t xml:space="preserve"> adresu </w:t>
      </w:r>
      <w:r w:rsidR="006A4946" w:rsidRPr="006A4946">
        <w:rPr>
          <w:color w:val="111111"/>
          <w:szCs w:val="24"/>
          <w:shd w:val="clear" w:color="auto" w:fill="FFFFFF"/>
        </w:rPr>
        <w:t>Sodininkų g. 110</w:t>
      </w:r>
      <w:r w:rsidRPr="000073A2">
        <w:rPr>
          <w:color w:val="111111"/>
          <w:szCs w:val="24"/>
          <w:shd w:val="clear" w:color="auto" w:fill="FFFFFF"/>
        </w:rPr>
        <w:t xml:space="preserve">, </w:t>
      </w:r>
      <w:r>
        <w:rPr>
          <w:color w:val="111111"/>
          <w:szCs w:val="24"/>
          <w:shd w:val="clear" w:color="auto" w:fill="FFFFFF"/>
        </w:rPr>
        <w:t>Kėdainiai</w:t>
      </w:r>
      <w:r w:rsidRPr="000073A2">
        <w:rPr>
          <w:szCs w:val="24"/>
        </w:rPr>
        <w:t>, rekonstravimo</w:t>
      </w:r>
      <w:r>
        <w:rPr>
          <w:szCs w:val="24"/>
        </w:rPr>
        <w:t xml:space="preserve"> </w:t>
      </w:r>
      <w:r w:rsidRPr="00154850">
        <w:rPr>
          <w:szCs w:val="24"/>
        </w:rPr>
        <w:t>į vieno buto gyvenamąjį namą</w:t>
      </w:r>
      <w:r w:rsidRPr="000073A2">
        <w:rPr>
          <w:szCs w:val="24"/>
        </w:rPr>
        <w:t>.</w:t>
      </w:r>
    </w:p>
    <w:p w14:paraId="1696E703" w14:textId="152C5573" w:rsidR="00AA0D81" w:rsidRDefault="00622CBE" w:rsidP="00AA0D81">
      <w:pPr>
        <w:spacing w:line="360" w:lineRule="auto"/>
        <w:ind w:firstLine="851"/>
        <w:jc w:val="both"/>
        <w:rPr>
          <w:szCs w:val="24"/>
        </w:rPr>
      </w:pPr>
      <w:r w:rsidRPr="000073A2">
        <w:rPr>
          <w:szCs w:val="24"/>
        </w:rPr>
        <w:t xml:space="preserve">Pagal </w:t>
      </w:r>
      <w:r w:rsidRPr="009E040A">
        <w:rPr>
          <w:szCs w:val="24"/>
        </w:rPr>
        <w:t>Nekilnojamojo turto registro išrašus, minėtoj</w:t>
      </w:r>
      <w:r>
        <w:rPr>
          <w:szCs w:val="24"/>
        </w:rPr>
        <w:t xml:space="preserve">e vietoje buvo registruotas </w:t>
      </w:r>
      <w:r w:rsidR="006A4946">
        <w:rPr>
          <w:szCs w:val="24"/>
        </w:rPr>
        <w:t>1982</w:t>
      </w:r>
      <w:r>
        <w:rPr>
          <w:szCs w:val="24"/>
        </w:rPr>
        <w:t xml:space="preserve"> m. statybos </w:t>
      </w:r>
      <w:r w:rsidR="006A4946">
        <w:rPr>
          <w:szCs w:val="24"/>
        </w:rPr>
        <w:t>53,37</w:t>
      </w:r>
      <w:r w:rsidRPr="009E040A">
        <w:rPr>
          <w:szCs w:val="24"/>
        </w:rPr>
        <w:t xml:space="preserve"> m</w:t>
      </w:r>
      <w:r w:rsidRPr="009E040A">
        <w:rPr>
          <w:szCs w:val="24"/>
          <w:vertAlign w:val="superscript"/>
        </w:rPr>
        <w:t>2</w:t>
      </w:r>
      <w:r w:rsidRPr="009E040A">
        <w:rPr>
          <w:szCs w:val="24"/>
        </w:rPr>
        <w:t xml:space="preserve"> </w:t>
      </w:r>
      <w:r>
        <w:rPr>
          <w:szCs w:val="24"/>
        </w:rPr>
        <w:t>pastatas</w:t>
      </w:r>
      <w:r w:rsidR="006A4946">
        <w:rPr>
          <w:szCs w:val="24"/>
        </w:rPr>
        <w:t xml:space="preserve"> – sodo namelis</w:t>
      </w:r>
      <w:r w:rsidRPr="009E040A">
        <w:rPr>
          <w:szCs w:val="24"/>
        </w:rPr>
        <w:t>.</w:t>
      </w:r>
      <w:r>
        <w:rPr>
          <w:szCs w:val="24"/>
        </w:rPr>
        <w:t xml:space="preserve"> P</w:t>
      </w:r>
      <w:r w:rsidRPr="009E040A">
        <w:rPr>
          <w:szCs w:val="24"/>
        </w:rPr>
        <w:t>rojekto aiškinamajame rašte</w:t>
      </w:r>
      <w:r>
        <w:rPr>
          <w:szCs w:val="24"/>
        </w:rPr>
        <w:t xml:space="preserve"> nurodoma, jog </w:t>
      </w:r>
      <w:r w:rsidR="00AA0D81">
        <w:rPr>
          <w:szCs w:val="24"/>
        </w:rPr>
        <w:t xml:space="preserve">statinio pamatai išliks nepakitę, tačiau vertinant esamo statinio techninius parametrus iki atliktos rekonstrukcijos, matyti, jog statinio plotas padidėja daugiau nei 2 kartus – iki 111,15 </w:t>
      </w:r>
      <w:r w:rsidR="00AA0D81" w:rsidRPr="009E040A">
        <w:rPr>
          <w:szCs w:val="24"/>
        </w:rPr>
        <w:t>m</w:t>
      </w:r>
      <w:r w:rsidR="00AA0D81" w:rsidRPr="009E040A">
        <w:rPr>
          <w:szCs w:val="24"/>
          <w:vertAlign w:val="superscript"/>
        </w:rPr>
        <w:t>2</w:t>
      </w:r>
      <w:r w:rsidR="00AA0D81">
        <w:rPr>
          <w:szCs w:val="24"/>
        </w:rPr>
        <w:t>. Įvertinus tai, manytina, jog rekonstrukcija buvo siekiama sukurti iš esmės naują statinį, kurio dydis gerokai viršiją statinio, egzistavusio iki rekonstrukcijos, dydį.</w:t>
      </w:r>
    </w:p>
    <w:p w14:paraId="51E68DC3" w14:textId="780C2DC6" w:rsidR="00AA0D81" w:rsidRPr="00AA0D81" w:rsidRDefault="00AA0D81" w:rsidP="00AA0D81">
      <w:pPr>
        <w:spacing w:line="360" w:lineRule="auto"/>
        <w:jc w:val="both"/>
        <w:rPr>
          <w:szCs w:val="24"/>
        </w:rPr>
      </w:pPr>
      <w:r>
        <w:rPr>
          <w:rFonts w:cs="Times New Roman"/>
          <w:noProof/>
          <w:szCs w:val="24"/>
          <w:lang w:eastAsia="lt-LT"/>
        </w:rPr>
        <w:drawing>
          <wp:inline distT="0" distB="0" distL="0" distR="0" wp14:anchorId="5CF9AF8B" wp14:editId="1EC762D6">
            <wp:extent cx="6111239" cy="3086100"/>
            <wp:effectExtent l="0" t="0" r="4445" b="0"/>
            <wp:docPr id="4" name="Paveikslėlis 4" descr="C:\Users\rokasr\AppData\Local\Microsoft\Windows\INetCache\Content.Word\sodininku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rokasr\AppData\Local\Microsoft\Windows\INetCache\Content.Word\sodininku 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37096" cy="3099157"/>
                    </a:xfrm>
                    <a:prstGeom prst="rect">
                      <a:avLst/>
                    </a:prstGeom>
                    <a:noFill/>
                    <a:ln>
                      <a:noFill/>
                    </a:ln>
                  </pic:spPr>
                </pic:pic>
              </a:graphicData>
            </a:graphic>
          </wp:inline>
        </w:drawing>
      </w:r>
    </w:p>
    <w:p w14:paraId="14D95845" w14:textId="77777777" w:rsidR="00AA0D81" w:rsidRPr="00AA0D81" w:rsidRDefault="00AA0D81" w:rsidP="00AA0D81">
      <w:pPr>
        <w:spacing w:line="360" w:lineRule="auto"/>
        <w:ind w:firstLine="851"/>
        <w:jc w:val="both"/>
        <w:rPr>
          <w:rFonts w:cs="Times New Roman"/>
          <w:i/>
          <w:szCs w:val="24"/>
        </w:rPr>
      </w:pPr>
      <w:r w:rsidRPr="00AA0D81">
        <w:rPr>
          <w:rFonts w:cs="Times New Roman"/>
          <w:i/>
          <w:szCs w:val="24"/>
        </w:rPr>
        <w:t>Statinys iki rekonstrukcijos</w:t>
      </w:r>
    </w:p>
    <w:p w14:paraId="45267372" w14:textId="0645006A" w:rsidR="007672AE" w:rsidRDefault="007672AE" w:rsidP="00AA0D81">
      <w:pPr>
        <w:spacing w:line="360" w:lineRule="auto"/>
        <w:jc w:val="both"/>
        <w:rPr>
          <w:rFonts w:cs="Times New Roman"/>
          <w:szCs w:val="24"/>
        </w:rPr>
      </w:pPr>
    </w:p>
    <w:p w14:paraId="10E96B4F" w14:textId="5C16655D" w:rsidR="00AA0D81" w:rsidRDefault="00AA0D81" w:rsidP="00AA0D81">
      <w:pPr>
        <w:spacing w:line="360" w:lineRule="auto"/>
        <w:jc w:val="both"/>
        <w:rPr>
          <w:rFonts w:cs="Times New Roman"/>
          <w:szCs w:val="24"/>
        </w:rPr>
      </w:pPr>
      <w:r>
        <w:rPr>
          <w:noProof/>
          <w:szCs w:val="24"/>
          <w:lang w:eastAsia="lt-LT"/>
        </w:rPr>
        <w:lastRenderedPageBreak/>
        <w:drawing>
          <wp:inline distT="0" distB="0" distL="0" distR="0" wp14:anchorId="65C66CEB" wp14:editId="0DE1B9E9">
            <wp:extent cx="6114415" cy="3228975"/>
            <wp:effectExtent l="0" t="0" r="635" b="9525"/>
            <wp:docPr id="3" name="Paveikslėlis 3" descr="C:\Users\rokasr\AppData\Local\Microsoft\Windows\INetCache\Content.Word\sodinink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rokasr\AppData\Local\Microsoft\Windows\INetCache\Content.Word\sodininkų.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14415" cy="3228975"/>
                    </a:xfrm>
                    <a:prstGeom prst="rect">
                      <a:avLst/>
                    </a:prstGeom>
                    <a:noFill/>
                    <a:ln>
                      <a:noFill/>
                    </a:ln>
                  </pic:spPr>
                </pic:pic>
              </a:graphicData>
            </a:graphic>
          </wp:inline>
        </w:drawing>
      </w:r>
    </w:p>
    <w:p w14:paraId="21652DBE" w14:textId="340A4824" w:rsidR="00312C19" w:rsidRPr="00AA0D81" w:rsidRDefault="00AA0D81" w:rsidP="00DF1D17">
      <w:pPr>
        <w:spacing w:line="360" w:lineRule="auto"/>
        <w:ind w:firstLine="851"/>
        <w:jc w:val="both"/>
        <w:rPr>
          <w:rFonts w:cs="Times New Roman"/>
          <w:i/>
          <w:szCs w:val="24"/>
        </w:rPr>
      </w:pPr>
      <w:r w:rsidRPr="00AA0D81">
        <w:rPr>
          <w:rFonts w:cs="Times New Roman"/>
          <w:i/>
          <w:szCs w:val="24"/>
        </w:rPr>
        <w:t>Statinys po rekonstrukcijos</w:t>
      </w:r>
    </w:p>
    <w:p w14:paraId="38C66CAF" w14:textId="3662EBDA" w:rsidR="00967070" w:rsidRPr="008F79F1" w:rsidRDefault="00DF1D17" w:rsidP="00BD0E23">
      <w:pPr>
        <w:spacing w:line="360" w:lineRule="auto"/>
        <w:ind w:firstLine="851"/>
        <w:jc w:val="both"/>
        <w:rPr>
          <w:rFonts w:cs="Times New Roman"/>
          <w:szCs w:val="24"/>
          <w:lang w:eastAsia="lt-LT"/>
        </w:rPr>
      </w:pPr>
      <w:r>
        <w:rPr>
          <w:rFonts w:cs="Times New Roman"/>
          <w:szCs w:val="24"/>
        </w:rPr>
        <w:t>Aukščiau įvardinti pavyzdžiai iliustruoja, jog nesant aiškaus teisinio reglamentavimo, t. y. tinkamo naujo</w:t>
      </w:r>
      <w:r w:rsidRPr="009E040A">
        <w:rPr>
          <w:rFonts w:cs="Times New Roman"/>
          <w:szCs w:val="24"/>
        </w:rPr>
        <w:t xml:space="preserve"> statinio staty</w:t>
      </w:r>
      <w:r>
        <w:rPr>
          <w:rFonts w:cs="Times New Roman"/>
          <w:szCs w:val="24"/>
        </w:rPr>
        <w:t xml:space="preserve">bos ir rekonstrukcijos sąvokų </w:t>
      </w:r>
      <w:r w:rsidRPr="009E040A">
        <w:rPr>
          <w:rFonts w:cs="Times New Roman"/>
          <w:szCs w:val="24"/>
        </w:rPr>
        <w:t>tinkamo atskyrimo</w:t>
      </w:r>
      <w:r>
        <w:rPr>
          <w:rFonts w:cs="Times New Roman"/>
          <w:szCs w:val="24"/>
        </w:rPr>
        <w:t>, kyla akivaizdžios korupcijos rizikos, kurios tarnauja statytojų naudai</w:t>
      </w:r>
      <w:r w:rsidRPr="009E040A">
        <w:rPr>
          <w:rFonts w:cs="Times New Roman"/>
          <w:szCs w:val="24"/>
        </w:rPr>
        <w:t xml:space="preserve">. </w:t>
      </w:r>
      <w:r>
        <w:rPr>
          <w:rFonts w:cs="Times New Roman"/>
          <w:szCs w:val="24"/>
        </w:rPr>
        <w:t xml:space="preserve">Tokie atvejai, kai pavyzdžiui, techniniame projekte abstrakčiai nurodomas rekonstrukcijos procesas, plačiau nepaaiškinant kaip bus </w:t>
      </w:r>
      <w:r w:rsidRPr="009E040A">
        <w:rPr>
          <w:rFonts w:cs="Times New Roman"/>
          <w:szCs w:val="24"/>
        </w:rPr>
        <w:t>pakeičiamos laikančiosios konstrukcijos kitomis laikančiosiomis konstrukcijomis</w:t>
      </w:r>
      <w:r>
        <w:rPr>
          <w:rFonts w:cs="Times New Roman"/>
          <w:szCs w:val="24"/>
        </w:rPr>
        <w:t xml:space="preserve">, arba rekonstruojamojo pastato plotas padidėja </w:t>
      </w:r>
      <w:r w:rsidR="008F79F1">
        <w:rPr>
          <w:rFonts w:cs="Times New Roman"/>
          <w:szCs w:val="24"/>
        </w:rPr>
        <w:t>kelis kartus</w:t>
      </w:r>
      <w:r>
        <w:rPr>
          <w:rFonts w:cs="Times New Roman"/>
          <w:szCs w:val="24"/>
        </w:rPr>
        <w:t xml:space="preserve"> – iliustruoja, jog</w:t>
      </w:r>
      <w:r w:rsidR="00290926">
        <w:rPr>
          <w:rFonts w:cs="Times New Roman"/>
          <w:szCs w:val="24"/>
        </w:rPr>
        <w:t xml:space="preserve"> tokiomis teisinėmis spragomis galimai buvo piktnaudžiaujama, dėl to buvo būtina imtis įstatymų pakeitimų galimoms korupcijos rizikoms spręsti. </w:t>
      </w:r>
      <w:r w:rsidR="008537B0">
        <w:rPr>
          <w:rFonts w:cs="Times New Roman"/>
          <w:szCs w:val="24"/>
        </w:rPr>
        <w:t>T</w:t>
      </w:r>
      <w:r w:rsidR="00BD0E23">
        <w:rPr>
          <w:rFonts w:cs="Times New Roman"/>
          <w:szCs w:val="24"/>
        </w:rPr>
        <w:t>eisini</w:t>
      </w:r>
      <w:r w:rsidR="008537B0">
        <w:rPr>
          <w:rFonts w:cs="Times New Roman"/>
          <w:szCs w:val="24"/>
        </w:rPr>
        <w:t>o</w:t>
      </w:r>
      <w:r w:rsidR="00BD0E23">
        <w:rPr>
          <w:rFonts w:cs="Times New Roman"/>
          <w:szCs w:val="24"/>
        </w:rPr>
        <w:t xml:space="preserve"> reglamentavim</w:t>
      </w:r>
      <w:r w:rsidR="008537B0">
        <w:rPr>
          <w:rFonts w:cs="Times New Roman"/>
          <w:szCs w:val="24"/>
        </w:rPr>
        <w:t>o pakeitimai</w:t>
      </w:r>
      <w:r w:rsidR="00C54F89">
        <w:rPr>
          <w:rFonts w:cs="Times New Roman"/>
          <w:szCs w:val="24"/>
        </w:rPr>
        <w:t>, kurie įsigalios nuo 2023 m. lapkričio 1 d.,</w:t>
      </w:r>
      <w:r w:rsidR="00BD0E23">
        <w:rPr>
          <w:rFonts w:cs="Times New Roman"/>
          <w:szCs w:val="24"/>
        </w:rPr>
        <w:t xml:space="preserve"> </w:t>
      </w:r>
      <w:r w:rsidR="00290926">
        <w:rPr>
          <w:rFonts w:cs="Times New Roman"/>
          <w:szCs w:val="24"/>
        </w:rPr>
        <w:t xml:space="preserve">turėtų padėti spręsti aprašytas korupcijos rizikas, todėl pasiūlymai dėl šio korupcijos rizikos veiksnio neteikiami.  </w:t>
      </w:r>
      <w:r>
        <w:rPr>
          <w:rFonts w:cs="Times New Roman"/>
          <w:szCs w:val="24"/>
        </w:rPr>
        <w:t xml:space="preserve"> </w:t>
      </w:r>
    </w:p>
    <w:p w14:paraId="6AD66781" w14:textId="77777777" w:rsidR="0016160A" w:rsidRDefault="0016160A" w:rsidP="008937DD">
      <w:pPr>
        <w:spacing w:line="360" w:lineRule="auto"/>
        <w:ind w:firstLine="851"/>
        <w:jc w:val="both"/>
        <w:rPr>
          <w:rFonts w:cs="Times New Roman"/>
          <w:szCs w:val="24"/>
          <w:lang w:eastAsia="lt-LT"/>
        </w:rPr>
      </w:pPr>
    </w:p>
    <w:p w14:paraId="27A5CC01" w14:textId="77777777" w:rsidR="0017370B" w:rsidRDefault="0017370B" w:rsidP="008937DD">
      <w:pPr>
        <w:spacing w:line="360" w:lineRule="auto"/>
        <w:ind w:firstLine="851"/>
        <w:jc w:val="both"/>
        <w:rPr>
          <w:rFonts w:cs="Times New Roman"/>
          <w:szCs w:val="24"/>
          <w:lang w:eastAsia="lt-LT"/>
        </w:rPr>
      </w:pPr>
    </w:p>
    <w:p w14:paraId="471905FF" w14:textId="162C2F34" w:rsidR="0016160A" w:rsidRPr="00FA7DD4" w:rsidRDefault="0039715E" w:rsidP="0016160A">
      <w:pPr>
        <w:spacing w:line="360" w:lineRule="auto"/>
        <w:ind w:firstLine="851"/>
        <w:jc w:val="both"/>
        <w:rPr>
          <w:rFonts w:cs="Times New Roman"/>
          <w:szCs w:val="24"/>
        </w:rPr>
      </w:pPr>
      <w:r>
        <w:rPr>
          <w:rFonts w:cs="Times New Roman"/>
          <w:b/>
          <w:bCs/>
          <w:iCs/>
          <w:color w:val="000000" w:themeColor="text1"/>
          <w:szCs w:val="24"/>
        </w:rPr>
        <w:t>2.8</w:t>
      </w:r>
      <w:r w:rsidR="0016160A" w:rsidRPr="00FA7DD4">
        <w:rPr>
          <w:rFonts w:cs="Times New Roman"/>
          <w:b/>
          <w:bCs/>
          <w:iCs/>
          <w:color w:val="000000" w:themeColor="text1"/>
          <w:szCs w:val="24"/>
        </w:rPr>
        <w:t xml:space="preserve">. </w:t>
      </w:r>
      <w:r w:rsidR="0016160A" w:rsidRPr="009B4CB8">
        <w:rPr>
          <w:rFonts w:cs="Times New Roman"/>
          <w:b/>
          <w:szCs w:val="24"/>
        </w:rPr>
        <w:t>Egzistuoja antikorupciniu požiūriu ydinga praktika, kai prašymą išduoti statybas leidžiantį dokumentą teikia ir statybas leidžiantį dokumentą išduoda</w:t>
      </w:r>
      <w:r w:rsidR="0016160A">
        <w:rPr>
          <w:rFonts w:cs="Times New Roman"/>
          <w:b/>
          <w:szCs w:val="24"/>
        </w:rPr>
        <w:t xml:space="preserve"> </w:t>
      </w:r>
      <w:r w:rsidR="0016160A" w:rsidRPr="009B4CB8">
        <w:rPr>
          <w:rFonts w:cs="Times New Roman"/>
          <w:b/>
          <w:szCs w:val="24"/>
        </w:rPr>
        <w:t>tas pats subjektas</w:t>
      </w:r>
    </w:p>
    <w:p w14:paraId="2607D81D" w14:textId="77777777" w:rsidR="0016160A" w:rsidRPr="00907A4A" w:rsidRDefault="0016160A" w:rsidP="0016160A">
      <w:pPr>
        <w:spacing w:line="360" w:lineRule="auto"/>
        <w:ind w:firstLine="851"/>
        <w:contextualSpacing/>
        <w:jc w:val="both"/>
        <w:rPr>
          <w:rFonts w:cs="Times New Roman"/>
          <w:b/>
          <w:bCs/>
          <w:i/>
          <w:iCs/>
          <w:color w:val="000000" w:themeColor="text1"/>
          <w:szCs w:val="24"/>
        </w:rPr>
      </w:pPr>
    </w:p>
    <w:p w14:paraId="15FA8729" w14:textId="77777777" w:rsidR="0016160A" w:rsidRPr="00907A4A" w:rsidRDefault="0016160A" w:rsidP="0016160A">
      <w:pPr>
        <w:spacing w:line="360" w:lineRule="auto"/>
        <w:ind w:firstLine="851"/>
        <w:jc w:val="both"/>
        <w:rPr>
          <w:rFonts w:cs="Times New Roman"/>
          <w:color w:val="000000" w:themeColor="text1"/>
          <w:szCs w:val="24"/>
        </w:rPr>
      </w:pPr>
      <w:r>
        <w:rPr>
          <w:rFonts w:cs="Times New Roman"/>
          <w:szCs w:val="24"/>
        </w:rPr>
        <w:t xml:space="preserve">Pagal šiuo metu galiojantį teisinį reglamentavimą, kuomet statybas vykdo pati savivaldybė, sprendimą dėl SLD išdavimo ar neišdavimo priima tų pačių savivaldybių administracijos. </w:t>
      </w:r>
      <w:r w:rsidRPr="006B0D0B">
        <w:rPr>
          <w:rFonts w:cs="Times New Roman"/>
          <w:szCs w:val="24"/>
        </w:rPr>
        <w:t xml:space="preserve">Prašymai dėl </w:t>
      </w:r>
      <w:r>
        <w:rPr>
          <w:rFonts w:cs="Times New Roman"/>
          <w:szCs w:val="24"/>
        </w:rPr>
        <w:t>SLD</w:t>
      </w:r>
      <w:r w:rsidRPr="006B0D0B">
        <w:rPr>
          <w:rFonts w:cs="Times New Roman"/>
          <w:szCs w:val="24"/>
        </w:rPr>
        <w:t xml:space="preserve"> išdavimo tokiais atvejais teikiami tiek tiesiogiai (savivaldybės administracijos darbuotojų), tiek per įgaliotus asmenis (proj</w:t>
      </w:r>
      <w:r>
        <w:rPr>
          <w:rFonts w:cs="Times New Roman"/>
          <w:szCs w:val="24"/>
        </w:rPr>
        <w:t>ektuotojus, statybų rangovus). Akivaizdu, jog nesant nešališko prašymo nagrinėjimo, kyla</w:t>
      </w:r>
      <w:r w:rsidRPr="006B0D0B">
        <w:rPr>
          <w:rFonts w:cs="Times New Roman"/>
          <w:szCs w:val="24"/>
        </w:rPr>
        <w:t xml:space="preserve"> įvairių piktnaudžiavimų rizika</w:t>
      </w:r>
      <w:r>
        <w:rPr>
          <w:rFonts w:cs="Times New Roman"/>
          <w:szCs w:val="24"/>
        </w:rPr>
        <w:t xml:space="preserve"> (pavyzdžiui, išduodamas SLD, nors projektas neatitinka teisės aktų reikalavimų; </w:t>
      </w:r>
      <w:r w:rsidRPr="006B0D0B">
        <w:rPr>
          <w:rFonts w:cs="Times New Roman"/>
          <w:szCs w:val="24"/>
        </w:rPr>
        <w:t>nefiksuoti įvairių trūkumų</w:t>
      </w:r>
      <w:r>
        <w:rPr>
          <w:rFonts w:cs="Times New Roman"/>
          <w:szCs w:val="24"/>
        </w:rPr>
        <w:t xml:space="preserve">; neišduodamas SLD su siekiu </w:t>
      </w:r>
      <w:r>
        <w:rPr>
          <w:rFonts w:cs="Times New Roman"/>
          <w:szCs w:val="24"/>
        </w:rPr>
        <w:lastRenderedPageBreak/>
        <w:t>vilkinti statybų procesą ir kt.)</w:t>
      </w:r>
      <w:r w:rsidRPr="006B0D0B">
        <w:rPr>
          <w:rFonts w:cs="Times New Roman"/>
          <w:szCs w:val="24"/>
        </w:rPr>
        <w:t xml:space="preserve">, kai prašymą išduoti </w:t>
      </w:r>
      <w:r>
        <w:rPr>
          <w:rFonts w:cs="Times New Roman"/>
          <w:szCs w:val="24"/>
        </w:rPr>
        <w:t>SLD</w:t>
      </w:r>
      <w:r w:rsidRPr="006B0D0B">
        <w:rPr>
          <w:rFonts w:cs="Times New Roman"/>
          <w:szCs w:val="24"/>
        </w:rPr>
        <w:t xml:space="preserve"> teikia ir </w:t>
      </w:r>
      <w:r>
        <w:rPr>
          <w:rFonts w:cs="Times New Roman"/>
          <w:szCs w:val="24"/>
        </w:rPr>
        <w:t>SLD</w:t>
      </w:r>
      <w:r w:rsidRPr="006B0D0B">
        <w:rPr>
          <w:rFonts w:cs="Times New Roman"/>
          <w:szCs w:val="24"/>
        </w:rPr>
        <w:t xml:space="preserve"> išduoda tas pats subjektas, t. </w:t>
      </w:r>
      <w:r>
        <w:rPr>
          <w:rFonts w:cs="Times New Roman"/>
          <w:szCs w:val="24"/>
        </w:rPr>
        <w:t>y. savivaldybės administracija.</w:t>
      </w:r>
      <w:r w:rsidRPr="00907A4A">
        <w:rPr>
          <w:rFonts w:cs="Times New Roman"/>
          <w:color w:val="000000" w:themeColor="text1"/>
          <w:szCs w:val="24"/>
        </w:rPr>
        <w:t xml:space="preserve"> </w:t>
      </w:r>
      <w:r>
        <w:rPr>
          <w:rFonts w:cs="Times New Roman"/>
          <w:color w:val="000000" w:themeColor="text1"/>
          <w:szCs w:val="24"/>
        </w:rPr>
        <w:t>Visą tai praktikoje kelia korupcijos rizikas, pavyzdžiui:</w:t>
      </w:r>
    </w:p>
    <w:p w14:paraId="0D0B59EE" w14:textId="77777777" w:rsidR="0016160A" w:rsidRPr="00C73B0A" w:rsidRDefault="0016160A" w:rsidP="0016160A">
      <w:pPr>
        <w:pStyle w:val="Sraopastraipa"/>
        <w:numPr>
          <w:ilvl w:val="0"/>
          <w:numId w:val="28"/>
        </w:numPr>
        <w:spacing w:line="360" w:lineRule="auto"/>
        <w:ind w:left="0" w:firstLine="851"/>
        <w:jc w:val="both"/>
        <w:rPr>
          <w:rFonts w:cs="Times New Roman"/>
          <w:color w:val="000000" w:themeColor="text1"/>
          <w:szCs w:val="24"/>
        </w:rPr>
      </w:pPr>
      <w:r w:rsidRPr="00C73B0A">
        <w:rPr>
          <w:rFonts w:cs="Times New Roman"/>
          <w:color w:val="000000" w:themeColor="text1"/>
          <w:szCs w:val="24"/>
        </w:rPr>
        <w:t>Analizės metu nustatyti atvejai, kai Alytaus miesto savivaldybė būdama statytoju vykdė statybos darbus be SLD, nors jiems jis buvo privalomas. Tai pasakytina apie savavališka pripažintą skulptūros „Žiedas“ statybą, dėl kurios Alytaus miestas prarado 16 tūkst. eurų</w:t>
      </w:r>
      <w:r w:rsidRPr="00907A4A">
        <w:rPr>
          <w:rStyle w:val="Puslapioinaosnuoroda"/>
          <w:rFonts w:cs="Times New Roman"/>
          <w:color w:val="000000" w:themeColor="text1"/>
          <w:szCs w:val="24"/>
        </w:rPr>
        <w:footnoteReference w:id="43"/>
      </w:r>
      <w:r w:rsidRPr="00C73B0A">
        <w:rPr>
          <w:rFonts w:cs="Times New Roman"/>
          <w:color w:val="000000" w:themeColor="text1"/>
          <w:szCs w:val="24"/>
        </w:rPr>
        <w:t>. Panašus atvejis taip pat nustatytas kuomet savivaldybė už beveik 400 tūkst. eurų, Alytuje, Jaunimo parke vykdė statybas be projekto ir statybos leidimo, pastatydami vaikų žaidimo aikštelę. Papildomos įteisinimo procedūros galimai gali atsieiti dar 100 tūkst. eurų</w:t>
      </w:r>
      <w:r>
        <w:rPr>
          <w:rStyle w:val="Puslapioinaosnuoroda"/>
          <w:rFonts w:cs="Times New Roman"/>
          <w:color w:val="000000" w:themeColor="text1"/>
          <w:szCs w:val="24"/>
        </w:rPr>
        <w:footnoteReference w:id="44"/>
      </w:r>
      <w:r w:rsidRPr="00C73B0A">
        <w:rPr>
          <w:rFonts w:cs="Times New Roman"/>
          <w:color w:val="000000" w:themeColor="text1"/>
          <w:szCs w:val="24"/>
        </w:rPr>
        <w:t>.</w:t>
      </w:r>
    </w:p>
    <w:p w14:paraId="0785C2E6" w14:textId="77777777" w:rsidR="0016160A" w:rsidRPr="00907A4A" w:rsidRDefault="0016160A" w:rsidP="0016160A">
      <w:pPr>
        <w:spacing w:line="360" w:lineRule="auto"/>
        <w:ind w:firstLine="851"/>
        <w:jc w:val="both"/>
        <w:rPr>
          <w:color w:val="000000" w:themeColor="text1"/>
        </w:rPr>
      </w:pPr>
      <w:r>
        <w:rPr>
          <w:rFonts w:cs="Times New Roman"/>
          <w:bCs/>
          <w:iCs/>
          <w:color w:val="000000" w:themeColor="text1"/>
          <w:szCs w:val="24"/>
        </w:rPr>
        <w:t xml:space="preserve">Be kita ko, </w:t>
      </w:r>
      <w:r w:rsidRPr="00907A4A">
        <w:rPr>
          <w:rFonts w:cs="Times New Roman"/>
          <w:bCs/>
          <w:iCs/>
          <w:color w:val="000000" w:themeColor="text1"/>
          <w:szCs w:val="24"/>
        </w:rPr>
        <w:t xml:space="preserve">kaip rodo Valstybinės teritorijų planavimo ir statybos inspekcijos patikrinimas </w:t>
      </w:r>
      <w:r w:rsidRPr="00907A4A">
        <w:rPr>
          <w:rFonts w:cs="Times New Roman"/>
          <w:bCs/>
          <w:i/>
          <w:color w:val="000000" w:themeColor="text1"/>
          <w:szCs w:val="24"/>
        </w:rPr>
        <w:t>(2021-01-26 patikrinimo aktas Nr. SLD-20-210126-00011</w:t>
      </w:r>
      <w:r w:rsidRPr="00907A4A">
        <w:rPr>
          <w:rFonts w:cs="Times New Roman"/>
          <w:bCs/>
          <w:iCs/>
          <w:color w:val="000000" w:themeColor="text1"/>
          <w:szCs w:val="24"/>
        </w:rPr>
        <w:t xml:space="preserve">) Alytaus miesto savivaldybėje egzistuoja situacijos, kai savivaldybė išduoda pati sau statybos leidimą neturėdama teisės būti statytoju. Tai yra savivaldybė (kaip statytojas) su </w:t>
      </w:r>
      <w:r w:rsidRPr="00907A4A">
        <w:rPr>
          <w:rFonts w:cs="Times New Roman"/>
          <w:iCs/>
          <w:color w:val="000000" w:themeColor="text1"/>
          <w:szCs w:val="24"/>
          <w:shd w:val="clear" w:color="auto" w:fill="FFFFFF"/>
        </w:rPr>
        <w:t>prašymu SLD gauti nepateikė dokumento, kad rekonstruojamus statinius (Sudvajų g. ir Kernavės g. statinius) valdo nuosavybės teise arba valdo ir naudoja kitais Lietuvos Respublikos įstatymų nustatytais pagrindais, tačiau nežiūrint į tai leidimą rekonstruoti gavo (</w:t>
      </w:r>
      <w:r w:rsidRPr="00907A4A">
        <w:rPr>
          <w:rFonts w:cs="Times New Roman"/>
          <w:bCs/>
          <w:i/>
          <w:color w:val="000000" w:themeColor="text1"/>
          <w:szCs w:val="24"/>
        </w:rPr>
        <w:t>LRS-11-200526-00014</w:t>
      </w:r>
      <w:r w:rsidRPr="0067017F">
        <w:rPr>
          <w:rFonts w:cs="Times New Roman"/>
          <w:i/>
          <w:color w:val="000000" w:themeColor="text1"/>
          <w:szCs w:val="24"/>
        </w:rPr>
        <w:t>).</w:t>
      </w:r>
    </w:p>
    <w:p w14:paraId="3192B750" w14:textId="023AA95D" w:rsidR="0016160A" w:rsidRPr="00C73B0A" w:rsidRDefault="0016160A" w:rsidP="0016160A">
      <w:pPr>
        <w:pStyle w:val="Sraopastraipa"/>
        <w:numPr>
          <w:ilvl w:val="0"/>
          <w:numId w:val="28"/>
        </w:numPr>
        <w:spacing w:line="360" w:lineRule="auto"/>
        <w:ind w:left="0" w:firstLine="851"/>
        <w:jc w:val="both"/>
        <w:rPr>
          <w:rFonts w:cs="Times New Roman"/>
          <w:color w:val="000000" w:themeColor="text1"/>
          <w:szCs w:val="24"/>
        </w:rPr>
      </w:pPr>
      <w:r w:rsidRPr="00C73B0A">
        <w:rPr>
          <w:rFonts w:cs="Times New Roman"/>
          <w:color w:val="000000" w:themeColor="text1"/>
          <w:szCs w:val="24"/>
        </w:rPr>
        <w:t xml:space="preserve">Alytaus miesto savivaldybės taryba 2021-09-30 sprendimu Nr. T-269 pritarė mokslo paskirties pastato </w:t>
      </w:r>
      <w:r w:rsidR="0032185B">
        <w:rPr>
          <w:rFonts w:cs="Times New Roman"/>
          <w:color w:val="000000" w:themeColor="text1"/>
          <w:szCs w:val="24"/>
        </w:rPr>
        <w:t>–</w:t>
      </w:r>
      <w:r w:rsidRPr="00C73B0A">
        <w:rPr>
          <w:rFonts w:cs="Times New Roman"/>
          <w:color w:val="000000" w:themeColor="text1"/>
          <w:szCs w:val="24"/>
        </w:rPr>
        <w:t xml:space="preserve"> lopšelio-darželio Vilties g. 28A, Alytuje, paprastam remontui, keičiant fasadą ir įpareigojo UAB „Alytaus butų ūkis“ atlikti paprastojo remonto aprašo užsakovo funkcijas. </w:t>
      </w:r>
      <w:r>
        <w:rPr>
          <w:rFonts w:cs="Times New Roman"/>
          <w:color w:val="000000" w:themeColor="text1"/>
          <w:szCs w:val="24"/>
        </w:rPr>
        <w:t>F</w:t>
      </w:r>
      <w:r w:rsidRPr="00C73B0A">
        <w:rPr>
          <w:rFonts w:cs="Times New Roman"/>
          <w:color w:val="000000" w:themeColor="text1"/>
          <w:szCs w:val="24"/>
        </w:rPr>
        <w:t xml:space="preserve">izinis asmuo, vykdantis individualią veiklą parengė vieno etapo projektą – Mokslo paskirties pastato – lopšelio-darželio Vilties g. 28A, Alytaus m. paprastojo remonto aprašą, o Alytaus miesto savivaldybės administracija šio aprašo pagrindu pateikė prašymą išduoti SLD (2022-02-03). Projekto tikrinimo metu Architektūros, urbanistikos ir žemės ūkio skyrius II pareiškė pastabą, jog nėra pateiktas statytojo pritarimas parengtam statinio projektui </w:t>
      </w:r>
      <w:r w:rsidRPr="00C73B0A">
        <w:rPr>
          <w:rFonts w:cs="Times New Roman"/>
          <w:i/>
          <w:iCs/>
          <w:color w:val="000000" w:themeColor="text1"/>
          <w:szCs w:val="24"/>
        </w:rPr>
        <w:t>(projektas neatitinka Statybos įstatymo 2 straipsnio 68 dalies reikalavimų</w:t>
      </w:r>
      <w:r w:rsidRPr="00C73B0A">
        <w:rPr>
          <w:rFonts w:cs="Times New Roman"/>
          <w:color w:val="000000" w:themeColor="text1"/>
          <w:szCs w:val="24"/>
        </w:rPr>
        <w:t>). Įgyvendinant minėtą pastabą, į IS Infostatyba buvo pridėtas Alytaus miesto savivaldybės administracijos direktoriaus 2022-03-21 įsakymas Nr. DV-312 „Dėl mokslo paskirties pastato</w:t>
      </w:r>
      <w:r w:rsidR="0032185B">
        <w:rPr>
          <w:rFonts w:cs="Times New Roman"/>
          <w:color w:val="000000" w:themeColor="text1"/>
          <w:szCs w:val="24"/>
        </w:rPr>
        <w:t xml:space="preserve"> –</w:t>
      </w:r>
      <w:r w:rsidRPr="00C73B0A">
        <w:rPr>
          <w:rFonts w:cs="Times New Roman"/>
          <w:color w:val="000000" w:themeColor="text1"/>
          <w:szCs w:val="24"/>
        </w:rPr>
        <w:t xml:space="preserve"> lopšelio-darželio Vilties g. 28A, Alytaus m., paprastojo remonto projekto su jame pateiktais statinio rodikliais tvirtinimas“, tačiau jo priedas, kuriame yra nurodomi statinio rodikliai, nebuvo pateiktas. Pastebime, kad nei iš minėto savivaldybės administracijos direktoriaus įsakymo, nei iš kitų IS „Infostatyba“ pateiktų dokumentų mokslo paskirties pastato </w:t>
      </w:r>
      <w:r w:rsidR="0032185B">
        <w:rPr>
          <w:rFonts w:cs="Times New Roman"/>
          <w:color w:val="000000" w:themeColor="text1"/>
          <w:szCs w:val="24"/>
        </w:rPr>
        <w:t>–</w:t>
      </w:r>
      <w:r w:rsidRPr="00C73B0A">
        <w:rPr>
          <w:rFonts w:cs="Times New Roman"/>
          <w:color w:val="000000" w:themeColor="text1"/>
          <w:szCs w:val="24"/>
        </w:rPr>
        <w:t xml:space="preserve"> lopšelio-darželio Vilties g. 28A, Alytuje, paprastojo remonto statybos leidimui gauti, nebuvo aiški Alytaus miesto savivaldybės suformuota statinio projektavimo techninė užduotis ir Savivaldybės administracijos direktoriaus 2022-02-03 įsakymu Nr. DV-312 patvirtintų statinio rodiklių atitiktis </w:t>
      </w:r>
      <w:r w:rsidRPr="00C73B0A">
        <w:rPr>
          <w:rFonts w:cs="Times New Roman"/>
          <w:color w:val="000000" w:themeColor="text1"/>
          <w:szCs w:val="24"/>
        </w:rPr>
        <w:lastRenderedPageBreak/>
        <w:t xml:space="preserve">pateiktam projektui. Tokiu būdu tapo nepagrįsti statinio projekte (pateiktame SLD gauti) įtvirtinti sprendimai – suformuoti dvi pagalbines patalpas prie priestatų 3c1p ir 7c1m, pastatų sienas ir stogą aptvirtinti daugiasluoksnėmis plokštėmis. Tačiau nežiūrint į minėtas aplinkybes projektui </w:t>
      </w:r>
      <w:r w:rsidR="00161F09">
        <w:rPr>
          <w:rFonts w:cs="Times New Roman"/>
          <w:color w:val="000000" w:themeColor="text1"/>
          <w:szCs w:val="24"/>
        </w:rPr>
        <w:t>buvo pritarta</w:t>
      </w:r>
      <w:r w:rsidR="00161F09" w:rsidRPr="00C73B0A">
        <w:rPr>
          <w:rFonts w:cs="Times New Roman"/>
          <w:color w:val="000000" w:themeColor="text1"/>
          <w:szCs w:val="24"/>
        </w:rPr>
        <w:t xml:space="preserve"> </w:t>
      </w:r>
      <w:r w:rsidRPr="00C73B0A">
        <w:rPr>
          <w:rFonts w:cs="Times New Roman"/>
          <w:color w:val="000000" w:themeColor="text1"/>
          <w:szCs w:val="24"/>
        </w:rPr>
        <w:t>ir išd</w:t>
      </w:r>
      <w:r w:rsidR="00161F09">
        <w:rPr>
          <w:rFonts w:cs="Times New Roman"/>
          <w:color w:val="000000" w:themeColor="text1"/>
          <w:szCs w:val="24"/>
        </w:rPr>
        <w:t>uotas</w:t>
      </w:r>
      <w:r w:rsidRPr="00C73B0A">
        <w:rPr>
          <w:rFonts w:cs="Times New Roman"/>
          <w:color w:val="000000" w:themeColor="text1"/>
          <w:szCs w:val="24"/>
        </w:rPr>
        <w:t xml:space="preserve"> statybos leidim</w:t>
      </w:r>
      <w:r w:rsidR="00161F09">
        <w:rPr>
          <w:rFonts w:cs="Times New Roman"/>
          <w:color w:val="000000" w:themeColor="text1"/>
          <w:szCs w:val="24"/>
        </w:rPr>
        <w:t>as</w:t>
      </w:r>
      <w:r w:rsidRPr="00C73B0A">
        <w:rPr>
          <w:rFonts w:cs="Times New Roman"/>
          <w:color w:val="000000" w:themeColor="text1"/>
          <w:szCs w:val="24"/>
        </w:rPr>
        <w:t xml:space="preserve"> (LSPR-11-220502-00004).</w:t>
      </w:r>
    </w:p>
    <w:p w14:paraId="3E4DBB58" w14:textId="3F07A2BE" w:rsidR="00C60AF7" w:rsidRDefault="00E228DD" w:rsidP="0016160A">
      <w:pPr>
        <w:spacing w:line="360" w:lineRule="auto"/>
        <w:ind w:firstLine="851"/>
        <w:jc w:val="both"/>
        <w:rPr>
          <w:rFonts w:cs="Times New Roman"/>
          <w:szCs w:val="24"/>
          <w:lang w:eastAsia="lt-LT"/>
        </w:rPr>
      </w:pPr>
      <w:r>
        <w:rPr>
          <w:rFonts w:cs="Times New Roman"/>
          <w:szCs w:val="24"/>
        </w:rPr>
        <w:t>Nekvestionuodami</w:t>
      </w:r>
      <w:r w:rsidR="00974A64">
        <w:rPr>
          <w:rFonts w:cs="Times New Roman"/>
          <w:szCs w:val="24"/>
        </w:rPr>
        <w:t xml:space="preserve"> aukščiau įvardintų situacijų teisėtumo ar kitų aplinkybių, </w:t>
      </w:r>
      <w:r>
        <w:rPr>
          <w:rFonts w:cs="Times New Roman"/>
          <w:szCs w:val="24"/>
        </w:rPr>
        <w:t>manome</w:t>
      </w:r>
      <w:r w:rsidR="0016160A">
        <w:rPr>
          <w:rFonts w:cs="Times New Roman"/>
          <w:szCs w:val="24"/>
        </w:rPr>
        <w:t>,</w:t>
      </w:r>
      <w:r>
        <w:rPr>
          <w:rFonts w:cs="Times New Roman"/>
          <w:szCs w:val="24"/>
        </w:rPr>
        <w:t xml:space="preserve"> kad</w:t>
      </w:r>
      <w:r w:rsidR="0016160A">
        <w:rPr>
          <w:rFonts w:cs="Times New Roman"/>
          <w:szCs w:val="24"/>
        </w:rPr>
        <w:t xml:space="preserve"> atvejai</w:t>
      </w:r>
      <w:r>
        <w:rPr>
          <w:rFonts w:cs="Times New Roman"/>
          <w:szCs w:val="24"/>
        </w:rPr>
        <w:t>,</w:t>
      </w:r>
      <w:r w:rsidR="0016160A">
        <w:rPr>
          <w:rFonts w:cs="Times New Roman"/>
          <w:szCs w:val="24"/>
        </w:rPr>
        <w:t xml:space="preserve"> </w:t>
      </w:r>
      <w:r w:rsidR="0016160A" w:rsidRPr="006B0D0B">
        <w:rPr>
          <w:rFonts w:cs="Times New Roman"/>
          <w:szCs w:val="24"/>
        </w:rPr>
        <w:t xml:space="preserve">kai savivaldybių administracijos išduoda </w:t>
      </w:r>
      <w:r w:rsidR="0016160A">
        <w:rPr>
          <w:rFonts w:cs="Times New Roman"/>
          <w:szCs w:val="24"/>
        </w:rPr>
        <w:t>SLD</w:t>
      </w:r>
      <w:r>
        <w:rPr>
          <w:rFonts w:cs="Times New Roman"/>
          <w:szCs w:val="24"/>
        </w:rPr>
        <w:t xml:space="preserve"> pačios sau</w:t>
      </w:r>
      <w:r w:rsidR="0016160A" w:rsidRPr="006B0D0B">
        <w:rPr>
          <w:rFonts w:cs="Times New Roman"/>
          <w:szCs w:val="24"/>
        </w:rPr>
        <w:t xml:space="preserve"> </w:t>
      </w:r>
      <w:r>
        <w:rPr>
          <w:rFonts w:cs="Times New Roman"/>
          <w:szCs w:val="24"/>
        </w:rPr>
        <w:t xml:space="preserve">antikorupciniu požiūriu </w:t>
      </w:r>
      <w:r w:rsidR="0016160A" w:rsidRPr="006B0D0B">
        <w:rPr>
          <w:rFonts w:cs="Times New Roman"/>
          <w:szCs w:val="24"/>
        </w:rPr>
        <w:t>yra</w:t>
      </w:r>
      <w:r w:rsidR="0016160A">
        <w:rPr>
          <w:rFonts w:cs="Times New Roman"/>
          <w:szCs w:val="24"/>
        </w:rPr>
        <w:t xml:space="preserve"> ydingos.</w:t>
      </w:r>
      <w:r w:rsidR="0016160A">
        <w:rPr>
          <w:szCs w:val="24"/>
        </w:rPr>
        <w:t xml:space="preserve"> </w:t>
      </w:r>
      <w:r w:rsidR="0016160A" w:rsidRPr="009E040A">
        <w:rPr>
          <w:szCs w:val="24"/>
        </w:rPr>
        <w:t>Plačiau galiojančio teisinio reglamentavimo problematika išdėstyta</w:t>
      </w:r>
      <w:r w:rsidR="0016160A" w:rsidRPr="009E040A">
        <w:rPr>
          <w:rFonts w:cs="Times New Roman"/>
          <w:szCs w:val="24"/>
          <w:lang w:eastAsia="lt-LT"/>
        </w:rPr>
        <w:t xml:space="preserve"> </w:t>
      </w:r>
      <w:r w:rsidR="0016160A">
        <w:rPr>
          <w:rFonts w:cs="Times New Roman"/>
          <w:szCs w:val="24"/>
          <w:lang w:eastAsia="lt-LT"/>
        </w:rPr>
        <w:t>bei p</w:t>
      </w:r>
      <w:r w:rsidR="0016160A" w:rsidRPr="009E040A">
        <w:rPr>
          <w:rFonts w:cs="Times New Roman"/>
          <w:szCs w:val="24"/>
          <w:lang w:eastAsia="lt-LT"/>
        </w:rPr>
        <w:t xml:space="preserve">asiūlymas Aplinkos ministerijai pateiktas Specialiųjų tyrimų tarnybos atliktos korupcijos rizikos analizės išvadoje dėl statybą leidžiančių dokumentų išdavimo </w:t>
      </w:r>
      <w:r w:rsidR="0016160A" w:rsidRPr="00C4535A">
        <w:rPr>
          <w:rFonts w:cs="Times New Roman"/>
          <w:szCs w:val="24"/>
          <w:lang w:eastAsia="lt-LT"/>
        </w:rPr>
        <w:t>Panevėžio miesto, Ignalinos ir Zarasų rajono savivaldybėse</w:t>
      </w:r>
      <w:r w:rsidR="0016160A" w:rsidRPr="009E040A">
        <w:rPr>
          <w:rStyle w:val="Puslapioinaosnuoroda"/>
          <w:rFonts w:cs="Times New Roman"/>
          <w:szCs w:val="24"/>
          <w:lang w:eastAsia="lt-LT"/>
        </w:rPr>
        <w:t xml:space="preserve"> </w:t>
      </w:r>
      <w:r w:rsidR="0016160A" w:rsidRPr="009E040A">
        <w:rPr>
          <w:rStyle w:val="Puslapioinaosnuoroda"/>
          <w:rFonts w:cs="Times New Roman"/>
          <w:szCs w:val="24"/>
          <w:lang w:eastAsia="lt-LT"/>
        </w:rPr>
        <w:footnoteReference w:id="45"/>
      </w:r>
      <w:r w:rsidR="0016160A" w:rsidRPr="009E040A">
        <w:rPr>
          <w:rFonts w:cs="Times New Roman"/>
          <w:szCs w:val="24"/>
          <w:lang w:eastAsia="lt-LT"/>
        </w:rPr>
        <w:t>.</w:t>
      </w:r>
      <w:r w:rsidR="00BE6F73">
        <w:rPr>
          <w:rFonts w:cs="Times New Roman"/>
          <w:szCs w:val="24"/>
          <w:lang w:eastAsia="lt-LT"/>
        </w:rPr>
        <w:t xml:space="preserve"> </w:t>
      </w:r>
      <w:r w:rsidR="002C3FBA">
        <w:rPr>
          <w:rFonts w:cs="Times New Roman"/>
          <w:szCs w:val="24"/>
          <w:lang w:eastAsia="lt-LT"/>
        </w:rPr>
        <w:t>Nors Aplinkos ministerija nurodė</w:t>
      </w:r>
      <w:r w:rsidR="002C3FBA">
        <w:rPr>
          <w:rStyle w:val="Puslapioinaosnuoroda"/>
          <w:rFonts w:cs="Times New Roman"/>
          <w:szCs w:val="24"/>
          <w:lang w:eastAsia="lt-LT"/>
        </w:rPr>
        <w:footnoteReference w:id="46"/>
      </w:r>
      <w:r w:rsidR="002C3FBA">
        <w:rPr>
          <w:rFonts w:cs="Times New Roman"/>
          <w:szCs w:val="24"/>
          <w:lang w:eastAsia="lt-LT"/>
        </w:rPr>
        <w:t>, jog</w:t>
      </w:r>
      <w:r w:rsidR="00511397" w:rsidRPr="00511397">
        <w:rPr>
          <w:rFonts w:eastAsia="Times New Roman" w:cs="Times New Roman"/>
          <w:snapToGrid w:val="0"/>
          <w:lang w:eastAsia="lt-LT"/>
        </w:rPr>
        <w:t xml:space="preserve"> </w:t>
      </w:r>
      <w:r w:rsidR="00511397" w:rsidRPr="00C663A8">
        <w:rPr>
          <w:rFonts w:eastAsia="Times New Roman" w:cs="Times New Roman"/>
          <w:snapToGrid w:val="0"/>
          <w:lang w:eastAsia="lt-LT"/>
        </w:rPr>
        <w:t>nepritaria</w:t>
      </w:r>
      <w:r w:rsidR="00511397">
        <w:rPr>
          <w:rFonts w:eastAsia="Times New Roman" w:cs="Times New Roman"/>
          <w:snapToGrid w:val="0"/>
          <w:lang w:eastAsia="lt-LT"/>
        </w:rPr>
        <w:t xml:space="preserve"> šiam siūlymui</w:t>
      </w:r>
      <w:r w:rsidR="00511397" w:rsidRPr="00C663A8">
        <w:rPr>
          <w:rFonts w:eastAsia="Times New Roman" w:cs="Times New Roman"/>
          <w:snapToGrid w:val="0"/>
          <w:lang w:eastAsia="lt-LT"/>
        </w:rPr>
        <w:t xml:space="preserve">, nes sistemiškai vertinant tai nebūtų </w:t>
      </w:r>
      <w:r w:rsidR="00511397">
        <w:rPr>
          <w:rFonts w:eastAsia="Times New Roman" w:cs="Times New Roman"/>
          <w:snapToGrid w:val="0"/>
          <w:lang w:eastAsia="lt-LT"/>
        </w:rPr>
        <w:t>tinkamas sprendinys išeinant iš</w:t>
      </w:r>
      <w:r w:rsidR="00511397" w:rsidRPr="00C663A8">
        <w:rPr>
          <w:rFonts w:eastAsia="Times New Roman" w:cs="Times New Roman"/>
          <w:snapToGrid w:val="0"/>
          <w:lang w:eastAsia="lt-LT"/>
        </w:rPr>
        <w:t xml:space="preserve"> </w:t>
      </w:r>
      <w:r w:rsidR="00511397">
        <w:rPr>
          <w:rFonts w:eastAsia="Times New Roman" w:cs="Times New Roman"/>
          <w:snapToGrid w:val="0"/>
          <w:lang w:eastAsia="lt-LT"/>
        </w:rPr>
        <w:t>Lietuvos Respublikos v</w:t>
      </w:r>
      <w:r w:rsidR="00511397" w:rsidRPr="00C663A8">
        <w:rPr>
          <w:rFonts w:eastAsia="Times New Roman" w:cs="Times New Roman"/>
          <w:snapToGrid w:val="0"/>
          <w:lang w:eastAsia="lt-LT"/>
        </w:rPr>
        <w:t>ietos savivaldos įstatyme savivaldybėms suteiktų įgaliojimų.</w:t>
      </w:r>
      <w:r w:rsidR="00511397">
        <w:rPr>
          <w:rFonts w:eastAsia="Times New Roman" w:cs="Times New Roman"/>
          <w:snapToGrid w:val="0"/>
          <w:lang w:eastAsia="lt-LT"/>
        </w:rPr>
        <w:t xml:space="preserve"> Visgi, Specialiųjų tyrimų tarnybos nuomone aukščiau pateikti pavyzdžiai pagrindžia būtinybę suvaldyti kylančias korupcijos rizikas ir Aplinkos ministerijai siūlome įgyvendinti pasiūlymą </w:t>
      </w:r>
      <w:r w:rsidR="006B74FB">
        <w:rPr>
          <w:rFonts w:eastAsia="Times New Roman" w:cs="Times New Roman"/>
          <w:snapToGrid w:val="0"/>
          <w:lang w:eastAsia="lt-LT"/>
        </w:rPr>
        <w:t xml:space="preserve">pasitelkiant </w:t>
      </w:r>
      <w:r w:rsidR="006B74FB">
        <w:rPr>
          <w:color w:val="000000"/>
        </w:rPr>
        <w:t>alternatyvias priemones, skirtas korupcijos rizikos analizės išvadoje nurodytiems korupcijos rizikos veiksniams pašalinti</w:t>
      </w:r>
      <w:r w:rsidR="00511397">
        <w:rPr>
          <w:rFonts w:eastAsia="Times New Roman" w:cs="Times New Roman"/>
          <w:snapToGrid w:val="0"/>
          <w:lang w:eastAsia="lt-LT"/>
        </w:rPr>
        <w:t>.</w:t>
      </w:r>
    </w:p>
    <w:p w14:paraId="08AD52F7" w14:textId="75F144DD" w:rsidR="0016160A" w:rsidRPr="008937DD" w:rsidRDefault="00C60AF7" w:rsidP="0045008A">
      <w:pPr>
        <w:rPr>
          <w:rFonts w:cs="Times New Roman"/>
          <w:szCs w:val="24"/>
          <w:lang w:eastAsia="lt-LT"/>
        </w:rPr>
      </w:pPr>
      <w:r>
        <w:rPr>
          <w:rFonts w:cs="Times New Roman"/>
          <w:szCs w:val="24"/>
          <w:lang w:eastAsia="lt-LT"/>
        </w:rPr>
        <w:br w:type="page"/>
      </w:r>
    </w:p>
    <w:p w14:paraId="3CBE3224" w14:textId="030F1DA7" w:rsidR="00F9083A" w:rsidRDefault="00F9083A">
      <w:pPr>
        <w:rPr>
          <w:rFonts w:cs="Times New Roman"/>
          <w:b/>
          <w:szCs w:val="24"/>
        </w:rPr>
      </w:pPr>
    </w:p>
    <w:p w14:paraId="1EE831D1" w14:textId="154E2D31" w:rsidR="00967070" w:rsidRDefault="0039715E" w:rsidP="00967070">
      <w:pPr>
        <w:spacing w:line="360" w:lineRule="auto"/>
        <w:ind w:firstLine="851"/>
        <w:jc w:val="center"/>
        <w:rPr>
          <w:rFonts w:cs="Times New Roman"/>
          <w:b/>
          <w:szCs w:val="24"/>
        </w:rPr>
      </w:pPr>
      <w:r>
        <w:rPr>
          <w:rFonts w:cs="Times New Roman"/>
          <w:b/>
          <w:szCs w:val="24"/>
        </w:rPr>
        <w:t>3</w:t>
      </w:r>
      <w:r w:rsidR="00967070" w:rsidRPr="009C71A9">
        <w:rPr>
          <w:rFonts w:cs="Times New Roman"/>
          <w:b/>
          <w:szCs w:val="24"/>
        </w:rPr>
        <w:t xml:space="preserve">. </w:t>
      </w:r>
      <w:r w:rsidR="00967070" w:rsidRPr="00967070">
        <w:rPr>
          <w:rFonts w:cs="Times New Roman"/>
          <w:b/>
          <w:szCs w:val="24"/>
        </w:rPr>
        <w:t xml:space="preserve">KORUPCIJOS RIZIKA </w:t>
      </w:r>
      <w:r w:rsidR="00181883" w:rsidRPr="00181883">
        <w:rPr>
          <w:rFonts w:cs="Times New Roman"/>
          <w:b/>
          <w:szCs w:val="24"/>
        </w:rPr>
        <w:t>STATYBĄ LEIDŽIANČIO DOKUMENTO</w:t>
      </w:r>
      <w:r w:rsidR="00181883" w:rsidRPr="00967070">
        <w:rPr>
          <w:rFonts w:cs="Times New Roman"/>
          <w:b/>
          <w:szCs w:val="24"/>
        </w:rPr>
        <w:t xml:space="preserve"> </w:t>
      </w:r>
      <w:r w:rsidR="00967070" w:rsidRPr="00967070">
        <w:rPr>
          <w:rFonts w:cs="Times New Roman"/>
          <w:b/>
          <w:szCs w:val="24"/>
        </w:rPr>
        <w:t>PANAIKINIMO PROCESUOSE</w:t>
      </w:r>
    </w:p>
    <w:p w14:paraId="067C04EF" w14:textId="77777777" w:rsidR="00967070" w:rsidRDefault="00967070" w:rsidP="00967070">
      <w:pPr>
        <w:spacing w:line="360" w:lineRule="auto"/>
        <w:jc w:val="both"/>
        <w:rPr>
          <w:rFonts w:cs="Times New Roman"/>
          <w:b/>
          <w:szCs w:val="24"/>
        </w:rPr>
      </w:pPr>
    </w:p>
    <w:p w14:paraId="61F074BB" w14:textId="77777777" w:rsidR="005D19EB" w:rsidRDefault="00273495" w:rsidP="005D19EB">
      <w:pPr>
        <w:spacing w:line="360" w:lineRule="auto"/>
        <w:ind w:firstLine="851"/>
        <w:jc w:val="both"/>
        <w:rPr>
          <w:rFonts w:cs="Times New Roman"/>
          <w:szCs w:val="24"/>
        </w:rPr>
      </w:pPr>
      <w:r>
        <w:rPr>
          <w:rFonts w:cs="Times New Roman"/>
          <w:szCs w:val="24"/>
        </w:rPr>
        <w:t>Lietuvos Respublikos statybos įstatymo 27 straipsnio 23 dalyje numatyta</w:t>
      </w:r>
      <w:r w:rsidR="005D19EB">
        <w:rPr>
          <w:rFonts w:cs="Times New Roman"/>
          <w:szCs w:val="24"/>
        </w:rPr>
        <w:t>, jog s</w:t>
      </w:r>
      <w:r w:rsidR="005D19EB" w:rsidRPr="005D19EB">
        <w:rPr>
          <w:rFonts w:cs="Times New Roman"/>
          <w:szCs w:val="24"/>
        </w:rPr>
        <w:t>tatybą leidžiančio dok</w:t>
      </w:r>
      <w:r w:rsidR="005D19EB">
        <w:rPr>
          <w:rFonts w:cs="Times New Roman"/>
          <w:szCs w:val="24"/>
        </w:rPr>
        <w:t>umento galiojimas panaikinamas:</w:t>
      </w:r>
    </w:p>
    <w:p w14:paraId="382D8DE6" w14:textId="77777777" w:rsidR="005D19EB" w:rsidRDefault="005D19EB" w:rsidP="005D19EB">
      <w:pPr>
        <w:spacing w:line="360" w:lineRule="auto"/>
        <w:ind w:firstLine="851"/>
        <w:jc w:val="both"/>
        <w:rPr>
          <w:rFonts w:cs="Times New Roman"/>
          <w:szCs w:val="24"/>
        </w:rPr>
      </w:pPr>
      <w:r w:rsidRPr="005D19EB">
        <w:rPr>
          <w:rFonts w:cs="Times New Roman"/>
          <w:szCs w:val="24"/>
        </w:rPr>
        <w:t xml:space="preserve">1) </w:t>
      </w:r>
      <w:r>
        <w:rPr>
          <w:rFonts w:cs="Times New Roman"/>
          <w:szCs w:val="24"/>
        </w:rPr>
        <w:t>įsiteisėjusiu teismo sprendimu;</w:t>
      </w:r>
    </w:p>
    <w:p w14:paraId="7F73780D" w14:textId="565E726A" w:rsidR="005D19EB" w:rsidRDefault="005D19EB" w:rsidP="005D19EB">
      <w:pPr>
        <w:spacing w:line="360" w:lineRule="auto"/>
        <w:ind w:firstLine="851"/>
        <w:jc w:val="both"/>
        <w:rPr>
          <w:rFonts w:cs="Times New Roman"/>
          <w:szCs w:val="24"/>
        </w:rPr>
      </w:pPr>
      <w:r w:rsidRPr="005D19EB">
        <w:rPr>
          <w:rFonts w:cs="Times New Roman"/>
          <w:szCs w:val="24"/>
        </w:rPr>
        <w:t>2) viešojo administravimo subjekto, išdavusio šio straipsnio 1 dalies 1–7 punktuose nurodytus statybą leidžiančius dokumentus, sprendimu</w:t>
      </w:r>
      <w:r>
        <w:rPr>
          <w:rStyle w:val="Puslapioinaosnuoroda"/>
          <w:rFonts w:cs="Times New Roman"/>
          <w:szCs w:val="24"/>
        </w:rPr>
        <w:footnoteReference w:id="47"/>
      </w:r>
      <w:r>
        <w:rPr>
          <w:rFonts w:cs="Times New Roman"/>
          <w:szCs w:val="24"/>
        </w:rPr>
        <w:t>;</w:t>
      </w:r>
    </w:p>
    <w:p w14:paraId="505AB7D6" w14:textId="77777777" w:rsidR="005D19EB" w:rsidRDefault="005D19EB" w:rsidP="005D19EB">
      <w:pPr>
        <w:spacing w:line="360" w:lineRule="auto"/>
        <w:ind w:firstLine="851"/>
        <w:jc w:val="both"/>
        <w:rPr>
          <w:rFonts w:cs="Times New Roman"/>
          <w:szCs w:val="24"/>
        </w:rPr>
      </w:pPr>
      <w:r w:rsidRPr="005D19EB">
        <w:rPr>
          <w:rFonts w:cs="Times New Roman"/>
          <w:szCs w:val="24"/>
        </w:rPr>
        <w:t>3) Valstybinės teritorijų planavimo ir statybos inspekcijos prie Aplinkos ministerijos sprendimu – leidimo tęsti sustabdytą statybą, jeigu statinio statyba po šio statybą leidžiančio dokumento iš</w:t>
      </w:r>
      <w:r>
        <w:rPr>
          <w:rFonts w:cs="Times New Roman"/>
          <w:szCs w:val="24"/>
        </w:rPr>
        <w:t>davimo pakartotinai sustabdyta;</w:t>
      </w:r>
    </w:p>
    <w:p w14:paraId="531C02B4" w14:textId="79735639" w:rsidR="00967070" w:rsidRDefault="005D19EB" w:rsidP="000130A5">
      <w:pPr>
        <w:spacing w:line="360" w:lineRule="auto"/>
        <w:ind w:firstLine="851"/>
        <w:jc w:val="both"/>
        <w:rPr>
          <w:rFonts w:cs="Times New Roman"/>
          <w:szCs w:val="24"/>
        </w:rPr>
      </w:pPr>
      <w:r w:rsidRPr="005D19EB">
        <w:rPr>
          <w:rFonts w:cs="Times New Roman"/>
          <w:szCs w:val="24"/>
        </w:rPr>
        <w:t>4) užbaigus statinio statybą.</w:t>
      </w:r>
    </w:p>
    <w:p w14:paraId="2F74AAC7" w14:textId="13CF1072" w:rsidR="009D04C8" w:rsidRDefault="00920B96" w:rsidP="004F202A">
      <w:pPr>
        <w:spacing w:line="360" w:lineRule="auto"/>
        <w:ind w:firstLine="851"/>
        <w:jc w:val="both"/>
        <w:rPr>
          <w:rFonts w:cs="Times New Roman"/>
          <w:szCs w:val="24"/>
        </w:rPr>
      </w:pPr>
      <w:r>
        <w:rPr>
          <w:rFonts w:cs="Times New Roman"/>
          <w:szCs w:val="24"/>
        </w:rPr>
        <w:t>Pastebėta, jog pats SLD panaikinimo procesas yra pakankamai reglamentuotas, o praktikoje dažniausiai procesą inicijuoja Valstybinė</w:t>
      </w:r>
      <w:r w:rsidRPr="005D19EB">
        <w:rPr>
          <w:rFonts w:cs="Times New Roman"/>
          <w:szCs w:val="24"/>
        </w:rPr>
        <w:t xml:space="preserve"> teritorijų p</w:t>
      </w:r>
      <w:r>
        <w:rPr>
          <w:rFonts w:cs="Times New Roman"/>
          <w:szCs w:val="24"/>
        </w:rPr>
        <w:t>lanavimo ir statybos inspekcija</w:t>
      </w:r>
      <w:r w:rsidRPr="005D19EB">
        <w:rPr>
          <w:rFonts w:cs="Times New Roman"/>
          <w:szCs w:val="24"/>
        </w:rPr>
        <w:t xml:space="preserve"> prie Aplinkos ministerijos</w:t>
      </w:r>
      <w:r>
        <w:rPr>
          <w:rFonts w:cs="Times New Roman"/>
          <w:szCs w:val="24"/>
        </w:rPr>
        <w:t xml:space="preserve">. Vertinant </w:t>
      </w:r>
      <w:r w:rsidR="00901BC0">
        <w:rPr>
          <w:rFonts w:cs="Times New Roman"/>
          <w:szCs w:val="24"/>
        </w:rPr>
        <w:t>SLD panaikinimo procedūrą</w:t>
      </w:r>
      <w:r>
        <w:rPr>
          <w:rFonts w:cs="Times New Roman"/>
          <w:szCs w:val="24"/>
        </w:rPr>
        <w:t xml:space="preserve"> pagal Lietuvos Respublikos statybos įstatymo 27 straipsnio 23 dalies 2 punktą,</w:t>
      </w:r>
      <w:r w:rsidR="0023073E">
        <w:rPr>
          <w:rFonts w:cs="Times New Roman"/>
          <w:szCs w:val="24"/>
        </w:rPr>
        <w:t xml:space="preserve"> t. y. savivaldybių sprendimais panaikintus SLD,</w:t>
      </w:r>
      <w:r>
        <w:rPr>
          <w:rFonts w:cs="Times New Roman"/>
          <w:szCs w:val="24"/>
        </w:rPr>
        <w:t xml:space="preserve"> pastebėta, jog ji yra taikoma pakankamai retai</w:t>
      </w:r>
      <w:r>
        <w:rPr>
          <w:rStyle w:val="Puslapioinaosnuoroda"/>
          <w:rFonts w:cs="Times New Roman"/>
          <w:szCs w:val="24"/>
        </w:rPr>
        <w:footnoteReference w:id="48"/>
      </w:r>
      <w:r>
        <w:rPr>
          <w:rFonts w:cs="Times New Roman"/>
          <w:szCs w:val="24"/>
        </w:rPr>
        <w:t xml:space="preserve">. </w:t>
      </w:r>
    </w:p>
    <w:p w14:paraId="58BFD1E6" w14:textId="257AAE29" w:rsidR="000130A5" w:rsidRDefault="00920B96" w:rsidP="004F202A">
      <w:pPr>
        <w:spacing w:line="360" w:lineRule="auto"/>
        <w:ind w:firstLine="851"/>
        <w:jc w:val="both"/>
        <w:rPr>
          <w:rFonts w:cs="Times New Roman"/>
          <w:szCs w:val="24"/>
        </w:rPr>
      </w:pPr>
      <w:r>
        <w:rPr>
          <w:rFonts w:cs="Times New Roman"/>
          <w:szCs w:val="24"/>
        </w:rPr>
        <w:t>Nepaisant to, antikorupciniu požiūriu įvertinome, kokia egzistuoja praktika savivaldybėse vykdant SLD panaikinimo minėtu pagrindu</w:t>
      </w:r>
      <w:r w:rsidR="00F53ECE">
        <w:rPr>
          <w:rFonts w:cs="Times New Roman"/>
          <w:szCs w:val="24"/>
        </w:rPr>
        <w:t xml:space="preserve"> ir</w:t>
      </w:r>
      <w:r>
        <w:rPr>
          <w:rFonts w:cs="Times New Roman"/>
          <w:szCs w:val="24"/>
        </w:rPr>
        <w:t xml:space="preserve"> </w:t>
      </w:r>
      <w:r w:rsidR="00817A96">
        <w:rPr>
          <w:rFonts w:cs="Times New Roman"/>
          <w:szCs w:val="24"/>
        </w:rPr>
        <w:t>nustatėme</w:t>
      </w:r>
      <w:r w:rsidR="00181883">
        <w:rPr>
          <w:rFonts w:cs="Times New Roman"/>
          <w:szCs w:val="24"/>
        </w:rPr>
        <w:t xml:space="preserve"> šiame procese kylančias korupcijos rizikas.</w:t>
      </w:r>
    </w:p>
    <w:p w14:paraId="46C7CEB2" w14:textId="77777777" w:rsidR="00181883" w:rsidRDefault="00181883" w:rsidP="004F202A">
      <w:pPr>
        <w:spacing w:line="360" w:lineRule="auto"/>
        <w:ind w:firstLine="851"/>
        <w:jc w:val="both"/>
        <w:rPr>
          <w:rFonts w:cs="Times New Roman"/>
          <w:szCs w:val="24"/>
        </w:rPr>
      </w:pPr>
    </w:p>
    <w:p w14:paraId="533A3DE0" w14:textId="7358FE66" w:rsidR="00181883" w:rsidRPr="00803D2C" w:rsidRDefault="0039715E" w:rsidP="004F202A">
      <w:pPr>
        <w:pStyle w:val="Sraopastraipa"/>
        <w:spacing w:line="360" w:lineRule="auto"/>
        <w:ind w:left="0" w:firstLine="851"/>
        <w:jc w:val="both"/>
        <w:rPr>
          <w:b/>
          <w:szCs w:val="24"/>
        </w:rPr>
      </w:pPr>
      <w:r>
        <w:rPr>
          <w:b/>
          <w:szCs w:val="24"/>
        </w:rPr>
        <w:t>3</w:t>
      </w:r>
      <w:r w:rsidR="00181883" w:rsidRPr="00803D2C">
        <w:rPr>
          <w:b/>
          <w:szCs w:val="24"/>
        </w:rPr>
        <w:t>.</w:t>
      </w:r>
      <w:r w:rsidR="00181883">
        <w:rPr>
          <w:b/>
          <w:szCs w:val="24"/>
        </w:rPr>
        <w:t>1</w:t>
      </w:r>
      <w:r w:rsidR="00181883" w:rsidRPr="00803D2C">
        <w:rPr>
          <w:b/>
          <w:szCs w:val="24"/>
        </w:rPr>
        <w:t xml:space="preserve">. </w:t>
      </w:r>
      <w:r w:rsidR="003A0040">
        <w:rPr>
          <w:b/>
          <w:szCs w:val="24"/>
        </w:rPr>
        <w:t>Informacinės sistemos „Infostatyba“ funkcionalumas kelia tikėtiną korupcijos riziką</w:t>
      </w:r>
      <w:r w:rsidR="00181883">
        <w:rPr>
          <w:b/>
          <w:szCs w:val="24"/>
        </w:rPr>
        <w:t>.</w:t>
      </w:r>
    </w:p>
    <w:p w14:paraId="62917449" w14:textId="77777777" w:rsidR="00AC22A6" w:rsidRDefault="00AC22A6" w:rsidP="004F202A">
      <w:pPr>
        <w:spacing w:line="360" w:lineRule="auto"/>
        <w:ind w:firstLine="851"/>
        <w:contextualSpacing/>
        <w:jc w:val="both"/>
        <w:textAlignment w:val="baseline"/>
        <w:rPr>
          <w:iCs/>
          <w:szCs w:val="24"/>
          <w:lang w:eastAsia="ar-SA"/>
        </w:rPr>
      </w:pPr>
    </w:p>
    <w:p w14:paraId="7FBCF8BD" w14:textId="77777777" w:rsidR="004F202A" w:rsidRDefault="00AC22A6" w:rsidP="004F202A">
      <w:pPr>
        <w:spacing w:line="360" w:lineRule="auto"/>
        <w:ind w:firstLine="851"/>
        <w:contextualSpacing/>
        <w:jc w:val="both"/>
        <w:textAlignment w:val="baseline"/>
        <w:rPr>
          <w:iCs/>
          <w:szCs w:val="24"/>
          <w:lang w:eastAsia="ar-SA"/>
        </w:rPr>
      </w:pPr>
      <w:r w:rsidRPr="008F104D">
        <w:rPr>
          <w:iCs/>
          <w:szCs w:val="24"/>
          <w:lang w:eastAsia="ar-SA"/>
        </w:rPr>
        <w:t xml:space="preserve">Informacinės sistemos </w:t>
      </w:r>
      <w:r>
        <w:rPr>
          <w:iCs/>
          <w:szCs w:val="24"/>
          <w:lang w:eastAsia="ar-SA"/>
        </w:rPr>
        <w:t>„</w:t>
      </w:r>
      <w:r w:rsidRPr="008F104D">
        <w:rPr>
          <w:iCs/>
          <w:szCs w:val="24"/>
          <w:lang w:eastAsia="ar-SA"/>
        </w:rPr>
        <w:t>Infostatyba</w:t>
      </w:r>
      <w:r>
        <w:rPr>
          <w:iCs/>
          <w:szCs w:val="24"/>
          <w:lang w:eastAsia="ar-SA"/>
        </w:rPr>
        <w:t>“</w:t>
      </w:r>
      <w:r w:rsidRPr="008F104D">
        <w:rPr>
          <w:iCs/>
          <w:szCs w:val="24"/>
          <w:lang w:eastAsia="ar-SA"/>
        </w:rPr>
        <w:t xml:space="preserve"> tikslas n</w:t>
      </w:r>
      <w:r w:rsidR="00614C5A">
        <w:rPr>
          <w:iCs/>
          <w:szCs w:val="24"/>
          <w:lang w:eastAsia="ar-SA"/>
        </w:rPr>
        <w:t>umatytas jos nuostatų 4 punkte</w:t>
      </w:r>
      <w:r w:rsidRPr="008F104D">
        <w:rPr>
          <w:iCs/>
          <w:szCs w:val="24"/>
          <w:vertAlign w:val="superscript"/>
          <w:lang w:eastAsia="ar-SA"/>
        </w:rPr>
        <w:footnoteReference w:id="49"/>
      </w:r>
      <w:r w:rsidR="00614C5A">
        <w:rPr>
          <w:iCs/>
          <w:szCs w:val="24"/>
          <w:lang w:eastAsia="ar-SA"/>
        </w:rPr>
        <w:t>, t. y.</w:t>
      </w:r>
      <w:r w:rsidRPr="008F104D">
        <w:rPr>
          <w:iCs/>
          <w:szCs w:val="24"/>
          <w:lang w:eastAsia="ar-SA"/>
        </w:rPr>
        <w:t xml:space="preserve"> informacinių technologijų priemonėmis tvarkyti su statybos dokumentų išdavimu ir statybos valstybine priežiūra susijusių dokumentų duomenis, informaciją, juos pakartotinai naudoti </w:t>
      </w:r>
      <w:r w:rsidRPr="008F104D">
        <w:rPr>
          <w:iCs/>
          <w:szCs w:val="24"/>
          <w:lang w:eastAsia="ar-SA"/>
        </w:rPr>
        <w:lastRenderedPageBreak/>
        <w:t xml:space="preserve">susijusiuose procesuose bei surinktus duomenis, informaciją panaudoti susijusių veiklų analizei. </w:t>
      </w:r>
      <w:r w:rsidR="004F202A">
        <w:rPr>
          <w:iCs/>
          <w:szCs w:val="24"/>
          <w:lang w:eastAsia="ar-SA"/>
        </w:rPr>
        <w:t>Informacinės sistemos</w:t>
      </w:r>
      <w:r w:rsidRPr="008F104D">
        <w:rPr>
          <w:iCs/>
          <w:szCs w:val="24"/>
          <w:lang w:eastAsia="ar-SA"/>
        </w:rPr>
        <w:t xml:space="preserve"> uždaviniai yra</w:t>
      </w:r>
      <w:r w:rsidR="004F202A">
        <w:rPr>
          <w:iCs/>
          <w:szCs w:val="24"/>
          <w:lang w:eastAsia="ar-SA"/>
        </w:rPr>
        <w:t xml:space="preserve"> apibrėžti nuostatų 5 punkte:</w:t>
      </w:r>
      <w:r w:rsidRPr="008F104D">
        <w:rPr>
          <w:iCs/>
          <w:szCs w:val="24"/>
          <w:lang w:eastAsia="ar-SA"/>
        </w:rPr>
        <w:t xml:space="preserve"> </w:t>
      </w:r>
    </w:p>
    <w:p w14:paraId="5046A637" w14:textId="77777777" w:rsidR="004F202A" w:rsidRPr="004F202A" w:rsidRDefault="004F202A" w:rsidP="00AC22A6">
      <w:pPr>
        <w:spacing w:line="360" w:lineRule="auto"/>
        <w:ind w:firstLine="851"/>
        <w:contextualSpacing/>
        <w:jc w:val="both"/>
        <w:textAlignment w:val="baseline"/>
        <w:rPr>
          <w:iCs/>
          <w:szCs w:val="24"/>
          <w:lang w:eastAsia="ar-SA"/>
        </w:rPr>
      </w:pPr>
      <w:r>
        <w:rPr>
          <w:iCs/>
          <w:szCs w:val="24"/>
          <w:lang w:eastAsia="ar-SA"/>
        </w:rPr>
        <w:t xml:space="preserve">- </w:t>
      </w:r>
      <w:r w:rsidR="00AC22A6" w:rsidRPr="004F202A">
        <w:rPr>
          <w:iCs/>
          <w:szCs w:val="24"/>
          <w:lang w:eastAsia="ar-SA"/>
        </w:rPr>
        <w:t xml:space="preserve">automatizuoti su statybos dokumentų išdavimu ir statybos valstybine priežiūra susijusių dokumentų apskaitą, stebėseną ir kontrolę; </w:t>
      </w:r>
    </w:p>
    <w:p w14:paraId="22BF89EE" w14:textId="77777777" w:rsidR="004F202A" w:rsidRPr="004F202A" w:rsidRDefault="004F202A" w:rsidP="00AC22A6">
      <w:pPr>
        <w:spacing w:line="360" w:lineRule="auto"/>
        <w:ind w:firstLine="851"/>
        <w:contextualSpacing/>
        <w:jc w:val="both"/>
        <w:textAlignment w:val="baseline"/>
        <w:rPr>
          <w:iCs/>
          <w:szCs w:val="24"/>
          <w:lang w:eastAsia="ar-SA"/>
        </w:rPr>
      </w:pPr>
      <w:r w:rsidRPr="004F202A">
        <w:rPr>
          <w:iCs/>
          <w:szCs w:val="24"/>
          <w:lang w:eastAsia="ar-SA"/>
        </w:rPr>
        <w:t xml:space="preserve">- </w:t>
      </w:r>
      <w:r w:rsidR="00AC22A6" w:rsidRPr="004F202A">
        <w:rPr>
          <w:iCs/>
          <w:szCs w:val="24"/>
          <w:lang w:eastAsia="ar-SA"/>
        </w:rPr>
        <w:t xml:space="preserve">automatizuoti su statybos dokumentų išdavimu susijusių paslaugų informacijos ir duomenų kontrolę; </w:t>
      </w:r>
    </w:p>
    <w:p w14:paraId="384DDC22" w14:textId="3472FA68" w:rsidR="004F202A" w:rsidRPr="004F202A" w:rsidRDefault="004F202A" w:rsidP="00AC22A6">
      <w:pPr>
        <w:spacing w:line="360" w:lineRule="auto"/>
        <w:ind w:firstLine="851"/>
        <w:contextualSpacing/>
        <w:jc w:val="both"/>
        <w:textAlignment w:val="baseline"/>
        <w:rPr>
          <w:iCs/>
          <w:szCs w:val="24"/>
          <w:lang w:eastAsia="ar-SA"/>
        </w:rPr>
      </w:pPr>
      <w:r w:rsidRPr="004F202A">
        <w:rPr>
          <w:iCs/>
          <w:szCs w:val="24"/>
          <w:lang w:eastAsia="ar-SA"/>
        </w:rPr>
        <w:t xml:space="preserve">- </w:t>
      </w:r>
      <w:r>
        <w:rPr>
          <w:iCs/>
          <w:szCs w:val="24"/>
          <w:lang w:eastAsia="ar-SA"/>
        </w:rPr>
        <w:t>teikti</w:t>
      </w:r>
      <w:r w:rsidR="00AC22A6" w:rsidRPr="004F202A">
        <w:rPr>
          <w:iCs/>
          <w:szCs w:val="24"/>
          <w:lang w:eastAsia="ar-SA"/>
        </w:rPr>
        <w:t xml:space="preserve"> elektronines paslaugas</w:t>
      </w:r>
      <w:r>
        <w:rPr>
          <w:rStyle w:val="Puslapioinaosnuoroda"/>
          <w:iCs/>
          <w:szCs w:val="24"/>
          <w:lang w:eastAsia="ar-SA"/>
        </w:rPr>
        <w:footnoteReference w:id="50"/>
      </w:r>
      <w:r w:rsidR="00AC22A6" w:rsidRPr="004F202A">
        <w:rPr>
          <w:iCs/>
          <w:szCs w:val="24"/>
          <w:lang w:eastAsia="ar-SA"/>
        </w:rPr>
        <w:t xml:space="preserve">. </w:t>
      </w:r>
    </w:p>
    <w:p w14:paraId="03A65B05" w14:textId="339F61D6" w:rsidR="00AC22A6" w:rsidRPr="008F104D" w:rsidRDefault="00AC22A6" w:rsidP="00AC22A6">
      <w:pPr>
        <w:spacing w:line="360" w:lineRule="auto"/>
        <w:ind w:firstLine="851"/>
        <w:contextualSpacing/>
        <w:jc w:val="both"/>
        <w:textAlignment w:val="baseline"/>
        <w:rPr>
          <w:iCs/>
          <w:szCs w:val="24"/>
          <w:lang w:eastAsia="ar-SA"/>
        </w:rPr>
      </w:pPr>
      <w:r w:rsidRPr="008F104D">
        <w:rPr>
          <w:iCs/>
          <w:szCs w:val="24"/>
          <w:lang w:eastAsia="ar-SA"/>
        </w:rPr>
        <w:t>Tačiau statybą leidžiančio dokumento išdavimo</w:t>
      </w:r>
      <w:r w:rsidR="0023073E">
        <w:rPr>
          <w:iCs/>
          <w:szCs w:val="24"/>
          <w:lang w:eastAsia="ar-SA"/>
        </w:rPr>
        <w:t xml:space="preserve">, tuo pačiu ir panaikinimo </w:t>
      </w:r>
      <w:r w:rsidR="0023073E" w:rsidRPr="008F104D">
        <w:rPr>
          <w:iCs/>
          <w:szCs w:val="24"/>
          <w:lang w:eastAsia="ar-SA"/>
        </w:rPr>
        <w:t>procedūras</w:t>
      </w:r>
      <w:r w:rsidR="0023073E">
        <w:rPr>
          <w:iCs/>
          <w:szCs w:val="24"/>
          <w:lang w:eastAsia="ar-SA"/>
        </w:rPr>
        <w:t>, bei</w:t>
      </w:r>
      <w:r w:rsidRPr="008F104D">
        <w:rPr>
          <w:iCs/>
          <w:szCs w:val="24"/>
          <w:lang w:eastAsia="ar-SA"/>
        </w:rPr>
        <w:t xml:space="preserve"> etapus informacinėje sistemoje reglamentuoja ir Statybos techninio reglamentas STR 1.05.01:2017 „Statybą leidžiantys dokumentai. Statybos užbaigimas. Statybos sustabdymas. Savavališkos statybos padarinių šalinimas. Statybos pagal neteisėtai išduotą statybą leidžiantį dokumentą padarinių </w:t>
      </w:r>
      <w:r w:rsidRPr="008F104D">
        <w:rPr>
          <w:iCs/>
          <w:szCs w:val="24"/>
          <w:lang w:eastAsia="ar-SA"/>
        </w:rPr>
        <w:lastRenderedPageBreak/>
        <w:t>šalinimas“ (toliau - STR 1.05.01:2017),</w:t>
      </w:r>
      <w:r w:rsidRPr="008F104D">
        <w:rPr>
          <w:iCs/>
          <w:szCs w:val="24"/>
          <w:vertAlign w:val="superscript"/>
          <w:lang w:eastAsia="ar-SA"/>
        </w:rPr>
        <w:footnoteReference w:id="51"/>
      </w:r>
      <w:r w:rsidRPr="008F104D">
        <w:rPr>
          <w:iCs/>
          <w:szCs w:val="24"/>
          <w:lang w:eastAsia="ar-SA"/>
        </w:rPr>
        <w:t xml:space="preserve"> taip pat kiti panašaus pobūdžio reglamentai, nustatantys tam tikrus reikalavimus. </w:t>
      </w:r>
      <w:r w:rsidR="0023073E">
        <w:rPr>
          <w:iCs/>
          <w:szCs w:val="24"/>
          <w:lang w:eastAsia="ar-SA"/>
        </w:rPr>
        <w:t>Todėl manytina, jog</w:t>
      </w:r>
      <w:r w:rsidRPr="008F104D">
        <w:rPr>
          <w:iCs/>
          <w:szCs w:val="24"/>
          <w:lang w:eastAsia="ar-SA"/>
        </w:rPr>
        <w:t xml:space="preserve"> teisiniu reglamentavimu sudaromos sąlygos visiškai automatizuotam ir skaitmenizuotam statybą leidžiančio dokumento išdavimo</w:t>
      </w:r>
      <w:r w:rsidR="0023073E">
        <w:rPr>
          <w:iCs/>
          <w:szCs w:val="24"/>
          <w:lang w:eastAsia="ar-SA"/>
        </w:rPr>
        <w:t xml:space="preserve"> bei jo panaikinimo</w:t>
      </w:r>
      <w:r w:rsidRPr="008F104D">
        <w:rPr>
          <w:iCs/>
          <w:szCs w:val="24"/>
          <w:lang w:eastAsia="ar-SA"/>
        </w:rPr>
        <w:t xml:space="preserve"> procesui. </w:t>
      </w:r>
    </w:p>
    <w:p w14:paraId="1FFE81D8" w14:textId="61EDE8BA" w:rsidR="00AC22A6" w:rsidRDefault="003E7F69" w:rsidP="00AC22A6">
      <w:pPr>
        <w:spacing w:line="360" w:lineRule="auto"/>
        <w:ind w:firstLine="851"/>
        <w:contextualSpacing/>
        <w:jc w:val="both"/>
        <w:textAlignment w:val="baseline"/>
        <w:rPr>
          <w:szCs w:val="24"/>
          <w:lang w:eastAsia="lt-LT"/>
        </w:rPr>
      </w:pPr>
      <w:r>
        <w:rPr>
          <w:szCs w:val="24"/>
          <w:lang w:eastAsia="lt-LT"/>
        </w:rPr>
        <w:t>Analizės atlikimo metu nustatyta</w:t>
      </w:r>
      <w:r w:rsidR="00F853C2">
        <w:rPr>
          <w:szCs w:val="24"/>
          <w:lang w:eastAsia="lt-LT"/>
        </w:rPr>
        <w:t xml:space="preserve">, jog </w:t>
      </w:r>
      <w:r w:rsidR="00AC22A6" w:rsidRPr="008F104D">
        <w:rPr>
          <w:szCs w:val="24"/>
          <w:lang w:eastAsia="lt-LT"/>
        </w:rPr>
        <w:t xml:space="preserve">pačioje IS </w:t>
      </w:r>
      <w:r w:rsidR="00F853C2">
        <w:rPr>
          <w:szCs w:val="24"/>
          <w:lang w:eastAsia="lt-LT"/>
        </w:rPr>
        <w:t>„</w:t>
      </w:r>
      <w:r w:rsidR="00AC22A6" w:rsidRPr="008F104D">
        <w:rPr>
          <w:szCs w:val="24"/>
          <w:lang w:eastAsia="lt-LT"/>
        </w:rPr>
        <w:t>Infostatyba</w:t>
      </w:r>
      <w:r w:rsidR="00F853C2">
        <w:rPr>
          <w:szCs w:val="24"/>
          <w:lang w:eastAsia="lt-LT"/>
        </w:rPr>
        <w:t>“</w:t>
      </w:r>
      <w:r w:rsidR="00AC22A6" w:rsidRPr="008F104D">
        <w:rPr>
          <w:szCs w:val="24"/>
          <w:lang w:eastAsia="lt-LT"/>
        </w:rPr>
        <w:t xml:space="preserve"> egzistuoja tam tikri netobulumai,</w:t>
      </w:r>
      <w:r w:rsidR="00956176">
        <w:rPr>
          <w:szCs w:val="24"/>
          <w:lang w:eastAsia="lt-LT"/>
        </w:rPr>
        <w:t xml:space="preserve"> o tiksliau funkcionalumo trūkumai, dėl kurių atsiranda žmogiškosios klaidos tikimybė bei</w:t>
      </w:r>
      <w:r w:rsidR="00AC22A6" w:rsidRPr="008F104D">
        <w:rPr>
          <w:szCs w:val="24"/>
          <w:lang w:eastAsia="lt-LT"/>
        </w:rPr>
        <w:t xml:space="preserve"> prielaidos m</w:t>
      </w:r>
      <w:r w:rsidR="005C2D11">
        <w:rPr>
          <w:szCs w:val="24"/>
          <w:lang w:eastAsia="lt-LT"/>
        </w:rPr>
        <w:t>anipuliuoti informacija ar pan. Pavyzdžiui, naudojantis IS „Infostatyba“ pastebėta, jog nėra</w:t>
      </w:r>
      <w:r w:rsidR="00093FFE">
        <w:rPr>
          <w:szCs w:val="24"/>
          <w:lang w:eastAsia="lt-LT"/>
        </w:rPr>
        <w:t xml:space="preserve"> automatiškai</w:t>
      </w:r>
      <w:r w:rsidR="005C2D11">
        <w:rPr>
          <w:szCs w:val="24"/>
          <w:lang w:eastAsia="lt-LT"/>
        </w:rPr>
        <w:t xml:space="preserve"> susietas SLD, kurį subjektas prašo panaikinti teikiant p</w:t>
      </w:r>
      <w:r w:rsidR="00956176">
        <w:rPr>
          <w:szCs w:val="24"/>
          <w:lang w:eastAsia="lt-LT"/>
        </w:rPr>
        <w:t>rašymą išduoti naują SLD. Tai reiškia, jog už SLD išdavimo procesą atsakingas asmuo, gavęs subjekto prašymą panaikinti</w:t>
      </w:r>
      <w:r>
        <w:rPr>
          <w:szCs w:val="24"/>
          <w:lang w:eastAsia="lt-LT"/>
        </w:rPr>
        <w:t xml:space="preserve"> galiojantį</w:t>
      </w:r>
      <w:r w:rsidR="00956176">
        <w:rPr>
          <w:szCs w:val="24"/>
          <w:lang w:eastAsia="lt-LT"/>
        </w:rPr>
        <w:t xml:space="preserve"> SLD,</w:t>
      </w:r>
      <w:r>
        <w:rPr>
          <w:szCs w:val="24"/>
          <w:lang w:eastAsia="lt-LT"/>
        </w:rPr>
        <w:t xml:space="preserve"> su siekiu</w:t>
      </w:r>
      <w:r w:rsidR="00956176">
        <w:rPr>
          <w:szCs w:val="24"/>
          <w:lang w:eastAsia="lt-LT"/>
        </w:rPr>
        <w:t xml:space="preserve"> </w:t>
      </w:r>
      <w:r>
        <w:rPr>
          <w:szCs w:val="24"/>
          <w:lang w:eastAsia="lt-LT"/>
        </w:rPr>
        <w:t>gauti</w:t>
      </w:r>
      <w:r w:rsidR="00956176">
        <w:rPr>
          <w:szCs w:val="24"/>
          <w:lang w:eastAsia="lt-LT"/>
        </w:rPr>
        <w:t xml:space="preserve"> n</w:t>
      </w:r>
      <w:r>
        <w:rPr>
          <w:szCs w:val="24"/>
          <w:lang w:eastAsia="lt-LT"/>
        </w:rPr>
        <w:t>aują SLD, darbuotojas turi surasti</w:t>
      </w:r>
      <w:r w:rsidR="00512619">
        <w:rPr>
          <w:szCs w:val="24"/>
          <w:lang w:eastAsia="lt-LT"/>
        </w:rPr>
        <w:t xml:space="preserve"> sistemoje</w:t>
      </w:r>
      <w:r>
        <w:rPr>
          <w:szCs w:val="24"/>
          <w:lang w:eastAsia="lt-LT"/>
        </w:rPr>
        <w:t xml:space="preserve"> senąjį SLD ir rankiniu būdu jį panaikinti.</w:t>
      </w:r>
    </w:p>
    <w:p w14:paraId="35D7D494" w14:textId="4BC59314" w:rsidR="00512619" w:rsidRPr="008F104D" w:rsidRDefault="007A1700" w:rsidP="00512619">
      <w:pPr>
        <w:spacing w:line="360" w:lineRule="auto"/>
        <w:contextualSpacing/>
        <w:jc w:val="both"/>
        <w:textAlignment w:val="baseline"/>
        <w:rPr>
          <w:szCs w:val="24"/>
          <w:lang w:eastAsia="lt-LT"/>
        </w:rPr>
      </w:pPr>
      <w:r>
        <w:rPr>
          <w:szCs w:val="24"/>
          <w:lang w:eastAsia="lt-LT"/>
        </w:rPr>
        <w:pict w14:anchorId="33B5C807">
          <v:shape id="_x0000_i1047" type="#_x0000_t75" style="width:496.5pt;height:237.75pt">
            <v:imagedata r:id="rId34" o:title="info"/>
          </v:shape>
        </w:pict>
      </w:r>
    </w:p>
    <w:p w14:paraId="06D229FC" w14:textId="0002D941" w:rsidR="00512619" w:rsidRDefault="007A1700" w:rsidP="00512619">
      <w:pPr>
        <w:spacing w:line="360" w:lineRule="auto"/>
        <w:jc w:val="both"/>
        <w:rPr>
          <w:lang w:eastAsia="ar-SA"/>
        </w:rPr>
      </w:pPr>
      <w:r>
        <w:rPr>
          <w:lang w:eastAsia="ar-SA"/>
        </w:rPr>
        <w:pict w14:anchorId="0029285E">
          <v:shape id="_x0000_i1048" type="#_x0000_t75" style="width:498.75pt;height:189.75pt">
            <v:imagedata r:id="rId35" o:title="info1"/>
          </v:shape>
        </w:pict>
      </w:r>
    </w:p>
    <w:p w14:paraId="069D550A" w14:textId="1EF1FBD3" w:rsidR="00181883" w:rsidRPr="00967070" w:rsidRDefault="003E7F69" w:rsidP="000130A5">
      <w:pPr>
        <w:spacing w:line="360" w:lineRule="auto"/>
        <w:ind w:firstLine="851"/>
        <w:jc w:val="both"/>
        <w:rPr>
          <w:rFonts w:cs="Times New Roman"/>
          <w:szCs w:val="24"/>
        </w:rPr>
      </w:pPr>
      <w:r>
        <w:rPr>
          <w:lang w:eastAsia="ar-SA"/>
        </w:rPr>
        <w:lastRenderedPageBreak/>
        <w:t xml:space="preserve">Manytina, jog </w:t>
      </w:r>
      <w:r w:rsidR="00B62903" w:rsidRPr="00524B24">
        <w:rPr>
          <w:lang w:eastAsia="ar-SA"/>
        </w:rPr>
        <w:t>IS „Infostatyba“</w:t>
      </w:r>
      <w:r w:rsidR="00B62903">
        <w:t xml:space="preserve"> turėtų būti</w:t>
      </w:r>
      <w:r w:rsidR="00FE0142">
        <w:t xml:space="preserve"> tinkamai</w:t>
      </w:r>
      <w:r w:rsidR="00B62903">
        <w:t xml:space="preserve"> susietas </w:t>
      </w:r>
      <w:r w:rsidR="00B62903" w:rsidRPr="003A278F">
        <w:t>statybą leidžian</w:t>
      </w:r>
      <w:r w:rsidR="00B62903">
        <w:t>tis</w:t>
      </w:r>
      <w:r w:rsidR="00B62903" w:rsidRPr="003A278F">
        <w:t xml:space="preserve"> dokument</w:t>
      </w:r>
      <w:r w:rsidR="00B62903">
        <w:t xml:space="preserve">as, kurį prašoma panaikinti teikiant prašymą išduoti naują </w:t>
      </w:r>
      <w:r w:rsidR="00B62903" w:rsidRPr="003A278F">
        <w:t>statybą leidžian</w:t>
      </w:r>
      <w:r w:rsidR="00B62903">
        <w:t>tį</w:t>
      </w:r>
      <w:r w:rsidR="00B62903" w:rsidRPr="003A278F">
        <w:t xml:space="preserve"> dokument</w:t>
      </w:r>
      <w:r w:rsidR="00B62903">
        <w:t xml:space="preserve">ą. </w:t>
      </w:r>
      <w:r>
        <w:t>Kitu atveju</w:t>
      </w:r>
      <w:r w:rsidR="00DE4817">
        <w:t>,</w:t>
      </w:r>
      <w:r>
        <w:t xml:space="preserve"> kyla papildomos rizikos dėl žmogiškosios klaidos atsiradimo ar subjektų piktnaudžiavimo (</w:t>
      </w:r>
      <w:r w:rsidR="000B34B4" w:rsidRPr="000B34B4">
        <w:rPr>
          <w:i/>
        </w:rPr>
        <w:t>pavyzdžiui, rankiniu būdu nepanaikinus SLD</w:t>
      </w:r>
      <w:r w:rsidR="000A7AC6">
        <w:rPr>
          <w:i/>
        </w:rPr>
        <w:t xml:space="preserve"> galiojimo</w:t>
      </w:r>
      <w:r w:rsidR="000B34B4" w:rsidRPr="000B34B4">
        <w:rPr>
          <w:i/>
        </w:rPr>
        <w:t>, informacinėje sistemoje jis toliau būtų galiojantis ir statytojas galėtų užsiimti savavališka statyba, todėl kiltų papildoma žala</w:t>
      </w:r>
      <w:r w:rsidR="000B34B4">
        <w:t>).</w:t>
      </w:r>
    </w:p>
    <w:p w14:paraId="4DB0E0DC" w14:textId="79108DBA" w:rsidR="00A00001" w:rsidRDefault="000B34B4" w:rsidP="00A00001">
      <w:pPr>
        <w:spacing w:line="360" w:lineRule="auto"/>
        <w:ind w:firstLine="851"/>
        <w:contextualSpacing/>
        <w:jc w:val="both"/>
        <w:textAlignment w:val="baseline"/>
        <w:rPr>
          <w:iCs/>
          <w:szCs w:val="24"/>
          <w:lang w:eastAsia="ar-SA"/>
        </w:rPr>
      </w:pPr>
      <w:r>
        <w:rPr>
          <w:iCs/>
          <w:szCs w:val="24"/>
          <w:lang w:eastAsia="ar-SA"/>
        </w:rPr>
        <w:t xml:space="preserve">Atsižvelgiant į tai, konstatuotina, jog </w:t>
      </w:r>
      <w:r w:rsidR="00A00001">
        <w:rPr>
          <w:iCs/>
          <w:szCs w:val="24"/>
          <w:lang w:eastAsia="ar-SA"/>
        </w:rPr>
        <w:t xml:space="preserve">nesamas IS </w:t>
      </w:r>
      <w:r w:rsidR="00DE4817">
        <w:rPr>
          <w:iCs/>
          <w:szCs w:val="24"/>
          <w:lang w:eastAsia="ar-SA"/>
        </w:rPr>
        <w:t>„</w:t>
      </w:r>
      <w:r w:rsidR="00A00001">
        <w:rPr>
          <w:iCs/>
          <w:szCs w:val="24"/>
          <w:lang w:eastAsia="ar-SA"/>
        </w:rPr>
        <w:t>Infostatyba</w:t>
      </w:r>
      <w:r w:rsidR="00DE4817">
        <w:rPr>
          <w:iCs/>
          <w:szCs w:val="24"/>
          <w:lang w:eastAsia="ar-SA"/>
        </w:rPr>
        <w:t>“</w:t>
      </w:r>
      <w:r w:rsidR="00A00001">
        <w:rPr>
          <w:iCs/>
          <w:szCs w:val="24"/>
          <w:lang w:eastAsia="ar-SA"/>
        </w:rPr>
        <w:t xml:space="preserve"> funkcionalumas ženkliai prisideda prie SLD </w:t>
      </w:r>
      <w:r>
        <w:rPr>
          <w:iCs/>
          <w:szCs w:val="24"/>
          <w:lang w:eastAsia="ar-SA"/>
        </w:rPr>
        <w:t>panaikinimo</w:t>
      </w:r>
      <w:r w:rsidR="00A00001">
        <w:rPr>
          <w:iCs/>
          <w:szCs w:val="24"/>
          <w:lang w:eastAsia="ar-SA"/>
        </w:rPr>
        <w:t xml:space="preserve"> proceso fragmentiškumo, o tai didina ne tik atsitiktinių klaidų, bet piktnaudžiavimo galimybių riziką, sudaro sąlygas nesąžiningam elgesiui pasireikšti. </w:t>
      </w:r>
    </w:p>
    <w:p w14:paraId="37F58D0B" w14:textId="77777777" w:rsidR="000B34B4" w:rsidRDefault="000B34B4" w:rsidP="00A00001">
      <w:pPr>
        <w:spacing w:line="360" w:lineRule="auto"/>
        <w:ind w:firstLine="851"/>
        <w:contextualSpacing/>
        <w:jc w:val="both"/>
        <w:textAlignment w:val="baseline"/>
        <w:rPr>
          <w:iCs/>
          <w:szCs w:val="24"/>
          <w:lang w:eastAsia="ar-SA"/>
        </w:rPr>
      </w:pPr>
    </w:p>
    <w:p w14:paraId="7ED54355" w14:textId="523E37F5" w:rsidR="00A00001" w:rsidRPr="000B34B4" w:rsidRDefault="000B34B4" w:rsidP="00A00001">
      <w:pPr>
        <w:spacing w:line="360" w:lineRule="auto"/>
        <w:ind w:firstLine="851"/>
        <w:contextualSpacing/>
        <w:jc w:val="both"/>
        <w:textAlignment w:val="baseline"/>
        <w:rPr>
          <w:i/>
          <w:iCs/>
          <w:szCs w:val="24"/>
          <w:lang w:eastAsia="ar-SA"/>
        </w:rPr>
      </w:pPr>
      <w:r w:rsidRPr="000B34B4">
        <w:rPr>
          <w:i/>
          <w:iCs/>
          <w:szCs w:val="24"/>
          <w:lang w:eastAsia="ar-SA"/>
        </w:rPr>
        <w:t xml:space="preserve">Pasiūlymas </w:t>
      </w:r>
      <w:r w:rsidR="00A00001" w:rsidRPr="000B34B4">
        <w:rPr>
          <w:i/>
          <w:iCs/>
          <w:szCs w:val="24"/>
          <w:lang w:eastAsia="ar-SA"/>
        </w:rPr>
        <w:t>Valstybinei teritorijų planavimo ir statybos inspekcijai:</w:t>
      </w:r>
    </w:p>
    <w:p w14:paraId="55B8D26D" w14:textId="03DF088D" w:rsidR="00093FFE" w:rsidRDefault="00283835" w:rsidP="00093FFE">
      <w:pPr>
        <w:spacing w:line="360" w:lineRule="auto"/>
        <w:ind w:firstLine="851"/>
        <w:contextualSpacing/>
        <w:jc w:val="both"/>
        <w:textAlignment w:val="baseline"/>
        <w:rPr>
          <w:iCs/>
          <w:szCs w:val="24"/>
          <w:lang w:eastAsia="ar-SA"/>
        </w:rPr>
      </w:pPr>
      <w:r>
        <w:rPr>
          <w:iCs/>
          <w:szCs w:val="24"/>
          <w:lang w:eastAsia="ar-SA"/>
        </w:rPr>
        <w:t>T</w:t>
      </w:r>
      <w:r w:rsidR="00A00001">
        <w:rPr>
          <w:iCs/>
          <w:szCs w:val="24"/>
          <w:lang w:eastAsia="ar-SA"/>
        </w:rPr>
        <w:t>obulint</w:t>
      </w:r>
      <w:r w:rsidR="00512619">
        <w:rPr>
          <w:iCs/>
          <w:szCs w:val="24"/>
          <w:lang w:eastAsia="ar-SA"/>
        </w:rPr>
        <w:t>i informacinės sistemos „Infostatyba“ funkcionalumą</w:t>
      </w:r>
      <w:r w:rsidR="00A00001">
        <w:rPr>
          <w:iCs/>
          <w:szCs w:val="24"/>
          <w:lang w:eastAsia="ar-SA"/>
        </w:rPr>
        <w:t xml:space="preserve">, </w:t>
      </w:r>
      <w:r w:rsidR="00853EBB">
        <w:rPr>
          <w:iCs/>
          <w:szCs w:val="24"/>
          <w:lang w:eastAsia="ar-SA"/>
        </w:rPr>
        <w:t>pavyzdžiui,</w:t>
      </w:r>
      <w:r w:rsidR="00093FFE">
        <w:rPr>
          <w:iCs/>
          <w:szCs w:val="24"/>
          <w:lang w:eastAsia="ar-SA"/>
        </w:rPr>
        <w:t xml:space="preserve"> </w:t>
      </w:r>
      <w:r w:rsidR="00093FFE" w:rsidRPr="00093FFE">
        <w:rPr>
          <w:iCs/>
          <w:szCs w:val="24"/>
          <w:lang w:eastAsia="ar-SA"/>
        </w:rPr>
        <w:t xml:space="preserve">suformavus naują </w:t>
      </w:r>
      <w:r w:rsidR="00093FFE" w:rsidRPr="003A278F">
        <w:t>statybą leidžian</w:t>
      </w:r>
      <w:r w:rsidR="00093FFE">
        <w:t>tį</w:t>
      </w:r>
      <w:r w:rsidR="00093FFE" w:rsidRPr="003A278F">
        <w:t xml:space="preserve"> dokument</w:t>
      </w:r>
      <w:r w:rsidR="00093FFE">
        <w:t>ą</w:t>
      </w:r>
      <w:r w:rsidR="00093FFE" w:rsidRPr="00093FFE">
        <w:rPr>
          <w:iCs/>
          <w:szCs w:val="24"/>
          <w:lang w:eastAsia="ar-SA"/>
        </w:rPr>
        <w:t xml:space="preserve">, kuris po pasirašymo ir registravimo tampa galiojančiu, </w:t>
      </w:r>
      <w:r w:rsidR="00C005F7" w:rsidRPr="00C005F7">
        <w:rPr>
          <w:iCs/>
          <w:szCs w:val="24"/>
          <w:lang w:eastAsia="ar-SA"/>
        </w:rPr>
        <w:t xml:space="preserve">subjektui išdavusiam SLD, automatiniu būdu </w:t>
      </w:r>
      <w:r w:rsidR="00C005F7">
        <w:rPr>
          <w:iCs/>
          <w:szCs w:val="24"/>
          <w:lang w:eastAsia="ar-SA"/>
        </w:rPr>
        <w:t>sukurti</w:t>
      </w:r>
      <w:r w:rsidR="00853EBB">
        <w:rPr>
          <w:iCs/>
          <w:szCs w:val="24"/>
          <w:lang w:eastAsia="ar-SA"/>
        </w:rPr>
        <w:t xml:space="preserve"> užduotį panaikinti/nepanaikinti p</w:t>
      </w:r>
      <w:r w:rsidR="00C005F7" w:rsidRPr="00C005F7">
        <w:rPr>
          <w:iCs/>
          <w:szCs w:val="24"/>
          <w:lang w:eastAsia="ar-SA"/>
        </w:rPr>
        <w:t>rašyme nurodyto SLD galiojimą</w:t>
      </w:r>
      <w:r w:rsidR="00093FFE" w:rsidRPr="00093FFE">
        <w:rPr>
          <w:iCs/>
          <w:szCs w:val="24"/>
          <w:lang w:eastAsia="ar-SA"/>
        </w:rPr>
        <w:t>.</w:t>
      </w:r>
    </w:p>
    <w:p w14:paraId="712E4096" w14:textId="77777777" w:rsidR="00901BC0" w:rsidRDefault="00901BC0" w:rsidP="00901BC0">
      <w:pPr>
        <w:spacing w:line="360" w:lineRule="auto"/>
        <w:contextualSpacing/>
        <w:jc w:val="both"/>
        <w:textAlignment w:val="baseline"/>
      </w:pPr>
    </w:p>
    <w:p w14:paraId="7AFC8FC2" w14:textId="39D853CD" w:rsidR="00901BC0" w:rsidRDefault="0039715E" w:rsidP="00901BC0">
      <w:pPr>
        <w:pStyle w:val="Sraopastraipa"/>
        <w:spacing w:line="360" w:lineRule="auto"/>
        <w:ind w:left="0" w:firstLine="851"/>
        <w:jc w:val="both"/>
        <w:rPr>
          <w:b/>
          <w:szCs w:val="24"/>
        </w:rPr>
      </w:pPr>
      <w:r>
        <w:rPr>
          <w:b/>
          <w:szCs w:val="24"/>
        </w:rPr>
        <w:t>3</w:t>
      </w:r>
      <w:r w:rsidR="00901BC0" w:rsidRPr="00803D2C">
        <w:rPr>
          <w:b/>
          <w:szCs w:val="24"/>
        </w:rPr>
        <w:t>.</w:t>
      </w:r>
      <w:r w:rsidR="00901BC0">
        <w:rPr>
          <w:b/>
          <w:szCs w:val="24"/>
        </w:rPr>
        <w:t>2</w:t>
      </w:r>
      <w:r w:rsidR="00901BC0" w:rsidRPr="00803D2C">
        <w:rPr>
          <w:b/>
          <w:szCs w:val="24"/>
        </w:rPr>
        <w:t xml:space="preserve">. </w:t>
      </w:r>
      <w:r w:rsidR="008B0023" w:rsidRPr="008B0023">
        <w:rPr>
          <w:b/>
        </w:rPr>
        <w:t>Žemės sklypų formavimo ir pertvarkymo bei statybą leidžiančių dokumentų panaikinimo procesų fragmentiškumas didina prielaidas korupcijos rizikai pasireikšti</w:t>
      </w:r>
    </w:p>
    <w:p w14:paraId="3DDEFAFB" w14:textId="77777777" w:rsidR="00901BC0" w:rsidRDefault="00901BC0" w:rsidP="00901BC0">
      <w:pPr>
        <w:spacing w:line="360" w:lineRule="auto"/>
        <w:ind w:firstLine="851"/>
        <w:jc w:val="both"/>
        <w:rPr>
          <w:lang w:eastAsia="ar-SA"/>
        </w:rPr>
      </w:pPr>
    </w:p>
    <w:p w14:paraId="206E5467" w14:textId="77777777" w:rsidR="00F40614" w:rsidRDefault="002328CB" w:rsidP="004979B4">
      <w:pPr>
        <w:pStyle w:val="Sraopastraipa"/>
        <w:autoSpaceDE w:val="0"/>
        <w:autoSpaceDN w:val="0"/>
        <w:adjustRightInd w:val="0"/>
        <w:spacing w:line="360" w:lineRule="auto"/>
        <w:ind w:left="0" w:firstLine="851"/>
        <w:jc w:val="both"/>
      </w:pPr>
      <w:r>
        <w:t>Kaip minėta, be kita ko, SLD yra panaikinamas, jeigu buvo pakeisti žemės sklypo matmenys jį padalijant į atskirus žemės sklypus, sujungiant žemės sklypus, atlikus žemės sklypų perdalijimą (amalgamaciją) ir dėl to pažeidžiami leidžiami žemės sklypo užstatymo rodikliai ir kiti teisės aktai</w:t>
      </w:r>
      <w:r>
        <w:rPr>
          <w:rStyle w:val="Puslapioinaosnuoroda"/>
        </w:rPr>
        <w:footnoteReference w:id="52"/>
      </w:r>
      <w:r w:rsidR="00F40614">
        <w:t>.</w:t>
      </w:r>
    </w:p>
    <w:p w14:paraId="368B6187" w14:textId="77777777" w:rsidR="001A412A" w:rsidRDefault="00F40614" w:rsidP="00A8338A">
      <w:pPr>
        <w:pStyle w:val="Sraopastraipa"/>
        <w:autoSpaceDE w:val="0"/>
        <w:autoSpaceDN w:val="0"/>
        <w:adjustRightInd w:val="0"/>
        <w:spacing w:line="360" w:lineRule="auto"/>
        <w:ind w:left="0" w:firstLine="851"/>
        <w:jc w:val="both"/>
      </w:pPr>
      <w:r>
        <w:t xml:space="preserve">Vertinant </w:t>
      </w:r>
      <w:r w:rsidR="00A04386">
        <w:t>galiojantį teisinį reglamentavimą pastebėta, jog ž</w:t>
      </w:r>
      <w:r w:rsidR="00A04386" w:rsidRPr="00A04386">
        <w:t>emės sklypų formavimo ir pertvarkymo</w:t>
      </w:r>
      <w:r w:rsidR="002328CB">
        <w:t xml:space="preserve"> </w:t>
      </w:r>
      <w:r w:rsidR="00A04386">
        <w:t>bei SLD išdavimo/panaikinimo procesai tarpusavyje nėra betarpiškai susiję ar visiškai koordinuoti, todėl tai gali apsunkinti SLD panaikinimo procesą Statybos įstatymo 27 straipsnio 23 dalies 2 punkto pagrindu.</w:t>
      </w:r>
      <w:r w:rsidR="00A8338A">
        <w:t xml:space="preserve"> Pažymėtina, jog pagal galiojanti reglamentavimą</w:t>
      </w:r>
      <w:r w:rsidR="00A8338A">
        <w:rPr>
          <w:rStyle w:val="Puslapioinaosnuoroda"/>
        </w:rPr>
        <w:footnoteReference w:id="53"/>
      </w:r>
      <w:r w:rsidR="00087423">
        <w:t>,</w:t>
      </w:r>
      <w:r w:rsidR="001A412A">
        <w:t xml:space="preserve"> </w:t>
      </w:r>
      <w:r w:rsidR="001A412A" w:rsidRPr="001A412A">
        <w:t>žemės sklypų formavimo ir pertvarkymo</w:t>
      </w:r>
      <w:r w:rsidR="001A412A">
        <w:t xml:space="preserve"> p</w:t>
      </w:r>
      <w:r w:rsidR="001A412A" w:rsidRPr="001A412A">
        <w:t>rojekto sprendiniai negali prieštarauti kompleksinio ar specialiojo teritorijų planavimo dokumentų sprendiniams, įstatymams ir kitiems teisės aktams, tarp jų teritorijų planavimo normų ir statybos techninių reglamentų r</w:t>
      </w:r>
      <w:r w:rsidR="001A412A">
        <w:t>eikalavimams, darantiems įtaką p</w:t>
      </w:r>
      <w:r w:rsidR="001A412A" w:rsidRPr="001A412A">
        <w:t>rojekto sprendiniams</w:t>
      </w:r>
      <w:r w:rsidR="001A412A">
        <w:rPr>
          <w:rStyle w:val="Puslapioinaosnuoroda"/>
        </w:rPr>
        <w:footnoteReference w:id="54"/>
      </w:r>
      <w:r w:rsidR="001A412A" w:rsidRPr="001A412A">
        <w:t>.</w:t>
      </w:r>
      <w:r w:rsidR="00087423">
        <w:t xml:space="preserve"> </w:t>
      </w:r>
    </w:p>
    <w:p w14:paraId="75573DE1" w14:textId="77777777" w:rsidR="001A412A" w:rsidRDefault="001A412A" w:rsidP="00A8338A">
      <w:pPr>
        <w:pStyle w:val="Sraopastraipa"/>
        <w:autoSpaceDE w:val="0"/>
        <w:autoSpaceDN w:val="0"/>
        <w:adjustRightInd w:val="0"/>
        <w:spacing w:line="360" w:lineRule="auto"/>
        <w:ind w:left="0" w:firstLine="851"/>
        <w:jc w:val="both"/>
      </w:pPr>
    </w:p>
    <w:p w14:paraId="57AFA530" w14:textId="1C293EB4" w:rsidR="00A04386" w:rsidRDefault="00087423" w:rsidP="00A8338A">
      <w:pPr>
        <w:pStyle w:val="Sraopastraipa"/>
        <w:autoSpaceDE w:val="0"/>
        <w:autoSpaceDN w:val="0"/>
        <w:adjustRightInd w:val="0"/>
        <w:spacing w:line="360" w:lineRule="auto"/>
        <w:ind w:left="0" w:firstLine="851"/>
        <w:jc w:val="both"/>
        <w:rPr>
          <w:color w:val="000000"/>
        </w:rPr>
      </w:pPr>
      <w:r>
        <w:rPr>
          <w:color w:val="000000"/>
        </w:rPr>
        <w:lastRenderedPageBreak/>
        <w:t>Žemės sklypų formavimo ar pertvarkymo projektas svarstomas ir tvirtinamas šia tvarka</w:t>
      </w:r>
      <w:r>
        <w:rPr>
          <w:rStyle w:val="Puslapioinaosnuoroda"/>
          <w:color w:val="000000"/>
        </w:rPr>
        <w:footnoteReference w:id="55"/>
      </w:r>
      <w:r>
        <w:rPr>
          <w:color w:val="000000"/>
        </w:rPr>
        <w:t>:</w:t>
      </w:r>
    </w:p>
    <w:p w14:paraId="687EE1F5" w14:textId="0FB07203" w:rsidR="00087423" w:rsidRPr="008650D1" w:rsidRDefault="00777EC4" w:rsidP="008650D1">
      <w:pPr>
        <w:pStyle w:val="Sraopastraipa"/>
        <w:autoSpaceDE w:val="0"/>
        <w:autoSpaceDN w:val="0"/>
        <w:adjustRightInd w:val="0"/>
        <w:spacing w:line="360" w:lineRule="auto"/>
        <w:ind w:left="0" w:firstLine="851"/>
        <w:jc w:val="center"/>
        <w:rPr>
          <w:i/>
          <w:color w:val="000000"/>
        </w:rPr>
      </w:pPr>
      <w:r w:rsidRPr="008650D1">
        <w:rPr>
          <w:i/>
          <w:noProof/>
          <w:color w:val="000000"/>
          <w:lang w:eastAsia="lt-LT"/>
        </w:rPr>
        <mc:AlternateContent>
          <mc:Choice Requires="wps">
            <w:drawing>
              <wp:anchor distT="0" distB="0" distL="114300" distR="114300" simplePos="0" relativeHeight="251660288" behindDoc="0" locked="0" layoutInCell="1" allowOverlap="1" wp14:anchorId="7F129A4E" wp14:editId="3C7303F4">
                <wp:simplePos x="0" y="0"/>
                <wp:positionH relativeFrom="column">
                  <wp:posOffset>2919371</wp:posOffset>
                </wp:positionH>
                <wp:positionV relativeFrom="paragraph">
                  <wp:posOffset>500076</wp:posOffset>
                </wp:positionV>
                <wp:extent cx="357809" cy="445273"/>
                <wp:effectExtent l="19050" t="0" r="23495" b="31115"/>
                <wp:wrapNone/>
                <wp:docPr id="2" name="Rodyklė žemyn 2"/>
                <wp:cNvGraphicFramePr/>
                <a:graphic xmlns:a="http://schemas.openxmlformats.org/drawingml/2006/main">
                  <a:graphicData uri="http://schemas.microsoft.com/office/word/2010/wordprocessingShape">
                    <wps:wsp>
                      <wps:cNvSpPr/>
                      <wps:spPr>
                        <a:xfrm>
                          <a:off x="0" y="0"/>
                          <a:ext cx="357809" cy="445273"/>
                        </a:xfrm>
                        <a:prstGeom prst="downArrow">
                          <a:avLst/>
                        </a:prstGeom>
                        <a:solidFill>
                          <a:schemeClr val="accent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type w14:anchorId="0996204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Rodyklė žemyn 2" o:spid="_x0000_s1026" type="#_x0000_t67" style="position:absolute;margin-left:229.85pt;margin-top:39.4pt;width:28.15pt;height:35.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" adj="12921" fillcolor="#4f81bd [3204]" strokecolor="white [3212]" strokeweight="2pt"/>
            </w:pict>
          </mc:Fallback>
        </mc:AlternateContent>
      </w:r>
      <w:r w:rsidR="00087423" w:rsidRPr="008650D1">
        <w:rPr>
          <w:i/>
          <w:color w:val="000000"/>
        </w:rPr>
        <w:t>Parengtam projektui turi raštu pritarti projekto rengimą inicijavę asmenys, žemės sklypo savininkai</w:t>
      </w:r>
    </w:p>
    <w:p w14:paraId="6A7321B3" w14:textId="77777777" w:rsidR="00777EC4" w:rsidRDefault="00777EC4" w:rsidP="00777EC4">
      <w:pPr>
        <w:pStyle w:val="Sraopastraipa"/>
        <w:autoSpaceDE w:val="0"/>
        <w:autoSpaceDN w:val="0"/>
        <w:adjustRightInd w:val="0"/>
        <w:spacing w:line="360" w:lineRule="auto"/>
        <w:ind w:left="0" w:firstLine="851"/>
        <w:jc w:val="center"/>
        <w:rPr>
          <w:color w:val="000000"/>
        </w:rPr>
      </w:pPr>
    </w:p>
    <w:p w14:paraId="217DB1BC" w14:textId="77777777" w:rsidR="00777EC4" w:rsidRDefault="00777EC4" w:rsidP="00777EC4">
      <w:pPr>
        <w:pStyle w:val="Sraopastraipa"/>
        <w:autoSpaceDE w:val="0"/>
        <w:autoSpaceDN w:val="0"/>
        <w:adjustRightInd w:val="0"/>
        <w:spacing w:line="360" w:lineRule="auto"/>
        <w:ind w:left="0" w:firstLine="851"/>
        <w:jc w:val="center"/>
        <w:rPr>
          <w:color w:val="000000"/>
        </w:rPr>
      </w:pPr>
    </w:p>
    <w:p w14:paraId="66AF5230" w14:textId="44C316C8" w:rsidR="00087423" w:rsidRPr="008650D1" w:rsidRDefault="00087423" w:rsidP="00777EC4">
      <w:pPr>
        <w:pStyle w:val="Sraopastraipa"/>
        <w:autoSpaceDE w:val="0"/>
        <w:autoSpaceDN w:val="0"/>
        <w:adjustRightInd w:val="0"/>
        <w:spacing w:line="360" w:lineRule="auto"/>
        <w:ind w:left="0" w:firstLine="851"/>
        <w:jc w:val="center"/>
        <w:rPr>
          <w:i/>
          <w:color w:val="000000"/>
        </w:rPr>
      </w:pPr>
      <w:r w:rsidRPr="008650D1">
        <w:rPr>
          <w:i/>
          <w:color w:val="000000"/>
        </w:rPr>
        <w:t>Apie projekto rengimą visuomenė informuojama Žemės sklypų formavimo ir pertvarkymo projektų rengimo taisyklėse nustatyta tvarka</w:t>
      </w:r>
    </w:p>
    <w:p w14:paraId="21C08AF5" w14:textId="0B4DCD47" w:rsidR="00777EC4" w:rsidRDefault="00777EC4" w:rsidP="00777EC4">
      <w:pPr>
        <w:pStyle w:val="Sraopastraipa"/>
        <w:autoSpaceDE w:val="0"/>
        <w:autoSpaceDN w:val="0"/>
        <w:adjustRightInd w:val="0"/>
        <w:spacing w:line="360" w:lineRule="auto"/>
        <w:ind w:left="0" w:firstLine="851"/>
        <w:jc w:val="center"/>
        <w:rPr>
          <w:color w:val="000000"/>
        </w:rPr>
      </w:pPr>
      <w:r>
        <w:rPr>
          <w:noProof/>
          <w:color w:val="000000"/>
          <w:lang w:eastAsia="lt-LT"/>
        </w:rPr>
        <mc:AlternateContent>
          <mc:Choice Requires="wps">
            <w:drawing>
              <wp:anchor distT="0" distB="0" distL="114300" distR="114300" simplePos="0" relativeHeight="251662336" behindDoc="0" locked="0" layoutInCell="1" allowOverlap="1" wp14:anchorId="6F6F8A3F" wp14:editId="60345BB9">
                <wp:simplePos x="0" y="0"/>
                <wp:positionH relativeFrom="margin">
                  <wp:align>center</wp:align>
                </wp:positionH>
                <wp:positionV relativeFrom="paragraph">
                  <wp:posOffset>7316</wp:posOffset>
                </wp:positionV>
                <wp:extent cx="357809" cy="445273"/>
                <wp:effectExtent l="19050" t="0" r="23495" b="31115"/>
                <wp:wrapNone/>
                <wp:docPr id="5" name="Rodyklė žemyn 5"/>
                <wp:cNvGraphicFramePr/>
                <a:graphic xmlns:a="http://schemas.openxmlformats.org/drawingml/2006/main">
                  <a:graphicData uri="http://schemas.microsoft.com/office/word/2010/wordprocessingShape">
                    <wps:wsp>
                      <wps:cNvSpPr/>
                      <wps:spPr>
                        <a:xfrm>
                          <a:off x="0" y="0"/>
                          <a:ext cx="357809" cy="445273"/>
                        </a:xfrm>
                        <a:prstGeom prst="downArrow">
                          <a:avLst/>
                        </a:prstGeom>
                        <a:solidFill>
                          <a:schemeClr val="accent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36C2697C" id="Rodyklė žemyn 5" o:spid="_x0000_s1026" type="#_x0000_t67" style="position:absolute;margin-left:0;margin-top:.6pt;width:28.15pt;height:35.05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" adj="12921" fillcolor="#4f81bd [3204]" strokecolor="white [3212]" strokeweight="2pt">
                <w10:wrap anchorx="margin"/>
              </v:shape>
            </w:pict>
          </mc:Fallback>
        </mc:AlternateContent>
      </w:r>
    </w:p>
    <w:p w14:paraId="53AFA87D" w14:textId="77777777" w:rsidR="00777EC4" w:rsidRDefault="00777EC4" w:rsidP="00777EC4">
      <w:pPr>
        <w:pStyle w:val="Sraopastraipa"/>
        <w:autoSpaceDE w:val="0"/>
        <w:autoSpaceDN w:val="0"/>
        <w:adjustRightInd w:val="0"/>
        <w:spacing w:line="360" w:lineRule="auto"/>
        <w:ind w:left="0" w:firstLine="851"/>
        <w:jc w:val="center"/>
        <w:rPr>
          <w:color w:val="000000"/>
        </w:rPr>
      </w:pPr>
    </w:p>
    <w:p w14:paraId="46625293" w14:textId="3F220CF8" w:rsidR="00087423" w:rsidRPr="008650D1" w:rsidRDefault="008650D1" w:rsidP="00777EC4">
      <w:pPr>
        <w:pStyle w:val="Sraopastraipa"/>
        <w:autoSpaceDE w:val="0"/>
        <w:autoSpaceDN w:val="0"/>
        <w:adjustRightInd w:val="0"/>
        <w:spacing w:line="360" w:lineRule="auto"/>
        <w:ind w:left="0" w:firstLine="851"/>
        <w:jc w:val="center"/>
        <w:rPr>
          <w:i/>
          <w:color w:val="000000"/>
        </w:rPr>
      </w:pPr>
      <w:r w:rsidRPr="008650D1">
        <w:rPr>
          <w:i/>
          <w:color w:val="000000"/>
        </w:rPr>
        <w:t>P</w:t>
      </w:r>
      <w:r w:rsidR="00087423" w:rsidRPr="008650D1">
        <w:rPr>
          <w:i/>
          <w:color w:val="000000"/>
        </w:rPr>
        <w:t>rojektas turi būti suderintas Žemės sklypų formavimo ir pertvarkymo projektų rengimo taisyklėse nustatyta tvarka</w:t>
      </w:r>
    </w:p>
    <w:p w14:paraId="14DFB860" w14:textId="65B1031B" w:rsidR="00777EC4" w:rsidRDefault="00777EC4" w:rsidP="00777EC4">
      <w:pPr>
        <w:pStyle w:val="Sraopastraipa"/>
        <w:autoSpaceDE w:val="0"/>
        <w:autoSpaceDN w:val="0"/>
        <w:adjustRightInd w:val="0"/>
        <w:spacing w:line="360" w:lineRule="auto"/>
        <w:ind w:left="0" w:firstLine="851"/>
        <w:jc w:val="center"/>
        <w:rPr>
          <w:color w:val="000000"/>
        </w:rPr>
      </w:pPr>
      <w:r>
        <w:rPr>
          <w:noProof/>
          <w:color w:val="000000"/>
          <w:lang w:eastAsia="lt-LT"/>
        </w:rPr>
        <mc:AlternateContent>
          <mc:Choice Requires="wps">
            <w:drawing>
              <wp:anchor distT="0" distB="0" distL="114300" distR="114300" simplePos="0" relativeHeight="251664384" behindDoc="0" locked="0" layoutInCell="1" allowOverlap="1" wp14:anchorId="52D1008B" wp14:editId="77441591">
                <wp:simplePos x="0" y="0"/>
                <wp:positionH relativeFrom="margin">
                  <wp:align>center</wp:align>
                </wp:positionH>
                <wp:positionV relativeFrom="paragraph">
                  <wp:posOffset>47072</wp:posOffset>
                </wp:positionV>
                <wp:extent cx="357809" cy="445273"/>
                <wp:effectExtent l="19050" t="0" r="23495" b="31115"/>
                <wp:wrapNone/>
                <wp:docPr id="6" name="Rodyklė žemyn 6"/>
                <wp:cNvGraphicFramePr/>
                <a:graphic xmlns:a="http://schemas.openxmlformats.org/drawingml/2006/main">
                  <a:graphicData uri="http://schemas.microsoft.com/office/word/2010/wordprocessingShape">
                    <wps:wsp>
                      <wps:cNvSpPr/>
                      <wps:spPr>
                        <a:xfrm>
                          <a:off x="0" y="0"/>
                          <a:ext cx="357809" cy="445273"/>
                        </a:xfrm>
                        <a:prstGeom prst="downArrow">
                          <a:avLst/>
                        </a:prstGeom>
                        <a:solidFill>
                          <a:schemeClr val="accent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3F078C73" id="Rodyklė žemyn 6" o:spid="_x0000_s1026" type="#_x0000_t67" style="position:absolute;margin-left:0;margin-top:3.7pt;width:28.15pt;height:35.0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" adj="12921" fillcolor="#4f81bd [3204]" strokecolor="white [3212]" strokeweight="2pt">
                <w10:wrap anchorx="margin"/>
              </v:shape>
            </w:pict>
          </mc:Fallback>
        </mc:AlternateContent>
      </w:r>
    </w:p>
    <w:p w14:paraId="09FC5118" w14:textId="77777777" w:rsidR="00777EC4" w:rsidRDefault="00777EC4" w:rsidP="00777EC4">
      <w:pPr>
        <w:pStyle w:val="Sraopastraipa"/>
        <w:autoSpaceDE w:val="0"/>
        <w:autoSpaceDN w:val="0"/>
        <w:adjustRightInd w:val="0"/>
        <w:spacing w:line="360" w:lineRule="auto"/>
        <w:ind w:left="0" w:firstLine="851"/>
        <w:jc w:val="center"/>
      </w:pPr>
    </w:p>
    <w:p w14:paraId="76657BE5" w14:textId="11008A07" w:rsidR="00087423" w:rsidRPr="008650D1" w:rsidRDefault="008650D1" w:rsidP="00777EC4">
      <w:pPr>
        <w:pStyle w:val="Sraopastraipa"/>
        <w:autoSpaceDE w:val="0"/>
        <w:autoSpaceDN w:val="0"/>
        <w:adjustRightInd w:val="0"/>
        <w:spacing w:line="360" w:lineRule="auto"/>
        <w:ind w:left="0" w:firstLine="851"/>
        <w:jc w:val="center"/>
        <w:rPr>
          <w:i/>
          <w:color w:val="000000"/>
        </w:rPr>
      </w:pPr>
      <w:r w:rsidRPr="008650D1">
        <w:rPr>
          <w:i/>
        </w:rPr>
        <w:t>S</w:t>
      </w:r>
      <w:r w:rsidR="00087423" w:rsidRPr="008650D1">
        <w:rPr>
          <w:i/>
        </w:rPr>
        <w:t xml:space="preserve">uderintus, patvirtintus bei Nacionalinės žemės tarnybos patikrintus žemės sklypų formavimo ir pertvarkymo projektus, </w:t>
      </w:r>
      <w:r w:rsidR="00087423" w:rsidRPr="008650D1">
        <w:rPr>
          <w:i/>
          <w:color w:val="000000"/>
        </w:rPr>
        <w:t>Nekilnojamojo turto kadastro įstatymo nustatyta tvarka atliekami kadastriniai matavimai.</w:t>
      </w:r>
    </w:p>
    <w:p w14:paraId="2FBFAB1C" w14:textId="67141D26" w:rsidR="00777EC4" w:rsidRDefault="00777EC4" w:rsidP="00777EC4">
      <w:pPr>
        <w:pStyle w:val="Sraopastraipa"/>
        <w:autoSpaceDE w:val="0"/>
        <w:autoSpaceDN w:val="0"/>
        <w:adjustRightInd w:val="0"/>
        <w:spacing w:line="360" w:lineRule="auto"/>
        <w:ind w:left="0" w:firstLine="851"/>
        <w:jc w:val="center"/>
        <w:rPr>
          <w:color w:val="000000"/>
        </w:rPr>
      </w:pPr>
      <w:r>
        <w:rPr>
          <w:noProof/>
          <w:color w:val="000000"/>
          <w:lang w:eastAsia="lt-LT"/>
        </w:rPr>
        <mc:AlternateContent>
          <mc:Choice Requires="wps">
            <w:drawing>
              <wp:anchor distT="0" distB="0" distL="114300" distR="114300" simplePos="0" relativeHeight="251666432" behindDoc="0" locked="0" layoutInCell="1" allowOverlap="1" wp14:anchorId="09AF1BB1" wp14:editId="060758F9">
                <wp:simplePos x="0" y="0"/>
                <wp:positionH relativeFrom="margin">
                  <wp:align>center</wp:align>
                </wp:positionH>
                <wp:positionV relativeFrom="paragraph">
                  <wp:posOffset>94781</wp:posOffset>
                </wp:positionV>
                <wp:extent cx="357809" cy="445273"/>
                <wp:effectExtent l="19050" t="0" r="23495" b="31115"/>
                <wp:wrapNone/>
                <wp:docPr id="7" name="Rodyklė žemyn 7"/>
                <wp:cNvGraphicFramePr/>
                <a:graphic xmlns:a="http://schemas.openxmlformats.org/drawingml/2006/main">
                  <a:graphicData uri="http://schemas.microsoft.com/office/word/2010/wordprocessingShape">
                    <wps:wsp>
                      <wps:cNvSpPr/>
                      <wps:spPr>
                        <a:xfrm>
                          <a:off x="0" y="0"/>
                          <a:ext cx="357809" cy="445273"/>
                        </a:xfrm>
                        <a:prstGeom prst="downArrow">
                          <a:avLst/>
                        </a:prstGeom>
                        <a:solidFill>
                          <a:schemeClr val="accent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69E22C8B" id="Rodyklė žemyn 7" o:spid="_x0000_s1026" type="#_x0000_t67" style="position:absolute;margin-left:0;margin-top:7.45pt;width:28.15pt;height:35.05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" adj="12921" fillcolor="#4f81bd [3204]" strokecolor="white [3212]" strokeweight="2pt">
                <w10:wrap anchorx="margin"/>
              </v:shape>
            </w:pict>
          </mc:Fallback>
        </mc:AlternateContent>
      </w:r>
    </w:p>
    <w:p w14:paraId="5CBBD85A" w14:textId="77777777" w:rsidR="008650D1" w:rsidRDefault="008650D1" w:rsidP="00777EC4">
      <w:pPr>
        <w:pStyle w:val="Sraopastraipa"/>
        <w:autoSpaceDE w:val="0"/>
        <w:autoSpaceDN w:val="0"/>
        <w:adjustRightInd w:val="0"/>
        <w:spacing w:line="360" w:lineRule="auto"/>
        <w:ind w:left="0" w:firstLine="851"/>
        <w:jc w:val="center"/>
      </w:pPr>
    </w:p>
    <w:p w14:paraId="54EC7ADA" w14:textId="1DF6DC1B" w:rsidR="00087423" w:rsidRPr="008650D1" w:rsidRDefault="00087423" w:rsidP="00777EC4">
      <w:pPr>
        <w:pStyle w:val="Sraopastraipa"/>
        <w:autoSpaceDE w:val="0"/>
        <w:autoSpaceDN w:val="0"/>
        <w:adjustRightInd w:val="0"/>
        <w:spacing w:line="360" w:lineRule="auto"/>
        <w:ind w:left="0" w:firstLine="851"/>
        <w:jc w:val="center"/>
        <w:rPr>
          <w:i/>
        </w:rPr>
      </w:pPr>
      <w:r w:rsidRPr="008650D1">
        <w:rPr>
          <w:i/>
        </w:rPr>
        <w:t>Pagal žemės sklypų formavimo ir pertvarkymo projektą suformuoti žemės sklypai, daiktinės teisės į juos, šių teisių suvaržymai ir įstatymų nustatyti juridiniai faktai Nekilnojamojo turto registro įstatymo nustatyta tvarka registruojami Nekilnojamojo turto registre. Suformuotų žemės sklypų kadastro duomenys Nekilnojamojo turto kadastro įstatymo nustatyta tvarka įrašomi į Nekilnojamojo turto kadastrą.</w:t>
      </w:r>
    </w:p>
    <w:p w14:paraId="10498F20" w14:textId="77777777" w:rsidR="00087423" w:rsidRDefault="00087423" w:rsidP="00087423">
      <w:pPr>
        <w:pStyle w:val="Sraopastraipa"/>
        <w:autoSpaceDE w:val="0"/>
        <w:autoSpaceDN w:val="0"/>
        <w:adjustRightInd w:val="0"/>
        <w:spacing w:line="360" w:lineRule="auto"/>
        <w:ind w:left="0" w:firstLine="851"/>
        <w:jc w:val="both"/>
      </w:pPr>
    </w:p>
    <w:p w14:paraId="3B47B285" w14:textId="5FA4BE5D" w:rsidR="008650D1" w:rsidRDefault="008650D1" w:rsidP="004979B4">
      <w:pPr>
        <w:pStyle w:val="Sraopastraipa"/>
        <w:autoSpaceDE w:val="0"/>
        <w:autoSpaceDN w:val="0"/>
        <w:adjustRightInd w:val="0"/>
        <w:spacing w:line="360" w:lineRule="auto"/>
        <w:ind w:left="0" w:firstLine="851"/>
        <w:jc w:val="both"/>
      </w:pPr>
      <w:r>
        <w:t>Tai reiškia, jog ž</w:t>
      </w:r>
      <w:r w:rsidRPr="00A04386">
        <w:t>emės sklypų formavimo ir pertvarkymo</w:t>
      </w:r>
      <w:r w:rsidRPr="00B20BBC">
        <w:t xml:space="preserve"> </w:t>
      </w:r>
      <w:r>
        <w:t>procesas įgyvendinamas</w:t>
      </w:r>
      <w:r w:rsidRPr="00B20BBC">
        <w:t xml:space="preserve"> atitinkamų projektų sprendiniais, kai sklypai yra </w:t>
      </w:r>
      <w:r w:rsidRPr="005101F1">
        <w:t xml:space="preserve">suformuoti ir registruoti </w:t>
      </w:r>
      <w:r>
        <w:t>N</w:t>
      </w:r>
      <w:r w:rsidRPr="005101F1">
        <w:t xml:space="preserve">ekilnojamo turto kadastre ir registre, </w:t>
      </w:r>
      <w:r>
        <w:t>nes</w:t>
      </w:r>
      <w:r w:rsidRPr="005101F1">
        <w:t xml:space="preserve"> </w:t>
      </w:r>
      <w:r w:rsidRPr="00B20BBC">
        <w:t>žemės sklypas laikomas pertvarkytu ne po žemės sklypo formavimo ir pertvarkymo projekto ar detaliojo plano patvirtinimo, o nuo to momento, kai N</w:t>
      </w:r>
      <w:r>
        <w:t>acionalinės žemės tarnybos</w:t>
      </w:r>
      <w:r w:rsidRPr="00B20BBC">
        <w:t xml:space="preserve"> teritorinio skyriaus vedėjas priima sprendimą pertvarkyti sklypą ir </w:t>
      </w:r>
      <w:r w:rsidRPr="00D947C9">
        <w:t>kai pakeitimai įregistruojami</w:t>
      </w:r>
      <w:r>
        <w:t xml:space="preserve"> į Nekilnojamojo turto registrą, o s</w:t>
      </w:r>
      <w:r w:rsidRPr="008650D1">
        <w:t>uformuotų žemės sklypų kadastro duomenys įrašomi į Nekilnojamojo turto kadastrą.</w:t>
      </w:r>
    </w:p>
    <w:p w14:paraId="4E27DACA" w14:textId="7F0623A6" w:rsidR="008650D1" w:rsidRDefault="00003F46" w:rsidP="004979B4">
      <w:pPr>
        <w:pStyle w:val="Sraopastraipa"/>
        <w:autoSpaceDE w:val="0"/>
        <w:autoSpaceDN w:val="0"/>
        <w:adjustRightInd w:val="0"/>
        <w:spacing w:line="360" w:lineRule="auto"/>
        <w:ind w:left="0" w:firstLine="851"/>
        <w:jc w:val="both"/>
      </w:pPr>
      <w:r>
        <w:t xml:space="preserve">Šis momentas yra svarbus, kadangi tik po </w:t>
      </w:r>
      <w:r w:rsidRPr="00B20BBC">
        <w:t>sklyp</w:t>
      </w:r>
      <w:r>
        <w:t>o pertvarkymo</w:t>
      </w:r>
      <w:r w:rsidRPr="00B20BBC">
        <w:t xml:space="preserve"> ir </w:t>
      </w:r>
      <w:r w:rsidRPr="00D947C9">
        <w:t>pakeitim</w:t>
      </w:r>
      <w:r>
        <w:t>ų</w:t>
      </w:r>
      <w:r w:rsidRPr="00D947C9">
        <w:t xml:space="preserve"> įregistr</w:t>
      </w:r>
      <w:r>
        <w:t>avimo</w:t>
      </w:r>
      <w:r w:rsidR="00093FFE">
        <w:t>,</w:t>
      </w:r>
      <w:r>
        <w:t xml:space="preserve"> statytojas inicijuoja</w:t>
      </w:r>
      <w:r w:rsidRPr="00515364">
        <w:t xml:space="preserve"> projekto sprendinių keitimą</w:t>
      </w:r>
      <w:r>
        <w:t xml:space="preserve"> ir </w:t>
      </w:r>
      <w:r w:rsidRPr="00515364">
        <w:rPr>
          <w:color w:val="000000" w:themeColor="text1"/>
          <w:lang w:eastAsia="ar-SA"/>
        </w:rPr>
        <w:t>vadovaujantis Statybos įstatymo 27 str</w:t>
      </w:r>
      <w:r>
        <w:rPr>
          <w:color w:val="000000" w:themeColor="text1"/>
          <w:lang w:eastAsia="ar-SA"/>
        </w:rPr>
        <w:t>aipsnio</w:t>
      </w:r>
      <w:r w:rsidRPr="00515364">
        <w:rPr>
          <w:color w:val="000000" w:themeColor="text1"/>
          <w:lang w:eastAsia="ar-SA"/>
        </w:rPr>
        <w:t xml:space="preserve"> 5 d</w:t>
      </w:r>
      <w:r>
        <w:rPr>
          <w:color w:val="000000" w:themeColor="text1"/>
          <w:lang w:eastAsia="ar-SA"/>
        </w:rPr>
        <w:t>alies</w:t>
      </w:r>
      <w:r w:rsidRPr="00515364">
        <w:rPr>
          <w:color w:val="000000" w:themeColor="text1"/>
          <w:lang w:eastAsia="ar-SA"/>
        </w:rPr>
        <w:t xml:space="preserve"> reikalavimais</w:t>
      </w:r>
      <w:r>
        <w:t xml:space="preserve"> </w:t>
      </w:r>
      <w:r>
        <w:rPr>
          <w:color w:val="000000" w:themeColor="text1"/>
          <w:lang w:eastAsia="ar-SA"/>
        </w:rPr>
        <w:t xml:space="preserve">per </w:t>
      </w:r>
      <w:r w:rsidRPr="00515364">
        <w:rPr>
          <w:color w:val="000000" w:themeColor="text1"/>
          <w:lang w:eastAsia="ar-SA"/>
        </w:rPr>
        <w:t>IS „Infostatyba“</w:t>
      </w:r>
      <w:r>
        <w:rPr>
          <w:color w:val="000000" w:themeColor="text1"/>
          <w:lang w:eastAsia="ar-SA"/>
        </w:rPr>
        <w:t xml:space="preserve"> </w:t>
      </w:r>
      <w:r w:rsidRPr="00515364">
        <w:rPr>
          <w:color w:val="000000" w:themeColor="text1"/>
          <w:lang w:eastAsia="ar-SA"/>
        </w:rPr>
        <w:t>teik</w:t>
      </w:r>
      <w:r>
        <w:rPr>
          <w:color w:val="000000" w:themeColor="text1"/>
          <w:lang w:eastAsia="ar-SA"/>
        </w:rPr>
        <w:t>ią</w:t>
      </w:r>
      <w:r w:rsidRPr="00515364">
        <w:rPr>
          <w:color w:val="000000" w:themeColor="text1"/>
          <w:lang w:eastAsia="ar-SA"/>
        </w:rPr>
        <w:t xml:space="preserve"> nauj</w:t>
      </w:r>
      <w:r>
        <w:rPr>
          <w:color w:val="000000" w:themeColor="text1"/>
          <w:lang w:eastAsia="ar-SA"/>
        </w:rPr>
        <w:t>ą</w:t>
      </w:r>
      <w:r w:rsidRPr="00515364">
        <w:rPr>
          <w:color w:val="000000" w:themeColor="text1"/>
          <w:lang w:eastAsia="ar-SA"/>
        </w:rPr>
        <w:t xml:space="preserve"> prašymą </w:t>
      </w:r>
      <w:r>
        <w:rPr>
          <w:color w:val="000000" w:themeColor="text1"/>
          <w:lang w:eastAsia="ar-SA"/>
        </w:rPr>
        <w:t>dėl SLD išdavimo</w:t>
      </w:r>
      <w:r w:rsidRPr="00515364">
        <w:rPr>
          <w:color w:val="000000" w:themeColor="text1"/>
          <w:lang w:eastAsia="ar-SA"/>
        </w:rPr>
        <w:t>.</w:t>
      </w:r>
      <w:r w:rsidR="00190DD8">
        <w:rPr>
          <w:color w:val="000000" w:themeColor="text1"/>
          <w:lang w:eastAsia="ar-SA"/>
        </w:rPr>
        <w:t xml:space="preserve"> Toliau</w:t>
      </w:r>
      <w:r w:rsidRPr="00515364">
        <w:rPr>
          <w:color w:val="000000" w:themeColor="text1"/>
          <w:lang w:eastAsia="ar-SA"/>
        </w:rPr>
        <w:t xml:space="preserve"> </w:t>
      </w:r>
      <w:r w:rsidR="00190DD8">
        <w:rPr>
          <w:color w:val="000000" w:themeColor="text1"/>
          <w:lang w:eastAsia="ar-SA"/>
        </w:rPr>
        <w:t xml:space="preserve">šio prašymo </w:t>
      </w:r>
      <w:r w:rsidR="00190DD8">
        <w:rPr>
          <w:color w:val="000000" w:themeColor="text1"/>
          <w:lang w:eastAsia="ar-SA"/>
        </w:rPr>
        <w:lastRenderedPageBreak/>
        <w:t>nagrinėjimas vyksta įprastine tvarka, t. y.</w:t>
      </w:r>
      <w:r>
        <w:rPr>
          <w:color w:val="000000" w:themeColor="text1"/>
          <w:lang w:eastAsia="ar-SA"/>
        </w:rPr>
        <w:t xml:space="preserve"> </w:t>
      </w:r>
      <w:r w:rsidRPr="00515364">
        <w:rPr>
          <w:color w:val="000000" w:themeColor="text1"/>
          <w:lang w:eastAsia="ar-SA"/>
        </w:rPr>
        <w:t xml:space="preserve">IS „Infostatyba“ </w:t>
      </w:r>
      <w:r>
        <w:rPr>
          <w:color w:val="000000" w:themeColor="text1"/>
          <w:lang w:eastAsia="ar-SA"/>
        </w:rPr>
        <w:t>vykdomas</w:t>
      </w:r>
      <w:r w:rsidRPr="00515364">
        <w:rPr>
          <w:color w:val="000000" w:themeColor="text1"/>
          <w:lang w:eastAsia="ar-SA"/>
        </w:rPr>
        <w:t xml:space="preserve"> tikrin</w:t>
      </w:r>
      <w:r>
        <w:rPr>
          <w:color w:val="000000" w:themeColor="text1"/>
          <w:lang w:eastAsia="ar-SA"/>
        </w:rPr>
        <w:t>i</w:t>
      </w:r>
      <w:r w:rsidRPr="00515364">
        <w:rPr>
          <w:color w:val="000000" w:themeColor="text1"/>
          <w:lang w:eastAsia="ar-SA"/>
        </w:rPr>
        <w:t>mas</w:t>
      </w:r>
      <w:r>
        <w:t>:</w:t>
      </w:r>
      <w:r w:rsidR="00190DD8">
        <w:t xml:space="preserve"> savivaldybės administracijos atsakingas darbuotojas</w:t>
      </w:r>
      <w:r w:rsidRPr="00515364">
        <w:t xml:space="preserve"> </w:t>
      </w:r>
      <w:r w:rsidR="00190DD8">
        <w:t>priimama</w:t>
      </w:r>
      <w:r>
        <w:t xml:space="preserve"> </w:t>
      </w:r>
      <w:r w:rsidRPr="00515364">
        <w:t>prašym</w:t>
      </w:r>
      <w:r w:rsidR="00190DD8">
        <w:t>ą</w:t>
      </w:r>
      <w:r w:rsidRPr="00515364">
        <w:t>; ne vėliau kaip per 2 darbo dienas nuo prašymo priėmimo paskelbia</w:t>
      </w:r>
      <w:r>
        <w:t>ma informacija apie</w:t>
      </w:r>
      <w:r w:rsidRPr="00515364">
        <w:t xml:space="preserve"> subjektus</w:t>
      </w:r>
      <w:r>
        <w:t xml:space="preserve"> (</w:t>
      </w:r>
      <w:r w:rsidRPr="00515364">
        <w:t>padalinius), prival</w:t>
      </w:r>
      <w:r>
        <w:t xml:space="preserve">ančius </w:t>
      </w:r>
      <w:r w:rsidRPr="00515364">
        <w:t>patikrinti statinio proje</w:t>
      </w:r>
      <w:r w:rsidR="003B563F">
        <w:t xml:space="preserve">kto atitiktį Statybos įstatyme </w:t>
      </w:r>
      <w:r w:rsidRPr="00515364">
        <w:t xml:space="preserve">nustatytiems reikalavimams. Projektas tikrinamas ir statybą leidžiantis dokumentas išduodamas vadovaujantis </w:t>
      </w:r>
      <w:r w:rsidR="003B563F">
        <w:t>S</w:t>
      </w:r>
      <w:r w:rsidR="003B563F" w:rsidRPr="003B563F">
        <w:t>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w:t>
      </w:r>
      <w:r w:rsidRPr="00515364">
        <w:t xml:space="preserve"> 16 ir 17 p</w:t>
      </w:r>
      <w:r w:rsidR="003B563F">
        <w:t>unktais</w:t>
      </w:r>
      <w:r>
        <w:t>, kai</w:t>
      </w:r>
      <w:r w:rsidR="003B563F">
        <w:t xml:space="preserve"> s</w:t>
      </w:r>
      <w:r w:rsidRPr="00515364">
        <w:t>tatinio projektą tikrinantis asmuo</w:t>
      </w:r>
      <w:r w:rsidR="003B563F">
        <w:t xml:space="preserve"> </w:t>
      </w:r>
      <w:r w:rsidRPr="00515364">
        <w:t>IS „Infostatyba“ paskelbia pritarim</w:t>
      </w:r>
      <w:r>
        <w:t>ą</w:t>
      </w:r>
      <w:r w:rsidRPr="00515364">
        <w:t xml:space="preserve"> ar nepritarim</w:t>
      </w:r>
      <w:r>
        <w:t>ą</w:t>
      </w:r>
      <w:r w:rsidRPr="00515364">
        <w:t xml:space="preserve"> statinio projektui.</w:t>
      </w:r>
    </w:p>
    <w:p w14:paraId="0B62897B" w14:textId="07E7FC78" w:rsidR="004979B4" w:rsidRDefault="00596F6A" w:rsidP="00C63581">
      <w:pPr>
        <w:pStyle w:val="Sraopastraipa"/>
        <w:autoSpaceDE w:val="0"/>
        <w:autoSpaceDN w:val="0"/>
        <w:adjustRightInd w:val="0"/>
        <w:spacing w:line="360" w:lineRule="auto"/>
        <w:ind w:left="0" w:firstLine="851"/>
        <w:jc w:val="both"/>
      </w:pPr>
      <w:r>
        <w:t>Kaip matoma iš aukščiau nurodyto teisinio reglamentavimo, SLD panaikinimo ir ž</w:t>
      </w:r>
      <w:r w:rsidRPr="00A04386">
        <w:t>emės sklypų formavimo ir pertvarkymo</w:t>
      </w:r>
      <w:r>
        <w:t xml:space="preserve"> procesai nėra betarpiškai susiję ir tai kelia korupcijos riziką, kadangi </w:t>
      </w:r>
      <w:r w:rsidR="00253098">
        <w:t>teisiniame reglamentavime</w:t>
      </w:r>
      <w:r w:rsidR="00DA3CEE">
        <w:t xml:space="preserve"> neįtvirtinti kriterijai, kaip turi būti vertinami sklypo užstatymo rodikliai, kai išdavus naują SLD buvo pažeidžiami leidžiami žemės sklypo užstatymo rodikliai ir pakeisti žemės sklypo matmenys, jį padalijant į atskirus žemės sklypus, sujungiant žemės sklypus, atlikus žemės sklypų perdalijimą (amalgamaciją)</w:t>
      </w:r>
      <w:r w:rsidR="00253098">
        <w:t>.</w:t>
      </w:r>
      <w:r w:rsidR="00093FFE">
        <w:t xml:space="preserve"> Taip sukeliama galimybė piktnaudžiauti ar manipuliuoti informacija.</w:t>
      </w:r>
      <w:r w:rsidR="00C63581">
        <w:t xml:space="preserve"> </w:t>
      </w:r>
      <w:r w:rsidR="00253098">
        <w:t xml:space="preserve">Manytina, jog norint </w:t>
      </w:r>
      <w:r w:rsidR="00C63581">
        <w:t xml:space="preserve">įtvirtinti aiškesnes procedūras, </w:t>
      </w:r>
      <w:r w:rsidR="00DA3CEE">
        <w:t>svarstytina galimybė tobulinti Ž</w:t>
      </w:r>
      <w:r w:rsidR="00DA3CEE" w:rsidRPr="0087785D">
        <w:t>emės sklypų formavimo ir pertvarkymo projektų rengimo taisykl</w:t>
      </w:r>
      <w:r w:rsidR="00DA3CEE">
        <w:t>es</w:t>
      </w:r>
      <w:r w:rsidR="00C661AD">
        <w:t xml:space="preserve"> ar kitus šį procesą reglamentuojančius teisės aktus</w:t>
      </w:r>
      <w:r w:rsidR="00C63581">
        <w:t>.</w:t>
      </w:r>
    </w:p>
    <w:p w14:paraId="7A19ED0A" w14:textId="77777777" w:rsidR="00253098" w:rsidRDefault="00253098" w:rsidP="00DA3CEE">
      <w:pPr>
        <w:spacing w:line="360" w:lineRule="auto"/>
        <w:ind w:firstLine="851"/>
        <w:jc w:val="both"/>
      </w:pPr>
    </w:p>
    <w:p w14:paraId="4FA7843B" w14:textId="47AFC3FF" w:rsidR="00253098" w:rsidRPr="00C63581" w:rsidRDefault="00253098" w:rsidP="00DA3CEE">
      <w:pPr>
        <w:spacing w:line="360" w:lineRule="auto"/>
        <w:ind w:firstLine="851"/>
        <w:jc w:val="both"/>
        <w:rPr>
          <w:i/>
        </w:rPr>
      </w:pPr>
      <w:r w:rsidRPr="00C63581">
        <w:rPr>
          <w:i/>
        </w:rPr>
        <w:t>Pasiūlymas</w:t>
      </w:r>
      <w:r w:rsidR="00C63581" w:rsidRPr="00C63581">
        <w:rPr>
          <w:i/>
        </w:rPr>
        <w:t xml:space="preserve"> Aplinkos ministerijai:</w:t>
      </w:r>
    </w:p>
    <w:p w14:paraId="5C47CAF7" w14:textId="264F8F4B" w:rsidR="00253098" w:rsidRPr="00DA3CEE" w:rsidRDefault="00C63581" w:rsidP="00DA3CEE">
      <w:pPr>
        <w:spacing w:line="360" w:lineRule="auto"/>
        <w:ind w:firstLine="851"/>
        <w:jc w:val="both"/>
      </w:pPr>
      <w:r>
        <w:t>T</w:t>
      </w:r>
      <w:r w:rsidR="00253098">
        <w:t xml:space="preserve">obulinti </w:t>
      </w:r>
      <w:r w:rsidR="00F51E58">
        <w:rPr>
          <w:color w:val="000000"/>
        </w:rPr>
        <w:t>teisinį reglamentavimą, siekiant</w:t>
      </w:r>
      <w:r w:rsidR="008D40AD">
        <w:rPr>
          <w:color w:val="000000"/>
        </w:rPr>
        <w:t xml:space="preserve"> labiau susieti ir koordinuoti </w:t>
      </w:r>
      <w:r w:rsidR="008D40AD">
        <w:t>statybą leidžiančio dokumento panaikinimo ir ž</w:t>
      </w:r>
      <w:r w:rsidR="008D40AD" w:rsidRPr="00A04386">
        <w:t>emės sklypų formavimo ir pertvarkymo</w:t>
      </w:r>
      <w:r w:rsidR="008D40AD">
        <w:t xml:space="preserve"> procesus (pavyzdžiui, numatant kontrolės formas </w:t>
      </w:r>
      <w:r w:rsidR="00BF044A">
        <w:t>tiems atvejams, kai išdavus naują statybą leidžianti dokumentą, buvo pažeidžiami leidžiami žemės sklypo užstatymo rodikliai ir pakeisti žemės sklypo matmenys)</w:t>
      </w:r>
      <w:r w:rsidR="00093FFE">
        <w:t>.</w:t>
      </w:r>
    </w:p>
    <w:p w14:paraId="38F4250F" w14:textId="77777777" w:rsidR="00901BC0" w:rsidRPr="00803D2C" w:rsidRDefault="00901BC0" w:rsidP="00901BC0">
      <w:pPr>
        <w:pStyle w:val="Sraopastraipa"/>
        <w:spacing w:line="360" w:lineRule="auto"/>
        <w:ind w:left="0" w:firstLine="851"/>
        <w:jc w:val="both"/>
        <w:rPr>
          <w:b/>
          <w:szCs w:val="24"/>
        </w:rPr>
      </w:pPr>
    </w:p>
    <w:p w14:paraId="1670A87D" w14:textId="77777777" w:rsidR="00901BC0" w:rsidRDefault="00901BC0" w:rsidP="00901BC0">
      <w:pPr>
        <w:spacing w:line="360" w:lineRule="auto"/>
        <w:contextualSpacing/>
        <w:jc w:val="both"/>
        <w:textAlignment w:val="baseline"/>
        <w:rPr>
          <w:iCs/>
          <w:szCs w:val="24"/>
          <w:lang w:eastAsia="ar-SA"/>
        </w:rPr>
      </w:pPr>
    </w:p>
    <w:p w14:paraId="75EE9A0D" w14:textId="5D98C873" w:rsidR="007404A8" w:rsidRDefault="007404A8">
      <w:pPr>
        <w:rPr>
          <w:iCs/>
          <w:szCs w:val="24"/>
          <w:lang w:eastAsia="ar-SA"/>
        </w:rPr>
      </w:pPr>
      <w:r>
        <w:rPr>
          <w:iCs/>
          <w:szCs w:val="24"/>
          <w:lang w:eastAsia="ar-SA"/>
        </w:rPr>
        <w:br w:type="page"/>
      </w:r>
    </w:p>
    <w:p w14:paraId="7133F55F" w14:textId="713EB0AC" w:rsidR="007404A8" w:rsidRPr="00FB2EDF" w:rsidRDefault="0039715E" w:rsidP="007404A8">
      <w:pPr>
        <w:pStyle w:val="Antrat3"/>
        <w:spacing w:before="0" w:line="360" w:lineRule="auto"/>
        <w:jc w:val="center"/>
        <w:rPr>
          <w:rFonts w:ascii="Times New Roman" w:hAnsi="Times New Roman" w:cs="Times New Roman"/>
          <w:b/>
          <w:color w:val="auto"/>
        </w:rPr>
      </w:pPr>
      <w:r>
        <w:rPr>
          <w:rFonts w:ascii="Times New Roman" w:hAnsi="Times New Roman" w:cs="Times New Roman"/>
          <w:b/>
          <w:color w:val="auto"/>
        </w:rPr>
        <w:lastRenderedPageBreak/>
        <w:t>4</w:t>
      </w:r>
      <w:r w:rsidR="007404A8" w:rsidRPr="00FB2EDF">
        <w:rPr>
          <w:rFonts w:ascii="Times New Roman" w:hAnsi="Times New Roman" w:cs="Times New Roman"/>
          <w:b/>
          <w:color w:val="auto"/>
        </w:rPr>
        <w:t>. MOTYVUOTOS IŠVADOS (PASTABOS)</w:t>
      </w:r>
    </w:p>
    <w:p w14:paraId="71593911" w14:textId="77777777" w:rsidR="007404A8" w:rsidRPr="00600F5A" w:rsidRDefault="007404A8" w:rsidP="007404A8">
      <w:pPr>
        <w:tabs>
          <w:tab w:val="left" w:pos="142"/>
          <w:tab w:val="left" w:pos="1134"/>
        </w:tabs>
        <w:spacing w:line="360" w:lineRule="auto"/>
        <w:jc w:val="center"/>
        <w:rPr>
          <w:rFonts w:cs="Times New Roman"/>
          <w:noProof/>
          <w:szCs w:val="24"/>
        </w:rPr>
      </w:pPr>
    </w:p>
    <w:p w14:paraId="06EF2F40" w14:textId="381D59E6" w:rsidR="007404A8" w:rsidRDefault="0039715E" w:rsidP="007404A8">
      <w:pPr>
        <w:spacing w:line="360" w:lineRule="auto"/>
        <w:ind w:firstLine="851"/>
        <w:jc w:val="both"/>
        <w:rPr>
          <w:rFonts w:cs="Times New Roman"/>
          <w:b/>
          <w:szCs w:val="24"/>
        </w:rPr>
      </w:pPr>
      <w:r>
        <w:rPr>
          <w:rFonts w:cs="Times New Roman"/>
          <w:b/>
          <w:szCs w:val="24"/>
        </w:rPr>
        <w:t>4</w:t>
      </w:r>
      <w:r w:rsidR="007404A8" w:rsidRPr="00600F5A">
        <w:rPr>
          <w:rFonts w:cs="Times New Roman"/>
          <w:b/>
          <w:szCs w:val="24"/>
        </w:rPr>
        <w:t xml:space="preserve">.1. Dėl korupcijos rizikos veiksnių </w:t>
      </w:r>
      <w:r w:rsidR="007404A8" w:rsidRPr="002C2C59">
        <w:rPr>
          <w:rFonts w:cs="Times New Roman"/>
          <w:b/>
        </w:rPr>
        <w:t>statybą leidžiančių dokumentų išdavimo</w:t>
      </w:r>
      <w:r w:rsidR="007404A8" w:rsidRPr="00836874">
        <w:rPr>
          <w:rFonts w:cs="Times New Roman"/>
        </w:rPr>
        <w:t xml:space="preserve"> </w:t>
      </w:r>
      <w:r w:rsidR="007404A8" w:rsidRPr="00325DBE">
        <w:rPr>
          <w:rFonts w:cs="Times New Roman"/>
          <w:b/>
          <w:szCs w:val="24"/>
        </w:rPr>
        <w:t>veiklos srityse</w:t>
      </w:r>
      <w:r w:rsidR="007404A8" w:rsidRPr="00600F5A">
        <w:rPr>
          <w:rFonts w:cs="Times New Roman"/>
          <w:b/>
          <w:szCs w:val="24"/>
        </w:rPr>
        <w:t>:</w:t>
      </w:r>
    </w:p>
    <w:p w14:paraId="20F45749" w14:textId="5172E062" w:rsidR="007404A8" w:rsidRPr="00320C66" w:rsidRDefault="00BB5D56" w:rsidP="007404A8">
      <w:pPr>
        <w:spacing w:line="360" w:lineRule="auto"/>
        <w:ind w:firstLine="851"/>
        <w:jc w:val="both"/>
        <w:rPr>
          <w:rFonts w:cs="Times New Roman"/>
          <w:szCs w:val="24"/>
          <w:u w:val="single"/>
        </w:rPr>
      </w:pPr>
      <w:r>
        <w:rPr>
          <w:rFonts w:cs="Times New Roman"/>
          <w:szCs w:val="24"/>
          <w:u w:val="single"/>
        </w:rPr>
        <w:t>4</w:t>
      </w:r>
      <w:r w:rsidR="007404A8" w:rsidRPr="00320C66">
        <w:rPr>
          <w:rFonts w:cs="Times New Roman"/>
          <w:szCs w:val="24"/>
          <w:u w:val="single"/>
        </w:rPr>
        <w:t>.1.1. Kritinės antikorupcinės pastabos:</w:t>
      </w:r>
    </w:p>
    <w:p w14:paraId="58C5455D" w14:textId="2967A546" w:rsidR="007404A8" w:rsidRDefault="00BB5D56" w:rsidP="007404A8">
      <w:pPr>
        <w:spacing w:line="360" w:lineRule="auto"/>
        <w:ind w:firstLine="851"/>
        <w:jc w:val="both"/>
        <w:rPr>
          <w:rFonts w:cs="Times New Roman"/>
          <w:szCs w:val="24"/>
        </w:rPr>
      </w:pPr>
      <w:r>
        <w:rPr>
          <w:rFonts w:cs="Times New Roman"/>
          <w:szCs w:val="24"/>
        </w:rPr>
        <w:t>4</w:t>
      </w:r>
      <w:r w:rsidR="007404A8">
        <w:rPr>
          <w:rFonts w:cs="Times New Roman"/>
          <w:szCs w:val="24"/>
        </w:rPr>
        <w:t>.1.1</w:t>
      </w:r>
      <w:r w:rsidR="007404A8" w:rsidRPr="00600F5A">
        <w:rPr>
          <w:rFonts w:cs="Times New Roman"/>
          <w:szCs w:val="24"/>
        </w:rPr>
        <w:t>.</w:t>
      </w:r>
      <w:r w:rsidR="007404A8">
        <w:rPr>
          <w:rFonts w:cs="Times New Roman"/>
          <w:szCs w:val="24"/>
        </w:rPr>
        <w:t>1.</w:t>
      </w:r>
      <w:r w:rsidR="007404A8" w:rsidRPr="00600F5A">
        <w:rPr>
          <w:rFonts w:cs="Times New Roman"/>
          <w:szCs w:val="24"/>
        </w:rPr>
        <w:t xml:space="preserve"> </w:t>
      </w:r>
      <w:r w:rsidR="00A12DFB">
        <w:rPr>
          <w:rFonts w:cs="Times New Roman"/>
          <w:color w:val="000000" w:themeColor="text1"/>
          <w:szCs w:val="24"/>
        </w:rPr>
        <w:t>Savivaldybių</w:t>
      </w:r>
      <w:r w:rsidR="00A12DFB" w:rsidRPr="00907A4A">
        <w:rPr>
          <w:rFonts w:cs="Times New Roman"/>
          <w:color w:val="000000" w:themeColor="text1"/>
          <w:szCs w:val="24"/>
        </w:rPr>
        <w:t xml:space="preserve"> SLD išdavimo procese </w:t>
      </w:r>
      <w:r w:rsidR="00A12DFB">
        <w:rPr>
          <w:rFonts w:cs="Times New Roman"/>
          <w:color w:val="000000" w:themeColor="text1"/>
          <w:szCs w:val="24"/>
        </w:rPr>
        <w:t xml:space="preserve">nėra užtikrinama, jog darbuotojai efektyviai atliktų jiems priskirtas funkcijas, t. y. </w:t>
      </w:r>
      <w:r w:rsidR="00A12DFB" w:rsidRPr="00907A4A">
        <w:rPr>
          <w:rFonts w:cs="Times New Roman"/>
          <w:color w:val="000000" w:themeColor="text1"/>
          <w:szCs w:val="24"/>
        </w:rPr>
        <w:t>neužtikrina</w:t>
      </w:r>
      <w:r w:rsidR="00A12DFB">
        <w:rPr>
          <w:rFonts w:cs="Times New Roman"/>
          <w:color w:val="000000" w:themeColor="text1"/>
          <w:szCs w:val="24"/>
        </w:rPr>
        <w:t>mas</w:t>
      </w:r>
      <w:r w:rsidR="00A12DFB" w:rsidRPr="00907A4A">
        <w:rPr>
          <w:rFonts w:cs="Times New Roman"/>
          <w:color w:val="000000" w:themeColor="text1"/>
          <w:szCs w:val="24"/>
        </w:rPr>
        <w:t xml:space="preserve"> atskiriems darbuotojams pavestų statinio projekto tvirtinimo funkcijų </w:t>
      </w:r>
      <w:r w:rsidR="00A12DFB">
        <w:rPr>
          <w:rFonts w:cs="Times New Roman"/>
          <w:color w:val="000000" w:themeColor="text1"/>
          <w:szCs w:val="24"/>
        </w:rPr>
        <w:t>faktinis</w:t>
      </w:r>
      <w:r w:rsidR="00A12DFB" w:rsidRPr="00907A4A">
        <w:rPr>
          <w:rFonts w:cs="Times New Roman"/>
          <w:color w:val="000000" w:themeColor="text1"/>
          <w:szCs w:val="24"/>
        </w:rPr>
        <w:t xml:space="preserve"> vykd</w:t>
      </w:r>
      <w:r w:rsidR="00A12DFB">
        <w:rPr>
          <w:rFonts w:cs="Times New Roman"/>
          <w:color w:val="000000" w:themeColor="text1"/>
          <w:szCs w:val="24"/>
        </w:rPr>
        <w:t>ymas</w:t>
      </w:r>
      <w:r w:rsidR="00A12DFB" w:rsidRPr="00907A4A">
        <w:rPr>
          <w:rFonts w:cs="Times New Roman"/>
          <w:color w:val="000000" w:themeColor="text1"/>
          <w:szCs w:val="24"/>
        </w:rPr>
        <w:t xml:space="preserve"> ir tuo sudaro</w:t>
      </w:r>
      <w:r w:rsidR="00A12DFB">
        <w:rPr>
          <w:rFonts w:cs="Times New Roman"/>
          <w:color w:val="000000" w:themeColor="text1"/>
          <w:szCs w:val="24"/>
        </w:rPr>
        <w:t>mos palankios sąlygo</w:t>
      </w:r>
      <w:r w:rsidR="00A12DFB" w:rsidRPr="00907A4A">
        <w:rPr>
          <w:rFonts w:cs="Times New Roman"/>
          <w:color w:val="000000" w:themeColor="text1"/>
          <w:szCs w:val="24"/>
        </w:rPr>
        <w:t xml:space="preserve">s „automatiniams“ statinio projekto pritarimams, kurie negarantuoja, kad </w:t>
      </w:r>
      <w:r w:rsidR="00A12DFB">
        <w:rPr>
          <w:rFonts w:cs="Times New Roman"/>
          <w:color w:val="000000" w:themeColor="text1"/>
          <w:szCs w:val="24"/>
        </w:rPr>
        <w:t>s</w:t>
      </w:r>
      <w:r w:rsidR="00A12DFB" w:rsidRPr="00907A4A">
        <w:rPr>
          <w:rFonts w:cs="Times New Roman"/>
          <w:color w:val="000000" w:themeColor="text1"/>
          <w:szCs w:val="24"/>
        </w:rPr>
        <w:t>avivaldybės administracija pagal kompetenciją patikrino projekto atitiktį teisės aktų b</w:t>
      </w:r>
      <w:r w:rsidR="00A12DFB">
        <w:rPr>
          <w:rFonts w:cs="Times New Roman"/>
          <w:color w:val="000000" w:themeColor="text1"/>
          <w:szCs w:val="24"/>
        </w:rPr>
        <w:t>ei kitų dokumentų reikalavimams</w:t>
      </w:r>
      <w:r w:rsidR="007404A8" w:rsidRPr="00600F5A">
        <w:rPr>
          <w:rFonts w:cs="Times New Roman"/>
          <w:szCs w:val="24"/>
        </w:rPr>
        <w:t xml:space="preserve"> (</w:t>
      </w:r>
      <w:r w:rsidR="007404A8" w:rsidRPr="00F74E22">
        <w:rPr>
          <w:rFonts w:cs="Times New Roman"/>
          <w:i/>
          <w:szCs w:val="24"/>
        </w:rPr>
        <w:t>motyvai išdėstyti 2.</w:t>
      </w:r>
      <w:r w:rsidR="009627C8" w:rsidRPr="00F74E22">
        <w:rPr>
          <w:rFonts w:cs="Times New Roman"/>
          <w:i/>
          <w:szCs w:val="24"/>
        </w:rPr>
        <w:t>2</w:t>
      </w:r>
      <w:r w:rsidR="007404A8" w:rsidRPr="00F74E22">
        <w:rPr>
          <w:rFonts w:cs="Times New Roman"/>
          <w:i/>
          <w:szCs w:val="24"/>
        </w:rPr>
        <w:t>. poskyryje</w:t>
      </w:r>
      <w:r w:rsidR="007404A8" w:rsidRPr="00600F5A">
        <w:rPr>
          <w:rFonts w:cs="Times New Roman"/>
          <w:szCs w:val="24"/>
        </w:rPr>
        <w:t>).</w:t>
      </w:r>
    </w:p>
    <w:p w14:paraId="2302E351" w14:textId="503F4C86" w:rsidR="007404A8" w:rsidRDefault="00BB5D56" w:rsidP="007404A8">
      <w:pPr>
        <w:spacing w:line="360" w:lineRule="auto"/>
        <w:ind w:firstLine="851"/>
        <w:jc w:val="both"/>
        <w:rPr>
          <w:rFonts w:cs="Times New Roman"/>
          <w:szCs w:val="24"/>
        </w:rPr>
      </w:pPr>
      <w:r>
        <w:rPr>
          <w:rFonts w:cs="Times New Roman"/>
          <w:szCs w:val="24"/>
        </w:rPr>
        <w:t>4</w:t>
      </w:r>
      <w:r w:rsidR="007404A8">
        <w:rPr>
          <w:rFonts w:cs="Times New Roman"/>
          <w:szCs w:val="24"/>
        </w:rPr>
        <w:t>.1.1</w:t>
      </w:r>
      <w:r w:rsidR="007404A8" w:rsidRPr="00600F5A">
        <w:rPr>
          <w:rFonts w:cs="Times New Roman"/>
          <w:szCs w:val="24"/>
        </w:rPr>
        <w:t>.</w:t>
      </w:r>
      <w:r w:rsidR="007404A8">
        <w:rPr>
          <w:rFonts w:cs="Times New Roman"/>
          <w:szCs w:val="24"/>
        </w:rPr>
        <w:t xml:space="preserve">2. Savivaldybėse </w:t>
      </w:r>
      <w:r w:rsidR="007404A8" w:rsidRPr="0009504F">
        <w:rPr>
          <w:rFonts w:cs="Times New Roman"/>
          <w:szCs w:val="24"/>
        </w:rPr>
        <w:t>vienas ir tas pats savivaldybės tarnautojas tikrina projektinius dokumentus statybos leidimui gauti, pritaria arba nepritaria techni</w:t>
      </w:r>
      <w:r w:rsidR="007404A8">
        <w:rPr>
          <w:rFonts w:cs="Times New Roman"/>
          <w:szCs w:val="24"/>
        </w:rPr>
        <w:t>niam projektui, teikia pastabas</w:t>
      </w:r>
      <w:r w:rsidR="007404A8" w:rsidRPr="0009504F">
        <w:rPr>
          <w:rFonts w:cs="Times New Roman"/>
          <w:szCs w:val="24"/>
        </w:rPr>
        <w:t xml:space="preserve"> ir išduoda</w:t>
      </w:r>
      <w:r w:rsidR="007404A8">
        <w:rPr>
          <w:rFonts w:cs="Times New Roman"/>
          <w:szCs w:val="24"/>
        </w:rPr>
        <w:t xml:space="preserve"> arba neišduoda</w:t>
      </w:r>
      <w:r w:rsidR="007404A8" w:rsidRPr="0009504F">
        <w:rPr>
          <w:rFonts w:cs="Times New Roman"/>
          <w:szCs w:val="24"/>
        </w:rPr>
        <w:t xml:space="preserve"> statybą leidžiantį dokum</w:t>
      </w:r>
      <w:r w:rsidR="007404A8">
        <w:rPr>
          <w:rFonts w:cs="Times New Roman"/>
          <w:szCs w:val="24"/>
        </w:rPr>
        <w:t>entą. Šiame procese nėra vykdoma</w:t>
      </w:r>
      <w:r w:rsidR="007404A8" w:rsidRPr="0009504F">
        <w:rPr>
          <w:rFonts w:cs="Times New Roman"/>
          <w:szCs w:val="24"/>
        </w:rPr>
        <w:t xml:space="preserve">s </w:t>
      </w:r>
      <w:r w:rsidR="007404A8">
        <w:rPr>
          <w:rFonts w:cs="Times New Roman"/>
          <w:szCs w:val="24"/>
        </w:rPr>
        <w:t xml:space="preserve">tolimesnės </w:t>
      </w:r>
      <w:r w:rsidR="007404A8" w:rsidRPr="0009504F">
        <w:rPr>
          <w:rFonts w:cs="Times New Roman"/>
          <w:szCs w:val="24"/>
        </w:rPr>
        <w:t>kontrolės</w:t>
      </w:r>
      <w:r w:rsidR="007404A8">
        <w:rPr>
          <w:rFonts w:cs="Times New Roman"/>
          <w:szCs w:val="24"/>
        </w:rPr>
        <w:t xml:space="preserve"> (pavyzdžiui, netaikomas „keturių akių“ principas)</w:t>
      </w:r>
      <w:r w:rsidR="007404A8" w:rsidRPr="0009504F">
        <w:rPr>
          <w:rFonts w:cs="Times New Roman"/>
          <w:szCs w:val="24"/>
        </w:rPr>
        <w:t xml:space="preserve"> </w:t>
      </w:r>
      <w:r w:rsidR="007404A8">
        <w:rPr>
          <w:rFonts w:cs="Times New Roman"/>
          <w:szCs w:val="24"/>
        </w:rPr>
        <w:t>etapas</w:t>
      </w:r>
      <w:r w:rsidR="007404A8" w:rsidRPr="0009504F">
        <w:rPr>
          <w:rFonts w:cs="Times New Roman"/>
          <w:szCs w:val="24"/>
        </w:rPr>
        <w:t xml:space="preserve"> ar papildoma priimto sprendimo patikra </w:t>
      </w:r>
      <w:r w:rsidR="007404A8">
        <w:rPr>
          <w:rFonts w:cs="Times New Roman"/>
          <w:szCs w:val="24"/>
        </w:rPr>
        <w:t>(</w:t>
      </w:r>
      <w:r w:rsidR="007404A8" w:rsidRPr="00F74E22">
        <w:rPr>
          <w:rFonts w:cs="Times New Roman"/>
          <w:i/>
          <w:szCs w:val="24"/>
        </w:rPr>
        <w:t>motyvai išdėstyti 2.3. poskyryje</w:t>
      </w:r>
      <w:r w:rsidR="007404A8" w:rsidRPr="00600F5A">
        <w:rPr>
          <w:rFonts w:cs="Times New Roman"/>
          <w:szCs w:val="24"/>
        </w:rPr>
        <w:t>).</w:t>
      </w:r>
    </w:p>
    <w:p w14:paraId="274FAB74" w14:textId="4B425617" w:rsidR="009627C8" w:rsidRDefault="00BB5D56" w:rsidP="007404A8">
      <w:pPr>
        <w:spacing w:line="360" w:lineRule="auto"/>
        <w:ind w:firstLine="851"/>
        <w:jc w:val="both"/>
        <w:rPr>
          <w:rFonts w:cs="Times New Roman"/>
          <w:szCs w:val="24"/>
        </w:rPr>
      </w:pPr>
      <w:r>
        <w:rPr>
          <w:rFonts w:cs="Times New Roman"/>
          <w:szCs w:val="24"/>
        </w:rPr>
        <w:t>4</w:t>
      </w:r>
      <w:r w:rsidR="009627C8">
        <w:rPr>
          <w:rFonts w:cs="Times New Roman"/>
          <w:szCs w:val="24"/>
        </w:rPr>
        <w:t>.1.1</w:t>
      </w:r>
      <w:r w:rsidR="009627C8" w:rsidRPr="00600F5A">
        <w:rPr>
          <w:rFonts w:cs="Times New Roman"/>
          <w:szCs w:val="24"/>
        </w:rPr>
        <w:t>.</w:t>
      </w:r>
      <w:r w:rsidR="009627C8">
        <w:rPr>
          <w:rFonts w:cs="Times New Roman"/>
          <w:szCs w:val="24"/>
        </w:rPr>
        <w:t xml:space="preserve">3. </w:t>
      </w:r>
      <w:r w:rsidR="009627C8" w:rsidRPr="00907A4A">
        <w:rPr>
          <w:rFonts w:cs="Times New Roman"/>
          <w:color w:val="000000" w:themeColor="text1"/>
          <w:szCs w:val="24"/>
        </w:rPr>
        <w:t>Alytaus miesto savivaldybėje statinių projektų tikrinimo etape egzistuoja reali galimybė vieniems subjektams priimti sprendimus už kitus subjektus</w:t>
      </w:r>
      <w:r w:rsidR="009627C8">
        <w:rPr>
          <w:rFonts w:cs="Times New Roman"/>
          <w:color w:val="000000" w:themeColor="text1"/>
          <w:szCs w:val="24"/>
        </w:rPr>
        <w:t xml:space="preserve">, t. y. tikrinti projektus, tenkinti bei pasirašyti prašymus dėl statybą leidžiančių dokumentų išdavimo, todėl kyla akivaizdi korupcijos rizika dėl subjektų piktnaudžiavimo </w:t>
      </w:r>
      <w:r w:rsidR="009627C8" w:rsidRPr="00600F5A">
        <w:rPr>
          <w:rFonts w:cs="Times New Roman"/>
          <w:szCs w:val="24"/>
        </w:rPr>
        <w:t>(</w:t>
      </w:r>
      <w:r w:rsidR="009627C8" w:rsidRPr="00F74E22">
        <w:rPr>
          <w:rFonts w:cs="Times New Roman"/>
          <w:i/>
          <w:szCs w:val="24"/>
        </w:rPr>
        <w:t>motyvai išdėstyti 2.4. poskyryje</w:t>
      </w:r>
      <w:r w:rsidR="009627C8" w:rsidRPr="00600F5A">
        <w:rPr>
          <w:rFonts w:cs="Times New Roman"/>
          <w:szCs w:val="24"/>
        </w:rPr>
        <w:t>).</w:t>
      </w:r>
    </w:p>
    <w:p w14:paraId="23C24FD1" w14:textId="1676AADB" w:rsidR="007404A8" w:rsidRDefault="00BB5D56" w:rsidP="007404A8">
      <w:pPr>
        <w:spacing w:line="360" w:lineRule="auto"/>
        <w:ind w:firstLine="851"/>
        <w:jc w:val="both"/>
        <w:rPr>
          <w:rFonts w:cs="Times New Roman"/>
          <w:szCs w:val="24"/>
        </w:rPr>
      </w:pPr>
      <w:r>
        <w:rPr>
          <w:rFonts w:cs="Times New Roman"/>
          <w:szCs w:val="24"/>
        </w:rPr>
        <w:t>4</w:t>
      </w:r>
      <w:r w:rsidR="007404A8">
        <w:rPr>
          <w:rFonts w:cs="Times New Roman"/>
          <w:szCs w:val="24"/>
        </w:rPr>
        <w:t>.1.1</w:t>
      </w:r>
      <w:r w:rsidR="007404A8" w:rsidRPr="00600F5A">
        <w:rPr>
          <w:rFonts w:cs="Times New Roman"/>
          <w:szCs w:val="24"/>
        </w:rPr>
        <w:t>.</w:t>
      </w:r>
      <w:r w:rsidR="007404A8">
        <w:rPr>
          <w:rFonts w:cs="Times New Roman"/>
          <w:szCs w:val="24"/>
        </w:rPr>
        <w:t xml:space="preserve">4. </w:t>
      </w:r>
      <w:r w:rsidR="007404A8" w:rsidRPr="000F75C6">
        <w:rPr>
          <w:rFonts w:cs="Times New Roman"/>
          <w:szCs w:val="24"/>
        </w:rPr>
        <w:t xml:space="preserve">Statinių klasifikaciją apibrėžiantys teisės aktai sudaro sąlygas projektuoti ir statyti </w:t>
      </w:r>
      <w:r w:rsidR="007404A8">
        <w:rPr>
          <w:rFonts w:cs="Times New Roman"/>
          <w:szCs w:val="24"/>
        </w:rPr>
        <w:t>vietoje gyvenamosios paskirties – poilsio ar pagalbinius statinius</w:t>
      </w:r>
      <w:r w:rsidR="007404A8" w:rsidRPr="000F75C6">
        <w:rPr>
          <w:rFonts w:cs="Times New Roman"/>
          <w:szCs w:val="24"/>
        </w:rPr>
        <w:t>, o savivaldybių administracijos išduoda statybą leidžiančius dokumentus tokių pastatų statybai. Galiojantis reglamentavimas laikytinas</w:t>
      </w:r>
      <w:r w:rsidR="007404A8">
        <w:rPr>
          <w:rFonts w:cs="Times New Roman"/>
          <w:szCs w:val="24"/>
        </w:rPr>
        <w:t xml:space="preserve"> antikorupciniu požiūriu</w:t>
      </w:r>
      <w:r w:rsidR="007404A8" w:rsidRPr="000F75C6">
        <w:rPr>
          <w:rFonts w:cs="Times New Roman"/>
          <w:szCs w:val="24"/>
        </w:rPr>
        <w:t xml:space="preserve"> ydingu, nes sudaro sąlygas neteisėtiems susitarimams, kyšininkavimui,</w:t>
      </w:r>
      <w:r w:rsidR="007404A8">
        <w:rPr>
          <w:rFonts w:cs="Times New Roman"/>
          <w:szCs w:val="24"/>
        </w:rPr>
        <w:t xml:space="preserve"> statytojų</w:t>
      </w:r>
      <w:r w:rsidR="007404A8" w:rsidRPr="000F75C6">
        <w:rPr>
          <w:rFonts w:cs="Times New Roman"/>
          <w:szCs w:val="24"/>
        </w:rPr>
        <w:t xml:space="preserve"> piktnaudžiavimui</w:t>
      </w:r>
      <w:r w:rsidR="007404A8">
        <w:rPr>
          <w:rFonts w:cs="Times New Roman"/>
          <w:szCs w:val="24"/>
        </w:rPr>
        <w:t xml:space="preserve"> renkantis jiems „patogesnę“ statinio klasifikaciją</w:t>
      </w:r>
      <w:r w:rsidR="007404A8" w:rsidRPr="000F75C6">
        <w:rPr>
          <w:rFonts w:cs="Times New Roman"/>
          <w:szCs w:val="24"/>
        </w:rPr>
        <w:t xml:space="preserve"> </w:t>
      </w:r>
      <w:r>
        <w:rPr>
          <w:rFonts w:cs="Times New Roman"/>
          <w:szCs w:val="24"/>
        </w:rPr>
        <w:t>(</w:t>
      </w:r>
      <w:r w:rsidRPr="00F74E22">
        <w:rPr>
          <w:rFonts w:cs="Times New Roman"/>
          <w:i/>
          <w:szCs w:val="24"/>
        </w:rPr>
        <w:t>motyvai išdėstyti 2.6</w:t>
      </w:r>
      <w:r w:rsidR="007404A8" w:rsidRPr="00F74E22">
        <w:rPr>
          <w:rFonts w:cs="Times New Roman"/>
          <w:i/>
          <w:szCs w:val="24"/>
        </w:rPr>
        <w:t>. poskyryje</w:t>
      </w:r>
      <w:r w:rsidR="007404A8" w:rsidRPr="00600F5A">
        <w:rPr>
          <w:rFonts w:cs="Times New Roman"/>
          <w:szCs w:val="24"/>
        </w:rPr>
        <w:t>).</w:t>
      </w:r>
    </w:p>
    <w:p w14:paraId="707CD83E" w14:textId="25403E04" w:rsidR="007404A8" w:rsidRDefault="00BB5D56" w:rsidP="007404A8">
      <w:pPr>
        <w:spacing w:line="360" w:lineRule="auto"/>
        <w:ind w:firstLine="851"/>
        <w:jc w:val="both"/>
        <w:rPr>
          <w:rFonts w:cs="Times New Roman"/>
          <w:szCs w:val="24"/>
        </w:rPr>
      </w:pPr>
      <w:r>
        <w:rPr>
          <w:rFonts w:cs="Times New Roman"/>
          <w:szCs w:val="24"/>
        </w:rPr>
        <w:t>4</w:t>
      </w:r>
      <w:r w:rsidR="007404A8">
        <w:rPr>
          <w:rFonts w:cs="Times New Roman"/>
          <w:szCs w:val="24"/>
        </w:rPr>
        <w:t>.1.1</w:t>
      </w:r>
      <w:r w:rsidR="007404A8" w:rsidRPr="00600F5A">
        <w:rPr>
          <w:rFonts w:cs="Times New Roman"/>
          <w:szCs w:val="24"/>
        </w:rPr>
        <w:t>.</w:t>
      </w:r>
      <w:r w:rsidR="007404A8">
        <w:rPr>
          <w:rFonts w:cs="Times New Roman"/>
          <w:szCs w:val="24"/>
        </w:rPr>
        <w:t xml:space="preserve">5. </w:t>
      </w:r>
      <w:r w:rsidR="00F225D6">
        <w:rPr>
          <w:rFonts w:cs="Times New Roman"/>
          <w:szCs w:val="24"/>
        </w:rPr>
        <w:t>Galiojęs teisinis reglamentavimas</w:t>
      </w:r>
      <w:r w:rsidR="007404A8" w:rsidRPr="00D3487C">
        <w:rPr>
          <w:rFonts w:cs="Times New Roman"/>
          <w:szCs w:val="24"/>
        </w:rPr>
        <w:t xml:space="preserve"> netinkamai įtvirtin</w:t>
      </w:r>
      <w:r w:rsidR="00F225D6">
        <w:rPr>
          <w:rFonts w:cs="Times New Roman"/>
          <w:szCs w:val="24"/>
        </w:rPr>
        <w:t>o</w:t>
      </w:r>
      <w:r w:rsidR="007404A8" w:rsidRPr="00D3487C">
        <w:rPr>
          <w:rFonts w:cs="Times New Roman"/>
          <w:szCs w:val="24"/>
        </w:rPr>
        <w:t xml:space="preserve"> statinio naujos statybos ir statinio rekonstrukcijos definicijų atskirtis, leid</w:t>
      </w:r>
      <w:r w:rsidR="00F225D6">
        <w:rPr>
          <w:rFonts w:cs="Times New Roman"/>
          <w:szCs w:val="24"/>
        </w:rPr>
        <w:t>o</w:t>
      </w:r>
      <w:r w:rsidR="007404A8" w:rsidRPr="00D3487C">
        <w:rPr>
          <w:rFonts w:cs="Times New Roman"/>
          <w:szCs w:val="24"/>
        </w:rPr>
        <w:t xml:space="preserve"> statytojams pasirinkt</w:t>
      </w:r>
      <w:r w:rsidR="007404A8">
        <w:rPr>
          <w:rFonts w:cs="Times New Roman"/>
          <w:szCs w:val="24"/>
        </w:rPr>
        <w:t>i jiems tinkančią statybos rūšį</w:t>
      </w:r>
      <w:r w:rsidR="007404A8" w:rsidRPr="000F75C6">
        <w:rPr>
          <w:rFonts w:cs="Times New Roman"/>
          <w:szCs w:val="24"/>
        </w:rPr>
        <w:t xml:space="preserve">. </w:t>
      </w:r>
      <w:r w:rsidR="00F225D6">
        <w:rPr>
          <w:rFonts w:cs="Times New Roman"/>
          <w:szCs w:val="24"/>
        </w:rPr>
        <w:t>Tai sudarė</w:t>
      </w:r>
      <w:r w:rsidR="007404A8" w:rsidRPr="000F75C6">
        <w:rPr>
          <w:rFonts w:cs="Times New Roman"/>
          <w:szCs w:val="24"/>
        </w:rPr>
        <w:t xml:space="preserve"> sąlygas neteisėtiems susitarimams, kyšininkavimui,</w:t>
      </w:r>
      <w:r w:rsidR="007404A8">
        <w:rPr>
          <w:rFonts w:cs="Times New Roman"/>
          <w:szCs w:val="24"/>
        </w:rPr>
        <w:t xml:space="preserve"> statytojų</w:t>
      </w:r>
      <w:r w:rsidR="007404A8" w:rsidRPr="000F75C6">
        <w:rPr>
          <w:rFonts w:cs="Times New Roman"/>
          <w:szCs w:val="24"/>
        </w:rPr>
        <w:t xml:space="preserve"> piktnaudžiavimui reglamentavimu, vietoj naujos statybos pasirenkant statinio rekonstrukciją, </w:t>
      </w:r>
      <w:r w:rsidR="007404A8">
        <w:rPr>
          <w:rFonts w:cs="Times New Roman"/>
          <w:szCs w:val="24"/>
        </w:rPr>
        <w:t>nors iš esmės yra sukuriamas naujas statinys (</w:t>
      </w:r>
      <w:r w:rsidR="007404A8" w:rsidRPr="00F74E22">
        <w:rPr>
          <w:rFonts w:cs="Times New Roman"/>
          <w:i/>
          <w:szCs w:val="24"/>
        </w:rPr>
        <w:t>motyvai išdėstyti 2.7. poskyryje</w:t>
      </w:r>
      <w:r w:rsidR="007404A8" w:rsidRPr="00600F5A">
        <w:rPr>
          <w:rFonts w:cs="Times New Roman"/>
          <w:szCs w:val="24"/>
        </w:rPr>
        <w:t>).</w:t>
      </w:r>
    </w:p>
    <w:p w14:paraId="584CEA60" w14:textId="3D606B5B" w:rsidR="00BB5D56" w:rsidRDefault="00BB5D56" w:rsidP="007404A8">
      <w:pPr>
        <w:spacing w:line="360" w:lineRule="auto"/>
        <w:ind w:firstLine="851"/>
        <w:jc w:val="both"/>
        <w:rPr>
          <w:rFonts w:cs="Times New Roman"/>
          <w:szCs w:val="24"/>
        </w:rPr>
      </w:pPr>
      <w:r>
        <w:rPr>
          <w:rFonts w:cs="Times New Roman"/>
          <w:szCs w:val="24"/>
        </w:rPr>
        <w:t>4.1.1</w:t>
      </w:r>
      <w:r w:rsidRPr="00600F5A">
        <w:rPr>
          <w:rFonts w:cs="Times New Roman"/>
          <w:szCs w:val="24"/>
        </w:rPr>
        <w:t>.</w:t>
      </w:r>
      <w:r>
        <w:rPr>
          <w:rFonts w:cs="Times New Roman"/>
          <w:szCs w:val="24"/>
        </w:rPr>
        <w:t xml:space="preserve">6. </w:t>
      </w:r>
      <w:r w:rsidRPr="00E413DA">
        <w:rPr>
          <w:rFonts w:cs="Times New Roman"/>
          <w:szCs w:val="24"/>
        </w:rPr>
        <w:t>Egzistuoja antikorupciniu požiūriu ydinga praktika, kai prašymą išduoti statybas leidžiantį dokumentą teikia ir statybas leidžiantį dokumentą išduoda tas pats subjektas.</w:t>
      </w:r>
      <w:r w:rsidRPr="0009504F">
        <w:rPr>
          <w:rFonts w:cs="Times New Roman"/>
          <w:szCs w:val="24"/>
        </w:rPr>
        <w:t xml:space="preserve"> </w:t>
      </w:r>
      <w:r>
        <w:rPr>
          <w:rFonts w:cs="Times New Roman"/>
          <w:szCs w:val="24"/>
        </w:rPr>
        <w:t>Teisinis reglamentavimas</w:t>
      </w:r>
      <w:r w:rsidRPr="0009504F">
        <w:rPr>
          <w:rFonts w:cs="Times New Roman"/>
          <w:szCs w:val="24"/>
        </w:rPr>
        <w:t xml:space="preserve"> nenumato kito statybą leidžiantį dokumentą išduodančio subjekto, kai sutampa statytojas ir statybą leidžiantį dokumentą išduodantis subjektas. </w:t>
      </w:r>
      <w:r>
        <w:rPr>
          <w:rFonts w:cs="Times New Roman"/>
          <w:szCs w:val="24"/>
        </w:rPr>
        <w:t xml:space="preserve">Akivaizdu, jog nesant nešališko </w:t>
      </w:r>
      <w:r>
        <w:rPr>
          <w:rFonts w:cs="Times New Roman"/>
          <w:szCs w:val="24"/>
        </w:rPr>
        <w:lastRenderedPageBreak/>
        <w:t>prašymo nagrinėjimo, kyla</w:t>
      </w:r>
      <w:r w:rsidRPr="006B0D0B">
        <w:rPr>
          <w:rFonts w:cs="Times New Roman"/>
          <w:szCs w:val="24"/>
        </w:rPr>
        <w:t xml:space="preserve"> įvairių piktnaudžiavimų rizika</w:t>
      </w:r>
      <w:r>
        <w:rPr>
          <w:rFonts w:cs="Times New Roman"/>
          <w:szCs w:val="24"/>
        </w:rPr>
        <w:t xml:space="preserve"> (pavyzdžiui, išduodamas SLD, nors projektas neatitinka teisės aktų reikalavimų; </w:t>
      </w:r>
      <w:r w:rsidRPr="006B0D0B">
        <w:rPr>
          <w:rFonts w:cs="Times New Roman"/>
          <w:szCs w:val="24"/>
        </w:rPr>
        <w:t>nefiksuoti įvairių trūkumų</w:t>
      </w:r>
      <w:r>
        <w:rPr>
          <w:rFonts w:cs="Times New Roman"/>
          <w:szCs w:val="24"/>
        </w:rPr>
        <w:t>; neišduodamas SLD su siekiu vilkinti statybų procesą ir kt.)</w:t>
      </w:r>
      <w:r w:rsidRPr="00600F5A">
        <w:rPr>
          <w:rFonts w:cs="Times New Roman"/>
          <w:szCs w:val="24"/>
        </w:rPr>
        <w:t xml:space="preserve"> (</w:t>
      </w:r>
      <w:r w:rsidRPr="00F74E22">
        <w:rPr>
          <w:rFonts w:cs="Times New Roman"/>
          <w:i/>
          <w:szCs w:val="24"/>
        </w:rPr>
        <w:t>motyvai išdėstyti 2.8. poskyryje</w:t>
      </w:r>
      <w:r w:rsidRPr="00600F5A">
        <w:rPr>
          <w:rFonts w:cs="Times New Roman"/>
          <w:szCs w:val="24"/>
        </w:rPr>
        <w:t>).</w:t>
      </w:r>
    </w:p>
    <w:p w14:paraId="0080C221" w14:textId="77777777" w:rsidR="007404A8" w:rsidRDefault="007404A8" w:rsidP="007404A8">
      <w:pPr>
        <w:spacing w:line="360" w:lineRule="auto"/>
        <w:ind w:firstLine="851"/>
        <w:jc w:val="both"/>
        <w:rPr>
          <w:rFonts w:cs="Times New Roman"/>
          <w:b/>
          <w:szCs w:val="24"/>
        </w:rPr>
      </w:pPr>
    </w:p>
    <w:p w14:paraId="66A42C5A" w14:textId="162BA0C4" w:rsidR="007404A8" w:rsidRDefault="00BB5D56" w:rsidP="007404A8">
      <w:pPr>
        <w:spacing w:line="360" w:lineRule="auto"/>
        <w:ind w:firstLine="851"/>
        <w:jc w:val="both"/>
        <w:rPr>
          <w:rFonts w:cs="Times New Roman"/>
          <w:szCs w:val="24"/>
          <w:u w:val="single"/>
        </w:rPr>
      </w:pPr>
      <w:r>
        <w:rPr>
          <w:rFonts w:cs="Times New Roman"/>
          <w:szCs w:val="24"/>
          <w:u w:val="single"/>
        </w:rPr>
        <w:t>4</w:t>
      </w:r>
      <w:r w:rsidR="007404A8">
        <w:rPr>
          <w:rFonts w:cs="Times New Roman"/>
          <w:szCs w:val="24"/>
          <w:u w:val="single"/>
        </w:rPr>
        <w:t>.1.2</w:t>
      </w:r>
      <w:r w:rsidR="007404A8" w:rsidRPr="00320C66">
        <w:rPr>
          <w:rFonts w:cs="Times New Roman"/>
          <w:szCs w:val="24"/>
          <w:u w:val="single"/>
        </w:rPr>
        <w:t>. Kitos antikorupcinės pastabos:</w:t>
      </w:r>
    </w:p>
    <w:p w14:paraId="04973380" w14:textId="76A3E3B7" w:rsidR="00BB5D56" w:rsidRDefault="00BB5D56" w:rsidP="007404A8">
      <w:pPr>
        <w:spacing w:line="360" w:lineRule="auto"/>
        <w:ind w:firstLine="851"/>
        <w:jc w:val="both"/>
        <w:rPr>
          <w:rFonts w:cs="Times New Roman"/>
          <w:szCs w:val="24"/>
        </w:rPr>
      </w:pPr>
      <w:r>
        <w:rPr>
          <w:rFonts w:cs="Times New Roman"/>
          <w:szCs w:val="24"/>
        </w:rPr>
        <w:t>4.1.2.1.</w:t>
      </w:r>
      <w:r w:rsidRPr="00600F5A">
        <w:rPr>
          <w:rFonts w:cs="Times New Roman"/>
          <w:szCs w:val="24"/>
        </w:rPr>
        <w:t xml:space="preserve"> </w:t>
      </w:r>
      <w:r>
        <w:rPr>
          <w:rFonts w:cs="Times New Roman"/>
          <w:szCs w:val="24"/>
        </w:rPr>
        <w:t>S</w:t>
      </w:r>
      <w:r w:rsidRPr="00BB5D56">
        <w:rPr>
          <w:rFonts w:cs="Times New Roman"/>
          <w:szCs w:val="24"/>
        </w:rPr>
        <w:t>avivaldybėse neaiškiai apibrėžti savivaldybės administracijos vardu statinių projektų tikrinimą atliekančių darbuotojų įgaliojimai ir kompetencija sudaro palankias sąlygas statinių projektų tikrinimą atlikti įgaliojimo tam neturintiems asmenims bei kyla potenciali korupcijos rizika priimti nepagrįstus ir galimai šališkus sprendimus dė</w:t>
      </w:r>
      <w:r w:rsidR="00797784">
        <w:rPr>
          <w:rFonts w:cs="Times New Roman"/>
          <w:szCs w:val="24"/>
        </w:rPr>
        <w:t>l pritarimo statinio projektui</w:t>
      </w:r>
      <w:r>
        <w:rPr>
          <w:rFonts w:cs="Times New Roman"/>
          <w:szCs w:val="24"/>
        </w:rPr>
        <w:t xml:space="preserve"> </w:t>
      </w:r>
      <w:r w:rsidRPr="00600F5A">
        <w:rPr>
          <w:rFonts w:cs="Times New Roman"/>
          <w:szCs w:val="24"/>
        </w:rPr>
        <w:t>(</w:t>
      </w:r>
      <w:r w:rsidRPr="00F74E22">
        <w:rPr>
          <w:rFonts w:cs="Times New Roman"/>
          <w:i/>
          <w:szCs w:val="24"/>
        </w:rPr>
        <w:t>motyvai išdėstyti 2.1. poskyryje</w:t>
      </w:r>
      <w:r w:rsidRPr="00600F5A">
        <w:rPr>
          <w:rFonts w:cs="Times New Roman"/>
          <w:szCs w:val="24"/>
        </w:rPr>
        <w:t>).</w:t>
      </w:r>
    </w:p>
    <w:p w14:paraId="752E263C" w14:textId="35EF09B6" w:rsidR="00BB5D56" w:rsidRDefault="00BB5D56" w:rsidP="00BB5D56">
      <w:pPr>
        <w:spacing w:line="360" w:lineRule="auto"/>
        <w:ind w:firstLine="851"/>
        <w:jc w:val="both"/>
        <w:rPr>
          <w:rFonts w:cs="Times New Roman"/>
          <w:szCs w:val="24"/>
        </w:rPr>
      </w:pPr>
      <w:r>
        <w:rPr>
          <w:rFonts w:cs="Times New Roman"/>
          <w:szCs w:val="24"/>
        </w:rPr>
        <w:t>4.1.2.2</w:t>
      </w:r>
      <w:r w:rsidR="007404A8">
        <w:rPr>
          <w:rFonts w:cs="Times New Roman"/>
          <w:szCs w:val="24"/>
        </w:rPr>
        <w:t>.</w:t>
      </w:r>
      <w:r w:rsidR="007404A8" w:rsidRPr="00600F5A">
        <w:rPr>
          <w:rFonts w:cs="Times New Roman"/>
          <w:szCs w:val="24"/>
        </w:rPr>
        <w:t xml:space="preserve"> </w:t>
      </w:r>
      <w:r>
        <w:rPr>
          <w:rFonts w:cs="Times New Roman"/>
          <w:szCs w:val="24"/>
        </w:rPr>
        <w:t>S</w:t>
      </w:r>
      <w:r w:rsidRPr="00BB5D56">
        <w:rPr>
          <w:rFonts w:cs="Times New Roman"/>
          <w:szCs w:val="24"/>
        </w:rPr>
        <w:t>avivaldybėms taikant praktiką, kai konsultacijos suteikiamos tiesiogiai, sudaromos galimybės suinteresuotam asmeniui tiesiogiai susisiekti su tikrinančiuoju savivaldybės tarnautoju, dėl ko kyla grėsmė atsirasti galimai neteisėtiems susitarimams, piktnaudžiauti padėtimi ar kitiems neigiamiems reiškiniams pasireikšti</w:t>
      </w:r>
      <w:r>
        <w:rPr>
          <w:rFonts w:cs="Times New Roman"/>
          <w:szCs w:val="24"/>
        </w:rPr>
        <w:t xml:space="preserve"> </w:t>
      </w:r>
      <w:r w:rsidRPr="00600F5A">
        <w:rPr>
          <w:rFonts w:cs="Times New Roman"/>
          <w:szCs w:val="24"/>
        </w:rPr>
        <w:t>(</w:t>
      </w:r>
      <w:r w:rsidRPr="00F74E22">
        <w:rPr>
          <w:rFonts w:cs="Times New Roman"/>
          <w:i/>
          <w:szCs w:val="24"/>
        </w:rPr>
        <w:t>motyvai išdėstyti 2.5. poskyryje</w:t>
      </w:r>
      <w:r w:rsidRPr="00600F5A">
        <w:rPr>
          <w:rFonts w:cs="Times New Roman"/>
          <w:szCs w:val="24"/>
        </w:rPr>
        <w:t>).</w:t>
      </w:r>
    </w:p>
    <w:p w14:paraId="386E6CED" w14:textId="77777777" w:rsidR="0039715E" w:rsidRDefault="0039715E" w:rsidP="00BB5D56">
      <w:pPr>
        <w:spacing w:line="360" w:lineRule="auto"/>
        <w:jc w:val="both"/>
        <w:rPr>
          <w:rFonts w:cs="Times New Roman"/>
          <w:b/>
          <w:szCs w:val="24"/>
        </w:rPr>
      </w:pPr>
    </w:p>
    <w:p w14:paraId="7C044CF6" w14:textId="1BE73AA4" w:rsidR="007404A8" w:rsidRDefault="0039715E" w:rsidP="007404A8">
      <w:pPr>
        <w:spacing w:line="360" w:lineRule="auto"/>
        <w:ind w:firstLine="851"/>
        <w:jc w:val="both"/>
        <w:rPr>
          <w:rFonts w:cs="Times New Roman"/>
          <w:szCs w:val="24"/>
        </w:rPr>
      </w:pPr>
      <w:r>
        <w:rPr>
          <w:rFonts w:cs="Times New Roman"/>
          <w:b/>
          <w:szCs w:val="24"/>
        </w:rPr>
        <w:t>4.2</w:t>
      </w:r>
      <w:r w:rsidRPr="00600F5A">
        <w:rPr>
          <w:rFonts w:cs="Times New Roman"/>
          <w:b/>
          <w:szCs w:val="24"/>
        </w:rPr>
        <w:t xml:space="preserve">. Dėl korupcijos rizikos veiksnių </w:t>
      </w:r>
      <w:r w:rsidRPr="002C2C59">
        <w:rPr>
          <w:rFonts w:cs="Times New Roman"/>
          <w:b/>
        </w:rPr>
        <w:t xml:space="preserve">statybą leidžiančių dokumentų </w:t>
      </w:r>
      <w:r w:rsidR="00797784">
        <w:rPr>
          <w:rFonts w:cs="Times New Roman"/>
          <w:b/>
        </w:rPr>
        <w:t>panaikinimo</w:t>
      </w:r>
      <w:r w:rsidRPr="00325DBE">
        <w:rPr>
          <w:rFonts w:cs="Times New Roman"/>
          <w:b/>
          <w:szCs w:val="24"/>
        </w:rPr>
        <w:t xml:space="preserve"> srityse</w:t>
      </w:r>
      <w:r w:rsidRPr="00600F5A">
        <w:rPr>
          <w:rFonts w:cs="Times New Roman"/>
          <w:b/>
          <w:szCs w:val="24"/>
        </w:rPr>
        <w:t>:</w:t>
      </w:r>
    </w:p>
    <w:p w14:paraId="22949471" w14:textId="2B709B32" w:rsidR="00797784" w:rsidRDefault="00797784" w:rsidP="00797784">
      <w:pPr>
        <w:spacing w:line="360" w:lineRule="auto"/>
        <w:ind w:firstLine="851"/>
        <w:jc w:val="both"/>
        <w:rPr>
          <w:rFonts w:cs="Times New Roman"/>
          <w:szCs w:val="24"/>
          <w:u w:val="single"/>
        </w:rPr>
      </w:pPr>
      <w:r>
        <w:rPr>
          <w:rFonts w:cs="Times New Roman"/>
          <w:szCs w:val="24"/>
          <w:u w:val="single"/>
        </w:rPr>
        <w:t>4.2.1</w:t>
      </w:r>
      <w:r w:rsidRPr="00320C66">
        <w:rPr>
          <w:rFonts w:cs="Times New Roman"/>
          <w:szCs w:val="24"/>
          <w:u w:val="single"/>
        </w:rPr>
        <w:t>. Kitos antikorupcinės pastabos:</w:t>
      </w:r>
    </w:p>
    <w:p w14:paraId="390F6A6C" w14:textId="2167BF07" w:rsidR="00797784" w:rsidRDefault="00797784" w:rsidP="00797784">
      <w:pPr>
        <w:spacing w:line="360" w:lineRule="auto"/>
        <w:ind w:firstLine="851"/>
        <w:jc w:val="both"/>
        <w:rPr>
          <w:rFonts w:cs="Times New Roman"/>
          <w:szCs w:val="24"/>
        </w:rPr>
      </w:pPr>
      <w:r>
        <w:rPr>
          <w:rFonts w:cs="Times New Roman"/>
          <w:szCs w:val="24"/>
        </w:rPr>
        <w:t>4.2.1.1.</w:t>
      </w:r>
      <w:r w:rsidRPr="00600F5A">
        <w:rPr>
          <w:rFonts w:cs="Times New Roman"/>
          <w:szCs w:val="24"/>
        </w:rPr>
        <w:t xml:space="preserve"> </w:t>
      </w:r>
      <w:r w:rsidR="000D6D3F">
        <w:rPr>
          <w:rFonts w:cs="Times New Roman"/>
          <w:szCs w:val="24"/>
        </w:rPr>
        <w:t>N</w:t>
      </w:r>
      <w:r w:rsidR="000D6D3F" w:rsidRPr="000D6D3F">
        <w:rPr>
          <w:rFonts w:cs="Times New Roman"/>
          <w:szCs w:val="24"/>
        </w:rPr>
        <w:t>esamas IS „Infostatyba“ funkcionalumas,</w:t>
      </w:r>
      <w:r w:rsidR="000D6D3F">
        <w:rPr>
          <w:rFonts w:cs="Times New Roman"/>
          <w:szCs w:val="24"/>
        </w:rPr>
        <w:t xml:space="preserve"> o tiksliau</w:t>
      </w:r>
      <w:r w:rsidR="000D6D3F" w:rsidRPr="000D6D3F">
        <w:rPr>
          <w:rFonts w:cs="Times New Roman"/>
          <w:szCs w:val="24"/>
        </w:rPr>
        <w:t xml:space="preserve"> </w:t>
      </w:r>
      <w:r w:rsidR="000D6D3F">
        <w:rPr>
          <w:rFonts w:cs="Times New Roman"/>
          <w:szCs w:val="24"/>
        </w:rPr>
        <w:t>ne</w:t>
      </w:r>
      <w:r w:rsidR="000D6D3F" w:rsidRPr="000D6D3F">
        <w:rPr>
          <w:rFonts w:cs="Times New Roman"/>
          <w:szCs w:val="24"/>
        </w:rPr>
        <w:t>susietas statybą leidžiantis dokumentas, kurį prašoma panaikinti teikiant prašymą išduoti naują statybą leidžiantį dokumentą, ženkliai prisideda prie SLD panaikinimo proceso fragmentiškumo, o tai didina ne tik atsitiktinių klaidų, bet piktnaudžiavimo galimybių riziką, sudaro sąlygas nesąžiningam elgesiui pasireikšti</w:t>
      </w:r>
      <w:r>
        <w:rPr>
          <w:rFonts w:cs="Times New Roman"/>
          <w:szCs w:val="24"/>
        </w:rPr>
        <w:t xml:space="preserve"> (</w:t>
      </w:r>
      <w:r w:rsidRPr="00F74E22">
        <w:rPr>
          <w:rFonts w:cs="Times New Roman"/>
          <w:i/>
          <w:szCs w:val="24"/>
        </w:rPr>
        <w:t>motyvai išdėstyti 3.1. poskyryje</w:t>
      </w:r>
      <w:r w:rsidRPr="00600F5A">
        <w:rPr>
          <w:rFonts w:cs="Times New Roman"/>
          <w:szCs w:val="24"/>
        </w:rPr>
        <w:t>).</w:t>
      </w:r>
    </w:p>
    <w:p w14:paraId="4C098003" w14:textId="0A00E29D" w:rsidR="007404A8" w:rsidRPr="006E28A0" w:rsidRDefault="00797784" w:rsidP="00797784">
      <w:pPr>
        <w:spacing w:line="360" w:lineRule="auto"/>
        <w:ind w:firstLine="851"/>
        <w:jc w:val="both"/>
        <w:rPr>
          <w:rFonts w:cs="Times New Roman"/>
          <w:szCs w:val="24"/>
        </w:rPr>
      </w:pPr>
      <w:r>
        <w:rPr>
          <w:rFonts w:cs="Times New Roman"/>
          <w:szCs w:val="24"/>
        </w:rPr>
        <w:t>4.2.1.2.</w:t>
      </w:r>
      <w:r w:rsidRPr="00600F5A">
        <w:rPr>
          <w:rFonts w:cs="Times New Roman"/>
          <w:szCs w:val="24"/>
        </w:rPr>
        <w:t xml:space="preserve"> </w:t>
      </w:r>
      <w:r w:rsidR="000D6D3F" w:rsidRPr="000D6D3F">
        <w:rPr>
          <w:rFonts w:cs="Times New Roman"/>
          <w:szCs w:val="24"/>
        </w:rPr>
        <w:t>SLD panaikinimo ir žemės sklypų formavimo ir pertvarkymo procesai nėra betarpiškai susiję ir tai kelia korupcijos riziką, kadangi teisiniame reglamentavime neįtvirtinti kriterijai, kaip turi būti vertinami sklypo užstatymo rodikliai, kai išdavus naują SLD buvo pažeidžiami leidžiami žemės sklypo užstatymo rodikliai ir pakeisti žemės sklypo matmenys, jį padalijant į atskirus žemės sklypus, sujungiant žemės sklypus, atlikus žemės skl</w:t>
      </w:r>
      <w:r w:rsidR="000D6D3F">
        <w:rPr>
          <w:rFonts w:cs="Times New Roman"/>
          <w:szCs w:val="24"/>
        </w:rPr>
        <w:t xml:space="preserve">ypų perdalijimą (amalgamaciją) </w:t>
      </w:r>
      <w:r>
        <w:rPr>
          <w:rFonts w:cs="Times New Roman"/>
          <w:szCs w:val="24"/>
        </w:rPr>
        <w:t>(</w:t>
      </w:r>
      <w:r w:rsidRPr="00F74E22">
        <w:rPr>
          <w:rFonts w:cs="Times New Roman"/>
          <w:i/>
          <w:szCs w:val="24"/>
        </w:rPr>
        <w:t>motyvai išdėstyti 3.2. poskyryje</w:t>
      </w:r>
      <w:r w:rsidRPr="00600F5A">
        <w:rPr>
          <w:rFonts w:cs="Times New Roman"/>
          <w:szCs w:val="24"/>
        </w:rPr>
        <w:t>).</w:t>
      </w:r>
    </w:p>
    <w:p w14:paraId="2380DCAA" w14:textId="77777777" w:rsidR="007404A8" w:rsidRDefault="007404A8" w:rsidP="007404A8">
      <w:pPr>
        <w:rPr>
          <w:rFonts w:eastAsiaTheme="majorEastAsia" w:cs="Times New Roman"/>
          <w:b/>
          <w:bCs/>
          <w:szCs w:val="24"/>
          <w:lang w:eastAsia="lt-LT"/>
        </w:rPr>
      </w:pPr>
      <w:bookmarkStart w:id="7" w:name="_Toc89410161"/>
      <w:r>
        <w:rPr>
          <w:rFonts w:cs="Times New Roman"/>
        </w:rPr>
        <w:br w:type="page"/>
      </w:r>
    </w:p>
    <w:p w14:paraId="219E3CFA" w14:textId="5B100DD2" w:rsidR="007404A8" w:rsidRPr="00FB2EDF" w:rsidRDefault="0039715E" w:rsidP="007404A8">
      <w:pPr>
        <w:pStyle w:val="Antrat3"/>
        <w:spacing w:before="0" w:line="360" w:lineRule="auto"/>
        <w:jc w:val="center"/>
        <w:rPr>
          <w:rFonts w:ascii="Times New Roman" w:hAnsi="Times New Roman" w:cs="Times New Roman"/>
          <w:b/>
          <w:color w:val="auto"/>
        </w:rPr>
      </w:pPr>
      <w:r>
        <w:rPr>
          <w:rFonts w:ascii="Times New Roman" w:hAnsi="Times New Roman" w:cs="Times New Roman"/>
          <w:b/>
          <w:color w:val="auto"/>
        </w:rPr>
        <w:lastRenderedPageBreak/>
        <w:t>5</w:t>
      </w:r>
      <w:r w:rsidR="007404A8" w:rsidRPr="00FB2EDF">
        <w:rPr>
          <w:rFonts w:ascii="Times New Roman" w:hAnsi="Times New Roman" w:cs="Times New Roman"/>
          <w:b/>
          <w:color w:val="auto"/>
        </w:rPr>
        <w:t>. PASIŪLYMAI</w:t>
      </w:r>
      <w:r w:rsidR="007404A8" w:rsidRPr="00FB2EDF">
        <w:rPr>
          <w:rStyle w:val="Puslapioinaosnuoroda"/>
          <w:rFonts w:ascii="Times New Roman" w:hAnsi="Times New Roman" w:cs="Times New Roman"/>
          <w:b/>
          <w:color w:val="auto"/>
        </w:rPr>
        <w:footnoteReference w:id="56"/>
      </w:r>
      <w:bookmarkEnd w:id="7"/>
    </w:p>
    <w:p w14:paraId="4E9606C8" w14:textId="77777777" w:rsidR="007404A8" w:rsidRPr="00064514" w:rsidRDefault="007404A8" w:rsidP="007404A8">
      <w:pPr>
        <w:spacing w:line="360" w:lineRule="auto"/>
        <w:rPr>
          <w:rFonts w:cs="Times New Roman"/>
          <w:b/>
          <w:szCs w:val="24"/>
        </w:rPr>
      </w:pPr>
    </w:p>
    <w:p w14:paraId="6C8EF6D4" w14:textId="1B9336C4" w:rsidR="007404A8" w:rsidRPr="00064514" w:rsidRDefault="0039715E" w:rsidP="007404A8">
      <w:pPr>
        <w:spacing w:line="360" w:lineRule="auto"/>
        <w:ind w:firstLine="851"/>
        <w:jc w:val="both"/>
        <w:rPr>
          <w:rFonts w:cs="Times New Roman"/>
          <w:b/>
          <w:szCs w:val="24"/>
        </w:rPr>
      </w:pPr>
      <w:r>
        <w:rPr>
          <w:rFonts w:cs="Times New Roman"/>
          <w:b/>
          <w:szCs w:val="24"/>
        </w:rPr>
        <w:t>5</w:t>
      </w:r>
      <w:r w:rsidR="007404A8" w:rsidRPr="00064514">
        <w:rPr>
          <w:rFonts w:cs="Times New Roman"/>
          <w:b/>
          <w:szCs w:val="24"/>
        </w:rPr>
        <w:t xml:space="preserve">.1. Siekdami mažinti korupcijos riziką </w:t>
      </w:r>
      <w:r w:rsidR="007404A8" w:rsidRPr="002C2C59">
        <w:rPr>
          <w:rFonts w:cs="Times New Roman"/>
          <w:b/>
        </w:rPr>
        <w:t>statybą leidžiančių dokumentų išdavimo</w:t>
      </w:r>
      <w:r w:rsidR="007404A8" w:rsidRPr="00836874">
        <w:rPr>
          <w:rFonts w:cs="Times New Roman"/>
        </w:rPr>
        <w:t xml:space="preserve"> </w:t>
      </w:r>
      <w:r w:rsidR="007404A8" w:rsidRPr="00325DBE">
        <w:rPr>
          <w:rFonts w:cs="Times New Roman"/>
          <w:b/>
          <w:szCs w:val="24"/>
        </w:rPr>
        <w:t>veiklos srityse</w:t>
      </w:r>
      <w:r w:rsidR="007404A8" w:rsidRPr="00064514">
        <w:rPr>
          <w:rFonts w:cs="Times New Roman"/>
          <w:b/>
          <w:szCs w:val="24"/>
        </w:rPr>
        <w:t>:</w:t>
      </w:r>
    </w:p>
    <w:p w14:paraId="43A00A7E" w14:textId="1B0250D5" w:rsidR="007404A8" w:rsidRPr="00064514" w:rsidRDefault="00120468" w:rsidP="007404A8">
      <w:pPr>
        <w:spacing w:line="360" w:lineRule="auto"/>
        <w:ind w:firstLine="851"/>
        <w:jc w:val="both"/>
        <w:rPr>
          <w:rFonts w:cs="Times New Roman"/>
          <w:szCs w:val="24"/>
          <w:u w:val="single"/>
        </w:rPr>
      </w:pPr>
      <w:r>
        <w:rPr>
          <w:rFonts w:cs="Times New Roman"/>
          <w:szCs w:val="24"/>
          <w:u w:val="single"/>
        </w:rPr>
        <w:t>5</w:t>
      </w:r>
      <w:r w:rsidR="007404A8" w:rsidRPr="00064514">
        <w:rPr>
          <w:rFonts w:cs="Times New Roman"/>
          <w:szCs w:val="24"/>
          <w:u w:val="single"/>
        </w:rPr>
        <w:t>.1.1. Pasiūlymai atsižvelgiant į kritines antikorupcines pastabas:</w:t>
      </w:r>
    </w:p>
    <w:p w14:paraId="3FD0CC4E" w14:textId="3578450E" w:rsidR="00B53E0F" w:rsidRDefault="00120468" w:rsidP="00B53E0F">
      <w:pPr>
        <w:pStyle w:val="Sraopastraipa"/>
        <w:tabs>
          <w:tab w:val="left" w:pos="709"/>
          <w:tab w:val="left" w:pos="1134"/>
        </w:tabs>
        <w:spacing w:line="360" w:lineRule="auto"/>
        <w:ind w:left="0" w:firstLine="851"/>
        <w:jc w:val="both"/>
        <w:rPr>
          <w:i/>
          <w:szCs w:val="24"/>
        </w:rPr>
      </w:pPr>
      <w:r>
        <w:rPr>
          <w:i/>
          <w:szCs w:val="24"/>
        </w:rPr>
        <w:t>5</w:t>
      </w:r>
      <w:r w:rsidR="007404A8" w:rsidRPr="00064514">
        <w:rPr>
          <w:i/>
          <w:szCs w:val="24"/>
        </w:rPr>
        <w:t xml:space="preserve">.1.1.1. </w:t>
      </w:r>
      <w:r w:rsidR="00B53E0F" w:rsidRPr="00B53E0F">
        <w:rPr>
          <w:i/>
          <w:szCs w:val="24"/>
        </w:rPr>
        <w:t>Kauno rajono savivaldybei, Alytaus miesto savivaldybei, Kėdainių rajono savivaldybei</w:t>
      </w:r>
      <w:r w:rsidR="00B53E0F" w:rsidRPr="00064514">
        <w:rPr>
          <w:i/>
          <w:szCs w:val="24"/>
        </w:rPr>
        <w:t xml:space="preserve"> </w:t>
      </w:r>
      <w:r w:rsidR="007404A8" w:rsidRPr="00064514">
        <w:rPr>
          <w:i/>
          <w:szCs w:val="24"/>
        </w:rPr>
        <w:t>siūlome</w:t>
      </w:r>
      <w:r w:rsidR="007404A8">
        <w:rPr>
          <w:i/>
          <w:szCs w:val="24"/>
        </w:rPr>
        <w:t>:</w:t>
      </w:r>
    </w:p>
    <w:p w14:paraId="18E0B2AD" w14:textId="3D840F57" w:rsidR="007404A8" w:rsidRPr="00602B1C" w:rsidRDefault="00505D2F" w:rsidP="00602B1C">
      <w:pPr>
        <w:pStyle w:val="Sraopastraipa"/>
        <w:spacing w:line="360" w:lineRule="auto"/>
        <w:ind w:left="0" w:firstLine="851"/>
        <w:jc w:val="both"/>
        <w:rPr>
          <w:rFonts w:cs="Times New Roman"/>
          <w:color w:val="000000" w:themeColor="text1"/>
          <w:szCs w:val="24"/>
        </w:rPr>
      </w:pPr>
      <w:r>
        <w:rPr>
          <w:rFonts w:cs="Times New Roman"/>
          <w:color w:val="000000" w:themeColor="text1"/>
          <w:szCs w:val="24"/>
        </w:rPr>
        <w:t>Mažinti</w:t>
      </w:r>
      <w:r w:rsidRPr="00907A4A">
        <w:rPr>
          <w:rFonts w:cs="Times New Roman"/>
          <w:color w:val="000000" w:themeColor="text1"/>
          <w:szCs w:val="24"/>
        </w:rPr>
        <w:t xml:space="preserve"> „automatinių pritarimų“ </w:t>
      </w:r>
      <w:r>
        <w:rPr>
          <w:rFonts w:cs="Times New Roman"/>
          <w:color w:val="000000" w:themeColor="text1"/>
          <w:szCs w:val="24"/>
        </w:rPr>
        <w:t xml:space="preserve">skaičių, užtikrinant efektyvų </w:t>
      </w:r>
      <w:r w:rsidRPr="00907A4A">
        <w:rPr>
          <w:rFonts w:cs="Times New Roman"/>
          <w:color w:val="000000" w:themeColor="text1"/>
          <w:szCs w:val="24"/>
        </w:rPr>
        <w:t>atskiriems darbuotojams pavestų statinio projekto tvirtinimo funkcijų vykd</w:t>
      </w:r>
      <w:r>
        <w:rPr>
          <w:rFonts w:cs="Times New Roman"/>
          <w:color w:val="000000" w:themeColor="text1"/>
          <w:szCs w:val="24"/>
        </w:rPr>
        <w:t>ymą (pavyzdžiui, taikyti praktiką, jog savivaldybės skyriai, kurie dalyvauja statybą leidžiančio dokumento išdavimo procese visais atvejais privalo peržiūrėti ir suderinti/pasirašyti kiekvieną statinio projektą)</w:t>
      </w:r>
      <w:r w:rsidRPr="00907A4A">
        <w:rPr>
          <w:rFonts w:cs="Times New Roman"/>
          <w:color w:val="000000" w:themeColor="text1"/>
          <w:szCs w:val="24"/>
        </w:rPr>
        <w:t>.</w:t>
      </w:r>
    </w:p>
    <w:p w14:paraId="0F5043A4" w14:textId="77777777" w:rsidR="00B53E0F" w:rsidRDefault="00B53E0F" w:rsidP="007404A8">
      <w:pPr>
        <w:pStyle w:val="Sraopastraipa"/>
        <w:tabs>
          <w:tab w:val="left" w:pos="142"/>
          <w:tab w:val="left" w:pos="1134"/>
        </w:tabs>
        <w:spacing w:line="360" w:lineRule="auto"/>
        <w:ind w:left="0" w:firstLine="851"/>
        <w:jc w:val="both"/>
        <w:rPr>
          <w:i/>
          <w:szCs w:val="24"/>
        </w:rPr>
      </w:pPr>
    </w:p>
    <w:p w14:paraId="7F3347D9" w14:textId="1DE2ABA0" w:rsidR="007404A8" w:rsidRPr="00064514" w:rsidRDefault="00120468" w:rsidP="007404A8">
      <w:pPr>
        <w:pStyle w:val="Sraopastraipa"/>
        <w:tabs>
          <w:tab w:val="left" w:pos="142"/>
          <w:tab w:val="left" w:pos="1134"/>
        </w:tabs>
        <w:spacing w:line="360" w:lineRule="auto"/>
        <w:ind w:left="0" w:firstLine="851"/>
        <w:jc w:val="both"/>
        <w:rPr>
          <w:i/>
          <w:szCs w:val="24"/>
          <w:lang w:bidi="lt-LT"/>
        </w:rPr>
      </w:pPr>
      <w:r>
        <w:rPr>
          <w:i/>
          <w:szCs w:val="24"/>
        </w:rPr>
        <w:t>5</w:t>
      </w:r>
      <w:r w:rsidR="007404A8" w:rsidRPr="00064514">
        <w:rPr>
          <w:i/>
          <w:szCs w:val="24"/>
        </w:rPr>
        <w:t xml:space="preserve">.1.1.2. </w:t>
      </w:r>
      <w:r w:rsidRPr="00B53E0F">
        <w:rPr>
          <w:i/>
          <w:szCs w:val="24"/>
        </w:rPr>
        <w:t>Alytaus miesto savivaldybei, Kėdainių rajono savivaldybei</w:t>
      </w:r>
      <w:r w:rsidRPr="00064514">
        <w:rPr>
          <w:i/>
          <w:szCs w:val="24"/>
        </w:rPr>
        <w:t xml:space="preserve"> siūlome</w:t>
      </w:r>
      <w:r w:rsidR="007404A8" w:rsidRPr="00064514">
        <w:rPr>
          <w:i/>
          <w:szCs w:val="24"/>
          <w:lang w:bidi="lt-LT"/>
        </w:rPr>
        <w:t>:</w:t>
      </w:r>
    </w:p>
    <w:p w14:paraId="6D584817" w14:textId="627A44B5" w:rsidR="007404A8" w:rsidRDefault="00931806" w:rsidP="007404A8">
      <w:pPr>
        <w:pStyle w:val="Sraopastraipa"/>
        <w:tabs>
          <w:tab w:val="left" w:pos="142"/>
          <w:tab w:val="left" w:pos="1134"/>
        </w:tabs>
        <w:spacing w:line="360" w:lineRule="auto"/>
        <w:ind w:left="0" w:firstLine="851"/>
        <w:jc w:val="both"/>
        <w:rPr>
          <w:szCs w:val="24"/>
          <w:lang w:bidi="lt-LT"/>
        </w:rPr>
      </w:pPr>
      <w:r>
        <w:rPr>
          <w:szCs w:val="24"/>
          <w:lang w:bidi="lt-LT"/>
        </w:rPr>
        <w:t>Pagal galimybe</w:t>
      </w:r>
      <w:r w:rsidR="007404A8" w:rsidRPr="008D5C28">
        <w:rPr>
          <w:szCs w:val="24"/>
          <w:lang w:bidi="lt-LT"/>
        </w:rPr>
        <w:t>s atskirti darbuotojų, dalyvaujančių statybas leidžiančių dokumentų procese, funkcijas. Nesant galimybės,</w:t>
      </w:r>
      <w:r w:rsidR="007404A8" w:rsidRPr="00416432">
        <w:rPr>
          <w:szCs w:val="24"/>
        </w:rPr>
        <w:t xml:space="preserve"> </w:t>
      </w:r>
      <w:r w:rsidR="007404A8">
        <w:rPr>
          <w:szCs w:val="24"/>
        </w:rPr>
        <w:t>teisiniame reglamentavime</w:t>
      </w:r>
      <w:r w:rsidR="007404A8" w:rsidRPr="008D5C28">
        <w:rPr>
          <w:szCs w:val="24"/>
          <w:lang w:bidi="lt-LT"/>
        </w:rPr>
        <w:t xml:space="preserve"> nustatyti papildomą kontrolės mechanizmą (pavyzdžiui, pritaikyti „keturių akių“ principą), pagal kurį statybos projektų dokumenta</w:t>
      </w:r>
      <w:r w:rsidR="007404A8">
        <w:rPr>
          <w:szCs w:val="24"/>
          <w:lang w:bidi="lt-LT"/>
        </w:rPr>
        <w:t>cija būtų papildomai peržiūrima</w:t>
      </w:r>
      <w:r w:rsidR="007404A8" w:rsidRPr="005B24D3">
        <w:rPr>
          <w:szCs w:val="24"/>
          <w:lang w:bidi="lt-LT"/>
        </w:rPr>
        <w:t>.</w:t>
      </w:r>
    </w:p>
    <w:p w14:paraId="6C5307EA" w14:textId="77777777" w:rsidR="00F225D6" w:rsidRDefault="00F225D6" w:rsidP="007404A8">
      <w:pPr>
        <w:pStyle w:val="Sraopastraipa"/>
        <w:tabs>
          <w:tab w:val="left" w:pos="142"/>
          <w:tab w:val="left" w:pos="1134"/>
        </w:tabs>
        <w:spacing w:line="360" w:lineRule="auto"/>
        <w:ind w:left="0" w:firstLine="851"/>
        <w:jc w:val="both"/>
        <w:rPr>
          <w:szCs w:val="24"/>
          <w:lang w:bidi="lt-LT"/>
        </w:rPr>
      </w:pPr>
    </w:p>
    <w:p w14:paraId="2F6CC0F3" w14:textId="7DB7DF97" w:rsidR="00F225D6" w:rsidRPr="00936DA5" w:rsidRDefault="00F225D6" w:rsidP="00F225D6">
      <w:pPr>
        <w:pStyle w:val="Sraopastraipa"/>
        <w:spacing w:line="360" w:lineRule="auto"/>
        <w:ind w:left="0" w:firstLine="851"/>
        <w:jc w:val="both"/>
        <w:rPr>
          <w:rFonts w:cs="Times New Roman"/>
          <w:i/>
          <w:color w:val="000000" w:themeColor="text1"/>
          <w:szCs w:val="24"/>
        </w:rPr>
      </w:pPr>
      <w:r>
        <w:rPr>
          <w:i/>
          <w:szCs w:val="24"/>
        </w:rPr>
        <w:t>5.1.1.3</w:t>
      </w:r>
      <w:r w:rsidRPr="00064514">
        <w:rPr>
          <w:i/>
          <w:szCs w:val="24"/>
        </w:rPr>
        <w:t xml:space="preserve">. </w:t>
      </w:r>
      <w:r w:rsidRPr="00936DA5">
        <w:rPr>
          <w:rFonts w:cs="Times New Roman"/>
          <w:i/>
          <w:color w:val="000000" w:themeColor="text1"/>
          <w:szCs w:val="24"/>
        </w:rPr>
        <w:t>Alytaus miesto savivaldybei</w:t>
      </w:r>
      <w:r>
        <w:rPr>
          <w:rFonts w:cs="Times New Roman"/>
          <w:i/>
          <w:color w:val="000000" w:themeColor="text1"/>
          <w:szCs w:val="24"/>
        </w:rPr>
        <w:t xml:space="preserve"> siūlome</w:t>
      </w:r>
      <w:r w:rsidRPr="00936DA5">
        <w:rPr>
          <w:rFonts w:cs="Times New Roman"/>
          <w:i/>
          <w:color w:val="000000" w:themeColor="text1"/>
          <w:szCs w:val="24"/>
        </w:rPr>
        <w:t>:</w:t>
      </w:r>
    </w:p>
    <w:p w14:paraId="7A3300BE" w14:textId="77777777" w:rsidR="00F225D6" w:rsidRDefault="00F225D6" w:rsidP="00F225D6">
      <w:pPr>
        <w:pStyle w:val="Sraopastraipa"/>
        <w:spacing w:line="360" w:lineRule="auto"/>
        <w:ind w:left="0" w:firstLine="851"/>
        <w:jc w:val="both"/>
        <w:rPr>
          <w:rFonts w:cs="Times New Roman"/>
          <w:color w:val="000000" w:themeColor="text1"/>
          <w:szCs w:val="24"/>
        </w:rPr>
      </w:pPr>
      <w:r>
        <w:rPr>
          <w:rFonts w:cs="Times New Roman"/>
          <w:color w:val="000000" w:themeColor="text1"/>
          <w:szCs w:val="24"/>
        </w:rPr>
        <w:t xml:space="preserve">Nustatyti darbuotojų galimas funkcijų neatlikimo priežastis ir esant pagrindui spręsti dėl tarnybinės atsakomybės taikymo. </w:t>
      </w:r>
    </w:p>
    <w:p w14:paraId="16FF68F8" w14:textId="77777777" w:rsidR="00120468" w:rsidRPr="009D2156" w:rsidRDefault="00120468" w:rsidP="009D2156">
      <w:pPr>
        <w:tabs>
          <w:tab w:val="left" w:pos="142"/>
          <w:tab w:val="left" w:pos="1134"/>
        </w:tabs>
        <w:spacing w:line="360" w:lineRule="auto"/>
        <w:jc w:val="both"/>
        <w:rPr>
          <w:i/>
          <w:szCs w:val="24"/>
        </w:rPr>
      </w:pPr>
    </w:p>
    <w:p w14:paraId="214B536F" w14:textId="29F7077A" w:rsidR="00120468" w:rsidRDefault="00120468" w:rsidP="00120468">
      <w:pPr>
        <w:pStyle w:val="Sraopastraipa"/>
        <w:tabs>
          <w:tab w:val="left" w:pos="142"/>
          <w:tab w:val="left" w:pos="1134"/>
        </w:tabs>
        <w:spacing w:line="360" w:lineRule="auto"/>
        <w:ind w:left="0" w:firstLine="851"/>
        <w:jc w:val="both"/>
        <w:rPr>
          <w:i/>
          <w:szCs w:val="24"/>
          <w:lang w:bidi="lt-LT"/>
        </w:rPr>
      </w:pPr>
      <w:r>
        <w:rPr>
          <w:i/>
          <w:szCs w:val="24"/>
        </w:rPr>
        <w:t>5.1.1.</w:t>
      </w:r>
      <w:r w:rsidR="00F225D6">
        <w:rPr>
          <w:i/>
          <w:szCs w:val="24"/>
        </w:rPr>
        <w:t>4</w:t>
      </w:r>
      <w:r w:rsidRPr="00064514">
        <w:rPr>
          <w:i/>
          <w:szCs w:val="24"/>
        </w:rPr>
        <w:t xml:space="preserve">. </w:t>
      </w:r>
      <w:r>
        <w:rPr>
          <w:i/>
          <w:szCs w:val="24"/>
        </w:rPr>
        <w:t xml:space="preserve">Alytaus miesto savivaldybei </w:t>
      </w:r>
      <w:r w:rsidRPr="00064514">
        <w:rPr>
          <w:i/>
          <w:szCs w:val="24"/>
        </w:rPr>
        <w:t>siūlome</w:t>
      </w:r>
      <w:r w:rsidRPr="00064514">
        <w:rPr>
          <w:i/>
          <w:szCs w:val="24"/>
          <w:lang w:bidi="lt-LT"/>
        </w:rPr>
        <w:t>:</w:t>
      </w:r>
    </w:p>
    <w:p w14:paraId="469A70C3" w14:textId="33D87D01" w:rsidR="00120468" w:rsidRPr="00602B1C" w:rsidRDefault="00120468" w:rsidP="00602B1C">
      <w:pPr>
        <w:spacing w:line="360" w:lineRule="auto"/>
        <w:ind w:firstLine="851"/>
        <w:jc w:val="both"/>
        <w:rPr>
          <w:rFonts w:cs="Times New Roman"/>
          <w:color w:val="000000" w:themeColor="text1"/>
          <w:szCs w:val="24"/>
        </w:rPr>
      </w:pPr>
      <w:r>
        <w:rPr>
          <w:i/>
          <w:szCs w:val="24"/>
        </w:rPr>
        <w:t>5</w:t>
      </w:r>
      <w:r w:rsidRPr="00120468">
        <w:rPr>
          <w:szCs w:val="24"/>
        </w:rPr>
        <w:t>.1.1.</w:t>
      </w:r>
      <w:r w:rsidR="00F225D6">
        <w:rPr>
          <w:szCs w:val="24"/>
        </w:rPr>
        <w:t>4</w:t>
      </w:r>
      <w:r w:rsidRPr="00120468">
        <w:rPr>
          <w:szCs w:val="24"/>
        </w:rPr>
        <w:t xml:space="preserve">.1. </w:t>
      </w:r>
      <w:r w:rsidR="00505D2F">
        <w:rPr>
          <w:rFonts w:cs="Times New Roman"/>
          <w:color w:val="000000" w:themeColor="text1"/>
          <w:szCs w:val="24"/>
        </w:rPr>
        <w:t>U</w:t>
      </w:r>
      <w:r w:rsidR="00505D2F" w:rsidRPr="00907A4A">
        <w:rPr>
          <w:rFonts w:cs="Times New Roman"/>
          <w:color w:val="000000" w:themeColor="text1"/>
          <w:szCs w:val="24"/>
        </w:rPr>
        <w:t>žtikrinti, kad visi Alytaus miesto savivaldybės administracijos subjektai statinių projektų tikrinimą atliktų savo kompetencijos ribose</w:t>
      </w:r>
      <w:r w:rsidR="00505D2F">
        <w:rPr>
          <w:rFonts w:cs="Times New Roman"/>
          <w:color w:val="000000" w:themeColor="text1"/>
          <w:szCs w:val="24"/>
        </w:rPr>
        <w:t>, t. y. vykdytų priskirtas SLD išdavimo funkcijas savo vardu</w:t>
      </w:r>
      <w:r w:rsidR="00505D2F" w:rsidRPr="00907A4A">
        <w:rPr>
          <w:rFonts w:cs="Times New Roman"/>
          <w:color w:val="000000" w:themeColor="text1"/>
          <w:szCs w:val="24"/>
        </w:rPr>
        <w:t>.</w:t>
      </w:r>
      <w:r w:rsidR="00602B1C" w:rsidRPr="00907A4A">
        <w:rPr>
          <w:rFonts w:cs="Times New Roman"/>
          <w:color w:val="000000" w:themeColor="text1"/>
          <w:szCs w:val="24"/>
        </w:rPr>
        <w:t>.</w:t>
      </w:r>
    </w:p>
    <w:p w14:paraId="649A0870" w14:textId="1ED6035B" w:rsidR="00120468" w:rsidRPr="00120468" w:rsidRDefault="00120468" w:rsidP="00120468">
      <w:pPr>
        <w:pStyle w:val="Sraopastraipa"/>
        <w:tabs>
          <w:tab w:val="left" w:pos="142"/>
          <w:tab w:val="left" w:pos="1134"/>
        </w:tabs>
        <w:spacing w:line="360" w:lineRule="auto"/>
        <w:ind w:left="0" w:firstLine="851"/>
        <w:jc w:val="both"/>
        <w:rPr>
          <w:szCs w:val="24"/>
          <w:lang w:bidi="lt-LT"/>
        </w:rPr>
      </w:pPr>
      <w:r w:rsidRPr="00120468">
        <w:rPr>
          <w:szCs w:val="24"/>
        </w:rPr>
        <w:t>5.1.1.</w:t>
      </w:r>
      <w:r w:rsidR="00F225D6">
        <w:rPr>
          <w:szCs w:val="24"/>
        </w:rPr>
        <w:t>4</w:t>
      </w:r>
      <w:r w:rsidRPr="00120468">
        <w:rPr>
          <w:szCs w:val="24"/>
        </w:rPr>
        <w:t xml:space="preserve">.2. </w:t>
      </w:r>
      <w:r w:rsidR="00602B1C">
        <w:rPr>
          <w:rFonts w:cs="Times New Roman"/>
          <w:color w:val="000000" w:themeColor="text1"/>
          <w:szCs w:val="24"/>
        </w:rPr>
        <w:t>Alytaus miesto savivaldybės Kontrolės ir audito tarnybai atlikti vidaus auditą, siekiant nustatyti ar savivaldybės administracijos darbuotojai neviršija(-o) pareigybių aprašymuose ar teisės aktuose nustatytų įgaliojimų, o tokius atvejus nustačius – imtis procedūrinių priemonių dėl atsakomybės nustatymo ir atitinkamų sprendimų priėmimo. Apie patikrinimo rezultatus informuoti Lietuvos Respublikos specialiųjų tyrimų tarnybą.</w:t>
      </w:r>
    </w:p>
    <w:p w14:paraId="7E3DB1E4" w14:textId="77777777" w:rsidR="007404A8" w:rsidRPr="00120468" w:rsidRDefault="007404A8" w:rsidP="00120468">
      <w:pPr>
        <w:tabs>
          <w:tab w:val="left" w:pos="142"/>
          <w:tab w:val="left" w:pos="1134"/>
        </w:tabs>
        <w:spacing w:line="360" w:lineRule="auto"/>
        <w:jc w:val="both"/>
        <w:rPr>
          <w:szCs w:val="24"/>
          <w:lang w:bidi="lt-LT"/>
        </w:rPr>
      </w:pPr>
    </w:p>
    <w:p w14:paraId="1FDE86B8" w14:textId="134B7DCC" w:rsidR="007404A8" w:rsidRPr="00064514" w:rsidRDefault="00120468" w:rsidP="007404A8">
      <w:pPr>
        <w:pStyle w:val="Sraopastraipa"/>
        <w:tabs>
          <w:tab w:val="left" w:pos="709"/>
          <w:tab w:val="left" w:pos="1134"/>
        </w:tabs>
        <w:spacing w:line="360" w:lineRule="auto"/>
        <w:ind w:left="0" w:firstLine="851"/>
        <w:jc w:val="both"/>
        <w:rPr>
          <w:i/>
          <w:szCs w:val="24"/>
        </w:rPr>
      </w:pPr>
      <w:r>
        <w:rPr>
          <w:i/>
          <w:szCs w:val="24"/>
        </w:rPr>
        <w:lastRenderedPageBreak/>
        <w:t>5</w:t>
      </w:r>
      <w:r w:rsidR="007404A8">
        <w:rPr>
          <w:i/>
          <w:szCs w:val="24"/>
        </w:rPr>
        <w:t>.1.1.</w:t>
      </w:r>
      <w:r w:rsidR="00F225D6">
        <w:rPr>
          <w:i/>
          <w:szCs w:val="24"/>
        </w:rPr>
        <w:t>5</w:t>
      </w:r>
      <w:r w:rsidR="007404A8" w:rsidRPr="00064514">
        <w:rPr>
          <w:i/>
          <w:szCs w:val="24"/>
        </w:rPr>
        <w:t xml:space="preserve">. </w:t>
      </w:r>
      <w:r w:rsidR="007404A8">
        <w:rPr>
          <w:i/>
          <w:szCs w:val="24"/>
          <w:lang w:bidi="lt-LT"/>
        </w:rPr>
        <w:t>Lietuvos Respublikos aplinkos ministerijai</w:t>
      </w:r>
      <w:r w:rsidR="007404A8" w:rsidRPr="00064514">
        <w:rPr>
          <w:i/>
          <w:szCs w:val="24"/>
        </w:rPr>
        <w:t xml:space="preserve"> siūlome</w:t>
      </w:r>
      <w:r w:rsidR="007404A8">
        <w:rPr>
          <w:rStyle w:val="Puslapioinaosnuoroda"/>
          <w:i/>
          <w:szCs w:val="24"/>
        </w:rPr>
        <w:footnoteReference w:id="57"/>
      </w:r>
      <w:r w:rsidR="007404A8" w:rsidRPr="00064514">
        <w:rPr>
          <w:i/>
          <w:szCs w:val="24"/>
        </w:rPr>
        <w:t>:</w:t>
      </w:r>
    </w:p>
    <w:p w14:paraId="36E3034E" w14:textId="0BD274B8" w:rsidR="007404A8" w:rsidRPr="00064514" w:rsidRDefault="00120468" w:rsidP="007404A8">
      <w:pPr>
        <w:pStyle w:val="Sraopastraipa"/>
        <w:tabs>
          <w:tab w:val="left" w:pos="709"/>
          <w:tab w:val="left" w:pos="1134"/>
        </w:tabs>
        <w:spacing w:line="360" w:lineRule="auto"/>
        <w:ind w:left="0" w:firstLine="851"/>
        <w:jc w:val="both"/>
        <w:rPr>
          <w:szCs w:val="24"/>
        </w:rPr>
      </w:pPr>
      <w:r>
        <w:rPr>
          <w:szCs w:val="24"/>
        </w:rPr>
        <w:t>5</w:t>
      </w:r>
      <w:r w:rsidR="007404A8">
        <w:rPr>
          <w:szCs w:val="24"/>
        </w:rPr>
        <w:t>.1.1.</w:t>
      </w:r>
      <w:r w:rsidR="00F225D6">
        <w:rPr>
          <w:szCs w:val="24"/>
        </w:rPr>
        <w:t>5</w:t>
      </w:r>
      <w:r w:rsidR="007404A8" w:rsidRPr="00064514">
        <w:rPr>
          <w:szCs w:val="24"/>
        </w:rPr>
        <w:t xml:space="preserve">.1. </w:t>
      </w:r>
      <w:r w:rsidR="007404A8" w:rsidRPr="008D5C28">
        <w:rPr>
          <w:szCs w:val="24"/>
          <w:lang w:bidi="lt-LT"/>
        </w:rPr>
        <w:t xml:space="preserve">Inicijuoti teisės aktų pakeitimus, nustatant aiškius paskirties reikalavimus pastatams, t. y. numatyti kokios sudėties turi būti viešbutis, svečių </w:t>
      </w:r>
      <w:r w:rsidR="007404A8">
        <w:rPr>
          <w:szCs w:val="24"/>
          <w:lang w:bidi="lt-LT"/>
        </w:rPr>
        <w:t>namai, nakvynės namai ir t. t.</w:t>
      </w:r>
    </w:p>
    <w:p w14:paraId="3E02A599" w14:textId="5225B660" w:rsidR="007404A8" w:rsidRPr="005B24D3" w:rsidRDefault="00120468" w:rsidP="007404A8">
      <w:pPr>
        <w:pStyle w:val="Sraopastraipa"/>
        <w:tabs>
          <w:tab w:val="left" w:pos="142"/>
          <w:tab w:val="left" w:pos="1134"/>
        </w:tabs>
        <w:spacing w:line="360" w:lineRule="auto"/>
        <w:ind w:left="0" w:firstLine="851"/>
        <w:jc w:val="both"/>
        <w:rPr>
          <w:szCs w:val="24"/>
          <w:lang w:bidi="lt-LT"/>
        </w:rPr>
      </w:pPr>
      <w:r>
        <w:rPr>
          <w:szCs w:val="24"/>
        </w:rPr>
        <w:t>5</w:t>
      </w:r>
      <w:r w:rsidR="007404A8">
        <w:rPr>
          <w:szCs w:val="24"/>
        </w:rPr>
        <w:t>.1.1.</w:t>
      </w:r>
      <w:r w:rsidR="00F225D6">
        <w:rPr>
          <w:szCs w:val="24"/>
        </w:rPr>
        <w:t>5</w:t>
      </w:r>
      <w:r w:rsidR="007404A8" w:rsidRPr="00064514">
        <w:rPr>
          <w:szCs w:val="24"/>
        </w:rPr>
        <w:t xml:space="preserve">.2. </w:t>
      </w:r>
      <w:r w:rsidR="007404A8" w:rsidRPr="008D5C28">
        <w:rPr>
          <w:szCs w:val="24"/>
        </w:rPr>
        <w:t>Tobulinti ir konkretizuoti Architektūros įstatymo 11 straipsnyje nustatytus architektūros kokybės kriterijus, įvedant tam tikrus rodiklius ar, pagal galimybes, apskaičiuojamas reikšmes, neprieštaraujančias galiojantiems teisės aktams bei techniniams reglamentams.</w:t>
      </w:r>
    </w:p>
    <w:p w14:paraId="1F5F802D" w14:textId="77777777" w:rsidR="00120468" w:rsidRDefault="00120468" w:rsidP="007404A8">
      <w:pPr>
        <w:pStyle w:val="Sraopastraipa"/>
        <w:tabs>
          <w:tab w:val="left" w:pos="709"/>
          <w:tab w:val="left" w:pos="1134"/>
        </w:tabs>
        <w:spacing w:line="360" w:lineRule="auto"/>
        <w:ind w:left="0" w:firstLine="851"/>
        <w:jc w:val="both"/>
        <w:rPr>
          <w:szCs w:val="24"/>
          <w:lang w:bidi="lt-LT"/>
        </w:rPr>
      </w:pPr>
    </w:p>
    <w:p w14:paraId="7861131B" w14:textId="3776C821" w:rsidR="00120468" w:rsidRPr="00064514" w:rsidRDefault="00120468" w:rsidP="00120468">
      <w:pPr>
        <w:pStyle w:val="Sraopastraipa"/>
        <w:tabs>
          <w:tab w:val="left" w:pos="709"/>
          <w:tab w:val="left" w:pos="1134"/>
        </w:tabs>
        <w:spacing w:line="360" w:lineRule="auto"/>
        <w:ind w:left="0" w:firstLine="851"/>
        <w:jc w:val="both"/>
        <w:rPr>
          <w:i/>
          <w:szCs w:val="24"/>
        </w:rPr>
      </w:pPr>
      <w:r>
        <w:rPr>
          <w:i/>
          <w:szCs w:val="24"/>
        </w:rPr>
        <w:t>5.1.1.6</w:t>
      </w:r>
      <w:r w:rsidRPr="00064514">
        <w:rPr>
          <w:i/>
          <w:szCs w:val="24"/>
        </w:rPr>
        <w:t xml:space="preserve">. </w:t>
      </w:r>
      <w:r>
        <w:rPr>
          <w:i/>
          <w:szCs w:val="24"/>
          <w:lang w:bidi="lt-LT"/>
        </w:rPr>
        <w:t>Lietuvos Respublikos aplinkos ministerijai</w:t>
      </w:r>
      <w:r w:rsidRPr="00064514">
        <w:rPr>
          <w:i/>
          <w:szCs w:val="24"/>
        </w:rPr>
        <w:t xml:space="preserve"> siūlome</w:t>
      </w:r>
      <w:r>
        <w:rPr>
          <w:rStyle w:val="Puslapioinaosnuoroda"/>
          <w:i/>
          <w:szCs w:val="24"/>
        </w:rPr>
        <w:footnoteReference w:id="58"/>
      </w:r>
      <w:r w:rsidRPr="00064514">
        <w:rPr>
          <w:i/>
          <w:szCs w:val="24"/>
        </w:rPr>
        <w:t>:</w:t>
      </w:r>
    </w:p>
    <w:p w14:paraId="2DC4F7BF" w14:textId="4502CA43" w:rsidR="00120468" w:rsidRPr="00120468" w:rsidRDefault="00120468" w:rsidP="00120468">
      <w:pPr>
        <w:pStyle w:val="Sraopastraipa"/>
        <w:tabs>
          <w:tab w:val="left" w:pos="142"/>
          <w:tab w:val="left" w:pos="1134"/>
        </w:tabs>
        <w:spacing w:line="360" w:lineRule="auto"/>
        <w:ind w:left="0" w:firstLine="851"/>
        <w:jc w:val="both"/>
        <w:rPr>
          <w:szCs w:val="24"/>
          <w:lang w:bidi="lt-LT"/>
        </w:rPr>
      </w:pPr>
      <w:r>
        <w:rPr>
          <w:szCs w:val="24"/>
        </w:rPr>
        <w:t>S</w:t>
      </w:r>
      <w:r w:rsidRPr="002223AA">
        <w:rPr>
          <w:szCs w:val="24"/>
        </w:rPr>
        <w:t>pręsti dėl teisinio reglamentavimo tobulinimo, siekiant, kad savivaldybių administracijos neišduotų statybą leidžiančių dokumentų pačios sau, pavyzdžiui, nustatyti, kad šiais atvejais statybą leidžiantį dokumentą išduota kitos savivaldybės administracija teisės aktų nustatyta tvarka.</w:t>
      </w:r>
    </w:p>
    <w:p w14:paraId="4A84A235" w14:textId="77777777" w:rsidR="007404A8" w:rsidRDefault="007404A8" w:rsidP="007404A8">
      <w:pPr>
        <w:spacing w:line="360" w:lineRule="auto"/>
        <w:ind w:firstLine="851"/>
        <w:jc w:val="both"/>
        <w:rPr>
          <w:rFonts w:cs="Times New Roman"/>
          <w:szCs w:val="24"/>
          <w:u w:val="single"/>
        </w:rPr>
      </w:pPr>
    </w:p>
    <w:p w14:paraId="5D4FBA25" w14:textId="7F7208D4" w:rsidR="007404A8" w:rsidRPr="00064514" w:rsidRDefault="00957C93" w:rsidP="007404A8">
      <w:pPr>
        <w:spacing w:line="360" w:lineRule="auto"/>
        <w:ind w:firstLine="851"/>
        <w:jc w:val="both"/>
        <w:rPr>
          <w:rFonts w:cs="Times New Roman"/>
          <w:szCs w:val="24"/>
          <w:u w:val="single"/>
        </w:rPr>
      </w:pPr>
      <w:r>
        <w:rPr>
          <w:rFonts w:cs="Times New Roman"/>
          <w:szCs w:val="24"/>
          <w:u w:val="single"/>
        </w:rPr>
        <w:t>5</w:t>
      </w:r>
      <w:r w:rsidR="007404A8" w:rsidRPr="00064514">
        <w:rPr>
          <w:rFonts w:cs="Times New Roman"/>
          <w:szCs w:val="24"/>
          <w:u w:val="single"/>
        </w:rPr>
        <w:t>.</w:t>
      </w:r>
      <w:r w:rsidR="00104603">
        <w:rPr>
          <w:rFonts w:cs="Times New Roman"/>
          <w:szCs w:val="24"/>
          <w:u w:val="single"/>
        </w:rPr>
        <w:t>1</w:t>
      </w:r>
      <w:r w:rsidR="007404A8" w:rsidRPr="00064514">
        <w:rPr>
          <w:rFonts w:cs="Times New Roman"/>
          <w:szCs w:val="24"/>
          <w:u w:val="single"/>
        </w:rPr>
        <w:t>.</w:t>
      </w:r>
      <w:r w:rsidR="00104603">
        <w:rPr>
          <w:rFonts w:cs="Times New Roman"/>
          <w:szCs w:val="24"/>
          <w:u w:val="single"/>
        </w:rPr>
        <w:t>2</w:t>
      </w:r>
      <w:r w:rsidR="007404A8" w:rsidRPr="00064514">
        <w:rPr>
          <w:rFonts w:cs="Times New Roman"/>
          <w:szCs w:val="24"/>
          <w:u w:val="single"/>
        </w:rPr>
        <w:t>. Pasiūlymai atsižvelgiant į kitas antikorupcines pastabas:</w:t>
      </w:r>
    </w:p>
    <w:p w14:paraId="56A5170D" w14:textId="4934DC90" w:rsidR="007404A8" w:rsidRDefault="00957C93" w:rsidP="007404A8">
      <w:pPr>
        <w:pStyle w:val="Sraopastraipa"/>
        <w:tabs>
          <w:tab w:val="left" w:pos="709"/>
          <w:tab w:val="left" w:pos="1134"/>
        </w:tabs>
        <w:spacing w:line="360" w:lineRule="auto"/>
        <w:ind w:left="0" w:firstLine="851"/>
        <w:jc w:val="both"/>
        <w:rPr>
          <w:szCs w:val="24"/>
        </w:rPr>
      </w:pPr>
      <w:r>
        <w:rPr>
          <w:i/>
          <w:szCs w:val="24"/>
        </w:rPr>
        <w:t>5</w:t>
      </w:r>
      <w:r w:rsidR="00104603">
        <w:rPr>
          <w:i/>
          <w:szCs w:val="24"/>
        </w:rPr>
        <w:t>.1.2</w:t>
      </w:r>
      <w:r w:rsidR="007404A8">
        <w:rPr>
          <w:i/>
          <w:szCs w:val="24"/>
        </w:rPr>
        <w:t>.1</w:t>
      </w:r>
      <w:r w:rsidR="007404A8" w:rsidRPr="00064514">
        <w:rPr>
          <w:i/>
          <w:szCs w:val="24"/>
        </w:rPr>
        <w:t xml:space="preserve">. </w:t>
      </w:r>
      <w:r w:rsidRPr="00B53E0F">
        <w:rPr>
          <w:i/>
          <w:szCs w:val="24"/>
        </w:rPr>
        <w:t>Alytaus miesto savivaldybei, Kėdainių rajono savivaldybei</w:t>
      </w:r>
      <w:r w:rsidRPr="00064514">
        <w:rPr>
          <w:i/>
          <w:szCs w:val="24"/>
        </w:rPr>
        <w:t xml:space="preserve"> siūlome</w:t>
      </w:r>
      <w:r w:rsidR="007404A8" w:rsidRPr="00064514">
        <w:rPr>
          <w:i/>
          <w:szCs w:val="24"/>
        </w:rPr>
        <w:t>:</w:t>
      </w:r>
    </w:p>
    <w:p w14:paraId="16721FFF" w14:textId="2BA2504A" w:rsidR="007404A8" w:rsidRDefault="00957C93" w:rsidP="007404A8">
      <w:pPr>
        <w:tabs>
          <w:tab w:val="left" w:pos="1134"/>
        </w:tabs>
        <w:spacing w:line="360" w:lineRule="auto"/>
        <w:ind w:firstLine="851"/>
        <w:jc w:val="both"/>
        <w:rPr>
          <w:szCs w:val="24"/>
        </w:rPr>
      </w:pPr>
      <w:r w:rsidRPr="00957C93">
        <w:rPr>
          <w:szCs w:val="24"/>
        </w:rPr>
        <w:t>Savivaldybių vidaus teisės aktuose įvardinti konkrečius statybą leidžiančių dokumentų išdavimo procese sprendimus priimančius subjektus ir aiškiai apibrėžti</w:t>
      </w:r>
      <w:r>
        <w:rPr>
          <w:szCs w:val="24"/>
        </w:rPr>
        <w:t xml:space="preserve"> jų įgaliojimus ir kompetenciją</w:t>
      </w:r>
      <w:r w:rsidR="007404A8" w:rsidRPr="00E30647">
        <w:rPr>
          <w:szCs w:val="24"/>
        </w:rPr>
        <w:t>.</w:t>
      </w:r>
    </w:p>
    <w:p w14:paraId="0CEEE8AC" w14:textId="77777777" w:rsidR="00957C93" w:rsidRDefault="00957C93" w:rsidP="00FB2EDF">
      <w:pPr>
        <w:tabs>
          <w:tab w:val="left" w:pos="1134"/>
        </w:tabs>
        <w:spacing w:line="360" w:lineRule="auto"/>
        <w:ind w:firstLine="851"/>
        <w:jc w:val="both"/>
        <w:rPr>
          <w:szCs w:val="24"/>
        </w:rPr>
      </w:pPr>
    </w:p>
    <w:p w14:paraId="1E9C1C8F" w14:textId="2B55F76A" w:rsidR="00957C93" w:rsidRDefault="00957C93" w:rsidP="00957C93">
      <w:pPr>
        <w:spacing w:line="360" w:lineRule="auto"/>
        <w:ind w:firstLine="851"/>
        <w:jc w:val="both"/>
        <w:rPr>
          <w:i/>
          <w:szCs w:val="24"/>
        </w:rPr>
      </w:pPr>
      <w:r>
        <w:rPr>
          <w:i/>
          <w:szCs w:val="24"/>
        </w:rPr>
        <w:t>5</w:t>
      </w:r>
      <w:r w:rsidR="00104603">
        <w:rPr>
          <w:i/>
          <w:szCs w:val="24"/>
        </w:rPr>
        <w:t>.1.2</w:t>
      </w:r>
      <w:r>
        <w:rPr>
          <w:i/>
          <w:szCs w:val="24"/>
        </w:rPr>
        <w:t>.2</w:t>
      </w:r>
      <w:r w:rsidRPr="00064514">
        <w:rPr>
          <w:i/>
          <w:szCs w:val="24"/>
        </w:rPr>
        <w:t xml:space="preserve">. </w:t>
      </w:r>
      <w:r w:rsidRPr="00B53E0F">
        <w:rPr>
          <w:i/>
          <w:szCs w:val="24"/>
        </w:rPr>
        <w:t>Kauno rajono savivaldybei, Alytaus miesto savivaldybei, Kėdainių rajono savivaldybei</w:t>
      </w:r>
      <w:r w:rsidRPr="00064514">
        <w:rPr>
          <w:i/>
          <w:szCs w:val="24"/>
        </w:rPr>
        <w:t xml:space="preserve"> siūlome:</w:t>
      </w:r>
    </w:p>
    <w:p w14:paraId="51C0EC39" w14:textId="64010AF5" w:rsidR="00957C93" w:rsidRDefault="0017370B" w:rsidP="00957C93">
      <w:pPr>
        <w:spacing w:line="360" w:lineRule="auto"/>
        <w:ind w:firstLine="851"/>
        <w:jc w:val="both"/>
        <w:rPr>
          <w:rFonts w:cs="Times New Roman"/>
          <w:b/>
          <w:szCs w:val="24"/>
        </w:rPr>
      </w:pPr>
      <w:r>
        <w:rPr>
          <w:rFonts w:eastAsia="Times New Roman" w:cs="Times New Roman"/>
          <w:szCs w:val="24"/>
        </w:rPr>
        <w:t xml:space="preserve">Siekti didesnio „veiksmų atsekamumo“ vykdant konsultacijas dėl statybą leidžiančių dokumentų išdavimo. Numatyti savivaldybės vidaus teisės akte (pavyzdžiui, tvarkos apraše), jog konsultacijos, susijusios su statybą leidžiančių dokumentų išdavimu, vyktų elektroninėje erdvėje per </w:t>
      </w:r>
      <w:r w:rsidRPr="00A900D4">
        <w:rPr>
          <w:rFonts w:cs="Times New Roman"/>
          <w:bCs/>
          <w:iCs/>
          <w:szCs w:val="24"/>
        </w:rPr>
        <w:t>IS „Infostatyba“</w:t>
      </w:r>
      <w:r>
        <w:rPr>
          <w:rFonts w:cs="Times New Roman"/>
          <w:bCs/>
          <w:iCs/>
          <w:szCs w:val="24"/>
        </w:rPr>
        <w:t>.</w:t>
      </w:r>
    </w:p>
    <w:p w14:paraId="5FE6E64C" w14:textId="77777777" w:rsidR="007404A8" w:rsidRDefault="007404A8" w:rsidP="00957C93">
      <w:pPr>
        <w:tabs>
          <w:tab w:val="left" w:pos="1134"/>
        </w:tabs>
        <w:spacing w:line="360" w:lineRule="auto"/>
        <w:jc w:val="both"/>
        <w:rPr>
          <w:rFonts w:cs="Times New Roman"/>
          <w:szCs w:val="24"/>
        </w:rPr>
      </w:pPr>
    </w:p>
    <w:p w14:paraId="381DCA2D" w14:textId="1F3F80F4" w:rsidR="007404A8" w:rsidRPr="00064514" w:rsidRDefault="00957C93" w:rsidP="007404A8">
      <w:pPr>
        <w:spacing w:line="360" w:lineRule="auto"/>
        <w:ind w:firstLine="851"/>
        <w:jc w:val="both"/>
        <w:rPr>
          <w:rFonts w:cs="Times New Roman"/>
          <w:szCs w:val="24"/>
          <w:u w:val="single"/>
        </w:rPr>
      </w:pPr>
      <w:r>
        <w:rPr>
          <w:rFonts w:cs="Times New Roman"/>
          <w:szCs w:val="24"/>
          <w:u w:val="single"/>
        </w:rPr>
        <w:t>5</w:t>
      </w:r>
      <w:r w:rsidR="007404A8" w:rsidRPr="00064514">
        <w:rPr>
          <w:rFonts w:cs="Times New Roman"/>
          <w:szCs w:val="24"/>
          <w:u w:val="single"/>
        </w:rPr>
        <w:t>.</w:t>
      </w:r>
      <w:r w:rsidR="00104603">
        <w:rPr>
          <w:rFonts w:cs="Times New Roman"/>
          <w:szCs w:val="24"/>
          <w:u w:val="single"/>
        </w:rPr>
        <w:t>1</w:t>
      </w:r>
      <w:r w:rsidR="007404A8" w:rsidRPr="00064514">
        <w:rPr>
          <w:rFonts w:cs="Times New Roman"/>
          <w:szCs w:val="24"/>
          <w:u w:val="single"/>
        </w:rPr>
        <w:t>.</w:t>
      </w:r>
      <w:r w:rsidR="00104603">
        <w:rPr>
          <w:rFonts w:cs="Times New Roman"/>
          <w:szCs w:val="24"/>
          <w:u w:val="single"/>
        </w:rPr>
        <w:t>3</w:t>
      </w:r>
      <w:r w:rsidR="007404A8" w:rsidRPr="00064514">
        <w:rPr>
          <w:rFonts w:cs="Times New Roman"/>
          <w:szCs w:val="24"/>
          <w:u w:val="single"/>
        </w:rPr>
        <w:t>. Pasiūlymai atsižvelgiant į kitas pastabas:</w:t>
      </w:r>
    </w:p>
    <w:p w14:paraId="1B8D2907" w14:textId="16751F1D" w:rsidR="007404A8" w:rsidRDefault="007404A8" w:rsidP="00FB2EDF">
      <w:pPr>
        <w:tabs>
          <w:tab w:val="left" w:pos="1134"/>
        </w:tabs>
        <w:spacing w:line="360" w:lineRule="auto"/>
        <w:ind w:firstLine="851"/>
        <w:jc w:val="both"/>
        <w:rPr>
          <w:rFonts w:cs="Times New Roman"/>
          <w:szCs w:val="24"/>
        </w:rPr>
      </w:pPr>
      <w:r w:rsidRPr="00002BA7">
        <w:rPr>
          <w:rFonts w:cs="Times New Roman"/>
          <w:szCs w:val="24"/>
        </w:rPr>
        <w:t>Kitų pastabų ir pasiūlymų neteikiame.</w:t>
      </w:r>
    </w:p>
    <w:p w14:paraId="7A0389F2" w14:textId="77777777" w:rsidR="0039715E" w:rsidRDefault="0039715E" w:rsidP="00FB2EDF">
      <w:pPr>
        <w:tabs>
          <w:tab w:val="left" w:pos="1134"/>
        </w:tabs>
        <w:spacing w:line="360" w:lineRule="auto"/>
        <w:ind w:firstLine="851"/>
        <w:jc w:val="both"/>
        <w:rPr>
          <w:rFonts w:cs="Times New Roman"/>
          <w:szCs w:val="24"/>
        </w:rPr>
      </w:pPr>
    </w:p>
    <w:p w14:paraId="6A1D6B1C" w14:textId="5BE42149" w:rsidR="0039715E" w:rsidRPr="00064514" w:rsidRDefault="0039715E" w:rsidP="0039715E">
      <w:pPr>
        <w:spacing w:line="360" w:lineRule="auto"/>
        <w:ind w:firstLine="851"/>
        <w:jc w:val="both"/>
        <w:rPr>
          <w:rFonts w:cs="Times New Roman"/>
          <w:b/>
          <w:szCs w:val="24"/>
        </w:rPr>
      </w:pPr>
      <w:r>
        <w:rPr>
          <w:rFonts w:cs="Times New Roman"/>
          <w:b/>
          <w:szCs w:val="24"/>
        </w:rPr>
        <w:t>5.2</w:t>
      </w:r>
      <w:r w:rsidRPr="00064514">
        <w:rPr>
          <w:rFonts w:cs="Times New Roman"/>
          <w:b/>
          <w:szCs w:val="24"/>
        </w:rPr>
        <w:t xml:space="preserve">. Siekdami mažinti korupcijos riziką </w:t>
      </w:r>
      <w:r w:rsidRPr="002C2C59">
        <w:rPr>
          <w:rFonts w:cs="Times New Roman"/>
          <w:b/>
        </w:rPr>
        <w:t>statybą leidžiančių dokumentų išdavimo</w:t>
      </w:r>
      <w:r w:rsidRPr="00836874">
        <w:rPr>
          <w:rFonts w:cs="Times New Roman"/>
        </w:rPr>
        <w:t xml:space="preserve"> </w:t>
      </w:r>
      <w:r w:rsidRPr="00325DBE">
        <w:rPr>
          <w:rFonts w:cs="Times New Roman"/>
          <w:b/>
          <w:szCs w:val="24"/>
        </w:rPr>
        <w:t>veiklos srityse</w:t>
      </w:r>
      <w:r w:rsidRPr="00064514">
        <w:rPr>
          <w:rFonts w:cs="Times New Roman"/>
          <w:b/>
          <w:szCs w:val="24"/>
        </w:rPr>
        <w:t>:</w:t>
      </w:r>
    </w:p>
    <w:p w14:paraId="584E7DE5" w14:textId="0AD43688" w:rsidR="00957C93" w:rsidRPr="00064514" w:rsidRDefault="00957C93" w:rsidP="00957C93">
      <w:pPr>
        <w:spacing w:line="360" w:lineRule="auto"/>
        <w:ind w:firstLine="851"/>
        <w:jc w:val="both"/>
        <w:rPr>
          <w:rFonts w:cs="Times New Roman"/>
          <w:szCs w:val="24"/>
          <w:u w:val="single"/>
        </w:rPr>
      </w:pPr>
      <w:r>
        <w:rPr>
          <w:rFonts w:cs="Times New Roman"/>
          <w:szCs w:val="24"/>
          <w:u w:val="single"/>
        </w:rPr>
        <w:t>5.2</w:t>
      </w:r>
      <w:r w:rsidRPr="00064514">
        <w:rPr>
          <w:rFonts w:cs="Times New Roman"/>
          <w:szCs w:val="24"/>
          <w:u w:val="single"/>
        </w:rPr>
        <w:t>.1. Pasiūlymai atsižvelgiant į kritines antikorupcines pastabas:</w:t>
      </w:r>
    </w:p>
    <w:p w14:paraId="2ECA2A57" w14:textId="36AFB701" w:rsidR="00957C93" w:rsidRDefault="00957C93" w:rsidP="00957C93">
      <w:pPr>
        <w:tabs>
          <w:tab w:val="left" w:pos="1134"/>
        </w:tabs>
        <w:spacing w:line="360" w:lineRule="auto"/>
        <w:ind w:firstLine="851"/>
        <w:jc w:val="both"/>
        <w:rPr>
          <w:rFonts w:cs="Times New Roman"/>
          <w:szCs w:val="24"/>
        </w:rPr>
      </w:pPr>
      <w:r>
        <w:rPr>
          <w:rFonts w:cs="Times New Roman"/>
          <w:szCs w:val="24"/>
        </w:rPr>
        <w:t>Kritinių antikorupcinių</w:t>
      </w:r>
      <w:r w:rsidRPr="00002BA7">
        <w:rPr>
          <w:rFonts w:cs="Times New Roman"/>
          <w:szCs w:val="24"/>
        </w:rPr>
        <w:t xml:space="preserve"> pastabų ir pasiūlymų neteikiame.</w:t>
      </w:r>
    </w:p>
    <w:p w14:paraId="4AB237BD" w14:textId="77777777" w:rsidR="00505D2F" w:rsidRDefault="00505D2F" w:rsidP="0017370B">
      <w:pPr>
        <w:spacing w:line="360" w:lineRule="auto"/>
        <w:jc w:val="both"/>
        <w:rPr>
          <w:rFonts w:cs="Times New Roman"/>
          <w:szCs w:val="24"/>
          <w:u w:val="single"/>
        </w:rPr>
      </w:pPr>
    </w:p>
    <w:p w14:paraId="79DEE980" w14:textId="58D35093" w:rsidR="00957C93" w:rsidRPr="00064514" w:rsidRDefault="00957C93" w:rsidP="00957C93">
      <w:pPr>
        <w:spacing w:line="360" w:lineRule="auto"/>
        <w:ind w:firstLine="851"/>
        <w:jc w:val="both"/>
        <w:rPr>
          <w:rFonts w:cs="Times New Roman"/>
          <w:szCs w:val="24"/>
          <w:u w:val="single"/>
        </w:rPr>
      </w:pPr>
      <w:r>
        <w:rPr>
          <w:rFonts w:cs="Times New Roman"/>
          <w:szCs w:val="24"/>
          <w:u w:val="single"/>
        </w:rPr>
        <w:lastRenderedPageBreak/>
        <w:t>5</w:t>
      </w:r>
      <w:r w:rsidRPr="00064514">
        <w:rPr>
          <w:rFonts w:cs="Times New Roman"/>
          <w:szCs w:val="24"/>
          <w:u w:val="single"/>
        </w:rPr>
        <w:t>.</w:t>
      </w:r>
      <w:r>
        <w:rPr>
          <w:rFonts w:cs="Times New Roman"/>
          <w:szCs w:val="24"/>
          <w:u w:val="single"/>
        </w:rPr>
        <w:t>2</w:t>
      </w:r>
      <w:r w:rsidRPr="00064514">
        <w:rPr>
          <w:rFonts w:cs="Times New Roman"/>
          <w:szCs w:val="24"/>
          <w:u w:val="single"/>
        </w:rPr>
        <w:t>.</w:t>
      </w:r>
      <w:r w:rsidR="00104603">
        <w:rPr>
          <w:rFonts w:cs="Times New Roman"/>
          <w:szCs w:val="24"/>
          <w:u w:val="single"/>
        </w:rPr>
        <w:t>2</w:t>
      </w:r>
      <w:r w:rsidRPr="00064514">
        <w:rPr>
          <w:rFonts w:cs="Times New Roman"/>
          <w:szCs w:val="24"/>
          <w:u w:val="single"/>
        </w:rPr>
        <w:t>. Pasiūlymai atsižvelgiant į kitas antikorupcines pastabas:</w:t>
      </w:r>
    </w:p>
    <w:p w14:paraId="77B0C71C" w14:textId="60D99C47" w:rsidR="00957C93" w:rsidRPr="000A7AC6" w:rsidRDefault="00957C93" w:rsidP="00957C93">
      <w:pPr>
        <w:pStyle w:val="Sraopastraipa"/>
        <w:tabs>
          <w:tab w:val="left" w:pos="709"/>
          <w:tab w:val="left" w:pos="1134"/>
        </w:tabs>
        <w:spacing w:line="360" w:lineRule="auto"/>
        <w:ind w:left="0" w:firstLine="851"/>
        <w:jc w:val="both"/>
        <w:rPr>
          <w:i/>
          <w:szCs w:val="24"/>
        </w:rPr>
      </w:pPr>
      <w:r w:rsidRPr="000A7AC6">
        <w:rPr>
          <w:i/>
          <w:szCs w:val="24"/>
        </w:rPr>
        <w:t>5</w:t>
      </w:r>
      <w:r w:rsidR="00104603" w:rsidRPr="000A7AC6">
        <w:rPr>
          <w:i/>
          <w:szCs w:val="24"/>
        </w:rPr>
        <w:t>.2.2</w:t>
      </w:r>
      <w:r w:rsidRPr="000A7AC6">
        <w:rPr>
          <w:i/>
          <w:szCs w:val="24"/>
        </w:rPr>
        <w:t xml:space="preserve">.1. </w:t>
      </w:r>
      <w:r w:rsidR="000A7AC6" w:rsidRPr="000A7AC6">
        <w:rPr>
          <w:i/>
          <w:szCs w:val="24"/>
        </w:rPr>
        <w:t>Valstybinei teritorijų planavimo ir statybos inspekcijai</w:t>
      </w:r>
      <w:r w:rsidR="000A7AC6">
        <w:rPr>
          <w:i/>
          <w:szCs w:val="24"/>
        </w:rPr>
        <w:t xml:space="preserve"> prie Aplinkos ministerijos</w:t>
      </w:r>
      <w:r w:rsidRPr="000A7AC6">
        <w:rPr>
          <w:i/>
          <w:szCs w:val="24"/>
        </w:rPr>
        <w:t xml:space="preserve"> siūlome:</w:t>
      </w:r>
    </w:p>
    <w:p w14:paraId="5A597384" w14:textId="705D6CD4" w:rsidR="000A7AC6" w:rsidRDefault="0072234F" w:rsidP="000A7AC6">
      <w:pPr>
        <w:tabs>
          <w:tab w:val="left" w:pos="1134"/>
        </w:tabs>
        <w:spacing w:line="360" w:lineRule="auto"/>
        <w:ind w:firstLine="851"/>
        <w:jc w:val="both"/>
        <w:rPr>
          <w:szCs w:val="24"/>
        </w:rPr>
      </w:pPr>
      <w:r>
        <w:rPr>
          <w:iCs/>
          <w:szCs w:val="24"/>
          <w:lang w:eastAsia="ar-SA"/>
        </w:rPr>
        <w:t xml:space="preserve">Tobulinti informacinės sistemos „Infostatyba“ funkcionalumą, pavyzdžiui, </w:t>
      </w:r>
      <w:r w:rsidRPr="00093FFE">
        <w:rPr>
          <w:iCs/>
          <w:szCs w:val="24"/>
          <w:lang w:eastAsia="ar-SA"/>
        </w:rPr>
        <w:t xml:space="preserve">suformavus naują </w:t>
      </w:r>
      <w:r w:rsidRPr="003A278F">
        <w:t>statybą leidžian</w:t>
      </w:r>
      <w:r>
        <w:t>tį</w:t>
      </w:r>
      <w:r w:rsidRPr="003A278F">
        <w:t xml:space="preserve"> dokument</w:t>
      </w:r>
      <w:r>
        <w:t>ą</w:t>
      </w:r>
      <w:r w:rsidRPr="00093FFE">
        <w:rPr>
          <w:iCs/>
          <w:szCs w:val="24"/>
          <w:lang w:eastAsia="ar-SA"/>
        </w:rPr>
        <w:t xml:space="preserve">, kuris po pasirašymo ir registravimo tampa galiojančiu, </w:t>
      </w:r>
      <w:r w:rsidRPr="00C005F7">
        <w:rPr>
          <w:iCs/>
          <w:szCs w:val="24"/>
          <w:lang w:eastAsia="ar-SA"/>
        </w:rPr>
        <w:t xml:space="preserve">subjektui išdavusiam SLD, automatiniu būdu </w:t>
      </w:r>
      <w:r>
        <w:rPr>
          <w:iCs/>
          <w:szCs w:val="24"/>
          <w:lang w:eastAsia="ar-SA"/>
        </w:rPr>
        <w:t>sukurti užduotį panaikinti/nepanaikinti p</w:t>
      </w:r>
      <w:r w:rsidRPr="00C005F7">
        <w:rPr>
          <w:iCs/>
          <w:szCs w:val="24"/>
          <w:lang w:eastAsia="ar-SA"/>
        </w:rPr>
        <w:t>rašyme nurodyto SLD galiojimą</w:t>
      </w:r>
      <w:r w:rsidRPr="00093FFE">
        <w:rPr>
          <w:iCs/>
          <w:szCs w:val="24"/>
          <w:lang w:eastAsia="ar-SA"/>
        </w:rPr>
        <w:t>.</w:t>
      </w:r>
    </w:p>
    <w:p w14:paraId="75100B83" w14:textId="4FE9E094" w:rsidR="00957C93" w:rsidRDefault="00957C93" w:rsidP="000A7AC6">
      <w:pPr>
        <w:tabs>
          <w:tab w:val="left" w:pos="1134"/>
        </w:tabs>
        <w:spacing w:line="360" w:lineRule="auto"/>
        <w:ind w:firstLine="851"/>
        <w:jc w:val="both"/>
        <w:rPr>
          <w:szCs w:val="24"/>
        </w:rPr>
      </w:pPr>
    </w:p>
    <w:p w14:paraId="0396A5D1" w14:textId="50E0CEB8" w:rsidR="00957C93" w:rsidRDefault="00957C93" w:rsidP="00957C93">
      <w:pPr>
        <w:spacing w:line="360" w:lineRule="auto"/>
        <w:ind w:firstLine="851"/>
        <w:jc w:val="both"/>
        <w:rPr>
          <w:i/>
          <w:szCs w:val="24"/>
        </w:rPr>
      </w:pPr>
      <w:r>
        <w:rPr>
          <w:i/>
          <w:szCs w:val="24"/>
        </w:rPr>
        <w:t>5</w:t>
      </w:r>
      <w:r w:rsidR="00104603">
        <w:rPr>
          <w:i/>
          <w:szCs w:val="24"/>
        </w:rPr>
        <w:t>.2.2</w:t>
      </w:r>
      <w:r>
        <w:rPr>
          <w:i/>
          <w:szCs w:val="24"/>
        </w:rPr>
        <w:t>.2</w:t>
      </w:r>
      <w:r w:rsidRPr="00064514">
        <w:rPr>
          <w:i/>
          <w:szCs w:val="24"/>
        </w:rPr>
        <w:t xml:space="preserve">. </w:t>
      </w:r>
      <w:r w:rsidR="000A7AC6">
        <w:rPr>
          <w:i/>
          <w:szCs w:val="24"/>
          <w:lang w:bidi="lt-LT"/>
        </w:rPr>
        <w:t>Lietuvos Respublikos aplinkos ministerijai</w:t>
      </w:r>
      <w:r w:rsidR="000A7AC6" w:rsidRPr="00064514">
        <w:rPr>
          <w:i/>
          <w:szCs w:val="24"/>
        </w:rPr>
        <w:t xml:space="preserve"> siūlome</w:t>
      </w:r>
      <w:r w:rsidRPr="00064514">
        <w:rPr>
          <w:i/>
          <w:szCs w:val="24"/>
        </w:rPr>
        <w:t>:</w:t>
      </w:r>
    </w:p>
    <w:p w14:paraId="2D86DF93" w14:textId="05548FCE" w:rsidR="000A7AC6" w:rsidRPr="00DA3CEE" w:rsidRDefault="0072234F" w:rsidP="000A7AC6">
      <w:pPr>
        <w:spacing w:line="360" w:lineRule="auto"/>
        <w:ind w:firstLine="851"/>
        <w:jc w:val="both"/>
      </w:pPr>
      <w:r>
        <w:t xml:space="preserve">Tobulinti </w:t>
      </w:r>
      <w:r>
        <w:rPr>
          <w:color w:val="000000"/>
        </w:rPr>
        <w:t xml:space="preserve">teisinį reglamentavimą, siekiant labiau susieti ir koordinuoti </w:t>
      </w:r>
      <w:r>
        <w:t>statybą leidžiančio dokumento panaikinimo ir ž</w:t>
      </w:r>
      <w:r w:rsidRPr="00A04386">
        <w:t>emės sklypų formavimo ir pertvarkymo</w:t>
      </w:r>
      <w:r>
        <w:t xml:space="preserve"> procesus (pavyzdžiui, numatant kontrolės formas tiems atvejams, kai išdavus naują statybą leidžianti dokumentą, buvo pažeidžiami leidžiami žemės sklypo užstatymo rodikliai ir pakeisti žemės sklypo matmenys).</w:t>
      </w:r>
    </w:p>
    <w:p w14:paraId="7CDF7C4E" w14:textId="77777777" w:rsidR="00957C93" w:rsidRDefault="00957C93" w:rsidP="00962D09">
      <w:pPr>
        <w:tabs>
          <w:tab w:val="left" w:pos="1134"/>
        </w:tabs>
        <w:spacing w:line="360" w:lineRule="auto"/>
        <w:jc w:val="both"/>
        <w:rPr>
          <w:rFonts w:cs="Times New Roman"/>
          <w:bCs/>
          <w:iCs/>
          <w:szCs w:val="24"/>
        </w:rPr>
      </w:pPr>
    </w:p>
    <w:p w14:paraId="27BA146F" w14:textId="02C36CA9" w:rsidR="00957C93" w:rsidRPr="00064514" w:rsidRDefault="00957C93" w:rsidP="00957C93">
      <w:pPr>
        <w:spacing w:line="360" w:lineRule="auto"/>
        <w:ind w:firstLine="851"/>
        <w:jc w:val="both"/>
        <w:rPr>
          <w:rFonts w:cs="Times New Roman"/>
          <w:szCs w:val="24"/>
          <w:u w:val="single"/>
        </w:rPr>
      </w:pPr>
      <w:r>
        <w:rPr>
          <w:rFonts w:cs="Times New Roman"/>
          <w:szCs w:val="24"/>
          <w:u w:val="single"/>
        </w:rPr>
        <w:t>5</w:t>
      </w:r>
      <w:r w:rsidRPr="00064514">
        <w:rPr>
          <w:rFonts w:cs="Times New Roman"/>
          <w:szCs w:val="24"/>
          <w:u w:val="single"/>
        </w:rPr>
        <w:t>.</w:t>
      </w:r>
      <w:r w:rsidR="00104603">
        <w:rPr>
          <w:rFonts w:cs="Times New Roman"/>
          <w:szCs w:val="24"/>
          <w:u w:val="single"/>
        </w:rPr>
        <w:t>2</w:t>
      </w:r>
      <w:r w:rsidRPr="00064514">
        <w:rPr>
          <w:rFonts w:cs="Times New Roman"/>
          <w:szCs w:val="24"/>
          <w:u w:val="single"/>
        </w:rPr>
        <w:t>.</w:t>
      </w:r>
      <w:r w:rsidR="00104603">
        <w:rPr>
          <w:rFonts w:cs="Times New Roman"/>
          <w:szCs w:val="24"/>
          <w:u w:val="single"/>
        </w:rPr>
        <w:t>3</w:t>
      </w:r>
      <w:r w:rsidRPr="00064514">
        <w:rPr>
          <w:rFonts w:cs="Times New Roman"/>
          <w:szCs w:val="24"/>
          <w:u w:val="single"/>
        </w:rPr>
        <w:t>. Pasiūlymai atsižvelgiant į kitas pastabas:</w:t>
      </w:r>
    </w:p>
    <w:p w14:paraId="24B0A516" w14:textId="28AEBF31" w:rsidR="00957C93" w:rsidRDefault="00957C93" w:rsidP="00957C93">
      <w:pPr>
        <w:tabs>
          <w:tab w:val="left" w:pos="1134"/>
        </w:tabs>
        <w:spacing w:line="360" w:lineRule="auto"/>
        <w:ind w:firstLine="851"/>
        <w:jc w:val="both"/>
        <w:rPr>
          <w:rFonts w:cs="Times New Roman"/>
          <w:szCs w:val="24"/>
        </w:rPr>
      </w:pPr>
      <w:r w:rsidRPr="00002BA7">
        <w:rPr>
          <w:rFonts w:cs="Times New Roman"/>
          <w:szCs w:val="24"/>
        </w:rPr>
        <w:t>Kitų pastabų ir pasiūlymų neteikiame.</w:t>
      </w:r>
    </w:p>
    <w:p w14:paraId="116BB967" w14:textId="77777777" w:rsidR="007404A8" w:rsidRDefault="007404A8" w:rsidP="007404A8">
      <w:pPr>
        <w:spacing w:line="360" w:lineRule="auto"/>
        <w:jc w:val="both"/>
        <w:rPr>
          <w:rFonts w:cs="Times New Roman"/>
          <w:szCs w:val="24"/>
        </w:rPr>
      </w:pPr>
    </w:p>
    <w:p w14:paraId="6CB45F4F" w14:textId="77777777" w:rsidR="007404A8" w:rsidRPr="00CD3211" w:rsidRDefault="007404A8" w:rsidP="007404A8">
      <w:pPr>
        <w:spacing w:line="360" w:lineRule="auto"/>
        <w:jc w:val="both"/>
        <w:rPr>
          <w:rFonts w:cs="Times New Roman"/>
          <w:szCs w:val="24"/>
        </w:rPr>
      </w:pPr>
    </w:p>
    <w:p w14:paraId="79B49FF3" w14:textId="6014382B" w:rsidR="007404A8" w:rsidRPr="00CD3211" w:rsidRDefault="007404A8" w:rsidP="007404A8">
      <w:pPr>
        <w:spacing w:line="360" w:lineRule="auto"/>
        <w:jc w:val="both"/>
        <w:rPr>
          <w:rFonts w:eastAsia="Times New Roman" w:cs="Times New Roman"/>
          <w:szCs w:val="24"/>
          <w:lang w:eastAsia="lt-LT"/>
        </w:rPr>
      </w:pPr>
      <w:r w:rsidRPr="00CD3211">
        <w:rPr>
          <w:rFonts w:eastAsia="Times New Roman" w:cs="Times New Roman"/>
          <w:szCs w:val="24"/>
          <w:lang w:eastAsia="lt-LT"/>
        </w:rPr>
        <w:t>Direktoriaus pavaduotoja</w:t>
      </w:r>
      <w:r w:rsidR="00A377DE">
        <w:rPr>
          <w:rFonts w:eastAsia="Times New Roman" w:cs="Times New Roman"/>
          <w:szCs w:val="24"/>
          <w:lang w:eastAsia="lt-LT"/>
        </w:rPr>
        <w:t>s</w:t>
      </w:r>
      <w:r w:rsidRPr="00CD3211">
        <w:rPr>
          <w:rFonts w:eastAsia="Times New Roman" w:cs="Times New Roman"/>
          <w:szCs w:val="24"/>
          <w:lang w:eastAsia="lt-LT"/>
        </w:rPr>
        <w:t xml:space="preserve"> </w:t>
      </w:r>
      <w:r w:rsidRPr="00CD3211">
        <w:rPr>
          <w:rFonts w:eastAsia="Times New Roman" w:cs="Times New Roman"/>
          <w:szCs w:val="24"/>
          <w:lang w:eastAsia="lt-LT"/>
        </w:rPr>
        <w:tab/>
      </w:r>
      <w:r w:rsidRPr="00CD3211">
        <w:rPr>
          <w:rFonts w:eastAsia="Times New Roman" w:cs="Times New Roman"/>
          <w:szCs w:val="24"/>
          <w:lang w:eastAsia="lt-LT"/>
        </w:rPr>
        <w:tab/>
      </w:r>
      <w:r w:rsidRPr="00CD3211">
        <w:rPr>
          <w:rFonts w:eastAsia="Times New Roman" w:cs="Times New Roman"/>
          <w:szCs w:val="24"/>
          <w:lang w:eastAsia="lt-LT"/>
        </w:rPr>
        <w:tab/>
      </w:r>
      <w:r w:rsidRPr="00CD3211">
        <w:rPr>
          <w:rFonts w:eastAsia="Times New Roman" w:cs="Times New Roman"/>
          <w:szCs w:val="24"/>
          <w:lang w:eastAsia="lt-LT"/>
        </w:rPr>
        <w:tab/>
      </w:r>
      <w:r w:rsidRPr="00CD3211">
        <w:rPr>
          <w:rFonts w:eastAsia="Times New Roman" w:cs="Times New Roman"/>
          <w:szCs w:val="24"/>
          <w:lang w:eastAsia="lt-LT"/>
        </w:rPr>
        <w:tab/>
      </w:r>
      <w:r>
        <w:rPr>
          <w:rFonts w:eastAsia="Times New Roman" w:cs="Times New Roman"/>
          <w:szCs w:val="24"/>
          <w:lang w:eastAsia="lt-LT"/>
        </w:rPr>
        <w:t xml:space="preserve">  </w:t>
      </w:r>
      <w:r w:rsidR="00A377DE">
        <w:rPr>
          <w:rFonts w:eastAsia="Times New Roman" w:cs="Times New Roman"/>
          <w:szCs w:val="24"/>
          <w:lang w:eastAsia="lt-LT"/>
        </w:rPr>
        <w:t>Elanas Jablonskas</w:t>
      </w:r>
    </w:p>
    <w:p w14:paraId="65EB7F07" w14:textId="77777777" w:rsidR="00FB2EDF" w:rsidRDefault="00FB2EDF" w:rsidP="007404A8">
      <w:pPr>
        <w:tabs>
          <w:tab w:val="left" w:pos="0"/>
          <w:tab w:val="left" w:pos="1701"/>
        </w:tabs>
        <w:spacing w:line="360" w:lineRule="auto"/>
        <w:jc w:val="both"/>
        <w:rPr>
          <w:rFonts w:eastAsia="Times New Roman" w:cs="Times New Roman"/>
          <w:szCs w:val="24"/>
          <w:lang w:eastAsia="lt-LT"/>
        </w:rPr>
      </w:pPr>
    </w:p>
    <w:p w14:paraId="54BA5EE6" w14:textId="77777777" w:rsidR="000A7AC6" w:rsidRDefault="000A7AC6" w:rsidP="007404A8">
      <w:pPr>
        <w:tabs>
          <w:tab w:val="left" w:pos="0"/>
          <w:tab w:val="left" w:pos="1701"/>
        </w:tabs>
        <w:spacing w:line="360" w:lineRule="auto"/>
        <w:jc w:val="both"/>
        <w:rPr>
          <w:rFonts w:eastAsia="Times New Roman" w:cs="Times New Roman"/>
          <w:szCs w:val="24"/>
          <w:lang w:eastAsia="lt-LT"/>
        </w:rPr>
      </w:pPr>
    </w:p>
    <w:p w14:paraId="23D46347" w14:textId="77777777" w:rsidR="00F225D6" w:rsidRDefault="00F225D6" w:rsidP="007404A8">
      <w:pPr>
        <w:tabs>
          <w:tab w:val="left" w:pos="0"/>
          <w:tab w:val="left" w:pos="1701"/>
        </w:tabs>
        <w:spacing w:line="360" w:lineRule="auto"/>
        <w:jc w:val="both"/>
        <w:rPr>
          <w:rFonts w:eastAsia="Times New Roman" w:cs="Times New Roman"/>
          <w:szCs w:val="24"/>
          <w:lang w:eastAsia="lt-LT"/>
        </w:rPr>
      </w:pPr>
    </w:p>
    <w:p w14:paraId="25F1699F" w14:textId="77777777" w:rsidR="00F225D6" w:rsidRDefault="00F225D6" w:rsidP="007404A8">
      <w:pPr>
        <w:tabs>
          <w:tab w:val="left" w:pos="0"/>
          <w:tab w:val="left" w:pos="1701"/>
        </w:tabs>
        <w:spacing w:line="360" w:lineRule="auto"/>
        <w:jc w:val="both"/>
        <w:rPr>
          <w:rFonts w:eastAsia="Times New Roman" w:cs="Times New Roman"/>
          <w:szCs w:val="24"/>
          <w:lang w:eastAsia="lt-LT"/>
        </w:rPr>
      </w:pPr>
    </w:p>
    <w:p w14:paraId="396DAF89" w14:textId="77777777" w:rsidR="00F225D6" w:rsidRDefault="00F225D6" w:rsidP="007404A8">
      <w:pPr>
        <w:tabs>
          <w:tab w:val="left" w:pos="0"/>
          <w:tab w:val="left" w:pos="1701"/>
        </w:tabs>
        <w:spacing w:line="360" w:lineRule="auto"/>
        <w:jc w:val="both"/>
        <w:rPr>
          <w:rFonts w:eastAsia="Times New Roman" w:cs="Times New Roman"/>
          <w:szCs w:val="24"/>
          <w:lang w:eastAsia="lt-LT"/>
        </w:rPr>
      </w:pPr>
    </w:p>
    <w:p w14:paraId="3FF3EC24" w14:textId="77777777" w:rsidR="00F225D6" w:rsidRDefault="00F225D6" w:rsidP="007404A8">
      <w:pPr>
        <w:tabs>
          <w:tab w:val="left" w:pos="0"/>
          <w:tab w:val="left" w:pos="1701"/>
        </w:tabs>
        <w:spacing w:line="360" w:lineRule="auto"/>
        <w:jc w:val="both"/>
        <w:rPr>
          <w:rFonts w:eastAsia="Times New Roman" w:cs="Times New Roman"/>
          <w:szCs w:val="24"/>
          <w:lang w:eastAsia="lt-LT"/>
        </w:rPr>
      </w:pPr>
    </w:p>
    <w:p w14:paraId="0BB704F6" w14:textId="77777777" w:rsidR="00F225D6" w:rsidRDefault="00F225D6" w:rsidP="007404A8">
      <w:pPr>
        <w:tabs>
          <w:tab w:val="left" w:pos="0"/>
          <w:tab w:val="left" w:pos="1701"/>
        </w:tabs>
        <w:spacing w:line="360" w:lineRule="auto"/>
        <w:jc w:val="both"/>
        <w:rPr>
          <w:rFonts w:eastAsia="Times New Roman" w:cs="Times New Roman"/>
          <w:szCs w:val="24"/>
          <w:lang w:eastAsia="lt-LT"/>
        </w:rPr>
      </w:pPr>
    </w:p>
    <w:p w14:paraId="074609B8" w14:textId="77777777" w:rsidR="00F225D6" w:rsidRDefault="00F225D6" w:rsidP="007404A8">
      <w:pPr>
        <w:tabs>
          <w:tab w:val="left" w:pos="0"/>
          <w:tab w:val="left" w:pos="1701"/>
        </w:tabs>
        <w:spacing w:line="360" w:lineRule="auto"/>
        <w:jc w:val="both"/>
        <w:rPr>
          <w:rFonts w:eastAsia="Times New Roman" w:cs="Times New Roman"/>
          <w:szCs w:val="24"/>
          <w:lang w:eastAsia="lt-LT"/>
        </w:rPr>
      </w:pPr>
    </w:p>
    <w:p w14:paraId="24EF7BBD" w14:textId="77777777" w:rsidR="00F225D6" w:rsidRDefault="00F225D6" w:rsidP="007404A8">
      <w:pPr>
        <w:tabs>
          <w:tab w:val="left" w:pos="0"/>
          <w:tab w:val="left" w:pos="1701"/>
        </w:tabs>
        <w:spacing w:line="360" w:lineRule="auto"/>
        <w:jc w:val="both"/>
        <w:rPr>
          <w:rFonts w:eastAsia="Times New Roman" w:cs="Times New Roman"/>
          <w:szCs w:val="24"/>
          <w:lang w:eastAsia="lt-LT"/>
        </w:rPr>
      </w:pPr>
    </w:p>
    <w:p w14:paraId="181D737B" w14:textId="77777777" w:rsidR="0072234F" w:rsidRDefault="0072234F" w:rsidP="007404A8">
      <w:pPr>
        <w:tabs>
          <w:tab w:val="left" w:pos="0"/>
          <w:tab w:val="left" w:pos="1701"/>
        </w:tabs>
        <w:spacing w:line="360" w:lineRule="auto"/>
        <w:jc w:val="both"/>
        <w:rPr>
          <w:rFonts w:eastAsia="Times New Roman" w:cs="Times New Roman"/>
          <w:szCs w:val="24"/>
          <w:lang w:eastAsia="lt-LT"/>
        </w:rPr>
      </w:pPr>
    </w:p>
    <w:p w14:paraId="3247DA07" w14:textId="77777777" w:rsidR="00F225D6" w:rsidRDefault="00F225D6" w:rsidP="007404A8">
      <w:pPr>
        <w:tabs>
          <w:tab w:val="left" w:pos="0"/>
          <w:tab w:val="left" w:pos="1701"/>
        </w:tabs>
        <w:spacing w:line="360" w:lineRule="auto"/>
        <w:jc w:val="both"/>
        <w:rPr>
          <w:rFonts w:eastAsia="Times New Roman" w:cs="Times New Roman"/>
          <w:szCs w:val="24"/>
          <w:lang w:eastAsia="lt-LT"/>
        </w:rPr>
      </w:pPr>
    </w:p>
    <w:p w14:paraId="4404856C" w14:textId="77777777" w:rsidR="00210516" w:rsidRDefault="00210516" w:rsidP="007404A8">
      <w:pPr>
        <w:tabs>
          <w:tab w:val="left" w:pos="0"/>
          <w:tab w:val="left" w:pos="1701"/>
        </w:tabs>
        <w:spacing w:line="360" w:lineRule="auto"/>
        <w:jc w:val="both"/>
        <w:rPr>
          <w:rFonts w:eastAsia="Times New Roman" w:cs="Times New Roman"/>
          <w:szCs w:val="24"/>
          <w:lang w:eastAsia="lt-LT"/>
        </w:rPr>
      </w:pPr>
    </w:p>
    <w:p w14:paraId="5CB785C5" w14:textId="7DABD0FB" w:rsidR="007404A8" w:rsidRPr="00CD3211" w:rsidRDefault="007404A8" w:rsidP="00FB2EDF">
      <w:pPr>
        <w:tabs>
          <w:tab w:val="left" w:pos="0"/>
          <w:tab w:val="left" w:pos="1701"/>
        </w:tabs>
        <w:spacing w:line="360" w:lineRule="auto"/>
        <w:jc w:val="both"/>
        <w:rPr>
          <w:rFonts w:eastAsia="Times New Roman" w:cs="Times New Roman"/>
          <w:szCs w:val="24"/>
          <w:lang w:eastAsia="lt-LT"/>
        </w:rPr>
      </w:pPr>
      <w:r w:rsidRPr="00CD3211">
        <w:rPr>
          <w:rFonts w:eastAsia="Times New Roman" w:cs="Times New Roman"/>
          <w:szCs w:val="24"/>
          <w:lang w:eastAsia="lt-LT"/>
        </w:rPr>
        <w:t>Rokas Rimša,</w:t>
      </w:r>
      <w:r w:rsidRPr="009239FB">
        <w:t xml:space="preserve"> </w:t>
      </w:r>
      <w:r w:rsidRPr="009239FB">
        <w:rPr>
          <w:rFonts w:cs="Times New Roman"/>
          <w:szCs w:val="24"/>
        </w:rPr>
        <w:t>mob. tel. 8 657 91 934,</w:t>
      </w:r>
      <w:r w:rsidR="00FB2EDF">
        <w:rPr>
          <w:rFonts w:eastAsia="Times New Roman" w:cs="Times New Roman"/>
          <w:szCs w:val="24"/>
          <w:lang w:eastAsia="lt-LT"/>
        </w:rPr>
        <w:t xml:space="preserve"> el. p. rokas.rimsa@stt.lt </w:t>
      </w:r>
    </w:p>
    <w:p w14:paraId="0793D0B4" w14:textId="77777777" w:rsidR="007404A8" w:rsidRDefault="007404A8" w:rsidP="007404A8">
      <w:pPr>
        <w:spacing w:line="360" w:lineRule="auto"/>
        <w:jc w:val="both"/>
        <w:rPr>
          <w:rFonts w:eastAsia="Times New Roman" w:cs="Times New Roman"/>
          <w:szCs w:val="24"/>
        </w:rPr>
      </w:pPr>
      <w:r w:rsidRPr="00CD3211">
        <w:rPr>
          <w:rFonts w:eastAsia="Times New Roman" w:cs="Times New Roman"/>
          <w:szCs w:val="24"/>
          <w:lang w:eastAsia="lt-LT"/>
        </w:rPr>
        <w:t xml:space="preserve">Rengėjo tiesioginis vadovas Domantas Lukauskas, Korupcijos rizikos skyriaus viršininkas, </w:t>
      </w:r>
      <w:r>
        <w:rPr>
          <w:rFonts w:eastAsia="Times New Roman" w:cs="Times New Roman"/>
          <w:szCs w:val="24"/>
          <w:lang w:eastAsia="lt-LT"/>
        </w:rPr>
        <w:t>mob.</w:t>
      </w:r>
      <w:r w:rsidRPr="00CD3211">
        <w:rPr>
          <w:rFonts w:eastAsia="Times New Roman" w:cs="Times New Roman"/>
          <w:color w:val="333333"/>
          <w:szCs w:val="24"/>
          <w:lang w:eastAsia="lt-LT"/>
        </w:rPr>
        <w:br/>
      </w:r>
      <w:r w:rsidRPr="00CD3211">
        <w:rPr>
          <w:rFonts w:eastAsia="Times New Roman" w:cs="Times New Roman"/>
          <w:szCs w:val="24"/>
          <w:lang w:eastAsia="lt-LT"/>
        </w:rPr>
        <w:t xml:space="preserve">tel. 8 656 60 933, el. p. </w:t>
      </w:r>
      <w:hyperlink r:id="rId36" w:history="1">
        <w:r w:rsidRPr="00CD3211">
          <w:rPr>
            <w:rStyle w:val="Hipersaitas"/>
            <w:rFonts w:eastAsia="Times New Roman" w:cs="Times New Roman"/>
            <w:szCs w:val="24"/>
            <w:lang w:eastAsia="lt-LT"/>
          </w:rPr>
          <w:t>domantas.lukauskas@stt.lt</w:t>
        </w:r>
      </w:hyperlink>
    </w:p>
    <w:p w14:paraId="4CBA3FB7" w14:textId="1C1B5EB8" w:rsidR="007404A8" w:rsidRDefault="007404A8" w:rsidP="007404A8">
      <w:pPr>
        <w:rPr>
          <w:rFonts w:eastAsia="Times New Roman" w:cs="Times New Roman"/>
          <w:szCs w:val="24"/>
        </w:rPr>
      </w:pPr>
    </w:p>
    <w:p w14:paraId="202B1D68" w14:textId="3007CAF9" w:rsidR="007404A8" w:rsidRPr="00AD2EA4" w:rsidRDefault="007404A8" w:rsidP="007404A8">
      <w:pPr>
        <w:spacing w:line="276" w:lineRule="auto"/>
        <w:ind w:left="5670"/>
        <w:jc w:val="both"/>
        <w:rPr>
          <w:rFonts w:eastAsia="Times New Roman" w:cs="Times New Roman"/>
          <w:szCs w:val="24"/>
        </w:rPr>
      </w:pPr>
      <w:r>
        <w:rPr>
          <w:rFonts w:eastAsia="Times New Roman" w:cs="Times New Roman"/>
          <w:szCs w:val="24"/>
        </w:rPr>
        <w:lastRenderedPageBreak/>
        <w:t>Išvados dėl K</w:t>
      </w:r>
      <w:r w:rsidRPr="00AD2EA4">
        <w:rPr>
          <w:rFonts w:eastAsia="Times New Roman" w:cs="Times New Roman"/>
          <w:szCs w:val="24"/>
        </w:rPr>
        <w:t xml:space="preserve">orupcijos rizikos analizės </w:t>
      </w:r>
      <w:r w:rsidR="008B0023" w:rsidRPr="002120D1">
        <w:rPr>
          <w:szCs w:val="24"/>
        </w:rPr>
        <w:t xml:space="preserve">statybą leidžiančių dokumentų išdavimo </w:t>
      </w:r>
      <w:r w:rsidR="008B0023">
        <w:rPr>
          <w:szCs w:val="24"/>
        </w:rPr>
        <w:t xml:space="preserve"> ir panaikinimo procesuose Alytaus miesto, Kėdainių ir Kauno  rajonų savivaldybėse</w:t>
      </w:r>
      <w:r>
        <w:rPr>
          <w:rFonts w:cs="Times New Roman"/>
          <w:szCs w:val="24"/>
        </w:rPr>
        <w:t xml:space="preserve"> </w:t>
      </w:r>
      <w:r w:rsidRPr="00AD2EA4">
        <w:rPr>
          <w:rFonts w:eastAsia="Times New Roman" w:cs="Times New Roman"/>
          <w:szCs w:val="24"/>
        </w:rPr>
        <w:t>priedas</w:t>
      </w:r>
    </w:p>
    <w:p w14:paraId="3113F506" w14:textId="77777777" w:rsidR="007404A8" w:rsidRPr="00AD2EA4" w:rsidRDefault="007404A8" w:rsidP="007404A8">
      <w:pPr>
        <w:spacing w:line="276" w:lineRule="auto"/>
        <w:ind w:left="5670"/>
        <w:jc w:val="both"/>
        <w:rPr>
          <w:rFonts w:eastAsia="Times New Roman" w:cs="Times New Roman"/>
          <w:bCs/>
          <w:szCs w:val="24"/>
        </w:rPr>
      </w:pPr>
    </w:p>
    <w:p w14:paraId="65ABC3A4" w14:textId="77777777" w:rsidR="007404A8" w:rsidRPr="00FB2EDF" w:rsidRDefault="007404A8" w:rsidP="007404A8">
      <w:pPr>
        <w:pStyle w:val="Antrat3"/>
        <w:jc w:val="center"/>
        <w:rPr>
          <w:rFonts w:ascii="Times New Roman" w:eastAsia="Times New Roman" w:hAnsi="Times New Roman" w:cs="Times New Roman"/>
          <w:b/>
          <w:color w:val="auto"/>
        </w:rPr>
      </w:pPr>
      <w:bookmarkStart w:id="8" w:name="_Toc34211344"/>
      <w:bookmarkStart w:id="9" w:name="_Toc61946949"/>
      <w:bookmarkStart w:id="10" w:name="_Toc89410162"/>
      <w:r w:rsidRPr="00FB2EDF">
        <w:rPr>
          <w:rFonts w:ascii="Times New Roman" w:eastAsia="Times New Roman" w:hAnsi="Times New Roman" w:cs="Times New Roman"/>
          <w:b/>
          <w:color w:val="auto"/>
        </w:rPr>
        <w:t>ATLIEKANT KORUPCIJOS RIZIKOS ANALIZĘ ĮVERTINTI TEISĖS AKTAI, DOKUMENTAI IR INFORMACIJA</w:t>
      </w:r>
      <w:bookmarkEnd w:id="8"/>
      <w:bookmarkEnd w:id="9"/>
      <w:bookmarkEnd w:id="10"/>
    </w:p>
    <w:p w14:paraId="097D49F7" w14:textId="77777777" w:rsidR="007404A8" w:rsidRPr="00AD2EA4" w:rsidRDefault="007404A8" w:rsidP="007404A8">
      <w:pPr>
        <w:spacing w:line="360" w:lineRule="auto"/>
        <w:jc w:val="center"/>
        <w:rPr>
          <w:rFonts w:eastAsia="Times New Roman" w:cs="Times New Roman"/>
          <w:szCs w:val="24"/>
        </w:rPr>
      </w:pPr>
    </w:p>
    <w:p w14:paraId="268B44FA" w14:textId="77777777" w:rsidR="007404A8" w:rsidRPr="00AD2EA4" w:rsidRDefault="007404A8" w:rsidP="007404A8">
      <w:pPr>
        <w:spacing w:line="360" w:lineRule="auto"/>
        <w:jc w:val="center"/>
        <w:rPr>
          <w:rFonts w:eastAsia="Times New Roman" w:cs="Times New Roman"/>
          <w:b/>
          <w:szCs w:val="24"/>
        </w:rPr>
      </w:pPr>
      <w:r w:rsidRPr="00AD2EA4">
        <w:rPr>
          <w:rFonts w:eastAsia="Times New Roman" w:cs="Times New Roman"/>
          <w:b/>
          <w:szCs w:val="24"/>
        </w:rPr>
        <w:t>I. ATLIEKANT KORUPCIJOS RIZIKOS ANALIZĘ ANALIZUOTI TEISĖS AKTAI</w:t>
      </w:r>
    </w:p>
    <w:p w14:paraId="47E1DFCB" w14:textId="77777777" w:rsidR="007404A8" w:rsidRPr="00AD2EA4" w:rsidRDefault="007404A8" w:rsidP="007404A8">
      <w:pPr>
        <w:widowControl w:val="0"/>
        <w:autoSpaceDE w:val="0"/>
        <w:autoSpaceDN w:val="0"/>
        <w:adjustRightInd w:val="0"/>
        <w:spacing w:line="360" w:lineRule="auto"/>
        <w:contextualSpacing/>
        <w:jc w:val="both"/>
        <w:rPr>
          <w:rFonts w:eastAsia="Times New Roman" w:cs="Times New Roman"/>
          <w:bCs/>
          <w:szCs w:val="24"/>
          <w:lang w:eastAsia="lt-LT"/>
        </w:rPr>
      </w:pPr>
    </w:p>
    <w:p w14:paraId="3F5358B2" w14:textId="77777777" w:rsidR="007404A8" w:rsidRPr="005A71D6" w:rsidRDefault="007404A8" w:rsidP="007404A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5A71D6">
        <w:rPr>
          <w:rFonts w:eastAsia="Times New Roman" w:cs="Times New Roman"/>
          <w:szCs w:val="24"/>
        </w:rPr>
        <w:t>Lietuvos Respublikos korupcijos prevencijos įstatymas.</w:t>
      </w:r>
    </w:p>
    <w:p w14:paraId="7B7E785B" w14:textId="77777777" w:rsidR="007404A8" w:rsidRPr="005A71D6" w:rsidRDefault="007404A8" w:rsidP="007404A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5A71D6">
        <w:rPr>
          <w:rFonts w:eastAsia="Times New Roman" w:cs="Times New Roman"/>
          <w:szCs w:val="24"/>
        </w:rPr>
        <w:t>Lietuvos Respublikos viešųjų ir privačių interesų derinimo įstatymas.</w:t>
      </w:r>
    </w:p>
    <w:p w14:paraId="3DDC3724" w14:textId="77777777" w:rsidR="007404A8" w:rsidRPr="005A71D6" w:rsidRDefault="007404A8" w:rsidP="007404A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5A71D6">
        <w:rPr>
          <w:rFonts w:eastAsia="Times New Roman" w:cs="Times New Roman"/>
          <w:szCs w:val="24"/>
        </w:rPr>
        <w:t xml:space="preserve">Lietuvos Respublikos statybos įstatymas. </w:t>
      </w:r>
    </w:p>
    <w:p w14:paraId="443C3220" w14:textId="77777777" w:rsidR="007404A8" w:rsidRDefault="007404A8" w:rsidP="007404A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5A71D6">
        <w:rPr>
          <w:rFonts w:eastAsia="Times New Roman" w:cs="Times New Roman"/>
          <w:bCs/>
          <w:szCs w:val="24"/>
          <w:lang w:eastAsia="lt-LT"/>
        </w:rPr>
        <w:t>Lietuvos Respublikos savivaldos įstatymas.</w:t>
      </w:r>
    </w:p>
    <w:p w14:paraId="27FF8678" w14:textId="6BD2B5D2" w:rsidR="00104603" w:rsidRDefault="00104603" w:rsidP="007404A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Pr>
          <w:rFonts w:eastAsia="Times New Roman" w:cs="Times New Roman"/>
          <w:bCs/>
          <w:szCs w:val="24"/>
          <w:lang w:eastAsia="lt-LT"/>
        </w:rPr>
        <w:t>Lietuvos Respublikos žemės įstatymas.</w:t>
      </w:r>
    </w:p>
    <w:p w14:paraId="545BCB7E" w14:textId="77777777" w:rsidR="007404A8" w:rsidRPr="00845FAF" w:rsidRDefault="007404A8" w:rsidP="007404A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845FAF">
        <w:rPr>
          <w:rFonts w:eastAsia="Times New Roman" w:cs="Times New Roman"/>
          <w:bCs/>
          <w:szCs w:val="24"/>
          <w:lang w:eastAsia="lt-LT"/>
        </w:rPr>
        <w:t>Lietuvos Respublikos teritorijų planavimo ir statybos valstybinės priežiūros  įstatymas.</w:t>
      </w:r>
    </w:p>
    <w:p w14:paraId="609A80C1" w14:textId="77777777" w:rsidR="007404A8" w:rsidRPr="005A71D6" w:rsidRDefault="007404A8" w:rsidP="007404A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5A71D6">
        <w:rPr>
          <w:rFonts w:eastAsia="Times New Roman" w:cs="Times New Roman"/>
          <w:bCs/>
          <w:szCs w:val="24"/>
          <w:lang w:eastAsia="lt-LT"/>
        </w:rPr>
        <w:t>LR saugomų teritorijų įstatymas</w:t>
      </w:r>
      <w:r>
        <w:rPr>
          <w:rFonts w:eastAsia="Times New Roman" w:cs="Times New Roman"/>
          <w:bCs/>
          <w:szCs w:val="24"/>
          <w:lang w:eastAsia="lt-LT"/>
        </w:rPr>
        <w:t>.</w:t>
      </w:r>
    </w:p>
    <w:p w14:paraId="224A601B" w14:textId="77777777" w:rsidR="007404A8" w:rsidRPr="005A71D6" w:rsidRDefault="007404A8" w:rsidP="007404A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5A71D6">
        <w:rPr>
          <w:rFonts w:eastAsia="Times New Roman" w:cs="Times New Roman"/>
          <w:bCs/>
          <w:szCs w:val="24"/>
          <w:lang w:eastAsia="lt-LT"/>
        </w:rPr>
        <w:t>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w:t>
      </w:r>
      <w:r>
        <w:rPr>
          <w:rFonts w:eastAsia="Times New Roman" w:cs="Times New Roman"/>
          <w:bCs/>
          <w:szCs w:val="24"/>
          <w:lang w:eastAsia="lt-LT"/>
        </w:rPr>
        <w:t>.</w:t>
      </w:r>
    </w:p>
    <w:p w14:paraId="1A55A62E" w14:textId="77777777" w:rsidR="007404A8" w:rsidRPr="005A71D6" w:rsidRDefault="007404A8" w:rsidP="007404A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5A71D6">
        <w:rPr>
          <w:rFonts w:eastAsia="Times New Roman" w:cs="Times New Roman"/>
          <w:bCs/>
          <w:szCs w:val="24"/>
          <w:lang w:eastAsia="lt-LT"/>
        </w:rPr>
        <w:t>Statybos techninio reglamento STR 1.01.09:2003 „Statinių klasifikavim</w:t>
      </w:r>
      <w:r>
        <w:rPr>
          <w:rFonts w:eastAsia="Times New Roman" w:cs="Times New Roman"/>
          <w:bCs/>
          <w:szCs w:val="24"/>
          <w:lang w:eastAsia="lt-LT"/>
        </w:rPr>
        <w:t>as pagal jų naudojimo paskirtį“.</w:t>
      </w:r>
    </w:p>
    <w:p w14:paraId="62D4F94B" w14:textId="77777777" w:rsidR="007404A8" w:rsidRPr="005A71D6" w:rsidRDefault="007404A8" w:rsidP="007404A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5A71D6">
        <w:rPr>
          <w:rFonts w:eastAsia="Times New Roman" w:cs="Times New Roman"/>
          <w:bCs/>
          <w:szCs w:val="24"/>
          <w:lang w:eastAsia="lt-LT"/>
        </w:rPr>
        <w:t>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w:t>
      </w:r>
      <w:r>
        <w:rPr>
          <w:rFonts w:eastAsia="Times New Roman" w:cs="Times New Roman"/>
          <w:bCs/>
          <w:szCs w:val="24"/>
          <w:lang w:eastAsia="lt-LT"/>
        </w:rPr>
        <w:t>.</w:t>
      </w:r>
    </w:p>
    <w:p w14:paraId="1F6C9022" w14:textId="77777777" w:rsidR="007404A8" w:rsidRPr="005A71D6" w:rsidRDefault="007404A8" w:rsidP="007404A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5A71D6">
        <w:rPr>
          <w:rFonts w:eastAsia="Times New Roman" w:cs="Times New Roman"/>
          <w:bCs/>
          <w:szCs w:val="24"/>
          <w:lang w:eastAsia="lt-LT"/>
        </w:rPr>
        <w:t>Statybos techninio reglamento STR 1.01.08:2002 „Statinio statybos rūšys“</w:t>
      </w:r>
      <w:r>
        <w:rPr>
          <w:rFonts w:eastAsia="Times New Roman" w:cs="Times New Roman"/>
          <w:bCs/>
          <w:szCs w:val="24"/>
          <w:lang w:eastAsia="lt-LT"/>
        </w:rPr>
        <w:t>.</w:t>
      </w:r>
    </w:p>
    <w:p w14:paraId="22E232AF" w14:textId="77777777" w:rsidR="007404A8" w:rsidRDefault="007404A8" w:rsidP="007404A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5A71D6">
        <w:rPr>
          <w:rFonts w:eastAsia="Times New Roman" w:cs="Times New Roman"/>
          <w:bCs/>
          <w:szCs w:val="24"/>
          <w:lang w:eastAsia="lt-LT"/>
        </w:rPr>
        <w:t>Statybos techniniame reglamente STR 1.03.07:2017 „Statinių techninės ir naudojimo priežiūros tvarka. Naujų nekilnojamojo turto kadastro objektų formavimo tvarka</w:t>
      </w:r>
      <w:r>
        <w:rPr>
          <w:rFonts w:eastAsia="Times New Roman" w:cs="Times New Roman"/>
          <w:bCs/>
          <w:szCs w:val="24"/>
          <w:lang w:eastAsia="lt-LT"/>
        </w:rPr>
        <w:t>.</w:t>
      </w:r>
    </w:p>
    <w:p w14:paraId="0C29912A" w14:textId="15B6939D" w:rsidR="00104603" w:rsidRPr="005A71D6" w:rsidRDefault="00104603" w:rsidP="007404A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Pr>
          <w:color w:val="000000"/>
        </w:rPr>
        <w:t xml:space="preserve">Žemės sklypų formavimo ir pertvarkymo projektų rengimo taisyklės, patvirtintos </w:t>
      </w:r>
      <w:r w:rsidRPr="00A8338A">
        <w:rPr>
          <w:color w:val="000000"/>
        </w:rPr>
        <w:t>Lietuvos Respublikos žemės ūkio ministro ir Lietuvos Respublikos aplinkos ministro 2004 m. spalio 4 d. įsakymu Nr. 3D-452/D1-513</w:t>
      </w:r>
      <w:r>
        <w:rPr>
          <w:color w:val="000000"/>
        </w:rPr>
        <w:t>.</w:t>
      </w:r>
    </w:p>
    <w:p w14:paraId="5ABF1E3E" w14:textId="77777777" w:rsidR="007404A8" w:rsidRDefault="007404A8" w:rsidP="007404A8">
      <w:pPr>
        <w:widowControl w:val="0"/>
        <w:autoSpaceDE w:val="0"/>
        <w:autoSpaceDN w:val="0"/>
        <w:adjustRightInd w:val="0"/>
        <w:spacing w:line="360" w:lineRule="auto"/>
        <w:contextualSpacing/>
        <w:jc w:val="both"/>
        <w:rPr>
          <w:rFonts w:eastAsia="Times New Roman" w:cs="Times New Roman"/>
          <w:bCs/>
          <w:szCs w:val="24"/>
          <w:lang w:eastAsia="lt-LT"/>
        </w:rPr>
      </w:pPr>
    </w:p>
    <w:p w14:paraId="70F812FA" w14:textId="77777777" w:rsidR="007404A8" w:rsidRDefault="007404A8" w:rsidP="007404A8">
      <w:pPr>
        <w:widowControl w:val="0"/>
        <w:autoSpaceDE w:val="0"/>
        <w:autoSpaceDN w:val="0"/>
        <w:adjustRightInd w:val="0"/>
        <w:spacing w:line="360" w:lineRule="auto"/>
        <w:contextualSpacing/>
        <w:jc w:val="both"/>
        <w:rPr>
          <w:rFonts w:eastAsia="Times New Roman" w:cs="Times New Roman"/>
          <w:bCs/>
          <w:szCs w:val="24"/>
          <w:lang w:eastAsia="lt-LT"/>
        </w:rPr>
      </w:pPr>
    </w:p>
    <w:p w14:paraId="350FFEAE" w14:textId="77777777" w:rsidR="007404A8" w:rsidRPr="00AD2EA4" w:rsidRDefault="007404A8" w:rsidP="007404A8">
      <w:pPr>
        <w:widowControl w:val="0"/>
        <w:autoSpaceDE w:val="0"/>
        <w:autoSpaceDN w:val="0"/>
        <w:adjustRightInd w:val="0"/>
        <w:spacing w:line="360" w:lineRule="auto"/>
        <w:contextualSpacing/>
        <w:jc w:val="both"/>
        <w:rPr>
          <w:rFonts w:eastAsia="Times New Roman" w:cs="Times New Roman"/>
          <w:bCs/>
          <w:szCs w:val="24"/>
          <w:lang w:eastAsia="lt-LT"/>
        </w:rPr>
      </w:pPr>
    </w:p>
    <w:p w14:paraId="41AA38D2" w14:textId="77777777" w:rsidR="007404A8" w:rsidRPr="00AD2EA4" w:rsidRDefault="007404A8" w:rsidP="007404A8">
      <w:pPr>
        <w:widowControl w:val="0"/>
        <w:autoSpaceDE w:val="0"/>
        <w:autoSpaceDN w:val="0"/>
        <w:adjustRightInd w:val="0"/>
        <w:spacing w:line="360" w:lineRule="auto"/>
        <w:contextualSpacing/>
        <w:jc w:val="center"/>
        <w:rPr>
          <w:rFonts w:eastAsia="Calibri" w:cs="Times New Roman"/>
          <w:b/>
          <w:bCs/>
          <w:szCs w:val="24"/>
        </w:rPr>
      </w:pPr>
      <w:r w:rsidRPr="00AD2EA4">
        <w:rPr>
          <w:rFonts w:eastAsia="Calibri" w:cs="Times New Roman"/>
          <w:b/>
          <w:bCs/>
          <w:szCs w:val="24"/>
        </w:rPr>
        <w:lastRenderedPageBreak/>
        <w:t>II. ATLIEKANT KORUPCIJOS RIZIKOS ANALIZĘ ANALIZUOTI IR VERTINTI TEISĖS AKTAI, DOKUMENTAI IR INFORMACIJA</w:t>
      </w:r>
    </w:p>
    <w:p w14:paraId="3A52A170" w14:textId="77777777" w:rsidR="007404A8" w:rsidRPr="00AD2EA4" w:rsidRDefault="007404A8" w:rsidP="007404A8">
      <w:pPr>
        <w:widowControl w:val="0"/>
        <w:autoSpaceDE w:val="0"/>
        <w:autoSpaceDN w:val="0"/>
        <w:adjustRightInd w:val="0"/>
        <w:spacing w:line="360" w:lineRule="auto"/>
        <w:contextualSpacing/>
        <w:jc w:val="both"/>
        <w:rPr>
          <w:rFonts w:eastAsia="Times New Roman" w:cs="Times New Roman"/>
          <w:bCs/>
          <w:szCs w:val="24"/>
          <w:lang w:eastAsia="lt-LT"/>
        </w:rPr>
      </w:pPr>
    </w:p>
    <w:p w14:paraId="0F0814AA" w14:textId="77777777" w:rsidR="007404A8" w:rsidRPr="001A2F44" w:rsidRDefault="007404A8" w:rsidP="007404A8">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1A2F44">
        <w:rPr>
          <w:rFonts w:eastAsia="Times New Roman" w:cs="Times New Roman"/>
          <w:bCs/>
          <w:szCs w:val="24"/>
        </w:rPr>
        <w:t>IS „Infostatyba“ informacija.</w:t>
      </w:r>
    </w:p>
    <w:p w14:paraId="440D8278" w14:textId="77777777" w:rsidR="007404A8" w:rsidRPr="001A2F44" w:rsidRDefault="007404A8" w:rsidP="007404A8">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1A2F44">
        <w:rPr>
          <w:rFonts w:eastAsia="Times New Roman" w:cs="Times New Roman"/>
          <w:bCs/>
          <w:szCs w:val="24"/>
        </w:rPr>
        <w:t xml:space="preserve">Nekilnojamojo turto registro informacija. </w:t>
      </w:r>
    </w:p>
    <w:p w14:paraId="5552FEB9" w14:textId="77777777" w:rsidR="007404A8" w:rsidRPr="001A2F44" w:rsidRDefault="007404A8" w:rsidP="007404A8">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Pr>
          <w:rFonts w:eastAsia="Times New Roman" w:cs="Times New Roman"/>
          <w:bCs/>
          <w:szCs w:val="24"/>
        </w:rPr>
        <w:t>www.google.com/Street View</w:t>
      </w:r>
      <w:r w:rsidRPr="001A2F44">
        <w:rPr>
          <w:rFonts w:eastAsia="Times New Roman" w:cs="Times New Roman"/>
          <w:bCs/>
          <w:szCs w:val="24"/>
        </w:rPr>
        <w:t>, Lietuvos erdvinės informacijos portale, Topografijos ir inžinerinės infrastruktūros informacinėje sistemoje, TPS „Vartai“, maps.lt svetainėje</w:t>
      </w:r>
    </w:p>
    <w:p w14:paraId="6C02E3D5" w14:textId="52074005" w:rsidR="007404A8" w:rsidRPr="001A2F44" w:rsidRDefault="007404A8" w:rsidP="007404A8">
      <w:pPr>
        <w:widowControl w:val="0"/>
        <w:numPr>
          <w:ilvl w:val="0"/>
          <w:numId w:val="31"/>
        </w:numPr>
        <w:autoSpaceDE w:val="0"/>
        <w:autoSpaceDN w:val="0"/>
        <w:adjustRightInd w:val="0"/>
        <w:spacing w:line="360" w:lineRule="auto"/>
        <w:ind w:left="0" w:firstLine="851"/>
        <w:contextualSpacing/>
        <w:jc w:val="both"/>
        <w:rPr>
          <w:rFonts w:cs="Times New Roman"/>
          <w:szCs w:val="24"/>
        </w:rPr>
      </w:pPr>
      <w:r w:rsidRPr="001A2F44">
        <w:rPr>
          <w:rFonts w:cs="Times New Roman"/>
          <w:szCs w:val="24"/>
        </w:rPr>
        <w:t>Lietuvos</w:t>
      </w:r>
      <w:r w:rsidR="00104603">
        <w:rPr>
          <w:rFonts w:cs="Times New Roman"/>
          <w:szCs w:val="24"/>
        </w:rPr>
        <w:t xml:space="preserve"> Respublikos</w:t>
      </w:r>
      <w:r w:rsidRPr="001A2F44">
        <w:rPr>
          <w:rFonts w:cs="Times New Roman"/>
          <w:szCs w:val="24"/>
        </w:rPr>
        <w:t xml:space="preserve"> </w:t>
      </w:r>
      <w:r w:rsidR="00104603">
        <w:rPr>
          <w:rFonts w:cs="Times New Roman"/>
          <w:szCs w:val="24"/>
        </w:rPr>
        <w:t>teismų</w:t>
      </w:r>
      <w:r w:rsidRPr="001A2F44">
        <w:rPr>
          <w:rFonts w:cs="Times New Roman"/>
          <w:szCs w:val="24"/>
        </w:rPr>
        <w:t xml:space="preserve"> praktika.</w:t>
      </w:r>
    </w:p>
    <w:p w14:paraId="45EB6069" w14:textId="77777777" w:rsidR="007404A8" w:rsidRPr="001A2F44" w:rsidRDefault="007404A8" w:rsidP="007404A8">
      <w:pPr>
        <w:widowControl w:val="0"/>
        <w:numPr>
          <w:ilvl w:val="0"/>
          <w:numId w:val="31"/>
        </w:numPr>
        <w:autoSpaceDE w:val="0"/>
        <w:autoSpaceDN w:val="0"/>
        <w:adjustRightInd w:val="0"/>
        <w:spacing w:line="360" w:lineRule="auto"/>
        <w:ind w:left="0" w:firstLine="851"/>
        <w:contextualSpacing/>
        <w:jc w:val="both"/>
        <w:rPr>
          <w:rFonts w:cs="Times New Roman"/>
          <w:szCs w:val="24"/>
        </w:rPr>
      </w:pPr>
      <w:r w:rsidRPr="001A2F44">
        <w:rPr>
          <w:rFonts w:eastAsia="Times New Roman" w:cs="Times New Roman"/>
          <w:bCs/>
          <w:szCs w:val="24"/>
        </w:rPr>
        <w:t>Privačių interesų registro (</w:t>
      </w:r>
      <w:hyperlink r:id="rId37" w:history="1">
        <w:r w:rsidRPr="001A2F44">
          <w:rPr>
            <w:rStyle w:val="Hipersaitas"/>
            <w:rFonts w:eastAsia="Times New Roman" w:cs="Times New Roman"/>
            <w:bCs/>
            <w:szCs w:val="24"/>
          </w:rPr>
          <w:t>https://pinreg.vtek.lt/app/</w:t>
        </w:r>
      </w:hyperlink>
      <w:r w:rsidRPr="001A2F44">
        <w:rPr>
          <w:rFonts w:eastAsia="Times New Roman" w:cs="Times New Roman"/>
          <w:bCs/>
          <w:szCs w:val="24"/>
        </w:rPr>
        <w:t>) informacija.</w:t>
      </w:r>
    </w:p>
    <w:p w14:paraId="71DE63B3" w14:textId="44A8023E" w:rsidR="007404A8" w:rsidRPr="001A2F44" w:rsidRDefault="007404A8" w:rsidP="007404A8">
      <w:pPr>
        <w:widowControl w:val="0"/>
        <w:numPr>
          <w:ilvl w:val="0"/>
          <w:numId w:val="31"/>
        </w:numPr>
        <w:autoSpaceDE w:val="0"/>
        <w:autoSpaceDN w:val="0"/>
        <w:adjustRightInd w:val="0"/>
        <w:spacing w:line="360" w:lineRule="auto"/>
        <w:ind w:left="0" w:firstLine="851"/>
        <w:contextualSpacing/>
        <w:jc w:val="both"/>
        <w:rPr>
          <w:rFonts w:cs="Times New Roman"/>
          <w:szCs w:val="24"/>
        </w:rPr>
      </w:pPr>
      <w:r w:rsidRPr="001A2F44">
        <w:rPr>
          <w:rFonts w:cs="Times New Roman"/>
          <w:szCs w:val="24"/>
        </w:rPr>
        <w:t>KRA atlikimo metu elektroninio pašto adresu</w:t>
      </w:r>
      <w:r w:rsidR="00104603">
        <w:rPr>
          <w:rFonts w:cs="Times New Roman"/>
          <w:szCs w:val="24"/>
        </w:rPr>
        <w:t xml:space="preserve"> livija.rajackiene</w:t>
      </w:r>
      <w:r w:rsidR="00104603" w:rsidRPr="001A2F44">
        <w:rPr>
          <w:rFonts w:cs="Times New Roman"/>
          <w:szCs w:val="24"/>
        </w:rPr>
        <w:t>@stt.lt</w:t>
      </w:r>
      <w:r w:rsidR="00104603">
        <w:rPr>
          <w:rFonts w:cs="Times New Roman"/>
          <w:szCs w:val="24"/>
        </w:rPr>
        <w:t>,</w:t>
      </w:r>
      <w:r w:rsidRPr="001A2F44">
        <w:rPr>
          <w:rFonts w:cs="Times New Roman"/>
          <w:szCs w:val="24"/>
        </w:rPr>
        <w:t xml:space="preserve"> rokas.rimsa@stt.lt iš savivaldybių gauta informacija ir paaiškinimai.</w:t>
      </w:r>
    </w:p>
    <w:p w14:paraId="7BA3B5C5" w14:textId="7EF3B9EE" w:rsidR="007404A8" w:rsidRPr="001A2F44" w:rsidRDefault="007404A8" w:rsidP="007404A8">
      <w:pPr>
        <w:widowControl w:val="0"/>
        <w:numPr>
          <w:ilvl w:val="0"/>
          <w:numId w:val="31"/>
        </w:numPr>
        <w:autoSpaceDE w:val="0"/>
        <w:autoSpaceDN w:val="0"/>
        <w:adjustRightInd w:val="0"/>
        <w:spacing w:line="360" w:lineRule="auto"/>
        <w:ind w:left="0" w:firstLine="851"/>
        <w:contextualSpacing/>
        <w:jc w:val="both"/>
        <w:rPr>
          <w:rFonts w:cs="Times New Roman"/>
          <w:szCs w:val="24"/>
        </w:rPr>
      </w:pPr>
      <w:r>
        <w:rPr>
          <w:rFonts w:eastAsia="Times New Roman" w:cs="Times New Roman"/>
          <w:bCs/>
          <w:szCs w:val="24"/>
        </w:rPr>
        <w:t>S</w:t>
      </w:r>
      <w:r w:rsidRPr="001A2F44">
        <w:rPr>
          <w:rFonts w:eastAsia="Times New Roman" w:cs="Times New Roman"/>
          <w:bCs/>
          <w:szCs w:val="24"/>
        </w:rPr>
        <w:t>avivaldybių interneto svetainėse www.</w:t>
      </w:r>
      <w:r w:rsidR="00104603">
        <w:rPr>
          <w:rFonts w:eastAsia="Times New Roman" w:cs="Times New Roman"/>
          <w:bCs/>
          <w:szCs w:val="24"/>
        </w:rPr>
        <w:t>alytus</w:t>
      </w:r>
      <w:r w:rsidRPr="001A2F44">
        <w:rPr>
          <w:rFonts w:eastAsia="Times New Roman" w:cs="Times New Roman"/>
          <w:bCs/>
          <w:szCs w:val="24"/>
        </w:rPr>
        <w:t>.lt, www.</w:t>
      </w:r>
      <w:r w:rsidR="00104603">
        <w:rPr>
          <w:rFonts w:eastAsia="Times New Roman" w:cs="Times New Roman"/>
          <w:bCs/>
          <w:szCs w:val="24"/>
        </w:rPr>
        <w:t>kedainiai</w:t>
      </w:r>
      <w:r>
        <w:rPr>
          <w:rFonts w:eastAsia="Times New Roman" w:cs="Times New Roman"/>
          <w:bCs/>
          <w:szCs w:val="24"/>
        </w:rPr>
        <w:t>.lt ir www.</w:t>
      </w:r>
      <w:r w:rsidR="00104603">
        <w:rPr>
          <w:rFonts w:eastAsia="Times New Roman" w:cs="Times New Roman"/>
          <w:bCs/>
          <w:szCs w:val="24"/>
        </w:rPr>
        <w:t>krs</w:t>
      </w:r>
      <w:r w:rsidRPr="001A2F44">
        <w:rPr>
          <w:rFonts w:eastAsia="Times New Roman" w:cs="Times New Roman"/>
          <w:bCs/>
          <w:szCs w:val="24"/>
        </w:rPr>
        <w:t xml:space="preserve">.lt skelbiama vieša informacija. </w:t>
      </w:r>
    </w:p>
    <w:p w14:paraId="52814E8F" w14:textId="77777777" w:rsidR="007404A8" w:rsidRPr="001A2F44" w:rsidRDefault="007404A8" w:rsidP="007404A8">
      <w:pPr>
        <w:pStyle w:val="Betarp"/>
        <w:tabs>
          <w:tab w:val="left" w:pos="993"/>
        </w:tabs>
        <w:spacing w:line="360" w:lineRule="auto"/>
        <w:jc w:val="center"/>
      </w:pPr>
      <w:r w:rsidRPr="001A2F44">
        <w:t>________________</w:t>
      </w:r>
    </w:p>
    <w:p w14:paraId="494EDAFD" w14:textId="77777777" w:rsidR="007404A8" w:rsidRPr="008F104D" w:rsidRDefault="007404A8" w:rsidP="00A00001">
      <w:pPr>
        <w:spacing w:line="360" w:lineRule="auto"/>
        <w:ind w:firstLine="851"/>
        <w:contextualSpacing/>
        <w:jc w:val="both"/>
        <w:textAlignment w:val="baseline"/>
        <w:rPr>
          <w:iCs/>
          <w:szCs w:val="24"/>
          <w:lang w:eastAsia="ar-SA"/>
        </w:rPr>
      </w:pPr>
    </w:p>
    <w:p w14:paraId="33495254" w14:textId="77777777" w:rsidR="00967070" w:rsidRPr="00F60CC2" w:rsidRDefault="00967070" w:rsidP="00DF1D17">
      <w:pPr>
        <w:spacing w:line="360" w:lineRule="auto"/>
        <w:ind w:firstLine="851"/>
        <w:jc w:val="both"/>
        <w:rPr>
          <w:rFonts w:cs="Times New Roman"/>
          <w:bCs/>
          <w:iCs/>
          <w:szCs w:val="24"/>
        </w:rPr>
      </w:pPr>
    </w:p>
    <w:sectPr w:rsidR="00967070" w:rsidRPr="00F60CC2" w:rsidSect="00A472A3">
      <w:headerReference w:type="even" r:id="rId38"/>
      <w:headerReference w:type="default" r:id="rId39"/>
      <w:footerReference w:type="even" r:id="rId40"/>
      <w:footerReference w:type="default" r:id="rId41"/>
      <w:headerReference w:type="first" r:id="rId42"/>
      <w:footerReference w:type="first" r:id="rId43"/>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5DFB0" w14:textId="77777777" w:rsidR="003319DC" w:rsidRDefault="003319DC" w:rsidP="002E5692">
      <w:r>
        <w:separator/>
      </w:r>
    </w:p>
  </w:endnote>
  <w:endnote w:type="continuationSeparator" w:id="0">
    <w:p w14:paraId="29E9D155" w14:textId="77777777" w:rsidR="003319DC" w:rsidRDefault="003319DC" w:rsidP="002E5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ndale Sans UI">
    <w:altName w:val="Times New Roman"/>
    <w:charset w:val="00"/>
    <w:family w:val="auto"/>
    <w:pitch w:val="variable"/>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F10B1" w14:textId="77777777" w:rsidR="003319DC" w:rsidRDefault="003319D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D5F63" w14:textId="77777777" w:rsidR="003319DC" w:rsidRDefault="003319D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96074" w14:textId="77777777" w:rsidR="003319DC" w:rsidRDefault="003319D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ED45A" w14:textId="77777777" w:rsidR="003319DC" w:rsidRDefault="003319DC" w:rsidP="002E5692">
      <w:r>
        <w:separator/>
      </w:r>
    </w:p>
  </w:footnote>
  <w:footnote w:type="continuationSeparator" w:id="0">
    <w:p w14:paraId="4A69F9BD" w14:textId="77777777" w:rsidR="003319DC" w:rsidRDefault="003319DC" w:rsidP="002E5692">
      <w:r>
        <w:continuationSeparator/>
      </w:r>
    </w:p>
  </w:footnote>
  <w:footnote w:id="1">
    <w:p w14:paraId="641B39BE" w14:textId="3655F2C5" w:rsidR="003319DC" w:rsidRPr="00341776" w:rsidRDefault="003319DC" w:rsidP="00E57269">
      <w:pPr>
        <w:pStyle w:val="Puslapioinaostekstas"/>
        <w:jc w:val="both"/>
      </w:pPr>
      <w:r>
        <w:rPr>
          <w:rStyle w:val="Puslapioinaosnuoroda"/>
        </w:rPr>
        <w:footnoteRef/>
      </w:r>
      <w:r>
        <w:t xml:space="preserve"> </w:t>
      </w:r>
      <w:r w:rsidRPr="00341776">
        <w:t xml:space="preserve">Korupcijos rizikos veiksniai – priežastys, sąlygos, įvykiai, aplinkybės, dėl kurių gali pasireikšti korupcijos rizika (Lietuvos Respublikos korupcijos prevencijos įstatymo 2 straipsnio 8 dalis; prieiga internete: </w:t>
      </w:r>
      <w:r w:rsidRPr="00341776">
        <w:rPr>
          <w:rStyle w:val="Hipersaitas"/>
          <w:color w:val="auto"/>
          <w:u w:val="none"/>
        </w:rPr>
        <w:t>https://e-seimas.lrs.lt/portal/legalAct/lt/TAD/TAIS.168154/asr0</w:t>
      </w:r>
      <w:r w:rsidRPr="00341776">
        <w:t>).</w:t>
      </w:r>
    </w:p>
  </w:footnote>
  <w:footnote w:id="2">
    <w:p w14:paraId="5F038977" w14:textId="6B47B46A" w:rsidR="003319DC" w:rsidRPr="00341776" w:rsidRDefault="003319DC" w:rsidP="00E57269">
      <w:pPr>
        <w:pStyle w:val="Puslapioinaostekstas"/>
        <w:jc w:val="both"/>
      </w:pPr>
      <w:r w:rsidRPr="00341776">
        <w:rPr>
          <w:rStyle w:val="Puslapioinaosnuoroda"/>
        </w:rPr>
        <w:footnoteRef/>
      </w:r>
      <w:r w:rsidRPr="00341776">
        <w:t xml:space="preserve"> Korupcinio pobūdžio teisės pažeidimas – administracinis nusižengimas, darbo pareigų pažeidimas ar tarnybinis nusižengimas, padaromas piktnaudžiaujant įgaliojimais ir tiesiogiai ar netiesiogiai siekiant naudos sau ar kitam asmeniui, taip pat korupcinio pobūdžio nusikalstama veika (Korupcijos prevencijos įstatymo 2 straipsnio 10 dalis; prieiga internete </w:t>
      </w:r>
      <w:r w:rsidRPr="00341776">
        <w:rPr>
          <w:rStyle w:val="Hipersaitas"/>
          <w:color w:val="auto"/>
          <w:u w:val="none"/>
        </w:rPr>
        <w:t>https://e-seimas.lrs.lt/portal/legalAct/lt/TAD/TAIS.168154/asr0</w:t>
      </w:r>
      <w:r w:rsidRPr="00341776">
        <w:t>).</w:t>
      </w:r>
    </w:p>
  </w:footnote>
  <w:footnote w:id="3">
    <w:p w14:paraId="5F8A0532" w14:textId="30AE1BFA" w:rsidR="003319DC" w:rsidRPr="00341776" w:rsidRDefault="003319DC" w:rsidP="0040293E">
      <w:pPr>
        <w:pStyle w:val="Puslapioinaostekstas"/>
        <w:jc w:val="both"/>
      </w:pPr>
      <w:r w:rsidRPr="00341776">
        <w:rPr>
          <w:rStyle w:val="Puslapioinaosnuoroda"/>
        </w:rPr>
        <w:footnoteRef/>
      </w:r>
      <w:r w:rsidRPr="00341776">
        <w:t xml:space="preserve"> </w:t>
      </w:r>
      <w:r w:rsidRPr="00341776">
        <w:rPr>
          <w:rFonts w:cs="Times New Roman"/>
        </w:rPr>
        <w:t xml:space="preserve">Korupcijos rizika – tikimybė, kad viešojo ar privataus sektoriaus subjekto veiklos srityje gali pasireikšti korupcija (Korupcijos prevencijos įstatymo 2 straipsnio 5 dalis; prieiga internete: </w:t>
      </w:r>
      <w:r w:rsidRPr="00341776">
        <w:rPr>
          <w:rStyle w:val="Hipersaitas"/>
          <w:rFonts w:cs="Times New Roman"/>
          <w:color w:val="auto"/>
          <w:u w:val="none"/>
        </w:rPr>
        <w:t>https://e-seimas.lrs.lt/portal/legalAct/lt/TAD/TAIS.168154/asr</w:t>
      </w:r>
      <w:r w:rsidRPr="00341776">
        <w:rPr>
          <w:rFonts w:cs="Times New Roman"/>
        </w:rPr>
        <w:t xml:space="preserve"> )</w:t>
      </w:r>
      <w:r w:rsidRPr="00341776">
        <w:t>.</w:t>
      </w:r>
    </w:p>
  </w:footnote>
  <w:footnote w:id="4">
    <w:p w14:paraId="63D9E22F" w14:textId="743B7B8E" w:rsidR="003319DC" w:rsidRPr="00341776" w:rsidRDefault="003319DC" w:rsidP="00C52258">
      <w:pPr>
        <w:pStyle w:val="Puslapioinaostekstas"/>
        <w:jc w:val="both"/>
      </w:pPr>
      <w:r w:rsidRPr="00341776">
        <w:rPr>
          <w:rStyle w:val="Puslapioinaosnuoroda"/>
        </w:rPr>
        <w:footnoteRef/>
      </w:r>
      <w:r w:rsidRPr="00341776">
        <w:t xml:space="preserve"> Nustatyti, ar teisės aktai pakankamai aiškiai ir detaliai reglamentuoja veiklą statybą leidžiančių dokumentų išdavimo ir galiojimo panaikinimo procesuose.</w:t>
      </w:r>
    </w:p>
  </w:footnote>
  <w:footnote w:id="5">
    <w:p w14:paraId="38C71278" w14:textId="55BC69F7" w:rsidR="003319DC" w:rsidRDefault="003319DC" w:rsidP="00C52258">
      <w:pPr>
        <w:pStyle w:val="Puslapioinaostekstas"/>
        <w:jc w:val="both"/>
      </w:pPr>
      <w:r w:rsidRPr="00341776">
        <w:rPr>
          <w:rStyle w:val="Puslapioinaosnuoroda"/>
        </w:rPr>
        <w:footnoteRef/>
      </w:r>
      <w:r w:rsidRPr="00341776">
        <w:t xml:space="preserve"> Išanalizuoti ir nustatyti antikorupciniu požiūriu ydingas procedūras statybą leidžiančių dokumentų išdavimo ir galiojimo panaikinimo procesuose, pavyzdžiui, ar atskirtos statybą leidžiančių </w:t>
      </w:r>
      <w:r>
        <w:t>dokumentų išdavimo funkcijos, ar nėra per didelė sprendimų priėmimo diskrecija, ar taikoma vienoda praktika ir pan.</w:t>
      </w:r>
    </w:p>
  </w:footnote>
  <w:footnote w:id="6">
    <w:p w14:paraId="481C66ED" w14:textId="4210A9FC" w:rsidR="003319DC" w:rsidRDefault="003319DC" w:rsidP="00C52258">
      <w:pPr>
        <w:pStyle w:val="Puslapioinaostekstas"/>
        <w:jc w:val="both"/>
      </w:pPr>
      <w:r>
        <w:rPr>
          <w:rStyle w:val="Puslapioinaosnuoroda"/>
        </w:rPr>
        <w:footnoteRef/>
      </w:r>
      <w:r>
        <w:t xml:space="preserve"> </w:t>
      </w:r>
      <w:r w:rsidRPr="00640401">
        <w:t xml:space="preserve">Pateikti rekomendacinio pobūdžio pasiūlymų, kurie galėtų padėti mažinti ir valdyti nustatytas korupcijos rizikas, padėtų </w:t>
      </w:r>
      <w:r>
        <w:t xml:space="preserve">statybą leidžiančių dokumentų išdavimo ir jų galiojimo panaikinimo </w:t>
      </w:r>
      <w:r w:rsidRPr="00640401">
        <w:t>procesus padaryti skaidresnius, viešesnius, turinčius aiškius sprendimų priėmimo kriterijus.</w:t>
      </w:r>
    </w:p>
  </w:footnote>
  <w:footnote w:id="7">
    <w:p w14:paraId="04A56A11" w14:textId="6AC810E0" w:rsidR="003319DC" w:rsidRDefault="003319DC" w:rsidP="00C52258">
      <w:pPr>
        <w:pStyle w:val="Puslapioinaostekstas"/>
        <w:jc w:val="both"/>
      </w:pPr>
      <w:r>
        <w:rPr>
          <w:rStyle w:val="Puslapioinaosnuoroda"/>
        </w:rPr>
        <w:footnoteRef/>
      </w:r>
      <w:r>
        <w:t xml:space="preserve"> Taip pat buvo vertinami ankstesnio ir (ar) vėlesnio laikotarpio teisės aktai, procesai, aktualūs ar susiję su analizuojamu laikotarpiu išduotais ir panaikintais statybą leidžiančiais dokumentais.</w:t>
      </w:r>
    </w:p>
  </w:footnote>
  <w:footnote w:id="8">
    <w:p w14:paraId="24368242" w14:textId="20A42FDB" w:rsidR="003319DC" w:rsidRPr="00D7710F" w:rsidRDefault="003319DC">
      <w:pPr>
        <w:pStyle w:val="Puslapioinaostekstas"/>
      </w:pPr>
      <w:r>
        <w:rPr>
          <w:rStyle w:val="Puslapioinaosnuoroda"/>
        </w:rPr>
        <w:footnoteRef/>
      </w:r>
      <w:r>
        <w:t xml:space="preserve"> </w:t>
      </w:r>
      <w:r w:rsidRPr="00D7710F">
        <w:t xml:space="preserve">livija.rajackiene@stt.lt, </w:t>
      </w:r>
      <w:r>
        <w:t>r</w:t>
      </w:r>
      <w:r w:rsidRPr="00D7710F">
        <w:t>okas.rimsa@stt.lt.</w:t>
      </w:r>
    </w:p>
  </w:footnote>
  <w:footnote w:id="9">
    <w:p w14:paraId="58E2CB17" w14:textId="77777777" w:rsidR="003319DC" w:rsidRDefault="003319DC">
      <w:pPr>
        <w:pStyle w:val="Puslapioinaostekstas"/>
      </w:pPr>
      <w:r>
        <w:rPr>
          <w:rStyle w:val="Puslapioinaosnuoroda"/>
        </w:rPr>
        <w:footnoteRef/>
      </w:r>
      <w:r>
        <w:t xml:space="preserve"> IS „Infostatyba“, Nekilnojamojo turto registras.</w:t>
      </w:r>
    </w:p>
  </w:footnote>
  <w:footnote w:id="10">
    <w:p w14:paraId="0F96250C" w14:textId="4FF40FFA" w:rsidR="003319DC" w:rsidRPr="0004113C" w:rsidRDefault="003319DC" w:rsidP="00C52258">
      <w:pPr>
        <w:pStyle w:val="Puslapioinaostekstas"/>
        <w:jc w:val="both"/>
        <w:rPr>
          <w:rFonts w:cs="Times New Roman"/>
        </w:rPr>
      </w:pPr>
      <w:r w:rsidRPr="006F2B09">
        <w:rPr>
          <w:rStyle w:val="Puslapioinaosnuoroda"/>
        </w:rPr>
        <w:footnoteRef/>
      </w:r>
      <w:r w:rsidRPr="006F2B09">
        <w:t xml:space="preserve"> </w:t>
      </w:r>
      <w:r w:rsidRPr="00D54486">
        <w:rPr>
          <w:rFonts w:cs="Times New Roman"/>
        </w:rPr>
        <w:t xml:space="preserve">Prieiga </w:t>
      </w:r>
      <w:r w:rsidRPr="00946444">
        <w:rPr>
          <w:rFonts w:cs="Times New Roman"/>
        </w:rPr>
        <w:t xml:space="preserve">internete: </w:t>
      </w:r>
      <w:hyperlink r:id="rId1" w:history="1">
        <w:r w:rsidRPr="009D2BE8">
          <w:rPr>
            <w:rStyle w:val="Hipersaitas"/>
            <w:rFonts w:cs="Times New Roman"/>
            <w:color w:val="auto"/>
            <w:u w:val="none"/>
          </w:rPr>
          <w:t>https://www.stt.lt/analitine-antikorupcine-zvalgyba/lietuvos-korupcijos-zemelapis/7437</w:t>
        </w:r>
      </w:hyperlink>
      <w:r>
        <w:rPr>
          <w:rStyle w:val="Hipersaitas"/>
          <w:rFonts w:cs="Times New Roman"/>
          <w:color w:val="auto"/>
          <w:u w:val="none"/>
        </w:rPr>
        <w:t>.</w:t>
      </w:r>
    </w:p>
  </w:footnote>
  <w:footnote w:id="11">
    <w:p w14:paraId="66EEBA9F" w14:textId="6FCD7F96" w:rsidR="003319DC" w:rsidRDefault="003319DC" w:rsidP="00E84AC1">
      <w:pPr>
        <w:pStyle w:val="Puslapioinaostekstas"/>
      </w:pPr>
      <w:r>
        <w:rPr>
          <w:rStyle w:val="Puslapioinaosnuoroda"/>
        </w:rPr>
        <w:footnoteRef/>
      </w:r>
      <w:r>
        <w:t xml:space="preserve"> Prieiga internetine: </w:t>
      </w:r>
      <w:r w:rsidRPr="00581C2B">
        <w:rPr>
          <w:rStyle w:val="Hipersaitas"/>
          <w:color w:val="auto"/>
          <w:u w:val="none"/>
        </w:rPr>
        <w:t>https://e-seimas.lrs.lt/portal/legalAct/lt/TAD/TAIS.26250/asr</w:t>
      </w:r>
    </w:p>
  </w:footnote>
  <w:footnote w:id="12">
    <w:p w14:paraId="6F7A61C4" w14:textId="77777777" w:rsidR="003319DC" w:rsidRDefault="003319DC" w:rsidP="00E84AC1">
      <w:pPr>
        <w:pStyle w:val="Puslapioinaostekstas"/>
      </w:pPr>
      <w:r>
        <w:rPr>
          <w:rStyle w:val="Puslapioinaosnuoroda"/>
        </w:rPr>
        <w:footnoteRef/>
      </w:r>
      <w:r>
        <w:t xml:space="preserve"> Statybos įstatymo 27 straipsnio 22 dalis.</w:t>
      </w:r>
    </w:p>
  </w:footnote>
  <w:footnote w:id="13">
    <w:p w14:paraId="6C44616A" w14:textId="77777777" w:rsidR="003319DC" w:rsidRDefault="003319DC" w:rsidP="00D7710F">
      <w:pPr>
        <w:pStyle w:val="Puslapioinaostekstas"/>
        <w:jc w:val="both"/>
      </w:pPr>
      <w:r>
        <w:rPr>
          <w:rStyle w:val="Puslapioinaosnuoroda"/>
        </w:rPr>
        <w:footnoteRef/>
      </w:r>
      <w:r>
        <w:t xml:space="preserve"> Prieiga internete: </w:t>
      </w:r>
      <w:r w:rsidRPr="00A34873">
        <w:t>https://www.lb.lt/lt/bvp#ex-1-2</w:t>
      </w:r>
    </w:p>
  </w:footnote>
  <w:footnote w:id="14">
    <w:p w14:paraId="165A0D95" w14:textId="77777777" w:rsidR="003319DC" w:rsidRDefault="003319DC" w:rsidP="00D7710F">
      <w:pPr>
        <w:pStyle w:val="Puslapioinaostekstas"/>
        <w:jc w:val="both"/>
      </w:pPr>
      <w:r>
        <w:rPr>
          <w:rStyle w:val="Puslapioinaosnuoroda"/>
        </w:rPr>
        <w:footnoteRef/>
      </w:r>
      <w:r>
        <w:t xml:space="preserve"> Lietuvos Respublikos </w:t>
      </w:r>
      <w:r>
        <w:rPr>
          <w:szCs w:val="24"/>
        </w:rPr>
        <w:t>v</w:t>
      </w:r>
      <w:r w:rsidRPr="00B4696F">
        <w:rPr>
          <w:szCs w:val="24"/>
        </w:rPr>
        <w:t>ietos savivaldos įstatymo</w:t>
      </w:r>
      <w:r>
        <w:rPr>
          <w:szCs w:val="24"/>
        </w:rPr>
        <w:t xml:space="preserve"> 6 straipsnio 1 dalies 20 punktas, </w:t>
      </w:r>
      <w:r>
        <w:t xml:space="preserve">Lietuvos Respublikos </w:t>
      </w:r>
      <w:r>
        <w:rPr>
          <w:szCs w:val="24"/>
        </w:rPr>
        <w:t>statybos įstatymas, statybos techniniai reglamentai ir kt.</w:t>
      </w:r>
    </w:p>
  </w:footnote>
  <w:footnote w:id="15">
    <w:p w14:paraId="28FB633F" w14:textId="77777777" w:rsidR="003319DC" w:rsidRDefault="003319DC" w:rsidP="00F11827">
      <w:pPr>
        <w:pStyle w:val="Puslapioinaostekstas"/>
        <w:jc w:val="both"/>
      </w:pPr>
      <w:r>
        <w:rPr>
          <w:rStyle w:val="Puslapioinaosnuoroda"/>
        </w:rPr>
        <w:footnoteRef/>
      </w:r>
      <w:r>
        <w:t xml:space="preserve"> Išskyrus </w:t>
      </w:r>
      <w:r>
        <w:rPr>
          <w:color w:val="000000"/>
        </w:rPr>
        <w:t>Lietuvos Respublikos teritoriniuose vandenyse, pajūrio zonoje, išskirtinėje ekonominėje zonoje ir kontinentiniame šelfe, taip pat įgyvendinant ypatingos valstybinės svarbos projektus ir leidimus tęsti sustabdytą statybą išduoda Valstybinė teritorijų planavimo ir statybos inspekcija prie Aplinkos ministerijos.</w:t>
      </w:r>
    </w:p>
  </w:footnote>
  <w:footnote w:id="16">
    <w:p w14:paraId="4F1B31B1" w14:textId="6C01D62E" w:rsidR="003319DC" w:rsidRDefault="003319DC" w:rsidP="00F11827">
      <w:pPr>
        <w:pStyle w:val="Puslapioinaostekstas"/>
      </w:pPr>
      <w:r>
        <w:rPr>
          <w:rStyle w:val="Puslapioinaosnuoroda"/>
        </w:rPr>
        <w:footnoteRef/>
      </w:r>
      <w:r>
        <w:t xml:space="preserve"> Prieiga internete: </w:t>
      </w:r>
      <w:r w:rsidRPr="00581C2B">
        <w:rPr>
          <w:rStyle w:val="Hipersaitas"/>
          <w:color w:val="auto"/>
          <w:u w:val="none"/>
        </w:rPr>
        <w:t>https://e-seimas.lrs.lt/portal/legalAct/lt/TAD/1bc09e60c04a11e6a3e9de0fc8d85cd8/asr</w:t>
      </w:r>
      <w:r w:rsidRPr="00581C2B">
        <w:t>.</w:t>
      </w:r>
    </w:p>
  </w:footnote>
  <w:footnote w:id="17">
    <w:p w14:paraId="614E29EB" w14:textId="77777777" w:rsidR="003319DC" w:rsidRDefault="003319DC" w:rsidP="00B6228F">
      <w:pPr>
        <w:pStyle w:val="Puslapioinaostekstas"/>
        <w:jc w:val="both"/>
      </w:pPr>
      <w:r>
        <w:rPr>
          <w:rStyle w:val="Puslapioinaosnuoroda"/>
        </w:rPr>
        <w:footnoteRef/>
      </w:r>
      <w:r>
        <w:t xml:space="preserve"> Vidaus tvarkos, padalinių nuostatai, pareigybių aprašymai ir kiti dokumentai.</w:t>
      </w:r>
    </w:p>
  </w:footnote>
  <w:footnote w:id="18">
    <w:p w14:paraId="2BA005FF" w14:textId="55286BDB" w:rsidR="003319DC" w:rsidRPr="00BF3896" w:rsidRDefault="003319DC" w:rsidP="00B6228F">
      <w:pPr>
        <w:pStyle w:val="Puslapioinaostekstas"/>
        <w:jc w:val="both"/>
      </w:pPr>
      <w:r>
        <w:rPr>
          <w:rStyle w:val="Puslapioinaosnuoroda"/>
        </w:rPr>
        <w:footnoteRef/>
      </w:r>
      <w:r>
        <w:t xml:space="preserve"> </w:t>
      </w:r>
      <w:r w:rsidRPr="00BF3896">
        <w:rPr>
          <w:rFonts w:eastAsia="Times New Roman" w:cs="Times New Roman"/>
          <w:iCs/>
          <w:color w:val="000000" w:themeColor="text1"/>
          <w:szCs w:val="24"/>
        </w:rPr>
        <w:t>Nustato sprendimų priėmimo principus, kriterijus, procedūras, įvardina SLD išdavimo procese sprendimus priimančius subjektus, apibrėžia jų įgaliojimus ir kompetenciją ir pan</w:t>
      </w:r>
      <w:r w:rsidRPr="00BF3896">
        <w:rPr>
          <w:rFonts w:eastAsia="Times New Roman" w:cs="Times New Roman"/>
          <w:color w:val="000000" w:themeColor="text1"/>
          <w:szCs w:val="24"/>
        </w:rPr>
        <w:t>.</w:t>
      </w:r>
    </w:p>
  </w:footnote>
  <w:footnote w:id="19">
    <w:p w14:paraId="0EAAF550" w14:textId="77777777" w:rsidR="003319DC" w:rsidRDefault="003319DC" w:rsidP="00B6228F">
      <w:pPr>
        <w:pStyle w:val="Puslapioinaostekstas"/>
        <w:jc w:val="both"/>
      </w:pPr>
      <w:r w:rsidRPr="00F471A9">
        <w:rPr>
          <w:rStyle w:val="Puslapioinaosnuoroda"/>
          <w:rFonts w:cs="Times New Roman"/>
        </w:rPr>
        <w:footnoteRef/>
      </w:r>
      <w:r w:rsidRPr="00F471A9">
        <w:rPr>
          <w:rFonts w:cs="Times New Roman"/>
        </w:rPr>
        <w:t xml:space="preserve"> Kauno rajono savivaldybės administracijos direktoriaus 2022-08-25 įsakymas</w:t>
      </w:r>
      <w:r>
        <w:t xml:space="preserve"> Nr. ĮS-3011 ‚Dėl statybą leidžiančių dokumentų išdavimo Kauno rajono savivaldybės administracijoje tvarkos aprašo patvirtinimo“.</w:t>
      </w:r>
    </w:p>
  </w:footnote>
  <w:footnote w:id="20">
    <w:p w14:paraId="17C7BA2A" w14:textId="77777777" w:rsidR="003319DC" w:rsidRDefault="003319DC" w:rsidP="00B6228F">
      <w:pPr>
        <w:pStyle w:val="Puslapioinaostekstas"/>
        <w:jc w:val="both"/>
      </w:pPr>
      <w:r>
        <w:rPr>
          <w:rStyle w:val="Puslapioinaosnuoroda"/>
          <w:rFonts w:eastAsia="Calibri"/>
        </w:rPr>
        <w:footnoteRef/>
      </w:r>
      <w:r>
        <w:t xml:space="preserve"> Prieiga internete: </w:t>
      </w:r>
    </w:p>
    <w:p w14:paraId="5AFEB7BC" w14:textId="615D0222" w:rsidR="003319DC" w:rsidRDefault="003319DC" w:rsidP="00B6228F">
      <w:pPr>
        <w:pStyle w:val="Puslapioinaostekstas"/>
        <w:jc w:val="both"/>
      </w:pPr>
      <w:r w:rsidRPr="003C7D53">
        <w:t>https://kauno.diena.lt/naujienos/kaunas/miesto-pulsas/proceduros-nelegalias-statybas-uzliedziuose-iteisins-1055583</w:t>
      </w:r>
    </w:p>
    <w:p w14:paraId="225547FE" w14:textId="2AF7870D" w:rsidR="003319DC" w:rsidRDefault="003319DC" w:rsidP="00B6228F">
      <w:pPr>
        <w:pStyle w:val="Puslapioinaostekstas"/>
        <w:jc w:val="both"/>
      </w:pPr>
      <w:r w:rsidRPr="00B6228F">
        <w:t>https://www.lrytas.lt/bustas/nekilnojamasis-turtas/2023/04/07/news/isipareigojimai-investuotojams-buvo-svarbiau-nei-istatymai-11-kauno-rajone-nelegaliai-statytu-namu-teks-nugriauti-26669768</w:t>
      </w:r>
    </w:p>
    <w:p w14:paraId="790ABB1E" w14:textId="33AE0772" w:rsidR="003319DC" w:rsidRDefault="003319DC" w:rsidP="00B6228F">
      <w:pPr>
        <w:pStyle w:val="Puslapioinaostekstas"/>
        <w:jc w:val="both"/>
      </w:pPr>
      <w:r w:rsidRPr="00B6228F">
        <w:t>https://www.15min.lt/verslas/naujiena/nt-ir-interjeras/nekilnojamasis-turtas/nelegalius-vartus-pasistates-kauno-verslininkas-vedzioja-institucijas-uz-nosies-sieks-isigyti-jais-atskirta-sklypa-973-971324</w:t>
      </w:r>
    </w:p>
    <w:p w14:paraId="71B58713" w14:textId="6AB5A3F2" w:rsidR="003319DC" w:rsidRDefault="003319DC" w:rsidP="00B6228F">
      <w:pPr>
        <w:pStyle w:val="Puslapioinaostekstas"/>
        <w:jc w:val="both"/>
      </w:pPr>
      <w:r w:rsidRPr="003C7D53">
        <w:t>https://alytausgidas.lt/naujiena/nauju-zaidimo-aiksteliu-jaunimo-parke-gali-nelikti/</w:t>
      </w:r>
    </w:p>
    <w:p w14:paraId="78DB7B4A" w14:textId="77777777" w:rsidR="003319DC" w:rsidRDefault="003319DC" w:rsidP="00B6228F">
      <w:pPr>
        <w:pStyle w:val="Puslapioinaostekstas"/>
        <w:jc w:val="both"/>
      </w:pPr>
      <w:r w:rsidRPr="00D15753">
        <w:t>https://stt.lt/naujienos/7464/tiriama-stambaus-masto-korupcija-teritoriju-planavimo-ir-statybu-sektoriuje:3254</w:t>
      </w:r>
    </w:p>
    <w:p w14:paraId="1715B77A" w14:textId="77777777" w:rsidR="003319DC" w:rsidRDefault="003319DC" w:rsidP="00B6228F">
      <w:pPr>
        <w:pStyle w:val="Puslapioinaostekstas"/>
        <w:jc w:val="both"/>
      </w:pPr>
      <w:r>
        <w:t>https://www.stt.lt/korupcijos-prevencija/korupcijos-rizikos-analizes/atliktos-korupcijos-rizikos-analizes/7471</w:t>
      </w:r>
    </w:p>
    <w:p w14:paraId="372C84E2" w14:textId="77777777" w:rsidR="003319DC" w:rsidRDefault="003319DC" w:rsidP="00B6228F">
      <w:pPr>
        <w:pStyle w:val="Puslapioinaostekstas"/>
        <w:jc w:val="both"/>
      </w:pPr>
      <w:r>
        <w:t>https://www.stt.lt/naujienos/7464/stt-pakartotinai-ivertinusi-statybos-leidimu-ir-statybos-valstybines-prieziuros-informacine-sistema-infostatyba-pateike-antikorupcines-pastabas:3328.</w:t>
      </w:r>
    </w:p>
    <w:p w14:paraId="41F2A978" w14:textId="77777777" w:rsidR="003319DC" w:rsidRDefault="003319DC" w:rsidP="00B6228F">
      <w:pPr>
        <w:pStyle w:val="Puslapioinaostekstas"/>
        <w:jc w:val="both"/>
      </w:pPr>
      <w:r>
        <w:t>https://www.stt.lt/naujienos/7464/naujos-statybos-uzbaigimo-proceduros-rizikingos-antikorupciniu-poziuriu:3426</w:t>
      </w:r>
    </w:p>
    <w:p w14:paraId="155C327E" w14:textId="77777777" w:rsidR="003319DC" w:rsidRPr="003C7D53" w:rsidRDefault="003319DC" w:rsidP="00B6228F">
      <w:pPr>
        <w:pStyle w:val="Puslapioinaostekstas"/>
        <w:jc w:val="both"/>
      </w:pPr>
      <w:r w:rsidRPr="003C7D53">
        <w:rPr>
          <w:rStyle w:val="Hipersaitas"/>
          <w:color w:val="auto"/>
          <w:u w:val="none"/>
        </w:rPr>
        <w:t>https://vtpsi.lrv.lt/lt/administracine-informacija/planavimo-dokumentai/veiklos-ataskaitos-1</w:t>
      </w:r>
      <w:r w:rsidRPr="003C7D53">
        <w:t xml:space="preserve"> </w:t>
      </w:r>
    </w:p>
  </w:footnote>
  <w:footnote w:id="21">
    <w:p w14:paraId="349E1D3C" w14:textId="63423E8E" w:rsidR="003319DC" w:rsidRDefault="003319DC">
      <w:pPr>
        <w:pStyle w:val="Puslapioinaostekstas"/>
      </w:pPr>
      <w:r>
        <w:rPr>
          <w:rStyle w:val="Puslapioinaosnuoroda"/>
        </w:rPr>
        <w:footnoteRef/>
      </w:r>
      <w:r>
        <w:t xml:space="preserve"> Statybos įstatymo 27 ir 27</w:t>
      </w:r>
      <w:r>
        <w:rPr>
          <w:rFonts w:cs="Times New Roman"/>
        </w:rPr>
        <w:t>¹</w:t>
      </w:r>
      <w:r>
        <w:t>straipsniai.</w:t>
      </w:r>
    </w:p>
  </w:footnote>
  <w:footnote w:id="22">
    <w:p w14:paraId="742B1E59" w14:textId="750BF1A8" w:rsidR="003319DC" w:rsidRDefault="003319DC">
      <w:pPr>
        <w:pStyle w:val="Puslapioinaostekstas"/>
      </w:pPr>
      <w:r>
        <w:rPr>
          <w:rStyle w:val="Puslapioinaosnuoroda"/>
        </w:rPr>
        <w:footnoteRef/>
      </w:r>
      <w:r>
        <w:t xml:space="preserve"> Tuo pačiu, pažymėtina, jog KRA atlikimo metu buvo vertinamas 2019-2021 m. laikotarpis, todėl nustatytos rizikos tuo metu buvo aktualios.</w:t>
      </w:r>
    </w:p>
  </w:footnote>
  <w:footnote w:id="23">
    <w:p w14:paraId="710674BA" w14:textId="178E0ECA" w:rsidR="003319DC" w:rsidRDefault="003319DC">
      <w:pPr>
        <w:pStyle w:val="Puslapioinaostekstas"/>
      </w:pPr>
      <w:r>
        <w:rPr>
          <w:rStyle w:val="Puslapioinaosnuoroda"/>
        </w:rPr>
        <w:footnoteRef/>
      </w:r>
      <w:r>
        <w:t xml:space="preserve"> </w:t>
      </w:r>
      <w:r w:rsidRPr="00F570E6">
        <w:t>2022-06-15 Nr. SRA-100-220615-2198</w:t>
      </w:r>
      <w:r>
        <w:t>.</w:t>
      </w:r>
    </w:p>
  </w:footnote>
  <w:footnote w:id="24">
    <w:p w14:paraId="4B518A65" w14:textId="5DDF67DF" w:rsidR="003319DC" w:rsidRDefault="003319DC">
      <w:pPr>
        <w:pStyle w:val="Puslapioinaostekstas"/>
      </w:pPr>
      <w:r>
        <w:rPr>
          <w:rStyle w:val="Puslapioinaosnuoroda"/>
        </w:rPr>
        <w:footnoteRef/>
      </w:r>
      <w:r>
        <w:t xml:space="preserve"> 2022-07-04 Nr. CPRC-220704-01624</w:t>
      </w:r>
    </w:p>
  </w:footnote>
  <w:footnote w:id="25">
    <w:p w14:paraId="3AED1EA1" w14:textId="357EB9AC" w:rsidR="003319DC" w:rsidRDefault="003319DC">
      <w:pPr>
        <w:pStyle w:val="Puslapioinaostekstas"/>
      </w:pPr>
      <w:r>
        <w:rPr>
          <w:rStyle w:val="Puslapioinaosnuoroda"/>
        </w:rPr>
        <w:footnoteRef/>
      </w:r>
      <w:r>
        <w:t xml:space="preserve"> 2022-07-05 Nr. CPR-220705-69818.</w:t>
      </w:r>
    </w:p>
  </w:footnote>
  <w:footnote w:id="26">
    <w:p w14:paraId="3EB9B736" w14:textId="6DB38F5C" w:rsidR="003319DC" w:rsidRPr="00977BD3" w:rsidRDefault="003319DC" w:rsidP="00B911A7">
      <w:pPr>
        <w:pStyle w:val="Puslapioinaostekstas"/>
        <w:jc w:val="both"/>
      </w:pPr>
      <w:r w:rsidRPr="00977BD3">
        <w:rPr>
          <w:rStyle w:val="Puslapioinaosnuoroda"/>
          <w:rFonts w:eastAsia="Calibri"/>
        </w:rPr>
        <w:footnoteRef/>
      </w:r>
      <w:r w:rsidRPr="00977BD3">
        <w:t xml:space="preserve"> „5.2.2. Aplinkos ministerijai atsisakyti „automatinių pritarimų“ formavimo funkcijos ir spręsti dėl kitų priemonių, kurios užtikrintų, kad pateikti projektai bus įvertinti teisės aktų nustatytais pagrindais, numatyti pritarimų projektams galiojimo terminus“.</w:t>
      </w:r>
    </w:p>
  </w:footnote>
  <w:footnote w:id="27">
    <w:p w14:paraId="2070B495" w14:textId="4AA090E3" w:rsidR="003319DC" w:rsidRPr="00907A4A" w:rsidRDefault="003319DC" w:rsidP="0082538F">
      <w:pPr>
        <w:jc w:val="both"/>
        <w:rPr>
          <w:rFonts w:cs="Times New Roman"/>
          <w:color w:val="000000" w:themeColor="text1"/>
          <w:sz w:val="20"/>
          <w:szCs w:val="20"/>
        </w:rPr>
      </w:pPr>
      <w:r w:rsidRPr="00977BD3">
        <w:rPr>
          <w:rStyle w:val="Puslapioinaosnuoroda"/>
          <w:sz w:val="20"/>
          <w:szCs w:val="20"/>
        </w:rPr>
        <w:footnoteRef/>
      </w:r>
      <w:r w:rsidRPr="00977BD3">
        <w:rPr>
          <w:sz w:val="20"/>
          <w:szCs w:val="20"/>
        </w:rPr>
        <w:t xml:space="preserve"> </w:t>
      </w:r>
      <w:r w:rsidRPr="00977BD3">
        <w:rPr>
          <w:color w:val="000000" w:themeColor="text1"/>
          <w:sz w:val="20"/>
          <w:szCs w:val="20"/>
        </w:rPr>
        <w:t xml:space="preserve">Peržiūrėjus </w:t>
      </w:r>
      <w:r w:rsidRPr="00977BD3">
        <w:rPr>
          <w:rFonts w:cs="Times New Roman"/>
          <w:color w:val="000000" w:themeColor="text1"/>
          <w:sz w:val="20"/>
          <w:szCs w:val="20"/>
        </w:rPr>
        <w:t>2022-01-01-2022-05-30 laikotarpiu Alytaus miesto savivaldybės išduotus SLD (64),  nustatyta, kad  38 SLD (kas sudaro 59,4 proc. visų peržiūrėtą laikotarpį išduotų SLD) statinių projektų tikrinime buvo nuo 1 iki 3 Alytaus miesto savivaldybės subjektų „automatinių pritarimų“. Peržiūrėjus 2021-07-01-2021-09-30 laikotarpiu Alytaus miesto</w:t>
      </w:r>
      <w:r w:rsidRPr="00907A4A">
        <w:rPr>
          <w:rFonts w:cs="Times New Roman"/>
          <w:color w:val="000000" w:themeColor="text1"/>
          <w:sz w:val="20"/>
          <w:szCs w:val="20"/>
        </w:rPr>
        <w:t xml:space="preserve"> savivaldybės išduotus SLD (45), nustatyta  28 SLD (kas sudaro 62,2 proc. visų peržiūrėtą laikotarpį išduotų SLD) statinių projektų tikrinime buvo nuo 1 iki 4 Alytaus miesto savivaldybės subjektų „automatinių pritarimų“.</w:t>
      </w:r>
    </w:p>
    <w:p w14:paraId="48E88F20" w14:textId="1ECC8156" w:rsidR="003319DC" w:rsidRPr="00907A4A" w:rsidRDefault="003319DC">
      <w:pPr>
        <w:pStyle w:val="Puslapioinaostekstas"/>
        <w:rPr>
          <w:color w:val="000000" w:themeColor="text1"/>
        </w:rPr>
      </w:pPr>
    </w:p>
  </w:footnote>
  <w:footnote w:id="28">
    <w:p w14:paraId="3ACE29E6" w14:textId="1B14C2A3" w:rsidR="003319DC" w:rsidRDefault="003319DC">
      <w:pPr>
        <w:pStyle w:val="Puslapioinaostekstas"/>
      </w:pPr>
      <w:r>
        <w:rPr>
          <w:rStyle w:val="Puslapioinaosnuoroda"/>
        </w:rPr>
        <w:footnoteRef/>
      </w:r>
      <w:r>
        <w:t xml:space="preserve"> Atsitiktine tvarka vertinant įvairių laikotarpių savivaldybių išduotus SLD, nustatyti šie specialistai, kurie išdavė SLD.</w:t>
      </w:r>
    </w:p>
  </w:footnote>
  <w:footnote w:id="29">
    <w:p w14:paraId="2139C5F8" w14:textId="74BB62B5" w:rsidR="003319DC" w:rsidRDefault="003319DC" w:rsidP="00C63581">
      <w:pPr>
        <w:pStyle w:val="Puslapioinaostekstas"/>
        <w:jc w:val="both"/>
      </w:pPr>
      <w:r>
        <w:rPr>
          <w:rStyle w:val="Puslapioinaosnuoroda"/>
        </w:rPr>
        <w:footnoteRef/>
      </w:r>
      <w:r>
        <w:t xml:space="preserve"> Alytaus miesto savivaldybės administracijos direktoriaus 2021-02-03 įsakymas Nr. DP-149-(4.26) „Dėl pavedimo ir priemokos skyrimo“, Alytaus miesto savivaldybės administracijos direktoriaus 2021-08-02 įsakymas Nr. DP-346-(4.26) „Dėl pavedimo ir priemokos skyrimo“ ir Alytaus miesto savivaldybės administracijos direktoriaus 2021-09-20 įsakymas Nr. DP-408-(4.26) „Dėl Alytaus miesto savivaldybės administracijos direktoriaus 2021-08-02 įsakymo Nr. DP-346-(4.26) „Dėl pavedimo ir priemokos skyrimo“ pripažinimo netekusiu galios“. </w:t>
      </w:r>
    </w:p>
    <w:p w14:paraId="406C8772" w14:textId="77777777" w:rsidR="003319DC" w:rsidRPr="00E006C7" w:rsidRDefault="003319DC" w:rsidP="00C63581">
      <w:pPr>
        <w:pStyle w:val="Puslapioinaostekstas"/>
        <w:jc w:val="both"/>
        <w:rPr>
          <w:color w:val="FF0000"/>
        </w:rPr>
      </w:pPr>
      <w:r w:rsidRPr="00833971">
        <w:t>Atkreiptinas dėmesys, kad Alytaus miesto savivaldybės administracijos direktoriaus 2021-09-20 įsakymas Nr. DP-408-(4.26) įsigaliojo 2021-09-16, t. y. atgaline data.</w:t>
      </w:r>
    </w:p>
  </w:footnote>
  <w:footnote w:id="30">
    <w:p w14:paraId="1E94FDC7" w14:textId="77777777" w:rsidR="003319DC" w:rsidRDefault="003319DC" w:rsidP="00C63581">
      <w:pPr>
        <w:pStyle w:val="Puslapioinaostekstas"/>
      </w:pPr>
      <w:r>
        <w:rPr>
          <w:rStyle w:val="Puslapioinaosnuoroda"/>
        </w:rPr>
        <w:footnoteRef/>
      </w:r>
      <w:r>
        <w:t xml:space="preserve"> Nr.</w:t>
      </w:r>
      <w:r w:rsidRPr="009531BE">
        <w:t xml:space="preserve"> LSPR-11-210412-00008</w:t>
      </w:r>
      <w:r>
        <w:t>; Nr.</w:t>
      </w:r>
      <w:r w:rsidRPr="009531BE">
        <w:t xml:space="preserve"> LAP-11-210415-00001</w:t>
      </w:r>
      <w:r>
        <w:t>; Nr.</w:t>
      </w:r>
      <w:r w:rsidRPr="009531BE">
        <w:t xml:space="preserve"> LSNS-11-210419-00017</w:t>
      </w:r>
      <w:r>
        <w:t>; Nr.</w:t>
      </w:r>
      <w:r w:rsidRPr="009531BE">
        <w:t xml:space="preserve"> LSNS-11-210503-00021</w:t>
      </w:r>
      <w:r>
        <w:t>; Nr.</w:t>
      </w:r>
      <w:r w:rsidRPr="009531BE">
        <w:t xml:space="preserve"> LSNS-11-210525-00029</w:t>
      </w:r>
      <w:r>
        <w:t>; Nr.</w:t>
      </w:r>
      <w:r w:rsidRPr="009531BE">
        <w:t xml:space="preserve"> LRS-11-210812-00015</w:t>
      </w:r>
      <w:r>
        <w:t>; Nr. LSPR-11-210218-00006; Nr. LRS-11-211206-00039 ir Nr. LRS-11-210323-00003.</w:t>
      </w:r>
    </w:p>
  </w:footnote>
  <w:footnote w:id="31">
    <w:p w14:paraId="7BB66163" w14:textId="59F3632D" w:rsidR="003319DC" w:rsidRDefault="003319DC">
      <w:pPr>
        <w:pStyle w:val="Puslapioinaostekstas"/>
      </w:pPr>
      <w:r>
        <w:rPr>
          <w:rStyle w:val="Puslapioinaosnuoroda"/>
        </w:rPr>
        <w:footnoteRef/>
      </w:r>
      <w:r>
        <w:t xml:space="preserve"> Pavyzdžiui, Kauno rajono savivaldybės tinklapyje pateikiama tvarka norint pasikonsultuoti dėl SLD išdavimo </w:t>
      </w:r>
      <w:r w:rsidRPr="00D5014B">
        <w:t>https://www.krs.lt/savivaldybe/struktura-ir-kontaktai/administracijos-direktorius/urbanistikos-skyrius/informacija/</w:t>
      </w:r>
    </w:p>
  </w:footnote>
  <w:footnote w:id="32">
    <w:p w14:paraId="1D11BF80" w14:textId="77777777" w:rsidR="003319DC" w:rsidRDefault="003319DC" w:rsidP="00022353">
      <w:pPr>
        <w:pStyle w:val="Puslapioinaostekstas"/>
        <w:jc w:val="both"/>
      </w:pPr>
      <w:r>
        <w:rPr>
          <w:rStyle w:val="Puslapioinaosnuoroda"/>
          <w:rFonts w:eastAsia="Calibri"/>
        </w:rPr>
        <w:footnoteRef/>
      </w:r>
      <w:r>
        <w:t xml:space="preserve"> Prieiga internete: </w:t>
      </w:r>
      <w:r w:rsidRPr="0066463E">
        <w:t>https://www.e-tar.lt/portal/lt/legalAct/c14e6210afe511e6b844f0f29024f5ac/asr</w:t>
      </w:r>
      <w:r w:rsidRPr="00AB4E2D">
        <w:t xml:space="preserve"> </w:t>
      </w:r>
    </w:p>
  </w:footnote>
  <w:footnote w:id="33">
    <w:p w14:paraId="1E141BCF" w14:textId="77777777" w:rsidR="003319DC" w:rsidRDefault="003319DC" w:rsidP="00CD6717">
      <w:pPr>
        <w:pStyle w:val="Puslapioinaostekstas"/>
        <w:jc w:val="both"/>
      </w:pPr>
      <w:r>
        <w:rPr>
          <w:rStyle w:val="Puslapioinaosnuoroda"/>
        </w:rPr>
        <w:footnoteRef/>
      </w:r>
      <w:r>
        <w:t xml:space="preserve"> Prieiga internete:</w:t>
      </w:r>
    </w:p>
    <w:p w14:paraId="047B8368" w14:textId="77777777" w:rsidR="003319DC" w:rsidRDefault="003319DC" w:rsidP="00CD6717">
      <w:pPr>
        <w:pStyle w:val="Puslapioinaostekstas"/>
        <w:jc w:val="both"/>
      </w:pPr>
      <w:r w:rsidRPr="003C7D53">
        <w:t>https://kauno.diena.lt/naujienos/kaunas/miesto-pulsas/proceduros-nelegalias-statybas-uzliedziuose-iteisins-1055583</w:t>
      </w:r>
    </w:p>
    <w:p w14:paraId="116CF0E5" w14:textId="77777777" w:rsidR="003319DC" w:rsidRDefault="003319DC" w:rsidP="00CD6717">
      <w:pPr>
        <w:pStyle w:val="Puslapioinaostekstas"/>
        <w:jc w:val="both"/>
      </w:pPr>
      <w:r w:rsidRPr="00F643D1">
        <w:t>https://www.lrytas.lt/bustas/nekilnojamasis-turtas/2023/04/07/news/isipareigojimai-investuotojams-buvo-svarbiau-nei-istatymai-11-kauno-rajone-nelegaliai-statytu-namu-teks-nugriauti-26669768</w:t>
      </w:r>
    </w:p>
    <w:p w14:paraId="1B6238F1" w14:textId="77777777" w:rsidR="003319DC" w:rsidRDefault="003319DC" w:rsidP="00CD6717">
      <w:pPr>
        <w:pStyle w:val="Puslapioinaostekstas"/>
        <w:jc w:val="both"/>
      </w:pPr>
      <w:r>
        <w:t xml:space="preserve">https://www.lrt.lt/naujienos/verslas/4/1255097/klaipedos-rajone-triuksmas-del-itariamu-nelegaliu-statybu-vietoj-vienbucio-isdygo-kotedza-primenantis-statinys </w:t>
      </w:r>
    </w:p>
    <w:p w14:paraId="222F2E6C" w14:textId="77777777" w:rsidR="003319DC" w:rsidRDefault="003319DC" w:rsidP="00CD6717">
      <w:pPr>
        <w:pStyle w:val="Puslapioinaostekstas"/>
        <w:jc w:val="both"/>
      </w:pPr>
      <w:r>
        <w:t>https://www.lrt.lt/naujienos/verslas/4/1801665/palangiskiai-nerimauja-del-mieste-apartamentais-parduodamo-vienbucio-labiausiai-piktina-instituciju-abejingumas</w:t>
      </w:r>
    </w:p>
  </w:footnote>
  <w:footnote w:id="34">
    <w:p w14:paraId="4DCB4CB2" w14:textId="77777777" w:rsidR="003319DC" w:rsidRDefault="003319DC" w:rsidP="00F60CC2">
      <w:pPr>
        <w:pStyle w:val="Puslapioinaostekstas"/>
        <w:jc w:val="both"/>
      </w:pPr>
      <w:r>
        <w:rPr>
          <w:rStyle w:val="Puslapioinaosnuoroda"/>
        </w:rPr>
        <w:footnoteRef/>
      </w:r>
      <w:r>
        <w:t xml:space="preserve"> </w:t>
      </w:r>
      <w:r w:rsidRPr="00813EA4">
        <w:t>Pavyzdžiui, Statybos techninio reglamento STR 1.01.03:2017 „Statinių klasifikavimas“ 7 punktas numato:</w:t>
      </w:r>
    </w:p>
    <w:p w14:paraId="0B4A35D7" w14:textId="77777777" w:rsidR="003319DC" w:rsidRDefault="003319DC" w:rsidP="00F60CC2">
      <w:pPr>
        <w:pStyle w:val="Puslapioinaostekstas"/>
        <w:jc w:val="both"/>
      </w:pPr>
      <w:r>
        <w:t>- viešbučių paskirties pastatai – trumpalaikio apgyvendinimo pastatai (viešbučiai, moteliai ir svečių namai);</w:t>
      </w:r>
    </w:p>
    <w:p w14:paraId="39001F2B" w14:textId="77777777" w:rsidR="003319DC" w:rsidRDefault="003319DC" w:rsidP="00F60CC2">
      <w:pPr>
        <w:pStyle w:val="Puslapioinaostekstas"/>
        <w:jc w:val="both"/>
      </w:pPr>
      <w:r>
        <w:t>- administracinės paskirties pastatai – pastatai administraciniams tikslams (bankai, paštas, valstybės ir savivaldybės įstaigos, ambasados, teismai, kiti įstaigų ir organizacijų administraciniai pastatai);</w:t>
      </w:r>
    </w:p>
    <w:p w14:paraId="54B898F3" w14:textId="77777777" w:rsidR="003319DC" w:rsidRDefault="003319DC" w:rsidP="00F60CC2">
      <w:pPr>
        <w:pStyle w:val="Puslapioinaostekstas"/>
        <w:jc w:val="both"/>
      </w:pPr>
      <w:r>
        <w:t>- garažų paskirties pastatai – pastatai, skirti transporto priemonėms laikyti ir (ar) remontuoti: automobilių garažai, antžeminės automobilių saugyklos, elingai, geležinkelio vagonų depai, autobusų ir troleibusų garažai, orlaivių angarai, laivų ir aerostatų elingai ir panašiai);</w:t>
      </w:r>
    </w:p>
    <w:p w14:paraId="48D0846F" w14:textId="77777777" w:rsidR="003319DC" w:rsidRDefault="003319DC" w:rsidP="00F60CC2">
      <w:pPr>
        <w:pStyle w:val="Puslapioinaostekstas"/>
        <w:jc w:val="both"/>
      </w:pPr>
      <w:r>
        <w:t>- poilsio paskirties pastatai – pastatai skirti poilsiui (poilsio namai, turizmo centrai, kempingų pastatai, kaimo turizmo pastatai, vasarnamiai, medžioklės nameliai ir kiti poilsio pastatai);</w:t>
      </w:r>
    </w:p>
    <w:p w14:paraId="02756E38" w14:textId="77777777" w:rsidR="003319DC" w:rsidRDefault="003319DC" w:rsidP="00F60CC2">
      <w:pPr>
        <w:pStyle w:val="Puslapioinaostekstas"/>
        <w:jc w:val="both"/>
      </w:pPr>
      <w:r>
        <w:t>- pagalbinio ūkio paskirties pastatai – sodybų ūkio pastatai, pagalbinio ūkio pastatai (tvartai, daržinės, sandėliai, garažai, vasaros virtuvės, dirbtuvės, pirtys, kietojo kuro sandėliai (malkinės) ir panašiai, kurie tarnauja pagrindiniam daiktui ir kt.</w:t>
      </w:r>
    </w:p>
  </w:footnote>
  <w:footnote w:id="35">
    <w:p w14:paraId="36F72E27" w14:textId="77777777" w:rsidR="003319DC" w:rsidRDefault="003319DC" w:rsidP="00F60CC2">
      <w:pPr>
        <w:pStyle w:val="Puslapioinaostekstas"/>
      </w:pPr>
      <w:r>
        <w:rPr>
          <w:rStyle w:val="Puslapioinaosnuoroda"/>
        </w:rPr>
        <w:footnoteRef/>
      </w:r>
      <w:r>
        <w:t xml:space="preserve"> Prieiga internete: </w:t>
      </w:r>
      <w:r w:rsidRPr="006E599A">
        <w:t>https://stt.lt/korupcijos-prevencija/korupcijos-rizikos-analizes/atliktos-korupcijos-rizikos-analizes/7471/act1052</w:t>
      </w:r>
    </w:p>
    <w:p w14:paraId="43B25FB1" w14:textId="53073977" w:rsidR="003319DC" w:rsidRDefault="003319DC" w:rsidP="00F60CC2">
      <w:pPr>
        <w:pStyle w:val="Puslapioinaostekstas"/>
      </w:pPr>
      <w:r w:rsidRPr="0028352C">
        <w:t>https://stt.lt/korupcijos-prevencija/korupcijos-rizikos-analizes/atliktos-korupcijos-rizikos-analizes/7471/act1052</w:t>
      </w:r>
    </w:p>
    <w:p w14:paraId="79F08B50" w14:textId="070E0511" w:rsidR="003319DC" w:rsidRDefault="003319DC" w:rsidP="00F60CC2">
      <w:pPr>
        <w:pStyle w:val="Puslapioinaostekstas"/>
      </w:pPr>
      <w:r w:rsidRPr="0028352C">
        <w:t>https://stt.lt/korupcijos-prevencija/korupcijos-rizikos-analizes/atliktos-korupcijos-rizikos-analizes/7471/act1077</w:t>
      </w:r>
    </w:p>
  </w:footnote>
  <w:footnote w:id="36">
    <w:p w14:paraId="0D32BFE9" w14:textId="77777777" w:rsidR="003319DC" w:rsidRDefault="003319DC" w:rsidP="00DF1D17">
      <w:pPr>
        <w:pStyle w:val="Puslapioinaostekstas"/>
        <w:jc w:val="both"/>
      </w:pPr>
      <w:r w:rsidRPr="00C95E0B">
        <w:rPr>
          <w:rStyle w:val="Puslapioinaosnuoroda"/>
          <w:rFonts w:eastAsia="Calibri"/>
        </w:rPr>
        <w:footnoteRef/>
      </w:r>
      <w:r w:rsidRPr="00C95E0B">
        <w:t xml:space="preserve"> „1.5. „Inicijuoti teisės aktų pakeitimus, nustatant aiškius paskirties reikalavimus pastatams, t. y. numatyti kokios sudėties turi būti viešbutis, svečių namai, nakvynės namai ir t. t.“.</w:t>
      </w:r>
    </w:p>
    <w:p w14:paraId="6EF90E28" w14:textId="77777777" w:rsidR="003319DC" w:rsidRPr="00C95E0B" w:rsidRDefault="003319DC" w:rsidP="00DF1D17">
      <w:pPr>
        <w:pStyle w:val="Puslapioinaostekstas"/>
        <w:jc w:val="both"/>
      </w:pPr>
      <w:r w:rsidRPr="001D4205">
        <w:rPr>
          <w:szCs w:val="24"/>
        </w:rPr>
        <w:t>1.6. Tobulinti ir konkretizuoti Architektūros įstatymo 11 straipsnyje nustatytus architektūros kokybės kriterijus, įvedant tam tikrus rodiklius ar, pagal galimybes, apskaičiuojamas reikšmes, neprieštaraujančias galiojantiems teisės aktams bei techniniams reglamentams.</w:t>
      </w:r>
    </w:p>
  </w:footnote>
  <w:footnote w:id="37">
    <w:p w14:paraId="15B46908" w14:textId="77777777" w:rsidR="003319DC" w:rsidRDefault="003319DC" w:rsidP="00A949AB">
      <w:pPr>
        <w:pStyle w:val="Puslapioinaostekstas"/>
        <w:jc w:val="both"/>
      </w:pPr>
      <w:r>
        <w:rPr>
          <w:rStyle w:val="Puslapioinaosnuoroda"/>
        </w:rPr>
        <w:footnoteRef/>
      </w:r>
      <w:r>
        <w:t xml:space="preserve"> Aplinkos ministerija informavo, jog artimiausiu metu bus tikslinami teisės aktų reikalavimai, susiję su statinių (patalpų) paskirčių reglamentavimu. Peržiūrėti paskirties reikalavimai palengvins pastatų naudojimo priežiūrą, nes bus nustatyti aiškesni pastatų paskirčių kriterijai, kurių pagrindu bus galima aiškiau ir skaidriau spręsti apie pastato naudojimą ne pagal paskirtį.</w:t>
      </w:r>
    </w:p>
    <w:p w14:paraId="4570EA4F" w14:textId="39176D68" w:rsidR="003319DC" w:rsidRDefault="003319DC" w:rsidP="00A949AB">
      <w:pPr>
        <w:pStyle w:val="Puslapioinaostekstas"/>
        <w:jc w:val="both"/>
      </w:pPr>
      <w:r>
        <w:t>Be kita ko informavo, jog yra rengiamas Architektūros įstatymo Nr. XIII-425 7, 11, 15 ir 17 straipsnių pakeitimo įstatymo projektas. Įstatymo projekte siūloma keisti šio įstatymo 11 straipsnį – t. y. patikslinti įstatyme nustatytus architektūros kokybės kriterijus, išskleidžiant jų reikšmes, ir suteikti įgaliojimus aplinkos ministrui pagal šiuos kriterijus tvirtinti architektūros kokybės vertinimo metodiką. Taip pat bus numatoma galimybė savivaldybėms rengti rekomendacijas dėl šios metodikos, kai ji bus patvirtinta, taikymo konkrečioje savivaldybės teritorijoje atsižvelgiant į savivaldybių teritorijoms ar jų atitinkamoms dalims būdingus urbanistinių struktūrų ypatumus, architektūros objektų savitumus.</w:t>
      </w:r>
    </w:p>
    <w:p w14:paraId="652DEB12" w14:textId="17D9B2FE" w:rsidR="003319DC" w:rsidRDefault="003319DC" w:rsidP="00A949AB">
      <w:pPr>
        <w:pStyle w:val="Puslapioinaostekstas"/>
        <w:jc w:val="both"/>
      </w:pPr>
      <w:r>
        <w:t>Architektūros įstatymo Nr. XIII-425 7, 11, 15 ir 17 straipsnių pakeitimo įstatymo projektą planuojama teikti Lietuvos Respublikos Seimui svarstyti 2023 metų rudens sesijoje.</w:t>
      </w:r>
    </w:p>
  </w:footnote>
  <w:footnote w:id="38">
    <w:p w14:paraId="670C663C" w14:textId="77777777" w:rsidR="003319DC" w:rsidRDefault="003319DC" w:rsidP="00A949AB">
      <w:pPr>
        <w:pStyle w:val="Puslapioinaostekstas"/>
        <w:jc w:val="both"/>
      </w:pPr>
      <w:r>
        <w:rPr>
          <w:rStyle w:val="Puslapioinaosnuoroda"/>
        </w:rPr>
        <w:footnoteRef/>
      </w:r>
      <w:r>
        <w:t xml:space="preserve"> Prieiga internete:</w:t>
      </w:r>
    </w:p>
    <w:p w14:paraId="61BB0C99" w14:textId="77777777" w:rsidR="003319DC" w:rsidRDefault="003319DC" w:rsidP="00DF1D17">
      <w:pPr>
        <w:pStyle w:val="Puslapioinaostekstas"/>
        <w:jc w:val="both"/>
      </w:pPr>
      <w:r w:rsidRPr="00F03059">
        <w:t>https://www.15min.lt/naujiena/aktualu/lietuva/statybos-inspekcijos-verdiktas-projektui-zveryne-tai-ne-rekonstrukcija-o-nauja-statyba-56-1580648</w:t>
      </w:r>
    </w:p>
    <w:p w14:paraId="5FDF2CA3" w14:textId="77777777" w:rsidR="003319DC" w:rsidRDefault="003319DC" w:rsidP="00DF1D17">
      <w:pPr>
        <w:pStyle w:val="Puslapioinaostekstas"/>
        <w:jc w:val="both"/>
      </w:pPr>
      <w:r w:rsidRPr="00F03059">
        <w:t>https://www.lrytas.lt/bustas/nekilnojamasis-turtas/2020/06/30/news/i-dienos-sviesa-lenda-su-palangos-dusiniu-skandalu-lenda-naujos-pavardes-ir-faktai--15448050</w:t>
      </w:r>
    </w:p>
  </w:footnote>
  <w:footnote w:id="39">
    <w:p w14:paraId="67260975" w14:textId="77777777" w:rsidR="00BC5976" w:rsidRDefault="00BC5976" w:rsidP="00BC5976">
      <w:pPr>
        <w:pStyle w:val="Puslapioinaostekstas"/>
        <w:jc w:val="both"/>
      </w:pPr>
      <w:r>
        <w:rPr>
          <w:rStyle w:val="Puslapioinaosnuoroda"/>
        </w:rPr>
        <w:footnoteRef/>
      </w:r>
      <w:r>
        <w:t xml:space="preserve"> Prieiga internete: </w:t>
      </w:r>
      <w:r w:rsidRPr="006E599A">
        <w:t>https://stt.lt/korupcijos-prevencija/korupcijos-rizikos-analizes/atliktos-korupcijos-rizikos-analizes/7471/act1052</w:t>
      </w:r>
    </w:p>
    <w:p w14:paraId="3945ADB6" w14:textId="77777777" w:rsidR="00BC5976" w:rsidRDefault="00BC5976" w:rsidP="00BC5976">
      <w:pPr>
        <w:pStyle w:val="Puslapioinaostekstas"/>
        <w:jc w:val="both"/>
      </w:pPr>
      <w:r w:rsidRPr="0028352C">
        <w:t>https://stt.lt/korupcijos-prevencija/korupcijos-rizikos-analizes/atliktos-korupcijos-rizikos-analizes/7471/act1052</w:t>
      </w:r>
    </w:p>
    <w:p w14:paraId="412601A6" w14:textId="77777777" w:rsidR="00BC5976" w:rsidRDefault="00BC5976" w:rsidP="00BC5976">
      <w:pPr>
        <w:pStyle w:val="Puslapioinaostekstas"/>
        <w:jc w:val="both"/>
      </w:pPr>
      <w:r w:rsidRPr="0028352C">
        <w:t>https://stt.lt/korupcijos-prevencija/korupcijos-rizikos-analizes/atliktos-korupcijos-rizikos-analizes/7471/act1077</w:t>
      </w:r>
    </w:p>
  </w:footnote>
  <w:footnote w:id="40">
    <w:p w14:paraId="6A1A11AC" w14:textId="77777777" w:rsidR="00BC5976" w:rsidRDefault="00BC5976" w:rsidP="00BC5976">
      <w:pPr>
        <w:pStyle w:val="Puslapioinaostekstas"/>
        <w:jc w:val="both"/>
      </w:pPr>
      <w:r>
        <w:rPr>
          <w:rStyle w:val="Puslapioinaosnuoroda"/>
        </w:rPr>
        <w:footnoteRef/>
      </w:r>
      <w:r>
        <w:t xml:space="preserve"> </w:t>
      </w:r>
      <w:r w:rsidRPr="005D3606">
        <w:t>Antikorupcinio vertinimo išvada dėl Statybos įstatymo projekto Nr. XIVP-2128, teikta Lietuvos Respublikos Seimo Aplinkos apsaugos komitetui 2022 m. gruodžio 5 d. raštu Nr. 4-01-9763</w:t>
      </w:r>
    </w:p>
  </w:footnote>
  <w:footnote w:id="41">
    <w:p w14:paraId="0524E18F" w14:textId="3DA7CDD6" w:rsidR="00BC5976" w:rsidRPr="00615EA8" w:rsidRDefault="00BC5976" w:rsidP="00BC5976">
      <w:pPr>
        <w:pStyle w:val="Puslapioinaostekstas"/>
        <w:jc w:val="both"/>
        <w:rPr>
          <w:rFonts w:cs="Times New Roman"/>
        </w:rPr>
      </w:pPr>
      <w:r>
        <w:rPr>
          <w:rStyle w:val="Puslapioinaosnuoroda"/>
        </w:rPr>
        <w:footnoteRef/>
      </w:r>
      <w:r>
        <w:t xml:space="preserve"> </w:t>
      </w:r>
      <w:r w:rsidRPr="005D497E">
        <w:rPr>
          <w:rFonts w:cs="Times New Roman"/>
        </w:rPr>
        <w:t xml:space="preserve">Lietuvos </w:t>
      </w:r>
      <w:r w:rsidRPr="00615EA8">
        <w:rPr>
          <w:rFonts w:cs="Times New Roman"/>
        </w:rPr>
        <w:t xml:space="preserve">Respublikos Seimo 2022 m. gruodžio 22 d. priimtas </w:t>
      </w:r>
      <w:r w:rsidRPr="00615EA8">
        <w:rPr>
          <w:rFonts w:cs="Times New Roman"/>
          <w:bCs/>
          <w:color w:val="333333"/>
          <w:shd w:val="clear" w:color="auto" w:fill="FFFFFF"/>
        </w:rPr>
        <w:t xml:space="preserve">Lietuvos Respublikos statybos įstatymo Nr. I-1240 2, 4, 8, 12, 14, 17, 18, 22, 24, 27, 27-1, 28, 29, 34, 35, 36, 37, 39, 40, 47, 51, 55 straipsnių, 1 priedo pakeitimo ir Įstatymo papildymo 11-1 straipsniu įstatymas Nr. </w:t>
      </w:r>
      <w:r w:rsidRPr="005D497E">
        <w:rPr>
          <w:rFonts w:cs="Times New Roman"/>
          <w:color w:val="000000"/>
        </w:rPr>
        <w:t>XIV-1754</w:t>
      </w:r>
      <w:r w:rsidR="00B27EA1">
        <w:rPr>
          <w:rFonts w:cs="Times New Roman"/>
          <w:color w:val="000000"/>
        </w:rPr>
        <w:t>.</w:t>
      </w:r>
    </w:p>
  </w:footnote>
  <w:footnote w:id="42">
    <w:p w14:paraId="1279A3A8" w14:textId="21A950AE" w:rsidR="00B27EA1" w:rsidRDefault="00B27EA1">
      <w:pPr>
        <w:pStyle w:val="Puslapioinaostekstas"/>
      </w:pPr>
      <w:r>
        <w:rPr>
          <w:rStyle w:val="Puslapioinaosnuoroda"/>
        </w:rPr>
        <w:footnoteRef/>
      </w:r>
      <w:r>
        <w:t xml:space="preserve"> </w:t>
      </w:r>
      <w:r>
        <w:rPr>
          <w:rFonts w:cs="Times New Roman"/>
          <w:szCs w:val="24"/>
        </w:rPr>
        <w:t>įsigalios nuo 2023 m. lapkričio 1 d.</w:t>
      </w:r>
    </w:p>
  </w:footnote>
  <w:footnote w:id="43">
    <w:p w14:paraId="69E3F57A" w14:textId="77777777" w:rsidR="003319DC" w:rsidRDefault="003319DC" w:rsidP="0016160A">
      <w:pPr>
        <w:pStyle w:val="Puslapioinaostekstas"/>
      </w:pPr>
      <w:r>
        <w:rPr>
          <w:rStyle w:val="Puslapioinaosnuoroda"/>
        </w:rPr>
        <w:footnoteRef/>
      </w:r>
      <w:r>
        <w:t xml:space="preserve"> </w:t>
      </w:r>
      <w:r w:rsidRPr="00FA7DD4">
        <w:rPr>
          <w:rStyle w:val="Hipersaitas"/>
          <w:color w:val="auto"/>
          <w:u w:val="none"/>
        </w:rPr>
        <w:t>https://klaipeda.diena.lt/naujienos/lietuva/salies-pulsas/uz-savavaliska-ziedo-statyba-alytus-prarado-16-tukst-euru-738882?full</w:t>
      </w:r>
    </w:p>
  </w:footnote>
  <w:footnote w:id="44">
    <w:p w14:paraId="694D263B" w14:textId="77777777" w:rsidR="003319DC" w:rsidRDefault="003319DC" w:rsidP="0016160A">
      <w:pPr>
        <w:pStyle w:val="Puslapioinaostekstas"/>
      </w:pPr>
      <w:r>
        <w:rPr>
          <w:rStyle w:val="Puslapioinaosnuoroda"/>
        </w:rPr>
        <w:footnoteRef/>
      </w:r>
      <w:r>
        <w:t xml:space="preserve"> Prieiga internete: </w:t>
      </w:r>
      <w:r w:rsidRPr="00411D06">
        <w:t>https://alytausgidas.lt/naujiena/nauju-aiksteliu-griauti-nereiks-savivaldybe-legalizuoja-savavaliskas-statybas-jaunimo-parke_/</w:t>
      </w:r>
    </w:p>
  </w:footnote>
  <w:footnote w:id="45">
    <w:p w14:paraId="4FC08843" w14:textId="77777777" w:rsidR="003319DC" w:rsidRDefault="003319DC" w:rsidP="0016160A">
      <w:pPr>
        <w:pStyle w:val="Puslapioinaostekstas"/>
        <w:jc w:val="both"/>
      </w:pPr>
      <w:r>
        <w:rPr>
          <w:rStyle w:val="Puslapioinaosnuoroda"/>
          <w:rFonts w:eastAsia="Calibri"/>
        </w:rPr>
        <w:footnoteRef/>
      </w:r>
      <w:r>
        <w:t xml:space="preserve"> Prieiga internete: </w:t>
      </w:r>
      <w:r w:rsidRPr="006E599A">
        <w:t>https://stt.lt/korupcijos-prevencija/korupcijos-rizikos-analizes/atliktos-korupcijos-rizikos-analizes/7471/act1052</w:t>
      </w:r>
    </w:p>
    <w:p w14:paraId="28386296" w14:textId="77777777" w:rsidR="003319DC" w:rsidRDefault="003319DC" w:rsidP="0016160A">
      <w:pPr>
        <w:pStyle w:val="Puslapioinaostekstas"/>
        <w:jc w:val="both"/>
      </w:pPr>
      <w:r>
        <w:t xml:space="preserve">„5.1.1. </w:t>
      </w:r>
      <w:r w:rsidRPr="002120D1">
        <w:rPr>
          <w:szCs w:val="24"/>
        </w:rPr>
        <w:t>Aplinkos ministerijai spręsti dėl teisinio reglamentavimo tobulinimo, siekiant, kad savivaldybių administracijos neišduotų statybą leidžiančių dokumentų pačios sau, pavyzdžiui, nustatyti, kad šiais atvejais statybą leidžiantį dokumentą išduota kitos savivaldybės administracija teisės aktų nustatyta tvarka</w:t>
      </w:r>
      <w:r>
        <w:t>“.</w:t>
      </w:r>
    </w:p>
    <w:p w14:paraId="107E817A" w14:textId="4B6CADFE" w:rsidR="003319DC" w:rsidRDefault="003319DC" w:rsidP="0016160A">
      <w:pPr>
        <w:pStyle w:val="Puslapioinaostekstas"/>
        <w:jc w:val="both"/>
      </w:pPr>
      <w:r>
        <w:rPr>
          <w:rFonts w:cs="Times New Roman"/>
          <w:szCs w:val="24"/>
          <w:lang w:eastAsia="lt-LT"/>
        </w:rPr>
        <w:t>Duomenų apie minėto pasiūlymo įgyvendinimą Aplinkos ministerija nepateikė, todėl pasiūlymas išlieka aktualus.</w:t>
      </w:r>
    </w:p>
  </w:footnote>
  <w:footnote w:id="46">
    <w:p w14:paraId="2F848F42" w14:textId="3F59926A" w:rsidR="003319DC" w:rsidRDefault="003319DC">
      <w:pPr>
        <w:pStyle w:val="Puslapioinaostekstas"/>
      </w:pPr>
      <w:r>
        <w:rPr>
          <w:rStyle w:val="Puslapioinaosnuoroda"/>
        </w:rPr>
        <w:footnoteRef/>
      </w:r>
      <w:r>
        <w:t xml:space="preserve"> Lietuvos Respublikos aplinkos ministerijos 2023 m, birželio 12 raštas Nr. </w:t>
      </w:r>
      <w:r w:rsidRPr="00511397">
        <w:t xml:space="preserve">D8(E)-3608 </w:t>
      </w:r>
      <w:r>
        <w:t>„</w:t>
      </w:r>
      <w:r w:rsidRPr="00511397">
        <w:t>Dėl korupcijos rizikos analizės išvados projekto turinio pastabų ir pasiūlymų</w:t>
      </w:r>
      <w:r>
        <w:t>“.</w:t>
      </w:r>
    </w:p>
  </w:footnote>
  <w:footnote w:id="47">
    <w:p w14:paraId="41A189CE" w14:textId="77777777" w:rsidR="003319DC" w:rsidRDefault="003319DC" w:rsidP="005D19EB">
      <w:pPr>
        <w:pStyle w:val="Puslapioinaostekstas"/>
        <w:jc w:val="both"/>
      </w:pPr>
      <w:r>
        <w:rPr>
          <w:rStyle w:val="Puslapioinaosnuoroda"/>
        </w:rPr>
        <w:footnoteRef/>
      </w:r>
      <w:r>
        <w:t xml:space="preserve"> Šiais atvejais:</w:t>
      </w:r>
    </w:p>
    <w:p w14:paraId="6D308C35" w14:textId="77777777" w:rsidR="003319DC" w:rsidRDefault="003319DC" w:rsidP="005D19EB">
      <w:pPr>
        <w:pStyle w:val="Puslapioinaostekstas"/>
        <w:jc w:val="both"/>
      </w:pPr>
      <w:r>
        <w:t xml:space="preserve">1) pakeitus esminius statinio projekto sprendinius, šis subjektas išdavė naują statybą leidžiantį dokumentą; </w:t>
      </w:r>
    </w:p>
    <w:p w14:paraId="7A7FCE6D" w14:textId="77777777" w:rsidR="003319DC" w:rsidRDefault="003319DC" w:rsidP="005D19EB">
      <w:pPr>
        <w:pStyle w:val="Puslapioinaostekstas"/>
        <w:jc w:val="both"/>
      </w:pPr>
      <w:r>
        <w:t xml:space="preserve">2) jeigu buvo pakeisti žemės sklypo matmenys jį padalijant į atskirus žemės sklypus, sujungiant žemės sklypus, atlikus žemės sklypų perdalijimą (amalgamaciją) ir dėl to pažeidžiami leidžiami žemės sklypo užstatymo rodikliai ir kiti teisės aktai; </w:t>
      </w:r>
    </w:p>
    <w:p w14:paraId="141F317F" w14:textId="77777777" w:rsidR="003319DC" w:rsidRDefault="003319DC" w:rsidP="005D19EB">
      <w:pPr>
        <w:pStyle w:val="Puslapioinaostekstas"/>
        <w:jc w:val="both"/>
      </w:pPr>
      <w:r>
        <w:t>3) jeigu pasikeitė savivaldybės infrastruktūros plėtros iniciatorius (iniciatoriai) (statytojas) ir pagal Savivaldybių infrastruktūros plėtros įstatymo 8 straipsnio 8 dalį nepakeista savivaldybės infrastruktūros plėtros sutartis iki šių statybos darbų ir (ar) statybos užbaigimo procedūrų pradžios;</w:t>
      </w:r>
    </w:p>
    <w:p w14:paraId="0BBA9F65" w14:textId="77777777" w:rsidR="003319DC" w:rsidRDefault="003319DC" w:rsidP="005D19EB">
      <w:pPr>
        <w:pStyle w:val="Puslapioinaostekstas"/>
        <w:jc w:val="both"/>
      </w:pPr>
      <w:r>
        <w:t xml:space="preserve">4) jeigu nutraukiama savivaldybės infrastruktūros plėtros sutartis; </w:t>
      </w:r>
    </w:p>
    <w:p w14:paraId="00583A6F" w14:textId="11819965" w:rsidR="003319DC" w:rsidRDefault="003319DC" w:rsidP="005D19EB">
      <w:pPr>
        <w:pStyle w:val="Puslapioinaostekstas"/>
        <w:jc w:val="both"/>
      </w:pPr>
      <w:r>
        <w:t>5) statytojo (užsakovo) prašymu.</w:t>
      </w:r>
    </w:p>
  </w:footnote>
  <w:footnote w:id="48">
    <w:p w14:paraId="4E008761" w14:textId="77777777" w:rsidR="003319DC" w:rsidRDefault="003319DC" w:rsidP="00920B96">
      <w:pPr>
        <w:pStyle w:val="Puslapioinaostekstas"/>
        <w:jc w:val="both"/>
      </w:pPr>
      <w:r>
        <w:rPr>
          <w:rStyle w:val="Puslapioinaosnuoroda"/>
        </w:rPr>
        <w:footnoteRef/>
      </w:r>
      <w:r>
        <w:t xml:space="preserve"> Pavyzdžiui, laikotarpiu 2019 - 2022 m., Alytaus miesto savivaldybėje procedūra taikyta 19 kartų, o Kauno rajono savivaldybėje 31 kartą.</w:t>
      </w:r>
    </w:p>
  </w:footnote>
  <w:footnote w:id="49">
    <w:p w14:paraId="01C809B3" w14:textId="1E031E51" w:rsidR="003319DC" w:rsidRPr="006A01B5" w:rsidRDefault="003319DC" w:rsidP="00AC22A6">
      <w:pPr>
        <w:pStyle w:val="Puslapioinaostekstas"/>
        <w:jc w:val="both"/>
        <w:rPr>
          <w:rFonts w:cs="Times New Roman"/>
        </w:rPr>
      </w:pPr>
      <w:r w:rsidRPr="006A01B5">
        <w:rPr>
          <w:rStyle w:val="Puslapioinaosnuoroda"/>
          <w:rFonts w:cs="Times New Roman"/>
        </w:rPr>
        <w:footnoteRef/>
      </w:r>
      <w:r w:rsidRPr="006A01B5">
        <w:rPr>
          <w:rFonts w:cs="Times New Roman"/>
        </w:rPr>
        <w:t xml:space="preserve"> Lietuvos Respublikos statybos leidimų ir statybos valstybinės priežiūros informacinės sistemos „Infostatyba“ nuo</w:t>
      </w:r>
      <w:r>
        <w:rPr>
          <w:rFonts w:cs="Times New Roman"/>
        </w:rPr>
        <w:t xml:space="preserve">statai, </w:t>
      </w:r>
      <w:r w:rsidRPr="006A01B5">
        <w:rPr>
          <w:rFonts w:cs="Times New Roman"/>
        </w:rPr>
        <w:t xml:space="preserve"> </w:t>
      </w:r>
      <w:r>
        <w:rPr>
          <w:rFonts w:cs="Times New Roman"/>
        </w:rPr>
        <w:t>patvirtinti</w:t>
      </w:r>
      <w:r w:rsidRPr="006A01B5">
        <w:rPr>
          <w:rFonts w:cs="Times New Roman"/>
        </w:rPr>
        <w:t xml:space="preserve"> Lietuvos Respublikos aplinkos ministro 2004 m. rugsėjo 27 d. įsakymu Nr. D1-502.</w:t>
      </w:r>
    </w:p>
  </w:footnote>
  <w:footnote w:id="50">
    <w:p w14:paraId="3823EBDD" w14:textId="54DCE57E" w:rsidR="003319DC" w:rsidRDefault="003319DC" w:rsidP="003D3C8B">
      <w:pPr>
        <w:pStyle w:val="Puslapioinaostekstas"/>
        <w:jc w:val="both"/>
      </w:pPr>
      <w:r>
        <w:rPr>
          <w:rStyle w:val="Puslapioinaosnuoroda"/>
        </w:rPr>
        <w:footnoteRef/>
      </w:r>
      <w:r>
        <w:t xml:space="preserve"> Tokias kaip:</w:t>
      </w:r>
    </w:p>
    <w:p w14:paraId="5932DE16" w14:textId="551C5387" w:rsidR="003319DC" w:rsidRDefault="003319DC" w:rsidP="003D3C8B">
      <w:pPr>
        <w:pStyle w:val="Puslapioinaostekstas"/>
        <w:jc w:val="both"/>
      </w:pPr>
      <w:r>
        <w:t>- informaciją duomenų gavėjams apie suteiktas elektronines paslaugas ir parengtus statybos valstybinės priežiūros dokumentus;</w:t>
      </w:r>
    </w:p>
    <w:p w14:paraId="0F7ED833" w14:textId="77777777" w:rsidR="003319DC" w:rsidRDefault="003319DC" w:rsidP="003D3C8B">
      <w:pPr>
        <w:pStyle w:val="Puslapioinaostekstas"/>
        <w:jc w:val="both"/>
      </w:pPr>
      <w:r>
        <w:t>- sudėtinę elektroninę paslaugą „Statau namą“:</w:t>
      </w:r>
    </w:p>
    <w:p w14:paraId="1038C6B7" w14:textId="77777777" w:rsidR="003319DC" w:rsidRDefault="003319DC" w:rsidP="003D3C8B">
      <w:pPr>
        <w:pStyle w:val="Puslapioinaostekstas"/>
        <w:jc w:val="both"/>
      </w:pPr>
      <w:r>
        <w:t>- Prašymo suteikti, pakeisti ar patikslinti adresą ar numerį adresų objektams pateikimas ir priimto sprendimo gavimas;</w:t>
      </w:r>
    </w:p>
    <w:p w14:paraId="6D2C1812" w14:textId="77777777" w:rsidR="003319DC" w:rsidRDefault="003319DC" w:rsidP="003D3C8B">
      <w:pPr>
        <w:pStyle w:val="Puslapioinaostekstas"/>
        <w:jc w:val="both"/>
      </w:pPr>
      <w:r>
        <w:t>- Prašymo įregistruoti nekilnojamąjį daiktą ir daiktines teises į jį, juridinius faktus ar pakeisti nekilnojamojo daikto registro duomenis ir dokumentų, patvirtinančių daiktinių teisių, juridinių faktų atsiradimą, pateikimas;</w:t>
      </w:r>
    </w:p>
    <w:p w14:paraId="4FA45037" w14:textId="77777777" w:rsidR="003319DC" w:rsidRDefault="003319DC" w:rsidP="003D3C8B">
      <w:pPr>
        <w:pStyle w:val="Puslapioinaostekstas"/>
        <w:jc w:val="both"/>
      </w:pPr>
      <w:r>
        <w:t>- Pranešimo apie privalomojo nurodymo pašalinti savavališkos statybos padarinius įvykdymą pateikimas, privalomojo nurodymo įvykdymo registravimas ir informavimas apie privalomojo nurodymo įvykdymo registravimą arba neigiamo atsakymo pateikimas;</w:t>
      </w:r>
    </w:p>
    <w:p w14:paraId="6DA63A8D" w14:textId="77777777" w:rsidR="003319DC" w:rsidRDefault="003319DC" w:rsidP="003D3C8B">
      <w:pPr>
        <w:pStyle w:val="Puslapioinaostekstas"/>
        <w:jc w:val="both"/>
      </w:pPr>
      <w:r>
        <w:t>- Prašymo pratęsti privalomojo nurodymo įvykdymo terminą pateikimas, sprendimo dėl šio privalomojo nurodymo įvykdymo termino pratęsimo priėmimas ir informavimas apie sprendimą pratęsti privalomojo nurodymo įvykdymo terminą arba neigiamo atsakymo pateikimas;</w:t>
      </w:r>
    </w:p>
    <w:p w14:paraId="1D2114A2" w14:textId="77777777" w:rsidR="003319DC" w:rsidRDefault="003319DC" w:rsidP="003D3C8B">
      <w:pPr>
        <w:pStyle w:val="Puslapioinaostekstas"/>
        <w:jc w:val="both"/>
      </w:pPr>
      <w:r>
        <w:t>- Pranešimo apie privalomojo nurodymo įvykdymą pateikimas;</w:t>
      </w:r>
    </w:p>
    <w:p w14:paraId="1921436D" w14:textId="77777777" w:rsidR="003319DC" w:rsidRDefault="003319DC" w:rsidP="003D3C8B">
      <w:pPr>
        <w:pStyle w:val="Puslapioinaostekstas"/>
        <w:jc w:val="both"/>
      </w:pPr>
      <w:r>
        <w:t>- Prašymo panaikinti Valstybinės teritorijų planavimo ir statybos inspekcijos prie Aplinkos ministerijos (toliau – Inspekcija) ar savivaldybės administracijos išduoto dokumento galiojimą pateikimas, šio dokumento galiojimo panaikinimas ir informavimas apie jo galiojimo panaikinimą arba neigiamo atsakymo pateikimas;</w:t>
      </w:r>
    </w:p>
    <w:p w14:paraId="2C246565" w14:textId="77777777" w:rsidR="003319DC" w:rsidRDefault="003319DC" w:rsidP="003D3C8B">
      <w:pPr>
        <w:pStyle w:val="Puslapioinaostekstas"/>
        <w:jc w:val="both"/>
      </w:pPr>
      <w:r>
        <w:t>- Prašymo išduoti prisijungimo prie inžinerinių tinklų ar susisiekimo komunikacijų sąlygas (toliau – prisijungimo sąlygos) pateikimas ir jų išdavimas arba neigiamo atsakymo pateikimas;</w:t>
      </w:r>
    </w:p>
    <w:p w14:paraId="0B52A165" w14:textId="77777777" w:rsidR="003319DC" w:rsidRDefault="003319DC" w:rsidP="003D3C8B">
      <w:pPr>
        <w:pStyle w:val="Puslapioinaostekstas"/>
        <w:jc w:val="both"/>
      </w:pPr>
      <w:r>
        <w:t>- Prašymo išduoti leidimą statyti naują (-us) statinį (-ius) / rekonstruoti statinį (-ius) / atnaujinti (modernizuoti) pastatą (-us)/atlikti kapitalinį remontą/ atliki paprastąjį remontą/ pakeisti paskirtį/ nugriauti statinį pateikimas ir šio leidimo išdavimas arba neigiamo atsakymo pateikimas;</w:t>
      </w:r>
    </w:p>
    <w:p w14:paraId="7C066107" w14:textId="77777777" w:rsidR="003319DC" w:rsidRDefault="003319DC" w:rsidP="003D3C8B">
      <w:pPr>
        <w:pStyle w:val="Puslapioinaostekstas"/>
        <w:jc w:val="both"/>
      </w:pPr>
      <w:r>
        <w:t>- Prašymo išduoti leidimą statyti naują (-us) statinį (-ius) / rekonstruoti statinį (-ius) Lietuvos Respublikos teritoriniuose vandenyse, jos išskirtinėje ekonominėje zonoje ir kontinentiniame šelfe ar statyti naują (-us) statinį (-ius) / rekonstruoti statinį (-ius), suprojektuotą (-us) įgyvendinant ypatingos valstybinės svarbos projektą pateikimas ir šio leidimo išdavimas arba neigiamo atsakymo pateikimas;</w:t>
      </w:r>
    </w:p>
    <w:p w14:paraId="1BC5325F" w14:textId="77777777" w:rsidR="003319DC" w:rsidRDefault="003319DC" w:rsidP="003D3C8B">
      <w:pPr>
        <w:pStyle w:val="Puslapioinaostekstas"/>
        <w:jc w:val="both"/>
      </w:pPr>
      <w:r>
        <w:t>- Prašymo išduoti leidimą statyti naują statinį pajūrio juostoje pateikimas ir leidimo išdavimas arba neigiamo atsakymo pateikimas;</w:t>
      </w:r>
    </w:p>
    <w:p w14:paraId="772A1E7B" w14:textId="77777777" w:rsidR="003319DC" w:rsidRDefault="003319DC" w:rsidP="003D3C8B">
      <w:pPr>
        <w:pStyle w:val="Puslapioinaostekstas"/>
        <w:jc w:val="both"/>
      </w:pPr>
      <w:r>
        <w:t>- Prašymo išduoti specialiuosius reikalavimus pateikimas ir jų išdavimas arba neigiamo atsakymo pateikimas;</w:t>
      </w:r>
    </w:p>
    <w:p w14:paraId="25E048D3" w14:textId="77777777" w:rsidR="003319DC" w:rsidRDefault="003319DC" w:rsidP="003D3C8B">
      <w:pPr>
        <w:pStyle w:val="Puslapioinaostekstas"/>
        <w:jc w:val="both"/>
      </w:pPr>
      <w:r>
        <w:t>- Pranešimo apie statybos pradžią, rangovo ir pagrindinių statybos sričių vadovų pasamdymą ar paskyrimą teikimas ir informavimo apie pranešimo registravimą arba neigiamo atsakymo pateikimas;</w:t>
      </w:r>
    </w:p>
    <w:p w14:paraId="28568F1C" w14:textId="77777777" w:rsidR="003319DC" w:rsidRDefault="003319DC" w:rsidP="003D3C8B">
      <w:pPr>
        <w:pStyle w:val="Puslapioinaostekstas"/>
        <w:jc w:val="both"/>
      </w:pPr>
      <w:r>
        <w:t>- Prašymo informuoti visuomenę apie parengtus statinių projektinius pasiūlymus pateikimas ir duomenų paskelbimas arba neigiamo atsakymo pateikimas;</w:t>
      </w:r>
    </w:p>
    <w:p w14:paraId="1BBCF174" w14:textId="77777777" w:rsidR="003319DC" w:rsidRDefault="003319DC" w:rsidP="003D3C8B">
      <w:pPr>
        <w:pStyle w:val="Puslapioinaostekstas"/>
        <w:jc w:val="both"/>
      </w:pPr>
      <w:r>
        <w:t>- Prašymo pritarti projektiniams pasiūlymams pateikimas ir šio pritarimo išdavimas arba neigiamo atsakymo pateikimas;</w:t>
      </w:r>
    </w:p>
    <w:p w14:paraId="3A879F2C" w14:textId="77777777" w:rsidR="003319DC" w:rsidRDefault="003319DC" w:rsidP="003D3C8B">
      <w:pPr>
        <w:pStyle w:val="Puslapioinaostekstas"/>
        <w:jc w:val="both"/>
      </w:pPr>
      <w:r>
        <w:t>- Prašymo išduoti pažymą apie statinio statybą be nukrypimų nuo esminių statinio projekto sprendinių pateikimas ir šios pažymos išdavimas arba neigiamo atsakymo pateikimas;</w:t>
      </w:r>
    </w:p>
    <w:p w14:paraId="7FF21F04" w14:textId="77777777" w:rsidR="003319DC" w:rsidRDefault="003319DC" w:rsidP="003D3C8B">
      <w:pPr>
        <w:pStyle w:val="Puslapioinaostekstas"/>
        <w:jc w:val="both"/>
      </w:pPr>
      <w:r>
        <w:t>- Prašymo išduoti statybos užbaigimo aktą pateikimas ir akto išdavimas arba neigiamo atsakymo pateikimas;</w:t>
      </w:r>
    </w:p>
    <w:p w14:paraId="069CD9F6" w14:textId="77777777" w:rsidR="003319DC" w:rsidRDefault="003319DC" w:rsidP="003D3C8B">
      <w:pPr>
        <w:pStyle w:val="Puslapioinaostekstas"/>
        <w:jc w:val="both"/>
      </w:pPr>
      <w:r>
        <w:t>- Prašymo patvirtinti deklaraciją apie statybos užbaigimą / paskirties keitimą pateikimas ir deklaracijos patvirtinimas arba neigiamo atsakymo pateikimas;</w:t>
      </w:r>
    </w:p>
    <w:p w14:paraId="4A626F6F" w14:textId="77777777" w:rsidR="003319DC" w:rsidRDefault="003319DC" w:rsidP="003D3C8B">
      <w:pPr>
        <w:pStyle w:val="Puslapioinaostekstas"/>
        <w:jc w:val="both"/>
      </w:pPr>
      <w:r>
        <w:t>- Deklaracijos apie statybos užbaigimą, kai yra statinio ekspertizė, registravimas;</w:t>
      </w:r>
    </w:p>
    <w:p w14:paraId="7CF2F55B" w14:textId="3D59D096" w:rsidR="003319DC" w:rsidRDefault="003319DC" w:rsidP="003D3C8B">
      <w:pPr>
        <w:pStyle w:val="Puslapioinaostekstas"/>
        <w:jc w:val="both"/>
      </w:pPr>
      <w:r>
        <w:t>- Prašymo išduoti pažymą apie statinio nugriovimą pateikimas ir šios pažymos išdavimas arba neigiamo atsakymo pateikimas.</w:t>
      </w:r>
    </w:p>
  </w:footnote>
  <w:footnote w:id="51">
    <w:p w14:paraId="7228BD6A" w14:textId="77777777" w:rsidR="003319DC" w:rsidRPr="00832649" w:rsidRDefault="003319DC" w:rsidP="00AC22A6">
      <w:pPr>
        <w:pStyle w:val="Puslapioinaostekstas"/>
        <w:jc w:val="both"/>
        <w:rPr>
          <w:rFonts w:cs="Times New Roman"/>
        </w:rPr>
      </w:pPr>
      <w:r w:rsidRPr="00832649">
        <w:rPr>
          <w:rStyle w:val="Puslapioinaosnuoroda"/>
          <w:rFonts w:cs="Times New Roman"/>
        </w:rPr>
        <w:footnoteRef/>
      </w:r>
      <w:r w:rsidRPr="00832649">
        <w:rPr>
          <w:rFonts w:cs="Times New Roman"/>
        </w:rPr>
        <w:t xml:space="preserve"> Patvirtintas Lietuvos Respublikos aplinkos ministro 2016 m. gruodžio 12 d. įsakymu Nr. D1-878</w:t>
      </w:r>
    </w:p>
  </w:footnote>
  <w:footnote w:id="52">
    <w:p w14:paraId="4846ABF9" w14:textId="606A186B" w:rsidR="003319DC" w:rsidRDefault="003319DC" w:rsidP="00342028">
      <w:pPr>
        <w:pStyle w:val="Puslapioinaostekstas"/>
        <w:jc w:val="both"/>
      </w:pPr>
      <w:r>
        <w:rPr>
          <w:rStyle w:val="Puslapioinaosnuoroda"/>
        </w:rPr>
        <w:footnoteRef/>
      </w:r>
      <w:r>
        <w:t xml:space="preserve"> Lietuvos Respublikos statybos įstatymo 27 straipsnio 23 dalies 2 punktas.</w:t>
      </w:r>
    </w:p>
  </w:footnote>
  <w:footnote w:id="53">
    <w:p w14:paraId="275B611E" w14:textId="39A4461A" w:rsidR="003319DC" w:rsidRDefault="003319DC" w:rsidP="00342028">
      <w:pPr>
        <w:pStyle w:val="Puslapioinaostekstas"/>
        <w:jc w:val="both"/>
      </w:pPr>
      <w:r>
        <w:rPr>
          <w:rStyle w:val="Puslapioinaosnuoroda"/>
        </w:rPr>
        <w:footnoteRef/>
      </w:r>
      <w:r>
        <w:t xml:space="preserve"> </w:t>
      </w:r>
      <w:r>
        <w:rPr>
          <w:color w:val="000000"/>
        </w:rPr>
        <w:t xml:space="preserve">Žemės sklypų formavimo ir pertvarkymo projektų finansavimo, rengimo, derinimo, visuomenės informavimo ir šių projektų tvirtinimo tvarka nustatoma Žemės sklypų formavimo ir pertvarkymo projektų rengimo taisyklėse, patvirtintose </w:t>
      </w:r>
      <w:r w:rsidRPr="00A8338A">
        <w:rPr>
          <w:color w:val="000000"/>
        </w:rPr>
        <w:t>Lietuvos Respublikos žemės ūkio ministro ir Lietuvos Respublikos aplinkos ministro 2004 m. spalio 4 d. įsakymu Nr. 3D-452/D1-513</w:t>
      </w:r>
      <w:r>
        <w:rPr>
          <w:color w:val="000000"/>
        </w:rPr>
        <w:t>, bei Lietuvos Respublikos žemės įstatyme.</w:t>
      </w:r>
    </w:p>
  </w:footnote>
  <w:footnote w:id="54">
    <w:p w14:paraId="2B01BFC2" w14:textId="2BD57237" w:rsidR="003319DC" w:rsidRDefault="003319DC" w:rsidP="00342028">
      <w:pPr>
        <w:pStyle w:val="Puslapioinaostekstas"/>
        <w:jc w:val="both"/>
      </w:pPr>
      <w:r>
        <w:rPr>
          <w:rStyle w:val="Puslapioinaosnuoroda"/>
        </w:rPr>
        <w:footnoteRef/>
      </w:r>
      <w:r>
        <w:t xml:space="preserve"> </w:t>
      </w:r>
      <w:r>
        <w:rPr>
          <w:color w:val="000000"/>
        </w:rPr>
        <w:t>Žemės sklypų formavimo ir pertvarkymo projektų finansavimo, rengimo, derinimo, visuomenės informavimo ir šių projektų tvirtinimo tvarka nustatoma Žemės sklypų formavimo ir pertvarkymo projektų rengimo taisyklių 2 punktas.</w:t>
      </w:r>
    </w:p>
  </w:footnote>
  <w:footnote w:id="55">
    <w:p w14:paraId="4D359B32" w14:textId="6AAD2AA3" w:rsidR="003319DC" w:rsidRDefault="003319DC">
      <w:pPr>
        <w:pStyle w:val="Puslapioinaostekstas"/>
      </w:pPr>
      <w:r>
        <w:rPr>
          <w:rStyle w:val="Puslapioinaosnuoroda"/>
        </w:rPr>
        <w:footnoteRef/>
      </w:r>
      <w:r>
        <w:t xml:space="preserve"> Lietuvos Respublikos žemės įstatymo 40 straipsnio 7, 8 ir 10 dalys.</w:t>
      </w:r>
    </w:p>
  </w:footnote>
  <w:footnote w:id="56">
    <w:p w14:paraId="45AFB7DD" w14:textId="77777777" w:rsidR="003319DC" w:rsidRPr="002223AA" w:rsidRDefault="003319DC" w:rsidP="007404A8">
      <w:pPr>
        <w:pStyle w:val="Puslapioinaostekstas"/>
        <w:jc w:val="both"/>
      </w:pPr>
      <w:r w:rsidRPr="002223AA">
        <w:rPr>
          <w:rStyle w:val="Puslapioinaosnuoroda"/>
        </w:rPr>
        <w:footnoteRef/>
      </w:r>
      <w:r w:rsidRPr="002223AA">
        <w:t xml:space="preserve"> Atsižvelgdami į tai, kas išdėstyta, prašome per 3 mėnesius nuo šios išvados ir pasiūlymų gavimo dienos pateikti STT informaciją apie šioje išvadoje pateiktų pasiūlymų numatomą įgyvendinimą Jūsų įstaigoje.</w:t>
      </w:r>
    </w:p>
  </w:footnote>
  <w:footnote w:id="57">
    <w:p w14:paraId="671C271B" w14:textId="77777777" w:rsidR="003319DC" w:rsidRPr="002223AA" w:rsidRDefault="003319DC" w:rsidP="007404A8">
      <w:pPr>
        <w:pStyle w:val="Puslapioinaostekstas"/>
        <w:jc w:val="both"/>
      </w:pPr>
      <w:r w:rsidRPr="002223AA">
        <w:rPr>
          <w:rStyle w:val="Puslapioinaosnuoroda"/>
        </w:rPr>
        <w:footnoteRef/>
      </w:r>
      <w:r w:rsidRPr="002223AA">
        <w:t xml:space="preserve"> Pasiūlymai Lietuvos Respublikos aplinkos ministerijai pateikti Specialiųjų tyrimų tarnybos atliktos korupcijos rizikos analizės išvadoje dėl statybą leidžiančių dokumentų išdavimo Vilniaus miesto savivaldybėje.</w:t>
      </w:r>
    </w:p>
  </w:footnote>
  <w:footnote w:id="58">
    <w:p w14:paraId="51688CBD" w14:textId="77777777" w:rsidR="003319DC" w:rsidRPr="002223AA" w:rsidRDefault="003319DC" w:rsidP="00120468">
      <w:pPr>
        <w:pStyle w:val="Puslapioinaostekstas"/>
        <w:jc w:val="both"/>
      </w:pPr>
      <w:r w:rsidRPr="002223AA">
        <w:rPr>
          <w:rStyle w:val="Puslapioinaosnuoroda"/>
        </w:rPr>
        <w:footnoteRef/>
      </w:r>
      <w:r w:rsidRPr="002223AA">
        <w:t xml:space="preserve"> Pasiūlymas Lietuvos Respublikos aplinkos ministerijai pateiktas Specialiųjų tyrimų tarnybos atliktos korupcijos rizikos analizės išvadoje dėl statybą leidžiančių dokumentų išdavimo Panevėžio miesto, Ignalinos ir Zarasų rajono savivaldybėse.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7D9F3" w14:textId="37C21B25" w:rsidR="003319DC" w:rsidRDefault="003319D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15A75" w14:textId="69585533" w:rsidR="003319DC" w:rsidRDefault="007A1700">
    <w:pPr>
      <w:pStyle w:val="Antrats"/>
      <w:jc w:val="center"/>
    </w:pPr>
    <w:sdt>
      <w:sdtPr>
        <w:id w:val="-928580638"/>
        <w:docPartObj>
          <w:docPartGallery w:val="Page Numbers (Top of Page)"/>
          <w:docPartUnique/>
        </w:docPartObj>
      </w:sdtPr>
      <w:sdtEndPr/>
      <w:sdtContent>
        <w:r w:rsidR="003319DC">
          <w:fldChar w:fldCharType="begin"/>
        </w:r>
        <w:r w:rsidR="003319DC">
          <w:instrText>PAGE   \* MERGEFORMAT</w:instrText>
        </w:r>
        <w:r w:rsidR="003319DC">
          <w:fldChar w:fldCharType="separate"/>
        </w:r>
        <w:r w:rsidR="00817A96">
          <w:rPr>
            <w:noProof/>
          </w:rPr>
          <w:t>42</w:t>
        </w:r>
        <w:r w:rsidR="003319DC">
          <w:fldChar w:fldCharType="end"/>
        </w:r>
      </w:sdtContent>
    </w:sdt>
  </w:p>
  <w:p w14:paraId="59482666" w14:textId="77777777" w:rsidR="003319DC" w:rsidRDefault="003319D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2CC43" w14:textId="4FC79C40" w:rsidR="003319DC" w:rsidRDefault="003319D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A0218"/>
    <w:multiLevelType w:val="hybridMultilevel"/>
    <w:tmpl w:val="939C652C"/>
    <w:lvl w:ilvl="0" w:tplc="0864697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7086485"/>
    <w:multiLevelType w:val="hybridMultilevel"/>
    <w:tmpl w:val="FB8A9FCA"/>
    <w:lvl w:ilvl="0" w:tplc="A4409672">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85A272E"/>
    <w:multiLevelType w:val="hybridMultilevel"/>
    <w:tmpl w:val="ECC4BDAC"/>
    <w:lvl w:ilvl="0" w:tplc="0427000F">
      <w:start w:val="1"/>
      <w:numFmt w:val="decimal"/>
      <w:lvlText w:val="%1."/>
      <w:lvlJc w:val="left"/>
      <w:pPr>
        <w:ind w:left="19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09EE0F43"/>
    <w:multiLevelType w:val="hybridMultilevel"/>
    <w:tmpl w:val="9C54EA5A"/>
    <w:lvl w:ilvl="0" w:tplc="065C5CB6">
      <w:start w:val="1"/>
      <w:numFmt w:val="decimal"/>
      <w:lvlText w:val="%1."/>
      <w:lvlJc w:val="left"/>
      <w:pPr>
        <w:ind w:left="1211"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4" w15:restartNumberingAfterBreak="0">
    <w:nsid w:val="0AD54F83"/>
    <w:multiLevelType w:val="multilevel"/>
    <w:tmpl w:val="2B246626"/>
    <w:lvl w:ilvl="0">
      <w:start w:val="3"/>
      <w:numFmt w:val="decimal"/>
      <w:lvlText w:val="%1."/>
      <w:lvlJc w:val="left"/>
      <w:pPr>
        <w:ind w:left="360" w:hanging="360"/>
      </w:pPr>
      <w:rPr>
        <w:rFonts w:hint="default"/>
      </w:rPr>
    </w:lvl>
    <w:lvl w:ilvl="1">
      <w:start w:val="1"/>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5" w15:restartNumberingAfterBreak="0">
    <w:nsid w:val="0C610E4F"/>
    <w:multiLevelType w:val="hybridMultilevel"/>
    <w:tmpl w:val="4030DA32"/>
    <w:lvl w:ilvl="0" w:tplc="820A62D0">
      <w:numFmt w:val="bullet"/>
      <w:lvlText w:val=""/>
      <w:lvlJc w:val="left"/>
      <w:pPr>
        <w:ind w:left="1211" w:hanging="360"/>
      </w:pPr>
      <w:rPr>
        <w:rFonts w:ascii="Symbol" w:eastAsiaTheme="minorHAnsi" w:hAnsi="Symbol" w:cstheme="minorBidi"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6" w15:restartNumberingAfterBreak="0">
    <w:nsid w:val="11CE3CD9"/>
    <w:multiLevelType w:val="hybridMultilevel"/>
    <w:tmpl w:val="FB8A9FCA"/>
    <w:lvl w:ilvl="0" w:tplc="A4409672">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264331F"/>
    <w:multiLevelType w:val="multilevel"/>
    <w:tmpl w:val="B41E6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6C321B"/>
    <w:multiLevelType w:val="hybridMultilevel"/>
    <w:tmpl w:val="CF6CE1CC"/>
    <w:lvl w:ilvl="0" w:tplc="04270001">
      <w:start w:val="1"/>
      <w:numFmt w:val="bullet"/>
      <w:lvlText w:val=""/>
      <w:lvlJc w:val="left"/>
      <w:pPr>
        <w:ind w:left="1210" w:hanging="360"/>
      </w:pPr>
      <w:rPr>
        <w:rFonts w:ascii="Symbol" w:hAnsi="Symbol" w:hint="default"/>
      </w:rPr>
    </w:lvl>
    <w:lvl w:ilvl="1" w:tplc="04270003" w:tentative="1">
      <w:start w:val="1"/>
      <w:numFmt w:val="bullet"/>
      <w:lvlText w:val="o"/>
      <w:lvlJc w:val="left"/>
      <w:pPr>
        <w:ind w:left="1930" w:hanging="360"/>
      </w:pPr>
      <w:rPr>
        <w:rFonts w:ascii="Courier New" w:hAnsi="Courier New" w:cs="Courier New" w:hint="default"/>
      </w:rPr>
    </w:lvl>
    <w:lvl w:ilvl="2" w:tplc="04270005" w:tentative="1">
      <w:start w:val="1"/>
      <w:numFmt w:val="bullet"/>
      <w:lvlText w:val=""/>
      <w:lvlJc w:val="left"/>
      <w:pPr>
        <w:ind w:left="2650" w:hanging="360"/>
      </w:pPr>
      <w:rPr>
        <w:rFonts w:ascii="Wingdings" w:hAnsi="Wingdings" w:hint="default"/>
      </w:rPr>
    </w:lvl>
    <w:lvl w:ilvl="3" w:tplc="04270001" w:tentative="1">
      <w:start w:val="1"/>
      <w:numFmt w:val="bullet"/>
      <w:lvlText w:val=""/>
      <w:lvlJc w:val="left"/>
      <w:pPr>
        <w:ind w:left="3370" w:hanging="360"/>
      </w:pPr>
      <w:rPr>
        <w:rFonts w:ascii="Symbol" w:hAnsi="Symbol" w:hint="default"/>
      </w:rPr>
    </w:lvl>
    <w:lvl w:ilvl="4" w:tplc="04270003" w:tentative="1">
      <w:start w:val="1"/>
      <w:numFmt w:val="bullet"/>
      <w:lvlText w:val="o"/>
      <w:lvlJc w:val="left"/>
      <w:pPr>
        <w:ind w:left="4090" w:hanging="360"/>
      </w:pPr>
      <w:rPr>
        <w:rFonts w:ascii="Courier New" w:hAnsi="Courier New" w:cs="Courier New" w:hint="default"/>
      </w:rPr>
    </w:lvl>
    <w:lvl w:ilvl="5" w:tplc="04270005" w:tentative="1">
      <w:start w:val="1"/>
      <w:numFmt w:val="bullet"/>
      <w:lvlText w:val=""/>
      <w:lvlJc w:val="left"/>
      <w:pPr>
        <w:ind w:left="4810" w:hanging="360"/>
      </w:pPr>
      <w:rPr>
        <w:rFonts w:ascii="Wingdings" w:hAnsi="Wingdings" w:hint="default"/>
      </w:rPr>
    </w:lvl>
    <w:lvl w:ilvl="6" w:tplc="04270001" w:tentative="1">
      <w:start w:val="1"/>
      <w:numFmt w:val="bullet"/>
      <w:lvlText w:val=""/>
      <w:lvlJc w:val="left"/>
      <w:pPr>
        <w:ind w:left="5530" w:hanging="360"/>
      </w:pPr>
      <w:rPr>
        <w:rFonts w:ascii="Symbol" w:hAnsi="Symbol" w:hint="default"/>
      </w:rPr>
    </w:lvl>
    <w:lvl w:ilvl="7" w:tplc="04270003" w:tentative="1">
      <w:start w:val="1"/>
      <w:numFmt w:val="bullet"/>
      <w:lvlText w:val="o"/>
      <w:lvlJc w:val="left"/>
      <w:pPr>
        <w:ind w:left="6250" w:hanging="360"/>
      </w:pPr>
      <w:rPr>
        <w:rFonts w:ascii="Courier New" w:hAnsi="Courier New" w:cs="Courier New" w:hint="default"/>
      </w:rPr>
    </w:lvl>
    <w:lvl w:ilvl="8" w:tplc="04270005" w:tentative="1">
      <w:start w:val="1"/>
      <w:numFmt w:val="bullet"/>
      <w:lvlText w:val=""/>
      <w:lvlJc w:val="left"/>
      <w:pPr>
        <w:ind w:left="6970" w:hanging="360"/>
      </w:pPr>
      <w:rPr>
        <w:rFonts w:ascii="Wingdings" w:hAnsi="Wingdings" w:hint="default"/>
      </w:rPr>
    </w:lvl>
  </w:abstractNum>
  <w:abstractNum w:abstractNumId="9" w15:restartNumberingAfterBreak="0">
    <w:nsid w:val="1A8D3FE6"/>
    <w:multiLevelType w:val="hybridMultilevel"/>
    <w:tmpl w:val="A4E8C30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1B694894"/>
    <w:multiLevelType w:val="hybridMultilevel"/>
    <w:tmpl w:val="D51C215A"/>
    <w:lvl w:ilvl="0" w:tplc="66600422">
      <w:numFmt w:val="bullet"/>
      <w:lvlText w:val="-"/>
      <w:lvlJc w:val="left"/>
      <w:pPr>
        <w:ind w:left="1636" w:hanging="360"/>
      </w:pPr>
      <w:rPr>
        <w:rFonts w:ascii="Times New Roman" w:eastAsiaTheme="minorHAnsi" w:hAnsi="Times New Roman" w:cs="Times New Roman" w:hint="default"/>
      </w:rPr>
    </w:lvl>
    <w:lvl w:ilvl="1" w:tplc="04270003" w:tentative="1">
      <w:start w:val="1"/>
      <w:numFmt w:val="bullet"/>
      <w:lvlText w:val="o"/>
      <w:lvlJc w:val="left"/>
      <w:pPr>
        <w:ind w:left="1930" w:hanging="360"/>
      </w:pPr>
      <w:rPr>
        <w:rFonts w:ascii="Courier New" w:hAnsi="Courier New" w:cs="Courier New" w:hint="default"/>
      </w:rPr>
    </w:lvl>
    <w:lvl w:ilvl="2" w:tplc="04270005" w:tentative="1">
      <w:start w:val="1"/>
      <w:numFmt w:val="bullet"/>
      <w:lvlText w:val=""/>
      <w:lvlJc w:val="left"/>
      <w:pPr>
        <w:ind w:left="2650" w:hanging="360"/>
      </w:pPr>
      <w:rPr>
        <w:rFonts w:ascii="Wingdings" w:hAnsi="Wingdings" w:hint="default"/>
      </w:rPr>
    </w:lvl>
    <w:lvl w:ilvl="3" w:tplc="04270001" w:tentative="1">
      <w:start w:val="1"/>
      <w:numFmt w:val="bullet"/>
      <w:lvlText w:val=""/>
      <w:lvlJc w:val="left"/>
      <w:pPr>
        <w:ind w:left="3370" w:hanging="360"/>
      </w:pPr>
      <w:rPr>
        <w:rFonts w:ascii="Symbol" w:hAnsi="Symbol" w:hint="default"/>
      </w:rPr>
    </w:lvl>
    <w:lvl w:ilvl="4" w:tplc="04270003" w:tentative="1">
      <w:start w:val="1"/>
      <w:numFmt w:val="bullet"/>
      <w:lvlText w:val="o"/>
      <w:lvlJc w:val="left"/>
      <w:pPr>
        <w:ind w:left="4090" w:hanging="360"/>
      </w:pPr>
      <w:rPr>
        <w:rFonts w:ascii="Courier New" w:hAnsi="Courier New" w:cs="Courier New" w:hint="default"/>
      </w:rPr>
    </w:lvl>
    <w:lvl w:ilvl="5" w:tplc="04270005" w:tentative="1">
      <w:start w:val="1"/>
      <w:numFmt w:val="bullet"/>
      <w:lvlText w:val=""/>
      <w:lvlJc w:val="left"/>
      <w:pPr>
        <w:ind w:left="4810" w:hanging="360"/>
      </w:pPr>
      <w:rPr>
        <w:rFonts w:ascii="Wingdings" w:hAnsi="Wingdings" w:hint="default"/>
      </w:rPr>
    </w:lvl>
    <w:lvl w:ilvl="6" w:tplc="04270001" w:tentative="1">
      <w:start w:val="1"/>
      <w:numFmt w:val="bullet"/>
      <w:lvlText w:val=""/>
      <w:lvlJc w:val="left"/>
      <w:pPr>
        <w:ind w:left="5530" w:hanging="360"/>
      </w:pPr>
      <w:rPr>
        <w:rFonts w:ascii="Symbol" w:hAnsi="Symbol" w:hint="default"/>
      </w:rPr>
    </w:lvl>
    <w:lvl w:ilvl="7" w:tplc="04270003" w:tentative="1">
      <w:start w:val="1"/>
      <w:numFmt w:val="bullet"/>
      <w:lvlText w:val="o"/>
      <w:lvlJc w:val="left"/>
      <w:pPr>
        <w:ind w:left="6250" w:hanging="360"/>
      </w:pPr>
      <w:rPr>
        <w:rFonts w:ascii="Courier New" w:hAnsi="Courier New" w:cs="Courier New" w:hint="default"/>
      </w:rPr>
    </w:lvl>
    <w:lvl w:ilvl="8" w:tplc="04270005" w:tentative="1">
      <w:start w:val="1"/>
      <w:numFmt w:val="bullet"/>
      <w:lvlText w:val=""/>
      <w:lvlJc w:val="left"/>
      <w:pPr>
        <w:ind w:left="6970" w:hanging="360"/>
      </w:pPr>
      <w:rPr>
        <w:rFonts w:ascii="Wingdings" w:hAnsi="Wingdings" w:hint="default"/>
      </w:rPr>
    </w:lvl>
  </w:abstractNum>
  <w:abstractNum w:abstractNumId="11" w15:restartNumberingAfterBreak="0">
    <w:nsid w:val="1C9D72B8"/>
    <w:multiLevelType w:val="hybridMultilevel"/>
    <w:tmpl w:val="1576D230"/>
    <w:lvl w:ilvl="0" w:tplc="2676D252">
      <w:start w:val="2022"/>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2" w15:restartNumberingAfterBreak="0">
    <w:nsid w:val="1CCA2110"/>
    <w:multiLevelType w:val="hybridMultilevel"/>
    <w:tmpl w:val="3A68FE96"/>
    <w:lvl w:ilvl="0" w:tplc="04270001">
      <w:start w:val="1"/>
      <w:numFmt w:val="bullet"/>
      <w:lvlText w:val=""/>
      <w:lvlJc w:val="left"/>
      <w:pPr>
        <w:ind w:left="1210" w:hanging="360"/>
      </w:pPr>
      <w:rPr>
        <w:rFonts w:ascii="Symbol" w:hAnsi="Symbol" w:hint="default"/>
      </w:rPr>
    </w:lvl>
    <w:lvl w:ilvl="1" w:tplc="04270003" w:tentative="1">
      <w:start w:val="1"/>
      <w:numFmt w:val="bullet"/>
      <w:lvlText w:val="o"/>
      <w:lvlJc w:val="left"/>
      <w:pPr>
        <w:ind w:left="1930" w:hanging="360"/>
      </w:pPr>
      <w:rPr>
        <w:rFonts w:ascii="Courier New" w:hAnsi="Courier New" w:cs="Courier New" w:hint="default"/>
      </w:rPr>
    </w:lvl>
    <w:lvl w:ilvl="2" w:tplc="04270005" w:tentative="1">
      <w:start w:val="1"/>
      <w:numFmt w:val="bullet"/>
      <w:lvlText w:val=""/>
      <w:lvlJc w:val="left"/>
      <w:pPr>
        <w:ind w:left="2650" w:hanging="360"/>
      </w:pPr>
      <w:rPr>
        <w:rFonts w:ascii="Wingdings" w:hAnsi="Wingdings" w:hint="default"/>
      </w:rPr>
    </w:lvl>
    <w:lvl w:ilvl="3" w:tplc="04270001" w:tentative="1">
      <w:start w:val="1"/>
      <w:numFmt w:val="bullet"/>
      <w:lvlText w:val=""/>
      <w:lvlJc w:val="left"/>
      <w:pPr>
        <w:ind w:left="3370" w:hanging="360"/>
      </w:pPr>
      <w:rPr>
        <w:rFonts w:ascii="Symbol" w:hAnsi="Symbol" w:hint="default"/>
      </w:rPr>
    </w:lvl>
    <w:lvl w:ilvl="4" w:tplc="04270003" w:tentative="1">
      <w:start w:val="1"/>
      <w:numFmt w:val="bullet"/>
      <w:lvlText w:val="o"/>
      <w:lvlJc w:val="left"/>
      <w:pPr>
        <w:ind w:left="4090" w:hanging="360"/>
      </w:pPr>
      <w:rPr>
        <w:rFonts w:ascii="Courier New" w:hAnsi="Courier New" w:cs="Courier New" w:hint="default"/>
      </w:rPr>
    </w:lvl>
    <w:lvl w:ilvl="5" w:tplc="04270005" w:tentative="1">
      <w:start w:val="1"/>
      <w:numFmt w:val="bullet"/>
      <w:lvlText w:val=""/>
      <w:lvlJc w:val="left"/>
      <w:pPr>
        <w:ind w:left="4810" w:hanging="360"/>
      </w:pPr>
      <w:rPr>
        <w:rFonts w:ascii="Wingdings" w:hAnsi="Wingdings" w:hint="default"/>
      </w:rPr>
    </w:lvl>
    <w:lvl w:ilvl="6" w:tplc="04270001" w:tentative="1">
      <w:start w:val="1"/>
      <w:numFmt w:val="bullet"/>
      <w:lvlText w:val=""/>
      <w:lvlJc w:val="left"/>
      <w:pPr>
        <w:ind w:left="5530" w:hanging="360"/>
      </w:pPr>
      <w:rPr>
        <w:rFonts w:ascii="Symbol" w:hAnsi="Symbol" w:hint="default"/>
      </w:rPr>
    </w:lvl>
    <w:lvl w:ilvl="7" w:tplc="04270003" w:tentative="1">
      <w:start w:val="1"/>
      <w:numFmt w:val="bullet"/>
      <w:lvlText w:val="o"/>
      <w:lvlJc w:val="left"/>
      <w:pPr>
        <w:ind w:left="6250" w:hanging="360"/>
      </w:pPr>
      <w:rPr>
        <w:rFonts w:ascii="Courier New" w:hAnsi="Courier New" w:cs="Courier New" w:hint="default"/>
      </w:rPr>
    </w:lvl>
    <w:lvl w:ilvl="8" w:tplc="04270005" w:tentative="1">
      <w:start w:val="1"/>
      <w:numFmt w:val="bullet"/>
      <w:lvlText w:val=""/>
      <w:lvlJc w:val="left"/>
      <w:pPr>
        <w:ind w:left="6970" w:hanging="360"/>
      </w:pPr>
      <w:rPr>
        <w:rFonts w:ascii="Wingdings" w:hAnsi="Wingdings" w:hint="default"/>
      </w:rPr>
    </w:lvl>
  </w:abstractNum>
  <w:abstractNum w:abstractNumId="13" w15:restartNumberingAfterBreak="0">
    <w:nsid w:val="1DA61CB3"/>
    <w:multiLevelType w:val="multilevel"/>
    <w:tmpl w:val="650605B8"/>
    <w:lvl w:ilvl="0">
      <w:start w:val="2"/>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3"/>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4" w15:restartNumberingAfterBreak="0">
    <w:nsid w:val="2065070A"/>
    <w:multiLevelType w:val="hybridMultilevel"/>
    <w:tmpl w:val="45786102"/>
    <w:lvl w:ilvl="0" w:tplc="04270001">
      <w:start w:val="1"/>
      <w:numFmt w:val="bullet"/>
      <w:lvlText w:val=""/>
      <w:lvlJc w:val="left"/>
      <w:pPr>
        <w:ind w:left="1210" w:hanging="360"/>
      </w:pPr>
      <w:rPr>
        <w:rFonts w:ascii="Symbol" w:hAnsi="Symbol" w:hint="default"/>
      </w:rPr>
    </w:lvl>
    <w:lvl w:ilvl="1" w:tplc="04270003" w:tentative="1">
      <w:start w:val="1"/>
      <w:numFmt w:val="bullet"/>
      <w:lvlText w:val="o"/>
      <w:lvlJc w:val="left"/>
      <w:pPr>
        <w:ind w:left="1865" w:hanging="360"/>
      </w:pPr>
      <w:rPr>
        <w:rFonts w:ascii="Courier New" w:hAnsi="Courier New" w:cs="Courier New" w:hint="default"/>
      </w:rPr>
    </w:lvl>
    <w:lvl w:ilvl="2" w:tplc="04270005" w:tentative="1">
      <w:start w:val="1"/>
      <w:numFmt w:val="bullet"/>
      <w:lvlText w:val=""/>
      <w:lvlJc w:val="left"/>
      <w:pPr>
        <w:ind w:left="2585" w:hanging="360"/>
      </w:pPr>
      <w:rPr>
        <w:rFonts w:ascii="Wingdings" w:hAnsi="Wingdings" w:hint="default"/>
      </w:rPr>
    </w:lvl>
    <w:lvl w:ilvl="3" w:tplc="04270001" w:tentative="1">
      <w:start w:val="1"/>
      <w:numFmt w:val="bullet"/>
      <w:lvlText w:val=""/>
      <w:lvlJc w:val="left"/>
      <w:pPr>
        <w:ind w:left="3305" w:hanging="360"/>
      </w:pPr>
      <w:rPr>
        <w:rFonts w:ascii="Symbol" w:hAnsi="Symbol" w:hint="default"/>
      </w:rPr>
    </w:lvl>
    <w:lvl w:ilvl="4" w:tplc="04270003" w:tentative="1">
      <w:start w:val="1"/>
      <w:numFmt w:val="bullet"/>
      <w:lvlText w:val="o"/>
      <w:lvlJc w:val="left"/>
      <w:pPr>
        <w:ind w:left="4025" w:hanging="360"/>
      </w:pPr>
      <w:rPr>
        <w:rFonts w:ascii="Courier New" w:hAnsi="Courier New" w:cs="Courier New" w:hint="default"/>
      </w:rPr>
    </w:lvl>
    <w:lvl w:ilvl="5" w:tplc="04270005" w:tentative="1">
      <w:start w:val="1"/>
      <w:numFmt w:val="bullet"/>
      <w:lvlText w:val=""/>
      <w:lvlJc w:val="left"/>
      <w:pPr>
        <w:ind w:left="4745" w:hanging="360"/>
      </w:pPr>
      <w:rPr>
        <w:rFonts w:ascii="Wingdings" w:hAnsi="Wingdings" w:hint="default"/>
      </w:rPr>
    </w:lvl>
    <w:lvl w:ilvl="6" w:tplc="04270001" w:tentative="1">
      <w:start w:val="1"/>
      <w:numFmt w:val="bullet"/>
      <w:lvlText w:val=""/>
      <w:lvlJc w:val="left"/>
      <w:pPr>
        <w:ind w:left="5465" w:hanging="360"/>
      </w:pPr>
      <w:rPr>
        <w:rFonts w:ascii="Symbol" w:hAnsi="Symbol" w:hint="default"/>
      </w:rPr>
    </w:lvl>
    <w:lvl w:ilvl="7" w:tplc="04270003" w:tentative="1">
      <w:start w:val="1"/>
      <w:numFmt w:val="bullet"/>
      <w:lvlText w:val="o"/>
      <w:lvlJc w:val="left"/>
      <w:pPr>
        <w:ind w:left="6185" w:hanging="360"/>
      </w:pPr>
      <w:rPr>
        <w:rFonts w:ascii="Courier New" w:hAnsi="Courier New" w:cs="Courier New" w:hint="default"/>
      </w:rPr>
    </w:lvl>
    <w:lvl w:ilvl="8" w:tplc="04270005" w:tentative="1">
      <w:start w:val="1"/>
      <w:numFmt w:val="bullet"/>
      <w:lvlText w:val=""/>
      <w:lvlJc w:val="left"/>
      <w:pPr>
        <w:ind w:left="6905" w:hanging="360"/>
      </w:pPr>
      <w:rPr>
        <w:rFonts w:ascii="Wingdings" w:hAnsi="Wingdings" w:hint="default"/>
      </w:rPr>
    </w:lvl>
  </w:abstractNum>
  <w:abstractNum w:abstractNumId="15" w15:restartNumberingAfterBreak="0">
    <w:nsid w:val="289D3908"/>
    <w:multiLevelType w:val="hybridMultilevel"/>
    <w:tmpl w:val="E9C613E2"/>
    <w:lvl w:ilvl="0" w:tplc="99CEFFC6">
      <w:start w:val="1"/>
      <w:numFmt w:val="decimal"/>
      <w:lvlText w:val="%1."/>
      <w:lvlJc w:val="left"/>
      <w:pPr>
        <w:ind w:left="928" w:hanging="360"/>
      </w:p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16" w15:restartNumberingAfterBreak="0">
    <w:nsid w:val="2C8B083E"/>
    <w:multiLevelType w:val="hybridMultilevel"/>
    <w:tmpl w:val="9B62AA5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7" w15:restartNumberingAfterBreak="0">
    <w:nsid w:val="2D67131D"/>
    <w:multiLevelType w:val="multilevel"/>
    <w:tmpl w:val="BC76924E"/>
    <w:lvl w:ilvl="0">
      <w:start w:val="1"/>
      <w:numFmt w:val="decimal"/>
      <w:lvlText w:val="%1."/>
      <w:lvlJc w:val="left"/>
      <w:pPr>
        <w:ind w:left="1170" w:hanging="360"/>
      </w:pPr>
      <w:rPr>
        <w:sz w:val="24"/>
      </w:rPr>
    </w:lvl>
    <w:lvl w:ilvl="1">
      <w:start w:val="2"/>
      <w:numFmt w:val="decimal"/>
      <w:isLgl/>
      <w:lvlText w:val="%1.%2."/>
      <w:lvlJc w:val="left"/>
      <w:pPr>
        <w:ind w:left="1211" w:hanging="360"/>
      </w:pPr>
      <w:rPr>
        <w:rFonts w:cstheme="minorBidi"/>
        <w:b w:val="0"/>
        <w:i w:val="0"/>
      </w:rPr>
    </w:lvl>
    <w:lvl w:ilvl="2">
      <w:start w:val="1"/>
      <w:numFmt w:val="decimal"/>
      <w:isLgl/>
      <w:lvlText w:val="%1.%2.%3."/>
      <w:lvlJc w:val="left"/>
      <w:pPr>
        <w:ind w:left="1612" w:hanging="720"/>
      </w:pPr>
      <w:rPr>
        <w:rFonts w:cstheme="minorBidi"/>
        <w:b w:val="0"/>
        <w:i w:val="0"/>
      </w:rPr>
    </w:lvl>
    <w:lvl w:ilvl="3">
      <w:start w:val="1"/>
      <w:numFmt w:val="decimal"/>
      <w:isLgl/>
      <w:lvlText w:val="%1.%2.%3.%4."/>
      <w:lvlJc w:val="left"/>
      <w:pPr>
        <w:ind w:left="1653" w:hanging="720"/>
      </w:pPr>
      <w:rPr>
        <w:rFonts w:cstheme="minorBidi"/>
        <w:b w:val="0"/>
        <w:i w:val="0"/>
      </w:rPr>
    </w:lvl>
    <w:lvl w:ilvl="4">
      <w:start w:val="1"/>
      <w:numFmt w:val="decimal"/>
      <w:isLgl/>
      <w:lvlText w:val="%1.%2.%3.%4.%5."/>
      <w:lvlJc w:val="left"/>
      <w:pPr>
        <w:ind w:left="2054" w:hanging="1080"/>
      </w:pPr>
      <w:rPr>
        <w:rFonts w:cstheme="minorBidi"/>
        <w:b/>
        <w:i/>
      </w:rPr>
    </w:lvl>
    <w:lvl w:ilvl="5">
      <w:start w:val="1"/>
      <w:numFmt w:val="decimal"/>
      <w:isLgl/>
      <w:lvlText w:val="%1.%2.%3.%4.%5.%6."/>
      <w:lvlJc w:val="left"/>
      <w:pPr>
        <w:ind w:left="2095" w:hanging="1080"/>
      </w:pPr>
      <w:rPr>
        <w:rFonts w:cstheme="minorBidi"/>
        <w:b/>
        <w:i/>
      </w:rPr>
    </w:lvl>
    <w:lvl w:ilvl="6">
      <w:start w:val="1"/>
      <w:numFmt w:val="decimal"/>
      <w:isLgl/>
      <w:lvlText w:val="%1.%2.%3.%4.%5.%6.%7."/>
      <w:lvlJc w:val="left"/>
      <w:pPr>
        <w:ind w:left="2496" w:hanging="1440"/>
      </w:pPr>
      <w:rPr>
        <w:rFonts w:cstheme="minorBidi"/>
        <w:b/>
        <w:i/>
      </w:rPr>
    </w:lvl>
    <w:lvl w:ilvl="7">
      <w:start w:val="1"/>
      <w:numFmt w:val="decimal"/>
      <w:isLgl/>
      <w:lvlText w:val="%1.%2.%3.%4.%5.%6.%7.%8."/>
      <w:lvlJc w:val="left"/>
      <w:pPr>
        <w:ind w:left="2537" w:hanging="1440"/>
      </w:pPr>
      <w:rPr>
        <w:rFonts w:cstheme="minorBidi"/>
        <w:b/>
        <w:i/>
      </w:rPr>
    </w:lvl>
    <w:lvl w:ilvl="8">
      <w:start w:val="1"/>
      <w:numFmt w:val="decimal"/>
      <w:isLgl/>
      <w:lvlText w:val="%1.%2.%3.%4.%5.%6.%7.%8.%9."/>
      <w:lvlJc w:val="left"/>
      <w:pPr>
        <w:ind w:left="2938" w:hanging="1800"/>
      </w:pPr>
      <w:rPr>
        <w:rFonts w:cstheme="minorBidi"/>
        <w:b/>
        <w:i/>
      </w:rPr>
    </w:lvl>
  </w:abstractNum>
  <w:abstractNum w:abstractNumId="18" w15:restartNumberingAfterBreak="0">
    <w:nsid w:val="36E22A4D"/>
    <w:multiLevelType w:val="hybridMultilevel"/>
    <w:tmpl w:val="1B6C712E"/>
    <w:lvl w:ilvl="0" w:tplc="99CEFFC6">
      <w:start w:val="1"/>
      <w:numFmt w:val="decimal"/>
      <w:lvlText w:val="%1."/>
      <w:lvlJc w:val="left"/>
      <w:pPr>
        <w:ind w:left="202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9" w15:restartNumberingAfterBreak="0">
    <w:nsid w:val="381A738F"/>
    <w:multiLevelType w:val="hybridMultilevel"/>
    <w:tmpl w:val="4E22EFB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0" w15:restartNumberingAfterBreak="0">
    <w:nsid w:val="3A2905D3"/>
    <w:multiLevelType w:val="hybridMultilevel"/>
    <w:tmpl w:val="A0C883D6"/>
    <w:lvl w:ilvl="0" w:tplc="CFDEF8F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1" w15:restartNumberingAfterBreak="0">
    <w:nsid w:val="3DF235C1"/>
    <w:multiLevelType w:val="hybridMultilevel"/>
    <w:tmpl w:val="98D6CAC8"/>
    <w:lvl w:ilvl="0" w:tplc="54A248B4">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2" w15:restartNumberingAfterBreak="0">
    <w:nsid w:val="41437ACC"/>
    <w:multiLevelType w:val="hybridMultilevel"/>
    <w:tmpl w:val="161CA316"/>
    <w:lvl w:ilvl="0" w:tplc="ACD4EBA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3" w15:restartNumberingAfterBreak="0">
    <w:nsid w:val="425A32B2"/>
    <w:multiLevelType w:val="hybridMultilevel"/>
    <w:tmpl w:val="C86EB196"/>
    <w:lvl w:ilvl="0" w:tplc="91A2820E">
      <w:start w:val="1"/>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27A160A"/>
    <w:multiLevelType w:val="hybridMultilevel"/>
    <w:tmpl w:val="BE44E198"/>
    <w:lvl w:ilvl="0" w:tplc="64B25844">
      <w:start w:val="1"/>
      <w:numFmt w:val="upperLetter"/>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5" w15:restartNumberingAfterBreak="0">
    <w:nsid w:val="47D57B82"/>
    <w:multiLevelType w:val="hybridMultilevel"/>
    <w:tmpl w:val="FB8A9FCA"/>
    <w:lvl w:ilvl="0" w:tplc="A4409672">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AC24B04"/>
    <w:multiLevelType w:val="hybridMultilevel"/>
    <w:tmpl w:val="0ABE850C"/>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4AD514E4"/>
    <w:multiLevelType w:val="hybridMultilevel"/>
    <w:tmpl w:val="5D528716"/>
    <w:lvl w:ilvl="0" w:tplc="CFD0DE8E">
      <w:start w:val="1"/>
      <w:numFmt w:val="decimal"/>
      <w:lvlText w:val="%1)"/>
      <w:lvlJc w:val="left"/>
      <w:pPr>
        <w:ind w:left="1353" w:hanging="360"/>
      </w:pPr>
      <w:rPr>
        <w:rFonts w:hint="default"/>
        <w:color w:val="000000" w:themeColor="text1"/>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28" w15:restartNumberingAfterBreak="0">
    <w:nsid w:val="4B9978AA"/>
    <w:multiLevelType w:val="hybridMultilevel"/>
    <w:tmpl w:val="5478F8BE"/>
    <w:lvl w:ilvl="0" w:tplc="A7806AB0">
      <w:start w:val="2018"/>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9" w15:restartNumberingAfterBreak="0">
    <w:nsid w:val="4C0E0669"/>
    <w:multiLevelType w:val="hybridMultilevel"/>
    <w:tmpl w:val="37F4EC88"/>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50A22B32"/>
    <w:multiLevelType w:val="hybridMultilevel"/>
    <w:tmpl w:val="400A23A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1" w15:restartNumberingAfterBreak="0">
    <w:nsid w:val="5D6A7424"/>
    <w:multiLevelType w:val="hybridMultilevel"/>
    <w:tmpl w:val="0544499E"/>
    <w:lvl w:ilvl="0" w:tplc="04270001">
      <w:start w:val="1"/>
      <w:numFmt w:val="bullet"/>
      <w:lvlText w:val=""/>
      <w:lvlJc w:val="left"/>
      <w:pPr>
        <w:ind w:left="1210"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2" w15:restartNumberingAfterBreak="0">
    <w:nsid w:val="63F0462C"/>
    <w:multiLevelType w:val="hybridMultilevel"/>
    <w:tmpl w:val="FDEE355C"/>
    <w:lvl w:ilvl="0" w:tplc="A0009D66">
      <w:start w:val="2"/>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661E4E3A"/>
    <w:multiLevelType w:val="multilevel"/>
    <w:tmpl w:val="AF922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5F72D2"/>
    <w:multiLevelType w:val="hybridMultilevel"/>
    <w:tmpl w:val="FB8A9FCA"/>
    <w:lvl w:ilvl="0" w:tplc="A4409672">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6DAB7690"/>
    <w:multiLevelType w:val="multilevel"/>
    <w:tmpl w:val="615C9A44"/>
    <w:lvl w:ilvl="0">
      <w:start w:val="3"/>
      <w:numFmt w:val="decimal"/>
      <w:lvlText w:val="%1."/>
      <w:lvlJc w:val="left"/>
      <w:pPr>
        <w:ind w:left="720" w:hanging="360"/>
      </w:pPr>
      <w:rPr>
        <w:rFonts w:cstheme="minorBidi"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6" w15:restartNumberingAfterBreak="0">
    <w:nsid w:val="6EB15EAD"/>
    <w:multiLevelType w:val="hybridMultilevel"/>
    <w:tmpl w:val="2B5CE7EC"/>
    <w:lvl w:ilvl="0" w:tplc="352AE2F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7" w15:restartNumberingAfterBreak="0">
    <w:nsid w:val="72F2071B"/>
    <w:multiLevelType w:val="hybridMultilevel"/>
    <w:tmpl w:val="D93ED7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73041E4D"/>
    <w:multiLevelType w:val="hybridMultilevel"/>
    <w:tmpl w:val="D3F4AFF2"/>
    <w:lvl w:ilvl="0" w:tplc="04270001">
      <w:start w:val="1"/>
      <w:numFmt w:val="bullet"/>
      <w:lvlText w:val=""/>
      <w:lvlJc w:val="left"/>
      <w:pPr>
        <w:ind w:left="2345" w:hanging="360"/>
      </w:pPr>
      <w:rPr>
        <w:rFonts w:ascii="Symbol" w:hAnsi="Symbol" w:hint="default"/>
      </w:rPr>
    </w:lvl>
    <w:lvl w:ilvl="1" w:tplc="04270003">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9" w15:restartNumberingAfterBreak="0">
    <w:nsid w:val="75F930BF"/>
    <w:multiLevelType w:val="multilevel"/>
    <w:tmpl w:val="953CC232"/>
    <w:lvl w:ilvl="0">
      <w:start w:val="1"/>
      <w:numFmt w:val="decimal"/>
      <w:lvlText w:val="%1."/>
      <w:lvlJc w:val="left"/>
      <w:pPr>
        <w:ind w:left="720" w:hanging="360"/>
      </w:pPr>
      <w:rPr>
        <w:rFonts w:hint="default"/>
        <w:b w:val="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31473532">
    <w:abstractNumId w:val="32"/>
  </w:num>
  <w:num w:numId="2" w16cid:durableId="1022781134">
    <w:abstractNumId w:val="36"/>
  </w:num>
  <w:num w:numId="3" w16cid:durableId="101147929">
    <w:abstractNumId w:val="37"/>
  </w:num>
  <w:num w:numId="4" w16cid:durableId="2974588">
    <w:abstractNumId w:val="23"/>
  </w:num>
  <w:num w:numId="5" w16cid:durableId="13313661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27726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76781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73181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51183334">
    <w:abstractNumId w:val="34"/>
  </w:num>
  <w:num w:numId="10" w16cid:durableId="580213597">
    <w:abstractNumId w:val="25"/>
  </w:num>
  <w:num w:numId="11" w16cid:durableId="2087877121">
    <w:abstractNumId w:val="6"/>
  </w:num>
  <w:num w:numId="12" w16cid:durableId="2049261270">
    <w:abstractNumId w:val="28"/>
  </w:num>
  <w:num w:numId="13" w16cid:durableId="922682159">
    <w:abstractNumId w:val="1"/>
  </w:num>
  <w:num w:numId="14" w16cid:durableId="603149589">
    <w:abstractNumId w:val="39"/>
  </w:num>
  <w:num w:numId="15" w16cid:durableId="669603156">
    <w:abstractNumId w:val="2"/>
  </w:num>
  <w:num w:numId="16" w16cid:durableId="1328089824">
    <w:abstractNumId w:val="22"/>
  </w:num>
  <w:num w:numId="17" w16cid:durableId="1588461834">
    <w:abstractNumId w:val="3"/>
  </w:num>
  <w:num w:numId="18" w16cid:durableId="1704089125">
    <w:abstractNumId w:val="20"/>
  </w:num>
  <w:num w:numId="19" w16cid:durableId="1292714026">
    <w:abstractNumId w:val="3"/>
  </w:num>
  <w:num w:numId="20" w16cid:durableId="741216427">
    <w:abstractNumId w:val="4"/>
  </w:num>
  <w:num w:numId="21" w16cid:durableId="872228167">
    <w:abstractNumId w:val="11"/>
  </w:num>
  <w:num w:numId="22" w16cid:durableId="1472748211">
    <w:abstractNumId w:val="21"/>
  </w:num>
  <w:num w:numId="23" w16cid:durableId="2003845826">
    <w:abstractNumId w:val="5"/>
  </w:num>
  <w:num w:numId="24" w16cid:durableId="1735422213">
    <w:abstractNumId w:val="24"/>
  </w:num>
  <w:num w:numId="25" w16cid:durableId="8737325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533585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99827266">
    <w:abstractNumId w:val="18"/>
  </w:num>
  <w:num w:numId="28" w16cid:durableId="232014339">
    <w:abstractNumId w:val="38"/>
  </w:num>
  <w:num w:numId="29" w16cid:durableId="1510365910">
    <w:abstractNumId w:val="35"/>
  </w:num>
  <w:num w:numId="30" w16cid:durableId="1301957558">
    <w:abstractNumId w:val="29"/>
  </w:num>
  <w:num w:numId="31" w16cid:durableId="1320114386">
    <w:abstractNumId w:val="26"/>
  </w:num>
  <w:num w:numId="32" w16cid:durableId="547110855">
    <w:abstractNumId w:val="13"/>
  </w:num>
  <w:num w:numId="33" w16cid:durableId="553082411">
    <w:abstractNumId w:val="0"/>
  </w:num>
  <w:num w:numId="34" w16cid:durableId="1561558398">
    <w:abstractNumId w:val="7"/>
  </w:num>
  <w:num w:numId="35" w16cid:durableId="35202384">
    <w:abstractNumId w:val="33"/>
  </w:num>
  <w:num w:numId="36" w16cid:durableId="8921576">
    <w:abstractNumId w:val="27"/>
  </w:num>
  <w:num w:numId="37" w16cid:durableId="641928242">
    <w:abstractNumId w:val="31"/>
  </w:num>
  <w:num w:numId="38" w16cid:durableId="2105568490">
    <w:abstractNumId w:val="14"/>
  </w:num>
  <w:num w:numId="39" w16cid:durableId="657266444">
    <w:abstractNumId w:val="10"/>
  </w:num>
  <w:num w:numId="40" w16cid:durableId="1300570158">
    <w:abstractNumId w:val="12"/>
  </w:num>
  <w:num w:numId="41" w16cid:durableId="5219381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791"/>
    <w:rsid w:val="00001B88"/>
    <w:rsid w:val="000024EA"/>
    <w:rsid w:val="00002C10"/>
    <w:rsid w:val="00002D4C"/>
    <w:rsid w:val="00003C31"/>
    <w:rsid w:val="00003F46"/>
    <w:rsid w:val="00004822"/>
    <w:rsid w:val="00005015"/>
    <w:rsid w:val="000056F7"/>
    <w:rsid w:val="00005705"/>
    <w:rsid w:val="00005881"/>
    <w:rsid w:val="00010CFF"/>
    <w:rsid w:val="00011038"/>
    <w:rsid w:val="000126B0"/>
    <w:rsid w:val="000130A5"/>
    <w:rsid w:val="00013BC6"/>
    <w:rsid w:val="0001521C"/>
    <w:rsid w:val="000175C8"/>
    <w:rsid w:val="000207A9"/>
    <w:rsid w:val="00020C13"/>
    <w:rsid w:val="00021616"/>
    <w:rsid w:val="00021A75"/>
    <w:rsid w:val="00022353"/>
    <w:rsid w:val="00022AAD"/>
    <w:rsid w:val="00024274"/>
    <w:rsid w:val="000271DB"/>
    <w:rsid w:val="00027C35"/>
    <w:rsid w:val="00027D72"/>
    <w:rsid w:val="00030BB0"/>
    <w:rsid w:val="00031D83"/>
    <w:rsid w:val="00032787"/>
    <w:rsid w:val="00033381"/>
    <w:rsid w:val="000336E4"/>
    <w:rsid w:val="000341ED"/>
    <w:rsid w:val="000346D9"/>
    <w:rsid w:val="0003542E"/>
    <w:rsid w:val="00035B34"/>
    <w:rsid w:val="00035CB0"/>
    <w:rsid w:val="00037CDB"/>
    <w:rsid w:val="000412B6"/>
    <w:rsid w:val="00041F2F"/>
    <w:rsid w:val="000420E9"/>
    <w:rsid w:val="00042D36"/>
    <w:rsid w:val="00046B9C"/>
    <w:rsid w:val="000472F5"/>
    <w:rsid w:val="00047497"/>
    <w:rsid w:val="00047600"/>
    <w:rsid w:val="00047C00"/>
    <w:rsid w:val="00047FB0"/>
    <w:rsid w:val="000500AF"/>
    <w:rsid w:val="00053506"/>
    <w:rsid w:val="00053CF8"/>
    <w:rsid w:val="00054E19"/>
    <w:rsid w:val="000574CE"/>
    <w:rsid w:val="00057AB5"/>
    <w:rsid w:val="00057E63"/>
    <w:rsid w:val="00060E6A"/>
    <w:rsid w:val="00060FB2"/>
    <w:rsid w:val="00061625"/>
    <w:rsid w:val="00062F18"/>
    <w:rsid w:val="000631F6"/>
    <w:rsid w:val="0006453E"/>
    <w:rsid w:val="00070332"/>
    <w:rsid w:val="000714DE"/>
    <w:rsid w:val="000715D7"/>
    <w:rsid w:val="00071D58"/>
    <w:rsid w:val="00071E06"/>
    <w:rsid w:val="00072238"/>
    <w:rsid w:val="0007354D"/>
    <w:rsid w:val="00074784"/>
    <w:rsid w:val="000749AE"/>
    <w:rsid w:val="00075B4D"/>
    <w:rsid w:val="00075DEF"/>
    <w:rsid w:val="00076249"/>
    <w:rsid w:val="00080894"/>
    <w:rsid w:val="00080F45"/>
    <w:rsid w:val="0008222A"/>
    <w:rsid w:val="00082B8C"/>
    <w:rsid w:val="000851F6"/>
    <w:rsid w:val="00087423"/>
    <w:rsid w:val="0008748A"/>
    <w:rsid w:val="000910EA"/>
    <w:rsid w:val="000918B3"/>
    <w:rsid w:val="00092730"/>
    <w:rsid w:val="00092C04"/>
    <w:rsid w:val="00093D3A"/>
    <w:rsid w:val="00093F1E"/>
    <w:rsid w:val="00093FFE"/>
    <w:rsid w:val="00094DFC"/>
    <w:rsid w:val="0009594A"/>
    <w:rsid w:val="00095B25"/>
    <w:rsid w:val="00095B70"/>
    <w:rsid w:val="00095CF8"/>
    <w:rsid w:val="00095D80"/>
    <w:rsid w:val="00095DEF"/>
    <w:rsid w:val="00096285"/>
    <w:rsid w:val="000A07EF"/>
    <w:rsid w:val="000A0F51"/>
    <w:rsid w:val="000A1A71"/>
    <w:rsid w:val="000A2B2C"/>
    <w:rsid w:val="000A3545"/>
    <w:rsid w:val="000A595A"/>
    <w:rsid w:val="000A712D"/>
    <w:rsid w:val="000A7AC6"/>
    <w:rsid w:val="000A7FBD"/>
    <w:rsid w:val="000B05AB"/>
    <w:rsid w:val="000B08AB"/>
    <w:rsid w:val="000B0C83"/>
    <w:rsid w:val="000B1114"/>
    <w:rsid w:val="000B15A2"/>
    <w:rsid w:val="000B1F5C"/>
    <w:rsid w:val="000B2522"/>
    <w:rsid w:val="000B2838"/>
    <w:rsid w:val="000B2B7E"/>
    <w:rsid w:val="000B34B4"/>
    <w:rsid w:val="000B34EB"/>
    <w:rsid w:val="000B5967"/>
    <w:rsid w:val="000B5CCF"/>
    <w:rsid w:val="000B629D"/>
    <w:rsid w:val="000B6816"/>
    <w:rsid w:val="000C089C"/>
    <w:rsid w:val="000C0D06"/>
    <w:rsid w:val="000C1C1F"/>
    <w:rsid w:val="000C1F26"/>
    <w:rsid w:val="000C2100"/>
    <w:rsid w:val="000C42F6"/>
    <w:rsid w:val="000C4EF9"/>
    <w:rsid w:val="000C5717"/>
    <w:rsid w:val="000C5ED9"/>
    <w:rsid w:val="000C6748"/>
    <w:rsid w:val="000C6DA7"/>
    <w:rsid w:val="000C6F5F"/>
    <w:rsid w:val="000C71A2"/>
    <w:rsid w:val="000D13E4"/>
    <w:rsid w:val="000D1A32"/>
    <w:rsid w:val="000D58FF"/>
    <w:rsid w:val="000D5A5C"/>
    <w:rsid w:val="000D6D3F"/>
    <w:rsid w:val="000D72A5"/>
    <w:rsid w:val="000D74B9"/>
    <w:rsid w:val="000E0789"/>
    <w:rsid w:val="000E137C"/>
    <w:rsid w:val="000E181E"/>
    <w:rsid w:val="000E1BBE"/>
    <w:rsid w:val="000E3BF7"/>
    <w:rsid w:val="000E4AF4"/>
    <w:rsid w:val="000E5622"/>
    <w:rsid w:val="000E5C9C"/>
    <w:rsid w:val="000E638C"/>
    <w:rsid w:val="000E67D8"/>
    <w:rsid w:val="000E682A"/>
    <w:rsid w:val="000F13CC"/>
    <w:rsid w:val="000F183A"/>
    <w:rsid w:val="000F354B"/>
    <w:rsid w:val="000F3B00"/>
    <w:rsid w:val="000F3D84"/>
    <w:rsid w:val="000F426A"/>
    <w:rsid w:val="000F520B"/>
    <w:rsid w:val="000F6353"/>
    <w:rsid w:val="000F6C15"/>
    <w:rsid w:val="000F7D38"/>
    <w:rsid w:val="00101CA1"/>
    <w:rsid w:val="00102A6D"/>
    <w:rsid w:val="00102F50"/>
    <w:rsid w:val="00103AF3"/>
    <w:rsid w:val="00104603"/>
    <w:rsid w:val="001071DC"/>
    <w:rsid w:val="0010723D"/>
    <w:rsid w:val="00107768"/>
    <w:rsid w:val="00107838"/>
    <w:rsid w:val="00112090"/>
    <w:rsid w:val="00112B39"/>
    <w:rsid w:val="00114C1B"/>
    <w:rsid w:val="001153E8"/>
    <w:rsid w:val="001165A6"/>
    <w:rsid w:val="001173AA"/>
    <w:rsid w:val="00117465"/>
    <w:rsid w:val="00117C05"/>
    <w:rsid w:val="00120468"/>
    <w:rsid w:val="00120B3A"/>
    <w:rsid w:val="00120B4F"/>
    <w:rsid w:val="001226B9"/>
    <w:rsid w:val="0012279A"/>
    <w:rsid w:val="001234DA"/>
    <w:rsid w:val="00123590"/>
    <w:rsid w:val="00124829"/>
    <w:rsid w:val="0012612C"/>
    <w:rsid w:val="001267F7"/>
    <w:rsid w:val="00127195"/>
    <w:rsid w:val="001272F7"/>
    <w:rsid w:val="00127D50"/>
    <w:rsid w:val="00130B92"/>
    <w:rsid w:val="001320C6"/>
    <w:rsid w:val="00133A18"/>
    <w:rsid w:val="00133C5C"/>
    <w:rsid w:val="00133D26"/>
    <w:rsid w:val="00135D89"/>
    <w:rsid w:val="00137315"/>
    <w:rsid w:val="001376A2"/>
    <w:rsid w:val="00137E0B"/>
    <w:rsid w:val="00137FC4"/>
    <w:rsid w:val="00140529"/>
    <w:rsid w:val="00142836"/>
    <w:rsid w:val="00142CFB"/>
    <w:rsid w:val="001434C0"/>
    <w:rsid w:val="00144A4E"/>
    <w:rsid w:val="001452E9"/>
    <w:rsid w:val="00145FFD"/>
    <w:rsid w:val="001462A3"/>
    <w:rsid w:val="00146791"/>
    <w:rsid w:val="00147654"/>
    <w:rsid w:val="0015040E"/>
    <w:rsid w:val="00150FBA"/>
    <w:rsid w:val="001519B5"/>
    <w:rsid w:val="00152A83"/>
    <w:rsid w:val="00152C1F"/>
    <w:rsid w:val="001534E1"/>
    <w:rsid w:val="00154221"/>
    <w:rsid w:val="00154850"/>
    <w:rsid w:val="00154D34"/>
    <w:rsid w:val="00155771"/>
    <w:rsid w:val="001557F3"/>
    <w:rsid w:val="00156044"/>
    <w:rsid w:val="00156AE0"/>
    <w:rsid w:val="00160764"/>
    <w:rsid w:val="0016160A"/>
    <w:rsid w:val="00161B3F"/>
    <w:rsid w:val="00161F09"/>
    <w:rsid w:val="00161F7E"/>
    <w:rsid w:val="00163B60"/>
    <w:rsid w:val="00163F12"/>
    <w:rsid w:val="00163F2A"/>
    <w:rsid w:val="001640BB"/>
    <w:rsid w:val="0016455F"/>
    <w:rsid w:val="0016511F"/>
    <w:rsid w:val="00166538"/>
    <w:rsid w:val="0016795A"/>
    <w:rsid w:val="00170521"/>
    <w:rsid w:val="001717E6"/>
    <w:rsid w:val="00172664"/>
    <w:rsid w:val="0017370B"/>
    <w:rsid w:val="00173924"/>
    <w:rsid w:val="0017419C"/>
    <w:rsid w:val="0017465E"/>
    <w:rsid w:val="00174A44"/>
    <w:rsid w:val="00174C9C"/>
    <w:rsid w:val="00175824"/>
    <w:rsid w:val="0017660D"/>
    <w:rsid w:val="001776EE"/>
    <w:rsid w:val="00177859"/>
    <w:rsid w:val="00177AC1"/>
    <w:rsid w:val="00181786"/>
    <w:rsid w:val="00181883"/>
    <w:rsid w:val="00183304"/>
    <w:rsid w:val="00183785"/>
    <w:rsid w:val="00184114"/>
    <w:rsid w:val="001845EC"/>
    <w:rsid w:val="00185055"/>
    <w:rsid w:val="00185721"/>
    <w:rsid w:val="00187406"/>
    <w:rsid w:val="00190CCA"/>
    <w:rsid w:val="00190DD8"/>
    <w:rsid w:val="00191CC3"/>
    <w:rsid w:val="00191CCC"/>
    <w:rsid w:val="001928D8"/>
    <w:rsid w:val="001929F7"/>
    <w:rsid w:val="001935E5"/>
    <w:rsid w:val="00193D43"/>
    <w:rsid w:val="00194DDA"/>
    <w:rsid w:val="00195B00"/>
    <w:rsid w:val="00195B6D"/>
    <w:rsid w:val="00196201"/>
    <w:rsid w:val="00196628"/>
    <w:rsid w:val="00197ABF"/>
    <w:rsid w:val="00197FBD"/>
    <w:rsid w:val="00197FF8"/>
    <w:rsid w:val="001A0046"/>
    <w:rsid w:val="001A0A3D"/>
    <w:rsid w:val="001A1D4E"/>
    <w:rsid w:val="001A22D4"/>
    <w:rsid w:val="001A2465"/>
    <w:rsid w:val="001A3181"/>
    <w:rsid w:val="001A3250"/>
    <w:rsid w:val="001A412A"/>
    <w:rsid w:val="001A4524"/>
    <w:rsid w:val="001A6945"/>
    <w:rsid w:val="001A6C0E"/>
    <w:rsid w:val="001A6C1F"/>
    <w:rsid w:val="001A7D85"/>
    <w:rsid w:val="001B0562"/>
    <w:rsid w:val="001B09B6"/>
    <w:rsid w:val="001B15FB"/>
    <w:rsid w:val="001B2F53"/>
    <w:rsid w:val="001B3403"/>
    <w:rsid w:val="001B3E5F"/>
    <w:rsid w:val="001B4965"/>
    <w:rsid w:val="001B4C84"/>
    <w:rsid w:val="001B543A"/>
    <w:rsid w:val="001B5FB9"/>
    <w:rsid w:val="001B62DF"/>
    <w:rsid w:val="001B6D91"/>
    <w:rsid w:val="001B6E4E"/>
    <w:rsid w:val="001B7D1B"/>
    <w:rsid w:val="001C0EFC"/>
    <w:rsid w:val="001C2D1C"/>
    <w:rsid w:val="001C36F0"/>
    <w:rsid w:val="001C4A7D"/>
    <w:rsid w:val="001C530F"/>
    <w:rsid w:val="001C64BA"/>
    <w:rsid w:val="001C663E"/>
    <w:rsid w:val="001C6CF0"/>
    <w:rsid w:val="001C6D0F"/>
    <w:rsid w:val="001C7066"/>
    <w:rsid w:val="001C792E"/>
    <w:rsid w:val="001D22D4"/>
    <w:rsid w:val="001D4FA7"/>
    <w:rsid w:val="001D50C3"/>
    <w:rsid w:val="001D5482"/>
    <w:rsid w:val="001D580B"/>
    <w:rsid w:val="001D6981"/>
    <w:rsid w:val="001D6C1B"/>
    <w:rsid w:val="001D7C49"/>
    <w:rsid w:val="001E001D"/>
    <w:rsid w:val="001E01CE"/>
    <w:rsid w:val="001E07D4"/>
    <w:rsid w:val="001E21ED"/>
    <w:rsid w:val="001E249C"/>
    <w:rsid w:val="001E2B1D"/>
    <w:rsid w:val="001E2D7A"/>
    <w:rsid w:val="001E2F86"/>
    <w:rsid w:val="001E3AA6"/>
    <w:rsid w:val="001E3D51"/>
    <w:rsid w:val="001E4B9D"/>
    <w:rsid w:val="001E4D8C"/>
    <w:rsid w:val="001E51D8"/>
    <w:rsid w:val="001E7E99"/>
    <w:rsid w:val="001F022C"/>
    <w:rsid w:val="001F03FE"/>
    <w:rsid w:val="001F173C"/>
    <w:rsid w:val="001F1C49"/>
    <w:rsid w:val="001F1D7F"/>
    <w:rsid w:val="001F2005"/>
    <w:rsid w:val="001F3F43"/>
    <w:rsid w:val="001F48C8"/>
    <w:rsid w:val="001F5EDD"/>
    <w:rsid w:val="001F65BE"/>
    <w:rsid w:val="00200019"/>
    <w:rsid w:val="002002A2"/>
    <w:rsid w:val="00200C38"/>
    <w:rsid w:val="00200CBE"/>
    <w:rsid w:val="0020114F"/>
    <w:rsid w:val="0020135B"/>
    <w:rsid w:val="00201C05"/>
    <w:rsid w:val="00203A16"/>
    <w:rsid w:val="00203C3B"/>
    <w:rsid w:val="0020585D"/>
    <w:rsid w:val="00206FD8"/>
    <w:rsid w:val="00207AA7"/>
    <w:rsid w:val="00210516"/>
    <w:rsid w:val="00210611"/>
    <w:rsid w:val="002108A6"/>
    <w:rsid w:val="00210BB5"/>
    <w:rsid w:val="0021103A"/>
    <w:rsid w:val="0021129D"/>
    <w:rsid w:val="002120D1"/>
    <w:rsid w:val="002125EA"/>
    <w:rsid w:val="0021275B"/>
    <w:rsid w:val="00212AC2"/>
    <w:rsid w:val="00213346"/>
    <w:rsid w:val="00214A00"/>
    <w:rsid w:val="00215155"/>
    <w:rsid w:val="00215596"/>
    <w:rsid w:val="00215599"/>
    <w:rsid w:val="00215E0C"/>
    <w:rsid w:val="002202B9"/>
    <w:rsid w:val="00221E76"/>
    <w:rsid w:val="002223FD"/>
    <w:rsid w:val="00223AC3"/>
    <w:rsid w:val="0022515F"/>
    <w:rsid w:val="00226A06"/>
    <w:rsid w:val="00227F13"/>
    <w:rsid w:val="0023073E"/>
    <w:rsid w:val="00230994"/>
    <w:rsid w:val="00231C84"/>
    <w:rsid w:val="00232499"/>
    <w:rsid w:val="002328CB"/>
    <w:rsid w:val="00232F99"/>
    <w:rsid w:val="002338F7"/>
    <w:rsid w:val="00234498"/>
    <w:rsid w:val="0023449F"/>
    <w:rsid w:val="00236596"/>
    <w:rsid w:val="0023762D"/>
    <w:rsid w:val="00240860"/>
    <w:rsid w:val="0024152D"/>
    <w:rsid w:val="00241BE4"/>
    <w:rsid w:val="00243379"/>
    <w:rsid w:val="002434AC"/>
    <w:rsid w:val="00243FCD"/>
    <w:rsid w:val="00245025"/>
    <w:rsid w:val="00245F32"/>
    <w:rsid w:val="00246699"/>
    <w:rsid w:val="00247647"/>
    <w:rsid w:val="002478A3"/>
    <w:rsid w:val="002501CA"/>
    <w:rsid w:val="00251E66"/>
    <w:rsid w:val="00252FF0"/>
    <w:rsid w:val="00253098"/>
    <w:rsid w:val="00253FB9"/>
    <w:rsid w:val="00255803"/>
    <w:rsid w:val="0025747B"/>
    <w:rsid w:val="0025750B"/>
    <w:rsid w:val="0025789C"/>
    <w:rsid w:val="00257B6B"/>
    <w:rsid w:val="00257D57"/>
    <w:rsid w:val="00260D44"/>
    <w:rsid w:val="00262B4A"/>
    <w:rsid w:val="00262CE8"/>
    <w:rsid w:val="00263E20"/>
    <w:rsid w:val="00264BB8"/>
    <w:rsid w:val="00266A7C"/>
    <w:rsid w:val="00266F75"/>
    <w:rsid w:val="00267B6C"/>
    <w:rsid w:val="0027001C"/>
    <w:rsid w:val="0027141D"/>
    <w:rsid w:val="002714C1"/>
    <w:rsid w:val="002714E0"/>
    <w:rsid w:val="00272949"/>
    <w:rsid w:val="00273495"/>
    <w:rsid w:val="00273B54"/>
    <w:rsid w:val="00273D37"/>
    <w:rsid w:val="0027437F"/>
    <w:rsid w:val="00274642"/>
    <w:rsid w:val="002749AD"/>
    <w:rsid w:val="00274C73"/>
    <w:rsid w:val="00276816"/>
    <w:rsid w:val="00277685"/>
    <w:rsid w:val="00277ECA"/>
    <w:rsid w:val="002806DB"/>
    <w:rsid w:val="0028089E"/>
    <w:rsid w:val="00280960"/>
    <w:rsid w:val="00280985"/>
    <w:rsid w:val="00281A8A"/>
    <w:rsid w:val="002824F6"/>
    <w:rsid w:val="00282F17"/>
    <w:rsid w:val="00283179"/>
    <w:rsid w:val="0028352C"/>
    <w:rsid w:val="002835C5"/>
    <w:rsid w:val="00283707"/>
    <w:rsid w:val="00283835"/>
    <w:rsid w:val="00283AF5"/>
    <w:rsid w:val="002848B2"/>
    <w:rsid w:val="00285436"/>
    <w:rsid w:val="00287A7B"/>
    <w:rsid w:val="0029001B"/>
    <w:rsid w:val="0029064C"/>
    <w:rsid w:val="00290926"/>
    <w:rsid w:val="00291A9D"/>
    <w:rsid w:val="002924A5"/>
    <w:rsid w:val="002924A7"/>
    <w:rsid w:val="00293A18"/>
    <w:rsid w:val="0029496B"/>
    <w:rsid w:val="00295108"/>
    <w:rsid w:val="00295F06"/>
    <w:rsid w:val="002965AF"/>
    <w:rsid w:val="0029763D"/>
    <w:rsid w:val="002A0D1D"/>
    <w:rsid w:val="002A252C"/>
    <w:rsid w:val="002A2911"/>
    <w:rsid w:val="002A3040"/>
    <w:rsid w:val="002A34D7"/>
    <w:rsid w:val="002A374A"/>
    <w:rsid w:val="002A3DFA"/>
    <w:rsid w:val="002A44E1"/>
    <w:rsid w:val="002A50EB"/>
    <w:rsid w:val="002A53B1"/>
    <w:rsid w:val="002A577D"/>
    <w:rsid w:val="002A61DC"/>
    <w:rsid w:val="002A72CB"/>
    <w:rsid w:val="002A7489"/>
    <w:rsid w:val="002A76FC"/>
    <w:rsid w:val="002A7B6B"/>
    <w:rsid w:val="002B00EF"/>
    <w:rsid w:val="002B0EAB"/>
    <w:rsid w:val="002B1CAB"/>
    <w:rsid w:val="002B1D0E"/>
    <w:rsid w:val="002B2C08"/>
    <w:rsid w:val="002B3103"/>
    <w:rsid w:val="002B585D"/>
    <w:rsid w:val="002B7DB3"/>
    <w:rsid w:val="002B7FE0"/>
    <w:rsid w:val="002C12C7"/>
    <w:rsid w:val="002C3FBA"/>
    <w:rsid w:val="002C43DE"/>
    <w:rsid w:val="002C4A4D"/>
    <w:rsid w:val="002C6608"/>
    <w:rsid w:val="002C70DB"/>
    <w:rsid w:val="002D3304"/>
    <w:rsid w:val="002D3637"/>
    <w:rsid w:val="002D3A06"/>
    <w:rsid w:val="002D4AAB"/>
    <w:rsid w:val="002D53B7"/>
    <w:rsid w:val="002D5FE0"/>
    <w:rsid w:val="002D60E3"/>
    <w:rsid w:val="002D7736"/>
    <w:rsid w:val="002D788D"/>
    <w:rsid w:val="002E01CE"/>
    <w:rsid w:val="002E09FC"/>
    <w:rsid w:val="002E3867"/>
    <w:rsid w:val="002E4B62"/>
    <w:rsid w:val="002E5692"/>
    <w:rsid w:val="002E64E0"/>
    <w:rsid w:val="002F1045"/>
    <w:rsid w:val="002F1642"/>
    <w:rsid w:val="002F29F2"/>
    <w:rsid w:val="002F3BE5"/>
    <w:rsid w:val="002F41C2"/>
    <w:rsid w:val="002F439C"/>
    <w:rsid w:val="002F6E36"/>
    <w:rsid w:val="002F7AA3"/>
    <w:rsid w:val="002F7CAE"/>
    <w:rsid w:val="003028F5"/>
    <w:rsid w:val="00302A9D"/>
    <w:rsid w:val="0030532F"/>
    <w:rsid w:val="00305C4D"/>
    <w:rsid w:val="00306041"/>
    <w:rsid w:val="00307A36"/>
    <w:rsid w:val="00312B61"/>
    <w:rsid w:val="00312C19"/>
    <w:rsid w:val="00313623"/>
    <w:rsid w:val="003136A1"/>
    <w:rsid w:val="00313800"/>
    <w:rsid w:val="00313C11"/>
    <w:rsid w:val="00314FE1"/>
    <w:rsid w:val="00315898"/>
    <w:rsid w:val="0031670A"/>
    <w:rsid w:val="00320D60"/>
    <w:rsid w:val="0032185B"/>
    <w:rsid w:val="00321D31"/>
    <w:rsid w:val="0032299A"/>
    <w:rsid w:val="00322EB1"/>
    <w:rsid w:val="0032336F"/>
    <w:rsid w:val="003234C3"/>
    <w:rsid w:val="00323F64"/>
    <w:rsid w:val="00324B44"/>
    <w:rsid w:val="00327E39"/>
    <w:rsid w:val="00330317"/>
    <w:rsid w:val="00330D25"/>
    <w:rsid w:val="00330EE7"/>
    <w:rsid w:val="003310CA"/>
    <w:rsid w:val="003319DC"/>
    <w:rsid w:val="00332539"/>
    <w:rsid w:val="003325EA"/>
    <w:rsid w:val="0033347E"/>
    <w:rsid w:val="0033355C"/>
    <w:rsid w:val="00335DFF"/>
    <w:rsid w:val="00336B7A"/>
    <w:rsid w:val="00336CF0"/>
    <w:rsid w:val="003371F6"/>
    <w:rsid w:val="00337D51"/>
    <w:rsid w:val="0034090D"/>
    <w:rsid w:val="00341776"/>
    <w:rsid w:val="00342028"/>
    <w:rsid w:val="0034359C"/>
    <w:rsid w:val="003443EC"/>
    <w:rsid w:val="00344FAF"/>
    <w:rsid w:val="0035189A"/>
    <w:rsid w:val="00352E6D"/>
    <w:rsid w:val="00353F4A"/>
    <w:rsid w:val="00354163"/>
    <w:rsid w:val="0035418C"/>
    <w:rsid w:val="003547C6"/>
    <w:rsid w:val="00354D89"/>
    <w:rsid w:val="00355646"/>
    <w:rsid w:val="00355E2C"/>
    <w:rsid w:val="003565A2"/>
    <w:rsid w:val="00356C69"/>
    <w:rsid w:val="0036189E"/>
    <w:rsid w:val="00363344"/>
    <w:rsid w:val="00365194"/>
    <w:rsid w:val="0036590F"/>
    <w:rsid w:val="00365DB4"/>
    <w:rsid w:val="003671CA"/>
    <w:rsid w:val="003673DE"/>
    <w:rsid w:val="00370C89"/>
    <w:rsid w:val="00371E36"/>
    <w:rsid w:val="0037252C"/>
    <w:rsid w:val="003735BD"/>
    <w:rsid w:val="0037472A"/>
    <w:rsid w:val="0037487B"/>
    <w:rsid w:val="0037533C"/>
    <w:rsid w:val="00376353"/>
    <w:rsid w:val="00376554"/>
    <w:rsid w:val="00376C7E"/>
    <w:rsid w:val="00377ADD"/>
    <w:rsid w:val="0038021B"/>
    <w:rsid w:val="0038140E"/>
    <w:rsid w:val="00381A4D"/>
    <w:rsid w:val="003821EF"/>
    <w:rsid w:val="00382229"/>
    <w:rsid w:val="003829D0"/>
    <w:rsid w:val="00383086"/>
    <w:rsid w:val="00383128"/>
    <w:rsid w:val="00383BE0"/>
    <w:rsid w:val="003845CF"/>
    <w:rsid w:val="00385611"/>
    <w:rsid w:val="00385A51"/>
    <w:rsid w:val="00385F60"/>
    <w:rsid w:val="00386C88"/>
    <w:rsid w:val="003907C3"/>
    <w:rsid w:val="00390BC1"/>
    <w:rsid w:val="003910C5"/>
    <w:rsid w:val="00391732"/>
    <w:rsid w:val="00391FB8"/>
    <w:rsid w:val="0039307F"/>
    <w:rsid w:val="0039386E"/>
    <w:rsid w:val="00394EDD"/>
    <w:rsid w:val="00395D08"/>
    <w:rsid w:val="0039715E"/>
    <w:rsid w:val="00397A96"/>
    <w:rsid w:val="00397CC0"/>
    <w:rsid w:val="003A0040"/>
    <w:rsid w:val="003A02AC"/>
    <w:rsid w:val="003A0865"/>
    <w:rsid w:val="003A0E41"/>
    <w:rsid w:val="003A1D8F"/>
    <w:rsid w:val="003A21DF"/>
    <w:rsid w:val="003A2885"/>
    <w:rsid w:val="003A4504"/>
    <w:rsid w:val="003A6D92"/>
    <w:rsid w:val="003A7409"/>
    <w:rsid w:val="003A7E39"/>
    <w:rsid w:val="003B141F"/>
    <w:rsid w:val="003B200F"/>
    <w:rsid w:val="003B22E8"/>
    <w:rsid w:val="003B28FE"/>
    <w:rsid w:val="003B49EA"/>
    <w:rsid w:val="003B4C1B"/>
    <w:rsid w:val="003B5441"/>
    <w:rsid w:val="003B54F5"/>
    <w:rsid w:val="003B563F"/>
    <w:rsid w:val="003B5B72"/>
    <w:rsid w:val="003B5F08"/>
    <w:rsid w:val="003B6CE4"/>
    <w:rsid w:val="003B6F60"/>
    <w:rsid w:val="003B727C"/>
    <w:rsid w:val="003B7C85"/>
    <w:rsid w:val="003C0BB9"/>
    <w:rsid w:val="003C119E"/>
    <w:rsid w:val="003C1958"/>
    <w:rsid w:val="003C2B70"/>
    <w:rsid w:val="003C40AC"/>
    <w:rsid w:val="003C7D53"/>
    <w:rsid w:val="003D1D99"/>
    <w:rsid w:val="003D373C"/>
    <w:rsid w:val="003D3C8B"/>
    <w:rsid w:val="003D49CB"/>
    <w:rsid w:val="003D4AA8"/>
    <w:rsid w:val="003D4C9C"/>
    <w:rsid w:val="003D4D48"/>
    <w:rsid w:val="003D535A"/>
    <w:rsid w:val="003D54A9"/>
    <w:rsid w:val="003D6CE3"/>
    <w:rsid w:val="003D7BD5"/>
    <w:rsid w:val="003D7C6A"/>
    <w:rsid w:val="003D7CFC"/>
    <w:rsid w:val="003D7FB7"/>
    <w:rsid w:val="003E1DD3"/>
    <w:rsid w:val="003E2767"/>
    <w:rsid w:val="003E7F69"/>
    <w:rsid w:val="003F072D"/>
    <w:rsid w:val="003F1474"/>
    <w:rsid w:val="003F18F1"/>
    <w:rsid w:val="003F2DE3"/>
    <w:rsid w:val="003F355C"/>
    <w:rsid w:val="003F3AE0"/>
    <w:rsid w:val="003F4E37"/>
    <w:rsid w:val="003F6B70"/>
    <w:rsid w:val="003F704F"/>
    <w:rsid w:val="003F7206"/>
    <w:rsid w:val="0040114E"/>
    <w:rsid w:val="004027C6"/>
    <w:rsid w:val="0040293E"/>
    <w:rsid w:val="004036DA"/>
    <w:rsid w:val="00403C4B"/>
    <w:rsid w:val="00405816"/>
    <w:rsid w:val="00405B57"/>
    <w:rsid w:val="0040648A"/>
    <w:rsid w:val="00406499"/>
    <w:rsid w:val="00406569"/>
    <w:rsid w:val="00406647"/>
    <w:rsid w:val="00406AF3"/>
    <w:rsid w:val="00407FE7"/>
    <w:rsid w:val="0041011C"/>
    <w:rsid w:val="00410539"/>
    <w:rsid w:val="004105F1"/>
    <w:rsid w:val="00410B83"/>
    <w:rsid w:val="00411D06"/>
    <w:rsid w:val="004130DD"/>
    <w:rsid w:val="00413B08"/>
    <w:rsid w:val="00414CFA"/>
    <w:rsid w:val="00414CFC"/>
    <w:rsid w:val="0041699B"/>
    <w:rsid w:val="00420BCA"/>
    <w:rsid w:val="00423996"/>
    <w:rsid w:val="00423F9A"/>
    <w:rsid w:val="0042560E"/>
    <w:rsid w:val="004256CF"/>
    <w:rsid w:val="00426D13"/>
    <w:rsid w:val="004272FC"/>
    <w:rsid w:val="00427A97"/>
    <w:rsid w:val="0043003A"/>
    <w:rsid w:val="004304F0"/>
    <w:rsid w:val="004308F7"/>
    <w:rsid w:val="004313EB"/>
    <w:rsid w:val="004323AA"/>
    <w:rsid w:val="004325E1"/>
    <w:rsid w:val="00433243"/>
    <w:rsid w:val="00433B56"/>
    <w:rsid w:val="00436119"/>
    <w:rsid w:val="00436440"/>
    <w:rsid w:val="00436C45"/>
    <w:rsid w:val="0043788D"/>
    <w:rsid w:val="004409F2"/>
    <w:rsid w:val="00441327"/>
    <w:rsid w:val="004421D8"/>
    <w:rsid w:val="00442888"/>
    <w:rsid w:val="0044411D"/>
    <w:rsid w:val="00447867"/>
    <w:rsid w:val="0045008A"/>
    <w:rsid w:val="00450AC7"/>
    <w:rsid w:val="004518E8"/>
    <w:rsid w:val="0045205D"/>
    <w:rsid w:val="004530F3"/>
    <w:rsid w:val="00453109"/>
    <w:rsid w:val="00455052"/>
    <w:rsid w:val="004552B7"/>
    <w:rsid w:val="00456E50"/>
    <w:rsid w:val="00457104"/>
    <w:rsid w:val="004571F8"/>
    <w:rsid w:val="004577DE"/>
    <w:rsid w:val="00457967"/>
    <w:rsid w:val="00457C8C"/>
    <w:rsid w:val="00460297"/>
    <w:rsid w:val="00461110"/>
    <w:rsid w:val="00461FB7"/>
    <w:rsid w:val="00462D1C"/>
    <w:rsid w:val="00463A9E"/>
    <w:rsid w:val="00463E40"/>
    <w:rsid w:val="00464440"/>
    <w:rsid w:val="00466467"/>
    <w:rsid w:val="00470F47"/>
    <w:rsid w:val="00471083"/>
    <w:rsid w:val="00471C29"/>
    <w:rsid w:val="00472603"/>
    <w:rsid w:val="004747DE"/>
    <w:rsid w:val="004751BA"/>
    <w:rsid w:val="00475207"/>
    <w:rsid w:val="004758C1"/>
    <w:rsid w:val="00475DF2"/>
    <w:rsid w:val="00476C72"/>
    <w:rsid w:val="00477516"/>
    <w:rsid w:val="00477B2F"/>
    <w:rsid w:val="0048017B"/>
    <w:rsid w:val="00480E1C"/>
    <w:rsid w:val="0048153E"/>
    <w:rsid w:val="00481CBC"/>
    <w:rsid w:val="004845DE"/>
    <w:rsid w:val="00484E93"/>
    <w:rsid w:val="004872D5"/>
    <w:rsid w:val="00487827"/>
    <w:rsid w:val="004923DF"/>
    <w:rsid w:val="004939A8"/>
    <w:rsid w:val="004947C7"/>
    <w:rsid w:val="00494D71"/>
    <w:rsid w:val="004954A9"/>
    <w:rsid w:val="004960DA"/>
    <w:rsid w:val="00497326"/>
    <w:rsid w:val="004979B4"/>
    <w:rsid w:val="004A0ED8"/>
    <w:rsid w:val="004A117E"/>
    <w:rsid w:val="004A13F6"/>
    <w:rsid w:val="004A1CE1"/>
    <w:rsid w:val="004A1E77"/>
    <w:rsid w:val="004A1EC7"/>
    <w:rsid w:val="004A2AD7"/>
    <w:rsid w:val="004A35FF"/>
    <w:rsid w:val="004A46C0"/>
    <w:rsid w:val="004A4728"/>
    <w:rsid w:val="004A7059"/>
    <w:rsid w:val="004A7153"/>
    <w:rsid w:val="004A71C3"/>
    <w:rsid w:val="004A72A6"/>
    <w:rsid w:val="004B044E"/>
    <w:rsid w:val="004B22F2"/>
    <w:rsid w:val="004B24AB"/>
    <w:rsid w:val="004B3164"/>
    <w:rsid w:val="004B4C16"/>
    <w:rsid w:val="004B5B99"/>
    <w:rsid w:val="004B6098"/>
    <w:rsid w:val="004B7674"/>
    <w:rsid w:val="004B7713"/>
    <w:rsid w:val="004B7A92"/>
    <w:rsid w:val="004C0B7D"/>
    <w:rsid w:val="004C1116"/>
    <w:rsid w:val="004C2251"/>
    <w:rsid w:val="004C22D0"/>
    <w:rsid w:val="004C2689"/>
    <w:rsid w:val="004C2A23"/>
    <w:rsid w:val="004C2BD5"/>
    <w:rsid w:val="004C4499"/>
    <w:rsid w:val="004C5AD3"/>
    <w:rsid w:val="004C62DA"/>
    <w:rsid w:val="004C63B8"/>
    <w:rsid w:val="004C698C"/>
    <w:rsid w:val="004C6C01"/>
    <w:rsid w:val="004C78DB"/>
    <w:rsid w:val="004C7FF0"/>
    <w:rsid w:val="004D0B70"/>
    <w:rsid w:val="004D1051"/>
    <w:rsid w:val="004D1EFC"/>
    <w:rsid w:val="004D36A8"/>
    <w:rsid w:val="004D5891"/>
    <w:rsid w:val="004D5F70"/>
    <w:rsid w:val="004D64C1"/>
    <w:rsid w:val="004D6D51"/>
    <w:rsid w:val="004D724E"/>
    <w:rsid w:val="004D79A4"/>
    <w:rsid w:val="004E0A4F"/>
    <w:rsid w:val="004E0E24"/>
    <w:rsid w:val="004E1690"/>
    <w:rsid w:val="004E26FC"/>
    <w:rsid w:val="004E2BE6"/>
    <w:rsid w:val="004E35E7"/>
    <w:rsid w:val="004E43C9"/>
    <w:rsid w:val="004E5F34"/>
    <w:rsid w:val="004E6735"/>
    <w:rsid w:val="004E6CEC"/>
    <w:rsid w:val="004E70E4"/>
    <w:rsid w:val="004E7A82"/>
    <w:rsid w:val="004E7D10"/>
    <w:rsid w:val="004F060E"/>
    <w:rsid w:val="004F0FB3"/>
    <w:rsid w:val="004F15FE"/>
    <w:rsid w:val="004F202A"/>
    <w:rsid w:val="004F2F05"/>
    <w:rsid w:val="004F3E9D"/>
    <w:rsid w:val="004F4411"/>
    <w:rsid w:val="004F4650"/>
    <w:rsid w:val="004F4E32"/>
    <w:rsid w:val="004F6B51"/>
    <w:rsid w:val="004F7306"/>
    <w:rsid w:val="004F747C"/>
    <w:rsid w:val="004F7E45"/>
    <w:rsid w:val="00500285"/>
    <w:rsid w:val="00501518"/>
    <w:rsid w:val="00504C5C"/>
    <w:rsid w:val="00504E6D"/>
    <w:rsid w:val="00505B25"/>
    <w:rsid w:val="00505D2F"/>
    <w:rsid w:val="00505D41"/>
    <w:rsid w:val="00506BC6"/>
    <w:rsid w:val="00506DEF"/>
    <w:rsid w:val="00507895"/>
    <w:rsid w:val="00511397"/>
    <w:rsid w:val="00511FE0"/>
    <w:rsid w:val="00512619"/>
    <w:rsid w:val="00512791"/>
    <w:rsid w:val="00513591"/>
    <w:rsid w:val="00514C1F"/>
    <w:rsid w:val="00515020"/>
    <w:rsid w:val="005153A0"/>
    <w:rsid w:val="00515401"/>
    <w:rsid w:val="00515CF7"/>
    <w:rsid w:val="00515D19"/>
    <w:rsid w:val="0051641C"/>
    <w:rsid w:val="00516681"/>
    <w:rsid w:val="00516F9B"/>
    <w:rsid w:val="005205C7"/>
    <w:rsid w:val="005211E5"/>
    <w:rsid w:val="00521D43"/>
    <w:rsid w:val="00523C8F"/>
    <w:rsid w:val="00523F77"/>
    <w:rsid w:val="00524277"/>
    <w:rsid w:val="005256C8"/>
    <w:rsid w:val="005257E5"/>
    <w:rsid w:val="00525D52"/>
    <w:rsid w:val="0052780C"/>
    <w:rsid w:val="00531306"/>
    <w:rsid w:val="00532529"/>
    <w:rsid w:val="00532AF0"/>
    <w:rsid w:val="00532DC9"/>
    <w:rsid w:val="00532F4C"/>
    <w:rsid w:val="00533F6F"/>
    <w:rsid w:val="005351DC"/>
    <w:rsid w:val="00536CCB"/>
    <w:rsid w:val="00536FE4"/>
    <w:rsid w:val="0054137E"/>
    <w:rsid w:val="00541A3B"/>
    <w:rsid w:val="00541CBF"/>
    <w:rsid w:val="00541EAD"/>
    <w:rsid w:val="0054207B"/>
    <w:rsid w:val="00542129"/>
    <w:rsid w:val="00542BE4"/>
    <w:rsid w:val="005460D9"/>
    <w:rsid w:val="00547262"/>
    <w:rsid w:val="005502DA"/>
    <w:rsid w:val="00550DAB"/>
    <w:rsid w:val="00551003"/>
    <w:rsid w:val="00551843"/>
    <w:rsid w:val="005525AC"/>
    <w:rsid w:val="00552B9A"/>
    <w:rsid w:val="00553C81"/>
    <w:rsid w:val="005541F5"/>
    <w:rsid w:val="00554412"/>
    <w:rsid w:val="0055442E"/>
    <w:rsid w:val="00554B54"/>
    <w:rsid w:val="0055613A"/>
    <w:rsid w:val="00556913"/>
    <w:rsid w:val="00557FDD"/>
    <w:rsid w:val="005603BC"/>
    <w:rsid w:val="00560E36"/>
    <w:rsid w:val="00561100"/>
    <w:rsid w:val="00561577"/>
    <w:rsid w:val="005619C3"/>
    <w:rsid w:val="00561F11"/>
    <w:rsid w:val="00563578"/>
    <w:rsid w:val="005641E5"/>
    <w:rsid w:val="005642AC"/>
    <w:rsid w:val="0056496D"/>
    <w:rsid w:val="00565645"/>
    <w:rsid w:val="00565664"/>
    <w:rsid w:val="005672A0"/>
    <w:rsid w:val="00571636"/>
    <w:rsid w:val="00572467"/>
    <w:rsid w:val="00573197"/>
    <w:rsid w:val="0057396D"/>
    <w:rsid w:val="00574629"/>
    <w:rsid w:val="005755C8"/>
    <w:rsid w:val="00576DED"/>
    <w:rsid w:val="00576FB9"/>
    <w:rsid w:val="00577ABE"/>
    <w:rsid w:val="00581C2B"/>
    <w:rsid w:val="00584CF5"/>
    <w:rsid w:val="00584EC7"/>
    <w:rsid w:val="00586AA5"/>
    <w:rsid w:val="00587029"/>
    <w:rsid w:val="0059078A"/>
    <w:rsid w:val="00590D76"/>
    <w:rsid w:val="0059148F"/>
    <w:rsid w:val="00591B8F"/>
    <w:rsid w:val="005922FA"/>
    <w:rsid w:val="00593CD2"/>
    <w:rsid w:val="00594C8C"/>
    <w:rsid w:val="005954CB"/>
    <w:rsid w:val="00596F50"/>
    <w:rsid w:val="00596F6A"/>
    <w:rsid w:val="005977CA"/>
    <w:rsid w:val="005A037A"/>
    <w:rsid w:val="005A1094"/>
    <w:rsid w:val="005A2918"/>
    <w:rsid w:val="005A2A3D"/>
    <w:rsid w:val="005A34F5"/>
    <w:rsid w:val="005A3671"/>
    <w:rsid w:val="005A411A"/>
    <w:rsid w:val="005A5A4D"/>
    <w:rsid w:val="005A5D0A"/>
    <w:rsid w:val="005A66D7"/>
    <w:rsid w:val="005A7164"/>
    <w:rsid w:val="005B07A6"/>
    <w:rsid w:val="005B0E5E"/>
    <w:rsid w:val="005B1D6B"/>
    <w:rsid w:val="005B25A9"/>
    <w:rsid w:val="005B42BE"/>
    <w:rsid w:val="005B7DAF"/>
    <w:rsid w:val="005C0BBB"/>
    <w:rsid w:val="005C2D11"/>
    <w:rsid w:val="005C3E4B"/>
    <w:rsid w:val="005C4A45"/>
    <w:rsid w:val="005C5459"/>
    <w:rsid w:val="005C5DDE"/>
    <w:rsid w:val="005C5E1B"/>
    <w:rsid w:val="005C5E36"/>
    <w:rsid w:val="005C6346"/>
    <w:rsid w:val="005C6533"/>
    <w:rsid w:val="005C6677"/>
    <w:rsid w:val="005C6E89"/>
    <w:rsid w:val="005C7461"/>
    <w:rsid w:val="005D0535"/>
    <w:rsid w:val="005D12B3"/>
    <w:rsid w:val="005D15ED"/>
    <w:rsid w:val="005D19EB"/>
    <w:rsid w:val="005D200F"/>
    <w:rsid w:val="005D27A7"/>
    <w:rsid w:val="005D2E97"/>
    <w:rsid w:val="005D349D"/>
    <w:rsid w:val="005D3606"/>
    <w:rsid w:val="005D497E"/>
    <w:rsid w:val="005D4C37"/>
    <w:rsid w:val="005D5D01"/>
    <w:rsid w:val="005D6FDA"/>
    <w:rsid w:val="005D7C14"/>
    <w:rsid w:val="005D7C2C"/>
    <w:rsid w:val="005E0727"/>
    <w:rsid w:val="005E08D9"/>
    <w:rsid w:val="005E38A9"/>
    <w:rsid w:val="005E3A7C"/>
    <w:rsid w:val="005E3B2E"/>
    <w:rsid w:val="005E3D63"/>
    <w:rsid w:val="005E59E6"/>
    <w:rsid w:val="005E5FAE"/>
    <w:rsid w:val="005E6B5B"/>
    <w:rsid w:val="005E6BE2"/>
    <w:rsid w:val="005E773C"/>
    <w:rsid w:val="005E7993"/>
    <w:rsid w:val="005F02C7"/>
    <w:rsid w:val="005F14B3"/>
    <w:rsid w:val="005F26C9"/>
    <w:rsid w:val="005F34B8"/>
    <w:rsid w:val="005F3958"/>
    <w:rsid w:val="005F4512"/>
    <w:rsid w:val="005F4810"/>
    <w:rsid w:val="005F48DE"/>
    <w:rsid w:val="005F5956"/>
    <w:rsid w:val="005F6257"/>
    <w:rsid w:val="005F76F4"/>
    <w:rsid w:val="005F7DAE"/>
    <w:rsid w:val="00600777"/>
    <w:rsid w:val="00601969"/>
    <w:rsid w:val="00602B1C"/>
    <w:rsid w:val="006031BE"/>
    <w:rsid w:val="00604662"/>
    <w:rsid w:val="00604856"/>
    <w:rsid w:val="00604BC5"/>
    <w:rsid w:val="006056B1"/>
    <w:rsid w:val="006063C2"/>
    <w:rsid w:val="00607661"/>
    <w:rsid w:val="00610249"/>
    <w:rsid w:val="00610C74"/>
    <w:rsid w:val="00610FB9"/>
    <w:rsid w:val="00611504"/>
    <w:rsid w:val="006126D5"/>
    <w:rsid w:val="00613A55"/>
    <w:rsid w:val="00614C5A"/>
    <w:rsid w:val="00615175"/>
    <w:rsid w:val="00615EA8"/>
    <w:rsid w:val="00616B41"/>
    <w:rsid w:val="00617A5C"/>
    <w:rsid w:val="00620737"/>
    <w:rsid w:val="0062115E"/>
    <w:rsid w:val="0062138A"/>
    <w:rsid w:val="00622CBE"/>
    <w:rsid w:val="006234BF"/>
    <w:rsid w:val="00623862"/>
    <w:rsid w:val="006245FE"/>
    <w:rsid w:val="0062630C"/>
    <w:rsid w:val="00627041"/>
    <w:rsid w:val="00627DAD"/>
    <w:rsid w:val="006302AE"/>
    <w:rsid w:val="00631B31"/>
    <w:rsid w:val="00632B02"/>
    <w:rsid w:val="00633511"/>
    <w:rsid w:val="00633892"/>
    <w:rsid w:val="00633DC9"/>
    <w:rsid w:val="00634006"/>
    <w:rsid w:val="0063544A"/>
    <w:rsid w:val="00636003"/>
    <w:rsid w:val="006363CC"/>
    <w:rsid w:val="00636E41"/>
    <w:rsid w:val="00637997"/>
    <w:rsid w:val="00640BBA"/>
    <w:rsid w:val="00641409"/>
    <w:rsid w:val="00641FC7"/>
    <w:rsid w:val="006432E8"/>
    <w:rsid w:val="00643377"/>
    <w:rsid w:val="006433C9"/>
    <w:rsid w:val="0064409D"/>
    <w:rsid w:val="0064484D"/>
    <w:rsid w:val="00644AD2"/>
    <w:rsid w:val="00646C8B"/>
    <w:rsid w:val="00647536"/>
    <w:rsid w:val="00650B9C"/>
    <w:rsid w:val="00652C8F"/>
    <w:rsid w:val="00654CD6"/>
    <w:rsid w:val="006556B8"/>
    <w:rsid w:val="00655EC3"/>
    <w:rsid w:val="00656B1A"/>
    <w:rsid w:val="00656D60"/>
    <w:rsid w:val="006577DA"/>
    <w:rsid w:val="00660E31"/>
    <w:rsid w:val="00660EB6"/>
    <w:rsid w:val="00661CA7"/>
    <w:rsid w:val="00661FE0"/>
    <w:rsid w:val="00662008"/>
    <w:rsid w:val="0066385C"/>
    <w:rsid w:val="0066463D"/>
    <w:rsid w:val="00664D7C"/>
    <w:rsid w:val="00664D89"/>
    <w:rsid w:val="0066507C"/>
    <w:rsid w:val="0066574A"/>
    <w:rsid w:val="00665D29"/>
    <w:rsid w:val="006660E2"/>
    <w:rsid w:val="0066625E"/>
    <w:rsid w:val="00667103"/>
    <w:rsid w:val="0067017F"/>
    <w:rsid w:val="00670213"/>
    <w:rsid w:val="0067028E"/>
    <w:rsid w:val="006718C8"/>
    <w:rsid w:val="00672034"/>
    <w:rsid w:val="006726CA"/>
    <w:rsid w:val="00672D70"/>
    <w:rsid w:val="0067634A"/>
    <w:rsid w:val="006774AA"/>
    <w:rsid w:val="00677DC2"/>
    <w:rsid w:val="00680242"/>
    <w:rsid w:val="00682080"/>
    <w:rsid w:val="00682E38"/>
    <w:rsid w:val="00682F05"/>
    <w:rsid w:val="00685577"/>
    <w:rsid w:val="006857E9"/>
    <w:rsid w:val="00686A2F"/>
    <w:rsid w:val="00686A69"/>
    <w:rsid w:val="00686E84"/>
    <w:rsid w:val="0068740C"/>
    <w:rsid w:val="00691DA4"/>
    <w:rsid w:val="0069300E"/>
    <w:rsid w:val="00695369"/>
    <w:rsid w:val="006A1273"/>
    <w:rsid w:val="006A1300"/>
    <w:rsid w:val="006A1600"/>
    <w:rsid w:val="006A1C66"/>
    <w:rsid w:val="006A1D95"/>
    <w:rsid w:val="006A2D24"/>
    <w:rsid w:val="006A316D"/>
    <w:rsid w:val="006A3853"/>
    <w:rsid w:val="006A3B2B"/>
    <w:rsid w:val="006A41D4"/>
    <w:rsid w:val="006A4946"/>
    <w:rsid w:val="006A4EDC"/>
    <w:rsid w:val="006A5163"/>
    <w:rsid w:val="006A5C1C"/>
    <w:rsid w:val="006A6BEF"/>
    <w:rsid w:val="006A7A89"/>
    <w:rsid w:val="006A7FF5"/>
    <w:rsid w:val="006B082E"/>
    <w:rsid w:val="006B13F6"/>
    <w:rsid w:val="006B1A63"/>
    <w:rsid w:val="006B1E45"/>
    <w:rsid w:val="006B2599"/>
    <w:rsid w:val="006B25ED"/>
    <w:rsid w:val="006B2F8E"/>
    <w:rsid w:val="006B3DD5"/>
    <w:rsid w:val="006B48DF"/>
    <w:rsid w:val="006B6E17"/>
    <w:rsid w:val="006B74FB"/>
    <w:rsid w:val="006B7561"/>
    <w:rsid w:val="006B7812"/>
    <w:rsid w:val="006C18E4"/>
    <w:rsid w:val="006C1DD2"/>
    <w:rsid w:val="006C241C"/>
    <w:rsid w:val="006C281D"/>
    <w:rsid w:val="006C30B0"/>
    <w:rsid w:val="006C380D"/>
    <w:rsid w:val="006C4E24"/>
    <w:rsid w:val="006C4F2C"/>
    <w:rsid w:val="006C5B0E"/>
    <w:rsid w:val="006C6EF4"/>
    <w:rsid w:val="006C7743"/>
    <w:rsid w:val="006C7B71"/>
    <w:rsid w:val="006D2624"/>
    <w:rsid w:val="006D3D42"/>
    <w:rsid w:val="006D60A7"/>
    <w:rsid w:val="006D684B"/>
    <w:rsid w:val="006D71A0"/>
    <w:rsid w:val="006D74D4"/>
    <w:rsid w:val="006E0C57"/>
    <w:rsid w:val="006E1206"/>
    <w:rsid w:val="006E1521"/>
    <w:rsid w:val="006E1827"/>
    <w:rsid w:val="006E1AA5"/>
    <w:rsid w:val="006E1B16"/>
    <w:rsid w:val="006E21D8"/>
    <w:rsid w:val="006E2750"/>
    <w:rsid w:val="006E3B3F"/>
    <w:rsid w:val="006E3CB2"/>
    <w:rsid w:val="006E5CED"/>
    <w:rsid w:val="006F1C58"/>
    <w:rsid w:val="006F23C5"/>
    <w:rsid w:val="006F29CC"/>
    <w:rsid w:val="006F4187"/>
    <w:rsid w:val="006F4301"/>
    <w:rsid w:val="006F4EA5"/>
    <w:rsid w:val="006F57B9"/>
    <w:rsid w:val="006F702B"/>
    <w:rsid w:val="007003E1"/>
    <w:rsid w:val="007004D5"/>
    <w:rsid w:val="00701410"/>
    <w:rsid w:val="0070151B"/>
    <w:rsid w:val="0070161B"/>
    <w:rsid w:val="00701680"/>
    <w:rsid w:val="0070197B"/>
    <w:rsid w:val="007024C3"/>
    <w:rsid w:val="00702AE2"/>
    <w:rsid w:val="00702FE8"/>
    <w:rsid w:val="00704C05"/>
    <w:rsid w:val="00707CD3"/>
    <w:rsid w:val="00710222"/>
    <w:rsid w:val="00710E3C"/>
    <w:rsid w:val="007110E6"/>
    <w:rsid w:val="0071122C"/>
    <w:rsid w:val="00714531"/>
    <w:rsid w:val="00714812"/>
    <w:rsid w:val="0071578A"/>
    <w:rsid w:val="007158F0"/>
    <w:rsid w:val="007171D6"/>
    <w:rsid w:val="007177B8"/>
    <w:rsid w:val="0072234F"/>
    <w:rsid w:val="0072258B"/>
    <w:rsid w:val="00723B20"/>
    <w:rsid w:val="007246A0"/>
    <w:rsid w:val="007247EE"/>
    <w:rsid w:val="00725426"/>
    <w:rsid w:val="0072573A"/>
    <w:rsid w:val="00725B31"/>
    <w:rsid w:val="00725F0C"/>
    <w:rsid w:val="00726780"/>
    <w:rsid w:val="00727746"/>
    <w:rsid w:val="00730047"/>
    <w:rsid w:val="00730302"/>
    <w:rsid w:val="0073086F"/>
    <w:rsid w:val="00730D4B"/>
    <w:rsid w:val="00731057"/>
    <w:rsid w:val="007310AB"/>
    <w:rsid w:val="00732085"/>
    <w:rsid w:val="0073296B"/>
    <w:rsid w:val="0073376F"/>
    <w:rsid w:val="00733958"/>
    <w:rsid w:val="007346A8"/>
    <w:rsid w:val="00734DCD"/>
    <w:rsid w:val="00734F82"/>
    <w:rsid w:val="0073574B"/>
    <w:rsid w:val="007404A8"/>
    <w:rsid w:val="00742425"/>
    <w:rsid w:val="007425D4"/>
    <w:rsid w:val="00742E51"/>
    <w:rsid w:val="00743F53"/>
    <w:rsid w:val="00744267"/>
    <w:rsid w:val="00744449"/>
    <w:rsid w:val="0074511D"/>
    <w:rsid w:val="00745193"/>
    <w:rsid w:val="00745612"/>
    <w:rsid w:val="00745829"/>
    <w:rsid w:val="00746D6B"/>
    <w:rsid w:val="00746EB4"/>
    <w:rsid w:val="00747B34"/>
    <w:rsid w:val="007525F0"/>
    <w:rsid w:val="007549A8"/>
    <w:rsid w:val="0075565E"/>
    <w:rsid w:val="00755762"/>
    <w:rsid w:val="00755B09"/>
    <w:rsid w:val="00756918"/>
    <w:rsid w:val="00760444"/>
    <w:rsid w:val="007605DB"/>
    <w:rsid w:val="00760B63"/>
    <w:rsid w:val="00762050"/>
    <w:rsid w:val="007634AC"/>
    <w:rsid w:val="00763A0B"/>
    <w:rsid w:val="00763A3E"/>
    <w:rsid w:val="0076423D"/>
    <w:rsid w:val="007647D7"/>
    <w:rsid w:val="00764DDE"/>
    <w:rsid w:val="007656C4"/>
    <w:rsid w:val="0076656B"/>
    <w:rsid w:val="007672AE"/>
    <w:rsid w:val="00767D20"/>
    <w:rsid w:val="007703A2"/>
    <w:rsid w:val="00770CC6"/>
    <w:rsid w:val="00771502"/>
    <w:rsid w:val="007724B9"/>
    <w:rsid w:val="00773ABF"/>
    <w:rsid w:val="00773B88"/>
    <w:rsid w:val="00775B95"/>
    <w:rsid w:val="007766C9"/>
    <w:rsid w:val="00777B9C"/>
    <w:rsid w:val="00777CC3"/>
    <w:rsid w:val="00777EC4"/>
    <w:rsid w:val="007807B1"/>
    <w:rsid w:val="007808BD"/>
    <w:rsid w:val="00782C52"/>
    <w:rsid w:val="00782E91"/>
    <w:rsid w:val="00783ED7"/>
    <w:rsid w:val="00784470"/>
    <w:rsid w:val="00785E99"/>
    <w:rsid w:val="007864D5"/>
    <w:rsid w:val="007865B7"/>
    <w:rsid w:val="00791642"/>
    <w:rsid w:val="00791705"/>
    <w:rsid w:val="00793B48"/>
    <w:rsid w:val="0079515E"/>
    <w:rsid w:val="007957ED"/>
    <w:rsid w:val="007965FA"/>
    <w:rsid w:val="00796684"/>
    <w:rsid w:val="0079671B"/>
    <w:rsid w:val="007970C6"/>
    <w:rsid w:val="00797784"/>
    <w:rsid w:val="00797BC2"/>
    <w:rsid w:val="007A0797"/>
    <w:rsid w:val="007A10FF"/>
    <w:rsid w:val="007A1700"/>
    <w:rsid w:val="007A4C0B"/>
    <w:rsid w:val="007A4D3F"/>
    <w:rsid w:val="007A5675"/>
    <w:rsid w:val="007A5DFA"/>
    <w:rsid w:val="007A66AD"/>
    <w:rsid w:val="007A68E5"/>
    <w:rsid w:val="007A6B47"/>
    <w:rsid w:val="007B027F"/>
    <w:rsid w:val="007B0AAA"/>
    <w:rsid w:val="007B100A"/>
    <w:rsid w:val="007B10C1"/>
    <w:rsid w:val="007B1F35"/>
    <w:rsid w:val="007B214F"/>
    <w:rsid w:val="007B39A4"/>
    <w:rsid w:val="007B39DA"/>
    <w:rsid w:val="007B6E05"/>
    <w:rsid w:val="007B71E3"/>
    <w:rsid w:val="007B7B85"/>
    <w:rsid w:val="007C13AE"/>
    <w:rsid w:val="007C257C"/>
    <w:rsid w:val="007C3B9C"/>
    <w:rsid w:val="007C415D"/>
    <w:rsid w:val="007C514C"/>
    <w:rsid w:val="007C5DB2"/>
    <w:rsid w:val="007C6045"/>
    <w:rsid w:val="007C6071"/>
    <w:rsid w:val="007C6E84"/>
    <w:rsid w:val="007C7640"/>
    <w:rsid w:val="007C78E7"/>
    <w:rsid w:val="007D0273"/>
    <w:rsid w:val="007D1A0A"/>
    <w:rsid w:val="007D1FBF"/>
    <w:rsid w:val="007D314C"/>
    <w:rsid w:val="007D39EE"/>
    <w:rsid w:val="007D3CDA"/>
    <w:rsid w:val="007D3CDF"/>
    <w:rsid w:val="007D3E27"/>
    <w:rsid w:val="007D461C"/>
    <w:rsid w:val="007D6446"/>
    <w:rsid w:val="007D70B3"/>
    <w:rsid w:val="007E490C"/>
    <w:rsid w:val="007E67B1"/>
    <w:rsid w:val="007E6A1C"/>
    <w:rsid w:val="007E7277"/>
    <w:rsid w:val="007F1832"/>
    <w:rsid w:val="007F208F"/>
    <w:rsid w:val="007F2854"/>
    <w:rsid w:val="007F3B56"/>
    <w:rsid w:val="007F4C4C"/>
    <w:rsid w:val="007F4DEF"/>
    <w:rsid w:val="007F575C"/>
    <w:rsid w:val="007F6A21"/>
    <w:rsid w:val="008007EE"/>
    <w:rsid w:val="00804B7B"/>
    <w:rsid w:val="008052D3"/>
    <w:rsid w:val="00807906"/>
    <w:rsid w:val="00811E24"/>
    <w:rsid w:val="00812172"/>
    <w:rsid w:val="008126A4"/>
    <w:rsid w:val="008134A1"/>
    <w:rsid w:val="008140A2"/>
    <w:rsid w:val="0081443A"/>
    <w:rsid w:val="00814501"/>
    <w:rsid w:val="00814FF0"/>
    <w:rsid w:val="00815406"/>
    <w:rsid w:val="008161F3"/>
    <w:rsid w:val="0081649B"/>
    <w:rsid w:val="00816D7E"/>
    <w:rsid w:val="00817A96"/>
    <w:rsid w:val="00820362"/>
    <w:rsid w:val="008207B6"/>
    <w:rsid w:val="00820EBE"/>
    <w:rsid w:val="00821073"/>
    <w:rsid w:val="0082125E"/>
    <w:rsid w:val="008216DA"/>
    <w:rsid w:val="00821CCC"/>
    <w:rsid w:val="00822016"/>
    <w:rsid w:val="008241FB"/>
    <w:rsid w:val="00824A3E"/>
    <w:rsid w:val="0082538F"/>
    <w:rsid w:val="00825396"/>
    <w:rsid w:val="008258EE"/>
    <w:rsid w:val="008275F0"/>
    <w:rsid w:val="008277A7"/>
    <w:rsid w:val="0083158F"/>
    <w:rsid w:val="0083202B"/>
    <w:rsid w:val="00832637"/>
    <w:rsid w:val="00833971"/>
    <w:rsid w:val="0083430D"/>
    <w:rsid w:val="00835997"/>
    <w:rsid w:val="0083741C"/>
    <w:rsid w:val="008378F9"/>
    <w:rsid w:val="00837A4D"/>
    <w:rsid w:val="00841869"/>
    <w:rsid w:val="00843313"/>
    <w:rsid w:val="0084346F"/>
    <w:rsid w:val="0084371F"/>
    <w:rsid w:val="00844A2B"/>
    <w:rsid w:val="00845D4D"/>
    <w:rsid w:val="00846088"/>
    <w:rsid w:val="008466CF"/>
    <w:rsid w:val="00846D4E"/>
    <w:rsid w:val="00847514"/>
    <w:rsid w:val="0085051B"/>
    <w:rsid w:val="0085091A"/>
    <w:rsid w:val="00851BED"/>
    <w:rsid w:val="008535E2"/>
    <w:rsid w:val="00853696"/>
    <w:rsid w:val="008537B0"/>
    <w:rsid w:val="008538A3"/>
    <w:rsid w:val="00853B59"/>
    <w:rsid w:val="00853EBB"/>
    <w:rsid w:val="0085404B"/>
    <w:rsid w:val="00854FBD"/>
    <w:rsid w:val="00856B9D"/>
    <w:rsid w:val="0085744E"/>
    <w:rsid w:val="00857B14"/>
    <w:rsid w:val="00860BD1"/>
    <w:rsid w:val="00861745"/>
    <w:rsid w:val="00861CAE"/>
    <w:rsid w:val="0086226F"/>
    <w:rsid w:val="008650D1"/>
    <w:rsid w:val="00865398"/>
    <w:rsid w:val="00865F12"/>
    <w:rsid w:val="00867EDA"/>
    <w:rsid w:val="00870F97"/>
    <w:rsid w:val="0087100A"/>
    <w:rsid w:val="0087142B"/>
    <w:rsid w:val="00872431"/>
    <w:rsid w:val="008725CD"/>
    <w:rsid w:val="00872BDA"/>
    <w:rsid w:val="0087323E"/>
    <w:rsid w:val="008737FA"/>
    <w:rsid w:val="0087452A"/>
    <w:rsid w:val="00874643"/>
    <w:rsid w:val="00875274"/>
    <w:rsid w:val="00875402"/>
    <w:rsid w:val="008754FD"/>
    <w:rsid w:val="00875EC8"/>
    <w:rsid w:val="0088002F"/>
    <w:rsid w:val="008802B5"/>
    <w:rsid w:val="0088084A"/>
    <w:rsid w:val="00882D4F"/>
    <w:rsid w:val="008835A4"/>
    <w:rsid w:val="008848C6"/>
    <w:rsid w:val="00884DC5"/>
    <w:rsid w:val="008858AF"/>
    <w:rsid w:val="00885EEB"/>
    <w:rsid w:val="008876AF"/>
    <w:rsid w:val="00887BD5"/>
    <w:rsid w:val="008905EC"/>
    <w:rsid w:val="00891C34"/>
    <w:rsid w:val="00892380"/>
    <w:rsid w:val="0089257C"/>
    <w:rsid w:val="0089350D"/>
    <w:rsid w:val="008937DD"/>
    <w:rsid w:val="008949A9"/>
    <w:rsid w:val="0089520D"/>
    <w:rsid w:val="008967AF"/>
    <w:rsid w:val="008A080C"/>
    <w:rsid w:val="008A1713"/>
    <w:rsid w:val="008A1A9A"/>
    <w:rsid w:val="008A2253"/>
    <w:rsid w:val="008A31AA"/>
    <w:rsid w:val="008A3802"/>
    <w:rsid w:val="008A38A0"/>
    <w:rsid w:val="008A4022"/>
    <w:rsid w:val="008A5064"/>
    <w:rsid w:val="008A5762"/>
    <w:rsid w:val="008A5B29"/>
    <w:rsid w:val="008A6380"/>
    <w:rsid w:val="008A7833"/>
    <w:rsid w:val="008B0023"/>
    <w:rsid w:val="008B04AB"/>
    <w:rsid w:val="008B0B45"/>
    <w:rsid w:val="008B20AD"/>
    <w:rsid w:val="008B2283"/>
    <w:rsid w:val="008B366B"/>
    <w:rsid w:val="008B4A78"/>
    <w:rsid w:val="008B52C5"/>
    <w:rsid w:val="008B556B"/>
    <w:rsid w:val="008B7E90"/>
    <w:rsid w:val="008C1357"/>
    <w:rsid w:val="008C180E"/>
    <w:rsid w:val="008C215B"/>
    <w:rsid w:val="008C2A36"/>
    <w:rsid w:val="008C32C2"/>
    <w:rsid w:val="008C3B8C"/>
    <w:rsid w:val="008C588D"/>
    <w:rsid w:val="008C5C7D"/>
    <w:rsid w:val="008C6C0C"/>
    <w:rsid w:val="008C7364"/>
    <w:rsid w:val="008C7ED1"/>
    <w:rsid w:val="008D0E3D"/>
    <w:rsid w:val="008D0F9F"/>
    <w:rsid w:val="008D17B4"/>
    <w:rsid w:val="008D18C9"/>
    <w:rsid w:val="008D40AD"/>
    <w:rsid w:val="008D4E2C"/>
    <w:rsid w:val="008D4E2F"/>
    <w:rsid w:val="008D5142"/>
    <w:rsid w:val="008D63E5"/>
    <w:rsid w:val="008D6BB1"/>
    <w:rsid w:val="008D6DAC"/>
    <w:rsid w:val="008D731C"/>
    <w:rsid w:val="008D77C3"/>
    <w:rsid w:val="008E1378"/>
    <w:rsid w:val="008E2452"/>
    <w:rsid w:val="008E3E2A"/>
    <w:rsid w:val="008E48B9"/>
    <w:rsid w:val="008E4FDF"/>
    <w:rsid w:val="008E51A5"/>
    <w:rsid w:val="008E52D8"/>
    <w:rsid w:val="008E6D72"/>
    <w:rsid w:val="008E76B1"/>
    <w:rsid w:val="008F06D7"/>
    <w:rsid w:val="008F0C6E"/>
    <w:rsid w:val="008F10AB"/>
    <w:rsid w:val="008F14BE"/>
    <w:rsid w:val="008F2517"/>
    <w:rsid w:val="008F3C6B"/>
    <w:rsid w:val="008F48B0"/>
    <w:rsid w:val="008F5AC4"/>
    <w:rsid w:val="008F79F1"/>
    <w:rsid w:val="00900E3F"/>
    <w:rsid w:val="009011DE"/>
    <w:rsid w:val="00901BC0"/>
    <w:rsid w:val="00902587"/>
    <w:rsid w:val="00902CC7"/>
    <w:rsid w:val="00903C9D"/>
    <w:rsid w:val="00904076"/>
    <w:rsid w:val="009042CB"/>
    <w:rsid w:val="00904AC0"/>
    <w:rsid w:val="00904DB7"/>
    <w:rsid w:val="00905236"/>
    <w:rsid w:val="00907A4A"/>
    <w:rsid w:val="00910E4D"/>
    <w:rsid w:val="00911701"/>
    <w:rsid w:val="00911C04"/>
    <w:rsid w:val="00913A82"/>
    <w:rsid w:val="00914080"/>
    <w:rsid w:val="00914941"/>
    <w:rsid w:val="00914C0E"/>
    <w:rsid w:val="00914FFB"/>
    <w:rsid w:val="009150BA"/>
    <w:rsid w:val="00915D77"/>
    <w:rsid w:val="00916386"/>
    <w:rsid w:val="00916F58"/>
    <w:rsid w:val="00917068"/>
    <w:rsid w:val="0091766A"/>
    <w:rsid w:val="00917804"/>
    <w:rsid w:val="00920B96"/>
    <w:rsid w:val="0092192E"/>
    <w:rsid w:val="00921B9C"/>
    <w:rsid w:val="00921CEF"/>
    <w:rsid w:val="009231E5"/>
    <w:rsid w:val="00923A17"/>
    <w:rsid w:val="009241A2"/>
    <w:rsid w:val="009242DF"/>
    <w:rsid w:val="00924FC1"/>
    <w:rsid w:val="009252A0"/>
    <w:rsid w:val="00925F46"/>
    <w:rsid w:val="009311B8"/>
    <w:rsid w:val="00931806"/>
    <w:rsid w:val="00932398"/>
    <w:rsid w:val="009332EF"/>
    <w:rsid w:val="00934817"/>
    <w:rsid w:val="0093571E"/>
    <w:rsid w:val="0093594B"/>
    <w:rsid w:val="00935C00"/>
    <w:rsid w:val="00936DA5"/>
    <w:rsid w:val="00936E66"/>
    <w:rsid w:val="009374E8"/>
    <w:rsid w:val="00937722"/>
    <w:rsid w:val="00942640"/>
    <w:rsid w:val="00942662"/>
    <w:rsid w:val="0094309C"/>
    <w:rsid w:val="009432EA"/>
    <w:rsid w:val="00944C6A"/>
    <w:rsid w:val="00945CBA"/>
    <w:rsid w:val="009465F4"/>
    <w:rsid w:val="0094737C"/>
    <w:rsid w:val="00950026"/>
    <w:rsid w:val="009505B9"/>
    <w:rsid w:val="00950905"/>
    <w:rsid w:val="00950A94"/>
    <w:rsid w:val="00951BC0"/>
    <w:rsid w:val="00952182"/>
    <w:rsid w:val="009531BE"/>
    <w:rsid w:val="00954F13"/>
    <w:rsid w:val="00955253"/>
    <w:rsid w:val="00956176"/>
    <w:rsid w:val="009565C4"/>
    <w:rsid w:val="00957C93"/>
    <w:rsid w:val="00957FA5"/>
    <w:rsid w:val="00960ED8"/>
    <w:rsid w:val="00961B8F"/>
    <w:rsid w:val="009627C8"/>
    <w:rsid w:val="00962A16"/>
    <w:rsid w:val="00962D09"/>
    <w:rsid w:val="0096307C"/>
    <w:rsid w:val="00963B4F"/>
    <w:rsid w:val="00965590"/>
    <w:rsid w:val="00966811"/>
    <w:rsid w:val="00966C41"/>
    <w:rsid w:val="00967070"/>
    <w:rsid w:val="00967A8F"/>
    <w:rsid w:val="0097081E"/>
    <w:rsid w:val="00970A45"/>
    <w:rsid w:val="00971199"/>
    <w:rsid w:val="00972070"/>
    <w:rsid w:val="009735FB"/>
    <w:rsid w:val="009740EA"/>
    <w:rsid w:val="0097427F"/>
    <w:rsid w:val="0097496D"/>
    <w:rsid w:val="00974976"/>
    <w:rsid w:val="00974A64"/>
    <w:rsid w:val="00975EEB"/>
    <w:rsid w:val="00976535"/>
    <w:rsid w:val="00976A90"/>
    <w:rsid w:val="00976C05"/>
    <w:rsid w:val="00977BD3"/>
    <w:rsid w:val="00977FE9"/>
    <w:rsid w:val="0098010D"/>
    <w:rsid w:val="0098072D"/>
    <w:rsid w:val="00981B79"/>
    <w:rsid w:val="00982004"/>
    <w:rsid w:val="00983766"/>
    <w:rsid w:val="009855F3"/>
    <w:rsid w:val="00985F75"/>
    <w:rsid w:val="00986302"/>
    <w:rsid w:val="00986CE8"/>
    <w:rsid w:val="009877D1"/>
    <w:rsid w:val="00987C7E"/>
    <w:rsid w:val="00987E08"/>
    <w:rsid w:val="009904FA"/>
    <w:rsid w:val="00990CAC"/>
    <w:rsid w:val="00991909"/>
    <w:rsid w:val="0099237B"/>
    <w:rsid w:val="00992F83"/>
    <w:rsid w:val="0099338B"/>
    <w:rsid w:val="00993D2D"/>
    <w:rsid w:val="0099490B"/>
    <w:rsid w:val="009953C4"/>
    <w:rsid w:val="0099603E"/>
    <w:rsid w:val="00996879"/>
    <w:rsid w:val="00996E32"/>
    <w:rsid w:val="00997384"/>
    <w:rsid w:val="00997CDD"/>
    <w:rsid w:val="009A0C8C"/>
    <w:rsid w:val="009A0DF1"/>
    <w:rsid w:val="009A2FC2"/>
    <w:rsid w:val="009A335C"/>
    <w:rsid w:val="009A35BA"/>
    <w:rsid w:val="009A3996"/>
    <w:rsid w:val="009A46BA"/>
    <w:rsid w:val="009A50B0"/>
    <w:rsid w:val="009A5778"/>
    <w:rsid w:val="009A5CA2"/>
    <w:rsid w:val="009A612C"/>
    <w:rsid w:val="009A6A12"/>
    <w:rsid w:val="009A6FB9"/>
    <w:rsid w:val="009A7194"/>
    <w:rsid w:val="009B00CA"/>
    <w:rsid w:val="009B21FC"/>
    <w:rsid w:val="009B3BA4"/>
    <w:rsid w:val="009B44B9"/>
    <w:rsid w:val="009B6614"/>
    <w:rsid w:val="009B6EA0"/>
    <w:rsid w:val="009B6F93"/>
    <w:rsid w:val="009B7671"/>
    <w:rsid w:val="009C0F6B"/>
    <w:rsid w:val="009C0FBD"/>
    <w:rsid w:val="009C10FA"/>
    <w:rsid w:val="009C297E"/>
    <w:rsid w:val="009C2994"/>
    <w:rsid w:val="009C2FC3"/>
    <w:rsid w:val="009C491B"/>
    <w:rsid w:val="009C4C39"/>
    <w:rsid w:val="009C71A9"/>
    <w:rsid w:val="009D04C8"/>
    <w:rsid w:val="009D0AC2"/>
    <w:rsid w:val="009D14A4"/>
    <w:rsid w:val="009D2156"/>
    <w:rsid w:val="009D248F"/>
    <w:rsid w:val="009D2BE8"/>
    <w:rsid w:val="009D3D52"/>
    <w:rsid w:val="009D4228"/>
    <w:rsid w:val="009D486F"/>
    <w:rsid w:val="009D77AF"/>
    <w:rsid w:val="009D780C"/>
    <w:rsid w:val="009D7F04"/>
    <w:rsid w:val="009E1379"/>
    <w:rsid w:val="009E1D60"/>
    <w:rsid w:val="009E24BE"/>
    <w:rsid w:val="009E29DA"/>
    <w:rsid w:val="009E461F"/>
    <w:rsid w:val="009E4BAA"/>
    <w:rsid w:val="009E5297"/>
    <w:rsid w:val="009E6574"/>
    <w:rsid w:val="009E7BD7"/>
    <w:rsid w:val="009F20BC"/>
    <w:rsid w:val="009F2F79"/>
    <w:rsid w:val="009F38ED"/>
    <w:rsid w:val="009F3D21"/>
    <w:rsid w:val="009F3F2D"/>
    <w:rsid w:val="009F5E6C"/>
    <w:rsid w:val="009F7030"/>
    <w:rsid w:val="00A00001"/>
    <w:rsid w:val="00A00343"/>
    <w:rsid w:val="00A00454"/>
    <w:rsid w:val="00A00526"/>
    <w:rsid w:val="00A00EBD"/>
    <w:rsid w:val="00A01336"/>
    <w:rsid w:val="00A02BBC"/>
    <w:rsid w:val="00A034C9"/>
    <w:rsid w:val="00A042C2"/>
    <w:rsid w:val="00A04386"/>
    <w:rsid w:val="00A05503"/>
    <w:rsid w:val="00A05F0A"/>
    <w:rsid w:val="00A062CA"/>
    <w:rsid w:val="00A06F59"/>
    <w:rsid w:val="00A105C2"/>
    <w:rsid w:val="00A108D0"/>
    <w:rsid w:val="00A10D8D"/>
    <w:rsid w:val="00A10FE5"/>
    <w:rsid w:val="00A119F2"/>
    <w:rsid w:val="00A11C9B"/>
    <w:rsid w:val="00A11EC6"/>
    <w:rsid w:val="00A12DFB"/>
    <w:rsid w:val="00A136B4"/>
    <w:rsid w:val="00A13C8F"/>
    <w:rsid w:val="00A14305"/>
    <w:rsid w:val="00A154D9"/>
    <w:rsid w:val="00A15864"/>
    <w:rsid w:val="00A16734"/>
    <w:rsid w:val="00A16924"/>
    <w:rsid w:val="00A169DC"/>
    <w:rsid w:val="00A16C41"/>
    <w:rsid w:val="00A16D20"/>
    <w:rsid w:val="00A175A1"/>
    <w:rsid w:val="00A1788F"/>
    <w:rsid w:val="00A20575"/>
    <w:rsid w:val="00A214D0"/>
    <w:rsid w:val="00A238FA"/>
    <w:rsid w:val="00A23A0F"/>
    <w:rsid w:val="00A23AB8"/>
    <w:rsid w:val="00A24A32"/>
    <w:rsid w:val="00A24DD9"/>
    <w:rsid w:val="00A25843"/>
    <w:rsid w:val="00A25E90"/>
    <w:rsid w:val="00A260E4"/>
    <w:rsid w:val="00A265C9"/>
    <w:rsid w:val="00A278E9"/>
    <w:rsid w:val="00A27B67"/>
    <w:rsid w:val="00A27F04"/>
    <w:rsid w:val="00A30B8F"/>
    <w:rsid w:val="00A30D55"/>
    <w:rsid w:val="00A31080"/>
    <w:rsid w:val="00A310ED"/>
    <w:rsid w:val="00A31889"/>
    <w:rsid w:val="00A3251B"/>
    <w:rsid w:val="00A330FF"/>
    <w:rsid w:val="00A3321C"/>
    <w:rsid w:val="00A33327"/>
    <w:rsid w:val="00A33350"/>
    <w:rsid w:val="00A33942"/>
    <w:rsid w:val="00A33B58"/>
    <w:rsid w:val="00A34910"/>
    <w:rsid w:val="00A34912"/>
    <w:rsid w:val="00A34DD0"/>
    <w:rsid w:val="00A35753"/>
    <w:rsid w:val="00A377DE"/>
    <w:rsid w:val="00A37C40"/>
    <w:rsid w:val="00A4039F"/>
    <w:rsid w:val="00A406AC"/>
    <w:rsid w:val="00A415A6"/>
    <w:rsid w:val="00A422A6"/>
    <w:rsid w:val="00A42A2E"/>
    <w:rsid w:val="00A43BF6"/>
    <w:rsid w:val="00A44091"/>
    <w:rsid w:val="00A441B5"/>
    <w:rsid w:val="00A44E44"/>
    <w:rsid w:val="00A455FC"/>
    <w:rsid w:val="00A46666"/>
    <w:rsid w:val="00A47211"/>
    <w:rsid w:val="00A472A3"/>
    <w:rsid w:val="00A476DC"/>
    <w:rsid w:val="00A50BE8"/>
    <w:rsid w:val="00A510A0"/>
    <w:rsid w:val="00A52FA5"/>
    <w:rsid w:val="00A5352C"/>
    <w:rsid w:val="00A53846"/>
    <w:rsid w:val="00A53BE7"/>
    <w:rsid w:val="00A53EED"/>
    <w:rsid w:val="00A54086"/>
    <w:rsid w:val="00A544B3"/>
    <w:rsid w:val="00A5662B"/>
    <w:rsid w:val="00A5707C"/>
    <w:rsid w:val="00A5733D"/>
    <w:rsid w:val="00A57658"/>
    <w:rsid w:val="00A6041E"/>
    <w:rsid w:val="00A607D8"/>
    <w:rsid w:val="00A60FE6"/>
    <w:rsid w:val="00A629B0"/>
    <w:rsid w:val="00A64EF7"/>
    <w:rsid w:val="00A653FF"/>
    <w:rsid w:val="00A6705C"/>
    <w:rsid w:val="00A707E4"/>
    <w:rsid w:val="00A7080E"/>
    <w:rsid w:val="00A70EE3"/>
    <w:rsid w:val="00A7166F"/>
    <w:rsid w:val="00A719CC"/>
    <w:rsid w:val="00A71E06"/>
    <w:rsid w:val="00A71ECF"/>
    <w:rsid w:val="00A7201A"/>
    <w:rsid w:val="00A72CBA"/>
    <w:rsid w:val="00A72FBF"/>
    <w:rsid w:val="00A74185"/>
    <w:rsid w:val="00A76937"/>
    <w:rsid w:val="00A77134"/>
    <w:rsid w:val="00A7752F"/>
    <w:rsid w:val="00A829CD"/>
    <w:rsid w:val="00A832AD"/>
    <w:rsid w:val="00A8338A"/>
    <w:rsid w:val="00A83509"/>
    <w:rsid w:val="00A8399A"/>
    <w:rsid w:val="00A84180"/>
    <w:rsid w:val="00A856D3"/>
    <w:rsid w:val="00A868FB"/>
    <w:rsid w:val="00A86D79"/>
    <w:rsid w:val="00A8742C"/>
    <w:rsid w:val="00A87E68"/>
    <w:rsid w:val="00A900D4"/>
    <w:rsid w:val="00A90BFF"/>
    <w:rsid w:val="00A91565"/>
    <w:rsid w:val="00A92F2D"/>
    <w:rsid w:val="00A93194"/>
    <w:rsid w:val="00A936E8"/>
    <w:rsid w:val="00A9417D"/>
    <w:rsid w:val="00A94805"/>
    <w:rsid w:val="00A949AB"/>
    <w:rsid w:val="00A94A80"/>
    <w:rsid w:val="00A9551F"/>
    <w:rsid w:val="00A9633F"/>
    <w:rsid w:val="00AA09C4"/>
    <w:rsid w:val="00AA0D81"/>
    <w:rsid w:val="00AA1C0A"/>
    <w:rsid w:val="00AA20F0"/>
    <w:rsid w:val="00AA3341"/>
    <w:rsid w:val="00AA433C"/>
    <w:rsid w:val="00AB014D"/>
    <w:rsid w:val="00AB067F"/>
    <w:rsid w:val="00AB0A3D"/>
    <w:rsid w:val="00AB1585"/>
    <w:rsid w:val="00AB3864"/>
    <w:rsid w:val="00AB3A68"/>
    <w:rsid w:val="00AB435C"/>
    <w:rsid w:val="00AB4E2D"/>
    <w:rsid w:val="00AB6C52"/>
    <w:rsid w:val="00AB72D6"/>
    <w:rsid w:val="00AB7388"/>
    <w:rsid w:val="00AB7D9A"/>
    <w:rsid w:val="00AC15A9"/>
    <w:rsid w:val="00AC1BCD"/>
    <w:rsid w:val="00AC22A6"/>
    <w:rsid w:val="00AC3276"/>
    <w:rsid w:val="00AC3B31"/>
    <w:rsid w:val="00AC4308"/>
    <w:rsid w:val="00AC439B"/>
    <w:rsid w:val="00AC4A55"/>
    <w:rsid w:val="00AC4B79"/>
    <w:rsid w:val="00AC5EE4"/>
    <w:rsid w:val="00AC734C"/>
    <w:rsid w:val="00AC7B60"/>
    <w:rsid w:val="00AC7D4C"/>
    <w:rsid w:val="00AD1A35"/>
    <w:rsid w:val="00AD40C5"/>
    <w:rsid w:val="00AD5337"/>
    <w:rsid w:val="00AD56B2"/>
    <w:rsid w:val="00AD61C0"/>
    <w:rsid w:val="00AD6205"/>
    <w:rsid w:val="00AD691B"/>
    <w:rsid w:val="00AD7571"/>
    <w:rsid w:val="00AE01A6"/>
    <w:rsid w:val="00AE0FBE"/>
    <w:rsid w:val="00AE1032"/>
    <w:rsid w:val="00AE2D23"/>
    <w:rsid w:val="00AE34FF"/>
    <w:rsid w:val="00AE3C17"/>
    <w:rsid w:val="00AE43B6"/>
    <w:rsid w:val="00AE4875"/>
    <w:rsid w:val="00AE545B"/>
    <w:rsid w:val="00AE5E0B"/>
    <w:rsid w:val="00AE5E5F"/>
    <w:rsid w:val="00AE6437"/>
    <w:rsid w:val="00AE75B5"/>
    <w:rsid w:val="00AE7864"/>
    <w:rsid w:val="00AF0801"/>
    <w:rsid w:val="00AF2D28"/>
    <w:rsid w:val="00AF6326"/>
    <w:rsid w:val="00AF6EEB"/>
    <w:rsid w:val="00AF6EF4"/>
    <w:rsid w:val="00AF78D8"/>
    <w:rsid w:val="00B0036F"/>
    <w:rsid w:val="00B01303"/>
    <w:rsid w:val="00B04A08"/>
    <w:rsid w:val="00B04F1D"/>
    <w:rsid w:val="00B058C0"/>
    <w:rsid w:val="00B0612A"/>
    <w:rsid w:val="00B06C70"/>
    <w:rsid w:val="00B07A14"/>
    <w:rsid w:val="00B07B5F"/>
    <w:rsid w:val="00B1048E"/>
    <w:rsid w:val="00B11FF0"/>
    <w:rsid w:val="00B1233C"/>
    <w:rsid w:val="00B12ACA"/>
    <w:rsid w:val="00B146BD"/>
    <w:rsid w:val="00B158DC"/>
    <w:rsid w:val="00B16242"/>
    <w:rsid w:val="00B17757"/>
    <w:rsid w:val="00B20116"/>
    <w:rsid w:val="00B21289"/>
    <w:rsid w:val="00B23890"/>
    <w:rsid w:val="00B2415A"/>
    <w:rsid w:val="00B2486A"/>
    <w:rsid w:val="00B25BB1"/>
    <w:rsid w:val="00B26008"/>
    <w:rsid w:val="00B2713B"/>
    <w:rsid w:val="00B27DC6"/>
    <w:rsid w:val="00B27EA1"/>
    <w:rsid w:val="00B30DA7"/>
    <w:rsid w:val="00B31643"/>
    <w:rsid w:val="00B341C5"/>
    <w:rsid w:val="00B3480A"/>
    <w:rsid w:val="00B3783B"/>
    <w:rsid w:val="00B37B73"/>
    <w:rsid w:val="00B41D89"/>
    <w:rsid w:val="00B41EC7"/>
    <w:rsid w:val="00B435B5"/>
    <w:rsid w:val="00B447E1"/>
    <w:rsid w:val="00B44D6B"/>
    <w:rsid w:val="00B45DE8"/>
    <w:rsid w:val="00B4644D"/>
    <w:rsid w:val="00B46AB5"/>
    <w:rsid w:val="00B47140"/>
    <w:rsid w:val="00B50987"/>
    <w:rsid w:val="00B50CEC"/>
    <w:rsid w:val="00B518E7"/>
    <w:rsid w:val="00B5209C"/>
    <w:rsid w:val="00B52B5B"/>
    <w:rsid w:val="00B53E0F"/>
    <w:rsid w:val="00B5445A"/>
    <w:rsid w:val="00B556D3"/>
    <w:rsid w:val="00B556D8"/>
    <w:rsid w:val="00B55D10"/>
    <w:rsid w:val="00B55F55"/>
    <w:rsid w:val="00B57034"/>
    <w:rsid w:val="00B5709D"/>
    <w:rsid w:val="00B61C3A"/>
    <w:rsid w:val="00B61C94"/>
    <w:rsid w:val="00B62183"/>
    <w:rsid w:val="00B6228F"/>
    <w:rsid w:val="00B62903"/>
    <w:rsid w:val="00B630D4"/>
    <w:rsid w:val="00B6352B"/>
    <w:rsid w:val="00B6353B"/>
    <w:rsid w:val="00B644EC"/>
    <w:rsid w:val="00B653DA"/>
    <w:rsid w:val="00B65E2B"/>
    <w:rsid w:val="00B6654B"/>
    <w:rsid w:val="00B66C76"/>
    <w:rsid w:val="00B67BAA"/>
    <w:rsid w:val="00B722C8"/>
    <w:rsid w:val="00B73E9E"/>
    <w:rsid w:val="00B75EF3"/>
    <w:rsid w:val="00B81E51"/>
    <w:rsid w:val="00B81EF1"/>
    <w:rsid w:val="00B81F89"/>
    <w:rsid w:val="00B82197"/>
    <w:rsid w:val="00B8246F"/>
    <w:rsid w:val="00B82575"/>
    <w:rsid w:val="00B836CA"/>
    <w:rsid w:val="00B83F72"/>
    <w:rsid w:val="00B86BE6"/>
    <w:rsid w:val="00B86C9F"/>
    <w:rsid w:val="00B87855"/>
    <w:rsid w:val="00B90340"/>
    <w:rsid w:val="00B90BDE"/>
    <w:rsid w:val="00B910E5"/>
    <w:rsid w:val="00B911A7"/>
    <w:rsid w:val="00B92672"/>
    <w:rsid w:val="00B944FD"/>
    <w:rsid w:val="00B94C99"/>
    <w:rsid w:val="00B951AE"/>
    <w:rsid w:val="00B96911"/>
    <w:rsid w:val="00B97246"/>
    <w:rsid w:val="00BA0B9E"/>
    <w:rsid w:val="00BA138B"/>
    <w:rsid w:val="00BA2FC9"/>
    <w:rsid w:val="00BA2FCE"/>
    <w:rsid w:val="00BA32E1"/>
    <w:rsid w:val="00BA4EFE"/>
    <w:rsid w:val="00BA55C9"/>
    <w:rsid w:val="00BA5685"/>
    <w:rsid w:val="00BA6BA8"/>
    <w:rsid w:val="00BA6C18"/>
    <w:rsid w:val="00BB1091"/>
    <w:rsid w:val="00BB10DA"/>
    <w:rsid w:val="00BB13B5"/>
    <w:rsid w:val="00BB2443"/>
    <w:rsid w:val="00BB30EC"/>
    <w:rsid w:val="00BB513B"/>
    <w:rsid w:val="00BB5D56"/>
    <w:rsid w:val="00BB6204"/>
    <w:rsid w:val="00BB6ED3"/>
    <w:rsid w:val="00BC0502"/>
    <w:rsid w:val="00BC14AA"/>
    <w:rsid w:val="00BC16EC"/>
    <w:rsid w:val="00BC34CF"/>
    <w:rsid w:val="00BC5976"/>
    <w:rsid w:val="00BC5C4F"/>
    <w:rsid w:val="00BC7EC6"/>
    <w:rsid w:val="00BD0E23"/>
    <w:rsid w:val="00BD111F"/>
    <w:rsid w:val="00BD16A6"/>
    <w:rsid w:val="00BD3810"/>
    <w:rsid w:val="00BD3AF4"/>
    <w:rsid w:val="00BD63F2"/>
    <w:rsid w:val="00BD7F91"/>
    <w:rsid w:val="00BE020D"/>
    <w:rsid w:val="00BE0CA6"/>
    <w:rsid w:val="00BE100F"/>
    <w:rsid w:val="00BE115F"/>
    <w:rsid w:val="00BE1859"/>
    <w:rsid w:val="00BE1C5C"/>
    <w:rsid w:val="00BE23FC"/>
    <w:rsid w:val="00BE41DD"/>
    <w:rsid w:val="00BE43E6"/>
    <w:rsid w:val="00BE4733"/>
    <w:rsid w:val="00BE5C6A"/>
    <w:rsid w:val="00BE6F73"/>
    <w:rsid w:val="00BE6F81"/>
    <w:rsid w:val="00BE71CF"/>
    <w:rsid w:val="00BE73CF"/>
    <w:rsid w:val="00BE790C"/>
    <w:rsid w:val="00BE7F05"/>
    <w:rsid w:val="00BF044A"/>
    <w:rsid w:val="00BF0720"/>
    <w:rsid w:val="00BF3896"/>
    <w:rsid w:val="00BF55C9"/>
    <w:rsid w:val="00BF625B"/>
    <w:rsid w:val="00BF62D3"/>
    <w:rsid w:val="00BF6472"/>
    <w:rsid w:val="00BF64FD"/>
    <w:rsid w:val="00BF688A"/>
    <w:rsid w:val="00BF703F"/>
    <w:rsid w:val="00C005F7"/>
    <w:rsid w:val="00C0094F"/>
    <w:rsid w:val="00C01845"/>
    <w:rsid w:val="00C01A27"/>
    <w:rsid w:val="00C022C0"/>
    <w:rsid w:val="00C02459"/>
    <w:rsid w:val="00C068B6"/>
    <w:rsid w:val="00C06D65"/>
    <w:rsid w:val="00C07BE6"/>
    <w:rsid w:val="00C10F85"/>
    <w:rsid w:val="00C11A4F"/>
    <w:rsid w:val="00C1269F"/>
    <w:rsid w:val="00C127DB"/>
    <w:rsid w:val="00C142B1"/>
    <w:rsid w:val="00C14D74"/>
    <w:rsid w:val="00C16893"/>
    <w:rsid w:val="00C1705B"/>
    <w:rsid w:val="00C17BD4"/>
    <w:rsid w:val="00C17EE0"/>
    <w:rsid w:val="00C223EE"/>
    <w:rsid w:val="00C22AA9"/>
    <w:rsid w:val="00C22E7C"/>
    <w:rsid w:val="00C23446"/>
    <w:rsid w:val="00C234DD"/>
    <w:rsid w:val="00C244D9"/>
    <w:rsid w:val="00C2565E"/>
    <w:rsid w:val="00C263E4"/>
    <w:rsid w:val="00C26E7B"/>
    <w:rsid w:val="00C27692"/>
    <w:rsid w:val="00C31600"/>
    <w:rsid w:val="00C319E9"/>
    <w:rsid w:val="00C34491"/>
    <w:rsid w:val="00C346FB"/>
    <w:rsid w:val="00C3473A"/>
    <w:rsid w:val="00C34D04"/>
    <w:rsid w:val="00C35A4E"/>
    <w:rsid w:val="00C35E96"/>
    <w:rsid w:val="00C35F27"/>
    <w:rsid w:val="00C36528"/>
    <w:rsid w:val="00C36E12"/>
    <w:rsid w:val="00C37158"/>
    <w:rsid w:val="00C406AE"/>
    <w:rsid w:val="00C40A78"/>
    <w:rsid w:val="00C4359E"/>
    <w:rsid w:val="00C4496A"/>
    <w:rsid w:val="00C44AB4"/>
    <w:rsid w:val="00C44C42"/>
    <w:rsid w:val="00C45D42"/>
    <w:rsid w:val="00C45F24"/>
    <w:rsid w:val="00C46593"/>
    <w:rsid w:val="00C46FC4"/>
    <w:rsid w:val="00C4727E"/>
    <w:rsid w:val="00C4787C"/>
    <w:rsid w:val="00C500A2"/>
    <w:rsid w:val="00C50EDA"/>
    <w:rsid w:val="00C51D84"/>
    <w:rsid w:val="00C51F60"/>
    <w:rsid w:val="00C52258"/>
    <w:rsid w:val="00C5251F"/>
    <w:rsid w:val="00C53EB5"/>
    <w:rsid w:val="00C53EEF"/>
    <w:rsid w:val="00C53EF0"/>
    <w:rsid w:val="00C54303"/>
    <w:rsid w:val="00C54F89"/>
    <w:rsid w:val="00C5560F"/>
    <w:rsid w:val="00C55ADD"/>
    <w:rsid w:val="00C57C64"/>
    <w:rsid w:val="00C60AF7"/>
    <w:rsid w:val="00C61147"/>
    <w:rsid w:val="00C61194"/>
    <w:rsid w:val="00C613BC"/>
    <w:rsid w:val="00C6160D"/>
    <w:rsid w:val="00C6185C"/>
    <w:rsid w:val="00C62137"/>
    <w:rsid w:val="00C625FC"/>
    <w:rsid w:val="00C6279B"/>
    <w:rsid w:val="00C63343"/>
    <w:rsid w:val="00C63581"/>
    <w:rsid w:val="00C6396D"/>
    <w:rsid w:val="00C63B23"/>
    <w:rsid w:val="00C64F9E"/>
    <w:rsid w:val="00C6596B"/>
    <w:rsid w:val="00C6610E"/>
    <w:rsid w:val="00C661AD"/>
    <w:rsid w:val="00C66AE6"/>
    <w:rsid w:val="00C67977"/>
    <w:rsid w:val="00C67B66"/>
    <w:rsid w:val="00C67DF2"/>
    <w:rsid w:val="00C67E43"/>
    <w:rsid w:val="00C70CE6"/>
    <w:rsid w:val="00C711C8"/>
    <w:rsid w:val="00C71530"/>
    <w:rsid w:val="00C72CB3"/>
    <w:rsid w:val="00C734CE"/>
    <w:rsid w:val="00C734E4"/>
    <w:rsid w:val="00C73969"/>
    <w:rsid w:val="00C73B0A"/>
    <w:rsid w:val="00C743E4"/>
    <w:rsid w:val="00C74D3C"/>
    <w:rsid w:val="00C75261"/>
    <w:rsid w:val="00C76175"/>
    <w:rsid w:val="00C76863"/>
    <w:rsid w:val="00C769B8"/>
    <w:rsid w:val="00C76CB9"/>
    <w:rsid w:val="00C77AFA"/>
    <w:rsid w:val="00C809D9"/>
    <w:rsid w:val="00C81210"/>
    <w:rsid w:val="00C81554"/>
    <w:rsid w:val="00C822CF"/>
    <w:rsid w:val="00C8284B"/>
    <w:rsid w:val="00C836B5"/>
    <w:rsid w:val="00C83C82"/>
    <w:rsid w:val="00C83F4C"/>
    <w:rsid w:val="00C84059"/>
    <w:rsid w:val="00C842A8"/>
    <w:rsid w:val="00C85D47"/>
    <w:rsid w:val="00C8684A"/>
    <w:rsid w:val="00C87070"/>
    <w:rsid w:val="00C877CF"/>
    <w:rsid w:val="00C90AB1"/>
    <w:rsid w:val="00C91023"/>
    <w:rsid w:val="00C91ED5"/>
    <w:rsid w:val="00C928BA"/>
    <w:rsid w:val="00C928EA"/>
    <w:rsid w:val="00C92B10"/>
    <w:rsid w:val="00C936CD"/>
    <w:rsid w:val="00C9569C"/>
    <w:rsid w:val="00CA2932"/>
    <w:rsid w:val="00CA2E1A"/>
    <w:rsid w:val="00CA3398"/>
    <w:rsid w:val="00CA544B"/>
    <w:rsid w:val="00CA56BF"/>
    <w:rsid w:val="00CA6220"/>
    <w:rsid w:val="00CB0045"/>
    <w:rsid w:val="00CB33AE"/>
    <w:rsid w:val="00CB3603"/>
    <w:rsid w:val="00CB36BF"/>
    <w:rsid w:val="00CB4AE4"/>
    <w:rsid w:val="00CB4C93"/>
    <w:rsid w:val="00CB6096"/>
    <w:rsid w:val="00CB6684"/>
    <w:rsid w:val="00CB684E"/>
    <w:rsid w:val="00CB7B17"/>
    <w:rsid w:val="00CC061A"/>
    <w:rsid w:val="00CC06A5"/>
    <w:rsid w:val="00CC09CC"/>
    <w:rsid w:val="00CC0C56"/>
    <w:rsid w:val="00CC120E"/>
    <w:rsid w:val="00CC4F00"/>
    <w:rsid w:val="00CC5369"/>
    <w:rsid w:val="00CC5666"/>
    <w:rsid w:val="00CC79AF"/>
    <w:rsid w:val="00CD0C6B"/>
    <w:rsid w:val="00CD126B"/>
    <w:rsid w:val="00CD16C8"/>
    <w:rsid w:val="00CD1CBF"/>
    <w:rsid w:val="00CD2BBE"/>
    <w:rsid w:val="00CD4935"/>
    <w:rsid w:val="00CD622B"/>
    <w:rsid w:val="00CD6717"/>
    <w:rsid w:val="00CE06E8"/>
    <w:rsid w:val="00CE0871"/>
    <w:rsid w:val="00CE0AAA"/>
    <w:rsid w:val="00CE164D"/>
    <w:rsid w:val="00CE18A0"/>
    <w:rsid w:val="00CE289E"/>
    <w:rsid w:val="00CE2AF4"/>
    <w:rsid w:val="00CE43FB"/>
    <w:rsid w:val="00CE4E7D"/>
    <w:rsid w:val="00CE6879"/>
    <w:rsid w:val="00CE7E4C"/>
    <w:rsid w:val="00CF0A86"/>
    <w:rsid w:val="00CF0C8F"/>
    <w:rsid w:val="00CF1135"/>
    <w:rsid w:val="00CF1828"/>
    <w:rsid w:val="00CF1CEB"/>
    <w:rsid w:val="00CF2C07"/>
    <w:rsid w:val="00CF3156"/>
    <w:rsid w:val="00CF3A76"/>
    <w:rsid w:val="00CF4275"/>
    <w:rsid w:val="00CF463F"/>
    <w:rsid w:val="00CF483B"/>
    <w:rsid w:val="00CF5BED"/>
    <w:rsid w:val="00CF6CD3"/>
    <w:rsid w:val="00CF6FC3"/>
    <w:rsid w:val="00D00239"/>
    <w:rsid w:val="00D0058B"/>
    <w:rsid w:val="00D009D8"/>
    <w:rsid w:val="00D01F2B"/>
    <w:rsid w:val="00D029E5"/>
    <w:rsid w:val="00D038B9"/>
    <w:rsid w:val="00D03DDB"/>
    <w:rsid w:val="00D045E0"/>
    <w:rsid w:val="00D064E9"/>
    <w:rsid w:val="00D10EEB"/>
    <w:rsid w:val="00D1170E"/>
    <w:rsid w:val="00D11802"/>
    <w:rsid w:val="00D138A8"/>
    <w:rsid w:val="00D13DEC"/>
    <w:rsid w:val="00D141D1"/>
    <w:rsid w:val="00D14664"/>
    <w:rsid w:val="00D14CCE"/>
    <w:rsid w:val="00D14CF0"/>
    <w:rsid w:val="00D1758C"/>
    <w:rsid w:val="00D202FD"/>
    <w:rsid w:val="00D22096"/>
    <w:rsid w:val="00D2225A"/>
    <w:rsid w:val="00D22A9C"/>
    <w:rsid w:val="00D22C54"/>
    <w:rsid w:val="00D25C21"/>
    <w:rsid w:val="00D25E69"/>
    <w:rsid w:val="00D260AA"/>
    <w:rsid w:val="00D26ADF"/>
    <w:rsid w:val="00D31120"/>
    <w:rsid w:val="00D31DB6"/>
    <w:rsid w:val="00D34C89"/>
    <w:rsid w:val="00D356E7"/>
    <w:rsid w:val="00D35A74"/>
    <w:rsid w:val="00D35D4F"/>
    <w:rsid w:val="00D35E3E"/>
    <w:rsid w:val="00D36A81"/>
    <w:rsid w:val="00D37A78"/>
    <w:rsid w:val="00D406DD"/>
    <w:rsid w:val="00D42BEC"/>
    <w:rsid w:val="00D43F82"/>
    <w:rsid w:val="00D4488D"/>
    <w:rsid w:val="00D44DFA"/>
    <w:rsid w:val="00D4527D"/>
    <w:rsid w:val="00D4589C"/>
    <w:rsid w:val="00D45D85"/>
    <w:rsid w:val="00D463CE"/>
    <w:rsid w:val="00D470D1"/>
    <w:rsid w:val="00D47CCA"/>
    <w:rsid w:val="00D47E30"/>
    <w:rsid w:val="00D5014B"/>
    <w:rsid w:val="00D50594"/>
    <w:rsid w:val="00D51171"/>
    <w:rsid w:val="00D51789"/>
    <w:rsid w:val="00D520A3"/>
    <w:rsid w:val="00D52799"/>
    <w:rsid w:val="00D52E74"/>
    <w:rsid w:val="00D53E9E"/>
    <w:rsid w:val="00D54FB1"/>
    <w:rsid w:val="00D55B76"/>
    <w:rsid w:val="00D5729F"/>
    <w:rsid w:val="00D57EE8"/>
    <w:rsid w:val="00D57EF1"/>
    <w:rsid w:val="00D600F1"/>
    <w:rsid w:val="00D60151"/>
    <w:rsid w:val="00D619FE"/>
    <w:rsid w:val="00D61A35"/>
    <w:rsid w:val="00D61E74"/>
    <w:rsid w:val="00D62215"/>
    <w:rsid w:val="00D63B44"/>
    <w:rsid w:val="00D64090"/>
    <w:rsid w:val="00D6507E"/>
    <w:rsid w:val="00D67502"/>
    <w:rsid w:val="00D70A01"/>
    <w:rsid w:val="00D71014"/>
    <w:rsid w:val="00D713D6"/>
    <w:rsid w:val="00D72359"/>
    <w:rsid w:val="00D7276C"/>
    <w:rsid w:val="00D74E3E"/>
    <w:rsid w:val="00D75931"/>
    <w:rsid w:val="00D7710F"/>
    <w:rsid w:val="00D7758A"/>
    <w:rsid w:val="00D77650"/>
    <w:rsid w:val="00D77C8A"/>
    <w:rsid w:val="00D8060B"/>
    <w:rsid w:val="00D806AD"/>
    <w:rsid w:val="00D81DAD"/>
    <w:rsid w:val="00D820A3"/>
    <w:rsid w:val="00D82973"/>
    <w:rsid w:val="00D82EC8"/>
    <w:rsid w:val="00D8315F"/>
    <w:rsid w:val="00D844EA"/>
    <w:rsid w:val="00D84551"/>
    <w:rsid w:val="00D845B4"/>
    <w:rsid w:val="00D84F2F"/>
    <w:rsid w:val="00D85803"/>
    <w:rsid w:val="00D85983"/>
    <w:rsid w:val="00D85FE4"/>
    <w:rsid w:val="00D90246"/>
    <w:rsid w:val="00D902B7"/>
    <w:rsid w:val="00D90B7E"/>
    <w:rsid w:val="00D9227E"/>
    <w:rsid w:val="00D9322D"/>
    <w:rsid w:val="00D935C0"/>
    <w:rsid w:val="00D9428B"/>
    <w:rsid w:val="00D954ED"/>
    <w:rsid w:val="00D9798F"/>
    <w:rsid w:val="00D97FA0"/>
    <w:rsid w:val="00DA0A52"/>
    <w:rsid w:val="00DA139A"/>
    <w:rsid w:val="00DA185A"/>
    <w:rsid w:val="00DA20F4"/>
    <w:rsid w:val="00DA361E"/>
    <w:rsid w:val="00DA3CEE"/>
    <w:rsid w:val="00DA3D3C"/>
    <w:rsid w:val="00DA498E"/>
    <w:rsid w:val="00DA4BEC"/>
    <w:rsid w:val="00DA622B"/>
    <w:rsid w:val="00DB02CC"/>
    <w:rsid w:val="00DB10FC"/>
    <w:rsid w:val="00DB1562"/>
    <w:rsid w:val="00DB1E19"/>
    <w:rsid w:val="00DB4177"/>
    <w:rsid w:val="00DB56AF"/>
    <w:rsid w:val="00DB6624"/>
    <w:rsid w:val="00DB6CAA"/>
    <w:rsid w:val="00DB6E00"/>
    <w:rsid w:val="00DB6F4F"/>
    <w:rsid w:val="00DB7AAC"/>
    <w:rsid w:val="00DC0616"/>
    <w:rsid w:val="00DC0F3C"/>
    <w:rsid w:val="00DC165E"/>
    <w:rsid w:val="00DC1DA2"/>
    <w:rsid w:val="00DC4CFE"/>
    <w:rsid w:val="00DC4D10"/>
    <w:rsid w:val="00DC4D9A"/>
    <w:rsid w:val="00DC5047"/>
    <w:rsid w:val="00DC60EC"/>
    <w:rsid w:val="00DC66C7"/>
    <w:rsid w:val="00DC7758"/>
    <w:rsid w:val="00DD05B7"/>
    <w:rsid w:val="00DD1999"/>
    <w:rsid w:val="00DD1A2A"/>
    <w:rsid w:val="00DD32E1"/>
    <w:rsid w:val="00DD59B9"/>
    <w:rsid w:val="00DD60FE"/>
    <w:rsid w:val="00DD690F"/>
    <w:rsid w:val="00DD6E96"/>
    <w:rsid w:val="00DD74C7"/>
    <w:rsid w:val="00DD75E9"/>
    <w:rsid w:val="00DD796F"/>
    <w:rsid w:val="00DE1547"/>
    <w:rsid w:val="00DE2290"/>
    <w:rsid w:val="00DE41B1"/>
    <w:rsid w:val="00DE4817"/>
    <w:rsid w:val="00DE4DCF"/>
    <w:rsid w:val="00DE5613"/>
    <w:rsid w:val="00DE58D9"/>
    <w:rsid w:val="00DF1AF4"/>
    <w:rsid w:val="00DF1B70"/>
    <w:rsid w:val="00DF1D17"/>
    <w:rsid w:val="00DF2372"/>
    <w:rsid w:val="00DF3DA4"/>
    <w:rsid w:val="00DF3F3F"/>
    <w:rsid w:val="00DF42EC"/>
    <w:rsid w:val="00DF4D2E"/>
    <w:rsid w:val="00DF5E18"/>
    <w:rsid w:val="00DF6335"/>
    <w:rsid w:val="00E006C7"/>
    <w:rsid w:val="00E01E46"/>
    <w:rsid w:val="00E02872"/>
    <w:rsid w:val="00E02BAB"/>
    <w:rsid w:val="00E0354C"/>
    <w:rsid w:val="00E036C6"/>
    <w:rsid w:val="00E05B46"/>
    <w:rsid w:val="00E06460"/>
    <w:rsid w:val="00E0665E"/>
    <w:rsid w:val="00E10BDA"/>
    <w:rsid w:val="00E13B8C"/>
    <w:rsid w:val="00E13F61"/>
    <w:rsid w:val="00E169BC"/>
    <w:rsid w:val="00E16BCF"/>
    <w:rsid w:val="00E21401"/>
    <w:rsid w:val="00E21D43"/>
    <w:rsid w:val="00E22755"/>
    <w:rsid w:val="00E228DD"/>
    <w:rsid w:val="00E23447"/>
    <w:rsid w:val="00E235FE"/>
    <w:rsid w:val="00E246A7"/>
    <w:rsid w:val="00E2562C"/>
    <w:rsid w:val="00E26116"/>
    <w:rsid w:val="00E26501"/>
    <w:rsid w:val="00E26812"/>
    <w:rsid w:val="00E315BE"/>
    <w:rsid w:val="00E318E3"/>
    <w:rsid w:val="00E32CD6"/>
    <w:rsid w:val="00E3374A"/>
    <w:rsid w:val="00E3472F"/>
    <w:rsid w:val="00E35B1C"/>
    <w:rsid w:val="00E35C6A"/>
    <w:rsid w:val="00E362C9"/>
    <w:rsid w:val="00E3707E"/>
    <w:rsid w:val="00E37105"/>
    <w:rsid w:val="00E37199"/>
    <w:rsid w:val="00E373E5"/>
    <w:rsid w:val="00E41B17"/>
    <w:rsid w:val="00E41FF6"/>
    <w:rsid w:val="00E42143"/>
    <w:rsid w:val="00E42E68"/>
    <w:rsid w:val="00E4360D"/>
    <w:rsid w:val="00E4382E"/>
    <w:rsid w:val="00E501E0"/>
    <w:rsid w:val="00E5070A"/>
    <w:rsid w:val="00E50896"/>
    <w:rsid w:val="00E5172F"/>
    <w:rsid w:val="00E51839"/>
    <w:rsid w:val="00E52068"/>
    <w:rsid w:val="00E52D86"/>
    <w:rsid w:val="00E53057"/>
    <w:rsid w:val="00E533CE"/>
    <w:rsid w:val="00E54258"/>
    <w:rsid w:val="00E5431E"/>
    <w:rsid w:val="00E5541E"/>
    <w:rsid w:val="00E556BF"/>
    <w:rsid w:val="00E557F2"/>
    <w:rsid w:val="00E561BC"/>
    <w:rsid w:val="00E5698E"/>
    <w:rsid w:val="00E57269"/>
    <w:rsid w:val="00E57ABC"/>
    <w:rsid w:val="00E602F5"/>
    <w:rsid w:val="00E653F0"/>
    <w:rsid w:val="00E65EB9"/>
    <w:rsid w:val="00E677D3"/>
    <w:rsid w:val="00E67C36"/>
    <w:rsid w:val="00E70AAE"/>
    <w:rsid w:val="00E70D65"/>
    <w:rsid w:val="00E7136E"/>
    <w:rsid w:val="00E716A9"/>
    <w:rsid w:val="00E72B14"/>
    <w:rsid w:val="00E73B92"/>
    <w:rsid w:val="00E73D6E"/>
    <w:rsid w:val="00E7438A"/>
    <w:rsid w:val="00E7543B"/>
    <w:rsid w:val="00E75BB9"/>
    <w:rsid w:val="00E7678D"/>
    <w:rsid w:val="00E80164"/>
    <w:rsid w:val="00E80606"/>
    <w:rsid w:val="00E806BD"/>
    <w:rsid w:val="00E815AE"/>
    <w:rsid w:val="00E82843"/>
    <w:rsid w:val="00E82D91"/>
    <w:rsid w:val="00E83247"/>
    <w:rsid w:val="00E84AC1"/>
    <w:rsid w:val="00E85320"/>
    <w:rsid w:val="00E85E89"/>
    <w:rsid w:val="00E87973"/>
    <w:rsid w:val="00E90248"/>
    <w:rsid w:val="00E9026E"/>
    <w:rsid w:val="00E9027A"/>
    <w:rsid w:val="00E9079B"/>
    <w:rsid w:val="00E91266"/>
    <w:rsid w:val="00E92637"/>
    <w:rsid w:val="00E92C9E"/>
    <w:rsid w:val="00E9316D"/>
    <w:rsid w:val="00E93C63"/>
    <w:rsid w:val="00E955DE"/>
    <w:rsid w:val="00E95710"/>
    <w:rsid w:val="00E95965"/>
    <w:rsid w:val="00E95E6D"/>
    <w:rsid w:val="00EA1D5D"/>
    <w:rsid w:val="00EA49B9"/>
    <w:rsid w:val="00EA4A29"/>
    <w:rsid w:val="00EA60CF"/>
    <w:rsid w:val="00EA6A86"/>
    <w:rsid w:val="00EA7CF0"/>
    <w:rsid w:val="00EA7E66"/>
    <w:rsid w:val="00EB0F88"/>
    <w:rsid w:val="00EB1480"/>
    <w:rsid w:val="00EB21D1"/>
    <w:rsid w:val="00EB275C"/>
    <w:rsid w:val="00EB2DDC"/>
    <w:rsid w:val="00EB3B5A"/>
    <w:rsid w:val="00EB4011"/>
    <w:rsid w:val="00EB42F2"/>
    <w:rsid w:val="00EB5565"/>
    <w:rsid w:val="00EB6D64"/>
    <w:rsid w:val="00EB7D32"/>
    <w:rsid w:val="00EC2A31"/>
    <w:rsid w:val="00EC3673"/>
    <w:rsid w:val="00EC3B67"/>
    <w:rsid w:val="00EC5A34"/>
    <w:rsid w:val="00EC73E3"/>
    <w:rsid w:val="00ED245D"/>
    <w:rsid w:val="00ED34EE"/>
    <w:rsid w:val="00ED3673"/>
    <w:rsid w:val="00ED39C1"/>
    <w:rsid w:val="00ED3CED"/>
    <w:rsid w:val="00ED6609"/>
    <w:rsid w:val="00ED6764"/>
    <w:rsid w:val="00ED7A08"/>
    <w:rsid w:val="00EE0EDB"/>
    <w:rsid w:val="00EE1A1C"/>
    <w:rsid w:val="00EE1C8F"/>
    <w:rsid w:val="00EE49A4"/>
    <w:rsid w:val="00EE4D39"/>
    <w:rsid w:val="00EE5055"/>
    <w:rsid w:val="00EE56B6"/>
    <w:rsid w:val="00EE5998"/>
    <w:rsid w:val="00EE674F"/>
    <w:rsid w:val="00EE6814"/>
    <w:rsid w:val="00EE7083"/>
    <w:rsid w:val="00EF0178"/>
    <w:rsid w:val="00EF0BD7"/>
    <w:rsid w:val="00EF1581"/>
    <w:rsid w:val="00EF1953"/>
    <w:rsid w:val="00EF1EB3"/>
    <w:rsid w:val="00EF1F19"/>
    <w:rsid w:val="00EF370A"/>
    <w:rsid w:val="00EF3BE1"/>
    <w:rsid w:val="00EF3CD3"/>
    <w:rsid w:val="00EF3E13"/>
    <w:rsid w:val="00EF52C3"/>
    <w:rsid w:val="00EF648C"/>
    <w:rsid w:val="00F00869"/>
    <w:rsid w:val="00F00920"/>
    <w:rsid w:val="00F02A2A"/>
    <w:rsid w:val="00F032BE"/>
    <w:rsid w:val="00F05E93"/>
    <w:rsid w:val="00F0681C"/>
    <w:rsid w:val="00F079C2"/>
    <w:rsid w:val="00F11342"/>
    <w:rsid w:val="00F11827"/>
    <w:rsid w:val="00F11D98"/>
    <w:rsid w:val="00F11F6A"/>
    <w:rsid w:val="00F12E52"/>
    <w:rsid w:val="00F12EE9"/>
    <w:rsid w:val="00F131B1"/>
    <w:rsid w:val="00F13C3B"/>
    <w:rsid w:val="00F14B9A"/>
    <w:rsid w:val="00F17180"/>
    <w:rsid w:val="00F207E6"/>
    <w:rsid w:val="00F2129B"/>
    <w:rsid w:val="00F225D6"/>
    <w:rsid w:val="00F22C28"/>
    <w:rsid w:val="00F257EC"/>
    <w:rsid w:val="00F259C3"/>
    <w:rsid w:val="00F26365"/>
    <w:rsid w:val="00F26EEF"/>
    <w:rsid w:val="00F27A5B"/>
    <w:rsid w:val="00F30408"/>
    <w:rsid w:val="00F3067C"/>
    <w:rsid w:val="00F3093A"/>
    <w:rsid w:val="00F31677"/>
    <w:rsid w:val="00F327D2"/>
    <w:rsid w:val="00F329BB"/>
    <w:rsid w:val="00F33052"/>
    <w:rsid w:val="00F333E3"/>
    <w:rsid w:val="00F3362C"/>
    <w:rsid w:val="00F33E9D"/>
    <w:rsid w:val="00F340C5"/>
    <w:rsid w:val="00F3438F"/>
    <w:rsid w:val="00F3507C"/>
    <w:rsid w:val="00F3656E"/>
    <w:rsid w:val="00F36EE2"/>
    <w:rsid w:val="00F37A98"/>
    <w:rsid w:val="00F401F3"/>
    <w:rsid w:val="00F40614"/>
    <w:rsid w:val="00F40E9F"/>
    <w:rsid w:val="00F41711"/>
    <w:rsid w:val="00F41A29"/>
    <w:rsid w:val="00F42420"/>
    <w:rsid w:val="00F4343C"/>
    <w:rsid w:val="00F44D2A"/>
    <w:rsid w:val="00F45C24"/>
    <w:rsid w:val="00F45E21"/>
    <w:rsid w:val="00F470C3"/>
    <w:rsid w:val="00F471A9"/>
    <w:rsid w:val="00F51CFF"/>
    <w:rsid w:val="00F51E58"/>
    <w:rsid w:val="00F525EF"/>
    <w:rsid w:val="00F530BF"/>
    <w:rsid w:val="00F53ECE"/>
    <w:rsid w:val="00F569BB"/>
    <w:rsid w:val="00F570E6"/>
    <w:rsid w:val="00F57818"/>
    <w:rsid w:val="00F57B22"/>
    <w:rsid w:val="00F60465"/>
    <w:rsid w:val="00F604E3"/>
    <w:rsid w:val="00F60898"/>
    <w:rsid w:val="00F60CC2"/>
    <w:rsid w:val="00F62049"/>
    <w:rsid w:val="00F6224C"/>
    <w:rsid w:val="00F627B4"/>
    <w:rsid w:val="00F63D79"/>
    <w:rsid w:val="00F643D1"/>
    <w:rsid w:val="00F64B56"/>
    <w:rsid w:val="00F65512"/>
    <w:rsid w:val="00F65A16"/>
    <w:rsid w:val="00F6637D"/>
    <w:rsid w:val="00F669C4"/>
    <w:rsid w:val="00F67A62"/>
    <w:rsid w:val="00F70AF3"/>
    <w:rsid w:val="00F70D1E"/>
    <w:rsid w:val="00F7109D"/>
    <w:rsid w:val="00F71BB6"/>
    <w:rsid w:val="00F71FF5"/>
    <w:rsid w:val="00F73818"/>
    <w:rsid w:val="00F73DB2"/>
    <w:rsid w:val="00F74E22"/>
    <w:rsid w:val="00F74F8A"/>
    <w:rsid w:val="00F754F5"/>
    <w:rsid w:val="00F764DF"/>
    <w:rsid w:val="00F80365"/>
    <w:rsid w:val="00F80D41"/>
    <w:rsid w:val="00F814E9"/>
    <w:rsid w:val="00F81542"/>
    <w:rsid w:val="00F8239D"/>
    <w:rsid w:val="00F84485"/>
    <w:rsid w:val="00F849C6"/>
    <w:rsid w:val="00F853C2"/>
    <w:rsid w:val="00F85B5F"/>
    <w:rsid w:val="00F85BA9"/>
    <w:rsid w:val="00F85D33"/>
    <w:rsid w:val="00F878B7"/>
    <w:rsid w:val="00F9083A"/>
    <w:rsid w:val="00F90A9C"/>
    <w:rsid w:val="00F92116"/>
    <w:rsid w:val="00F93618"/>
    <w:rsid w:val="00F93CB5"/>
    <w:rsid w:val="00F94A83"/>
    <w:rsid w:val="00F94F86"/>
    <w:rsid w:val="00F95259"/>
    <w:rsid w:val="00F9668D"/>
    <w:rsid w:val="00F9686E"/>
    <w:rsid w:val="00F96B8A"/>
    <w:rsid w:val="00F97578"/>
    <w:rsid w:val="00FA03E4"/>
    <w:rsid w:val="00FA04DB"/>
    <w:rsid w:val="00FA0E63"/>
    <w:rsid w:val="00FA1CF1"/>
    <w:rsid w:val="00FA225F"/>
    <w:rsid w:val="00FA287E"/>
    <w:rsid w:val="00FA356C"/>
    <w:rsid w:val="00FA4DBB"/>
    <w:rsid w:val="00FA50F3"/>
    <w:rsid w:val="00FA576F"/>
    <w:rsid w:val="00FA61F0"/>
    <w:rsid w:val="00FA7AD1"/>
    <w:rsid w:val="00FA7C26"/>
    <w:rsid w:val="00FA7DD4"/>
    <w:rsid w:val="00FB02C4"/>
    <w:rsid w:val="00FB0DC3"/>
    <w:rsid w:val="00FB191E"/>
    <w:rsid w:val="00FB2EDF"/>
    <w:rsid w:val="00FB2F42"/>
    <w:rsid w:val="00FB30BA"/>
    <w:rsid w:val="00FB39DB"/>
    <w:rsid w:val="00FB4048"/>
    <w:rsid w:val="00FB50D0"/>
    <w:rsid w:val="00FB5250"/>
    <w:rsid w:val="00FB53C0"/>
    <w:rsid w:val="00FB543D"/>
    <w:rsid w:val="00FB54AE"/>
    <w:rsid w:val="00FB5638"/>
    <w:rsid w:val="00FB5A6E"/>
    <w:rsid w:val="00FB61E1"/>
    <w:rsid w:val="00FB64D8"/>
    <w:rsid w:val="00FB6F51"/>
    <w:rsid w:val="00FC0187"/>
    <w:rsid w:val="00FC03F6"/>
    <w:rsid w:val="00FC07E2"/>
    <w:rsid w:val="00FC27DA"/>
    <w:rsid w:val="00FC4504"/>
    <w:rsid w:val="00FC6914"/>
    <w:rsid w:val="00FD0642"/>
    <w:rsid w:val="00FD0866"/>
    <w:rsid w:val="00FD08EE"/>
    <w:rsid w:val="00FD0B8B"/>
    <w:rsid w:val="00FD10EF"/>
    <w:rsid w:val="00FD18C3"/>
    <w:rsid w:val="00FD2ECF"/>
    <w:rsid w:val="00FD7219"/>
    <w:rsid w:val="00FD76B8"/>
    <w:rsid w:val="00FD7814"/>
    <w:rsid w:val="00FD78ED"/>
    <w:rsid w:val="00FD7CE5"/>
    <w:rsid w:val="00FD7F62"/>
    <w:rsid w:val="00FE0142"/>
    <w:rsid w:val="00FE0DFE"/>
    <w:rsid w:val="00FE22F2"/>
    <w:rsid w:val="00FE3A3A"/>
    <w:rsid w:val="00FE44E9"/>
    <w:rsid w:val="00FE4534"/>
    <w:rsid w:val="00FE76C0"/>
    <w:rsid w:val="00FF14DE"/>
    <w:rsid w:val="00FF36D3"/>
    <w:rsid w:val="00FF4328"/>
    <w:rsid w:val="00FF563E"/>
    <w:rsid w:val="00FF607D"/>
    <w:rsid w:val="00FF63DD"/>
    <w:rsid w:val="00FF6531"/>
    <w:rsid w:val="00FF687B"/>
    <w:rsid w:val="00FF68FE"/>
    <w:rsid w:val="00FF6D55"/>
    <w:rsid w:val="00FF741F"/>
    <w:rsid w:val="00FF7739"/>
    <w:rsid w:val="00FF7E60"/>
    <w:rsid w:val="00FF7F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FC81C77"/>
  <w15:chartTrackingRefBased/>
  <w15:docId w15:val="{937A75E3-5E24-4015-9569-29736C853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95D80"/>
  </w:style>
  <w:style w:type="paragraph" w:styleId="Antrat1">
    <w:name w:val="heading 1"/>
    <w:basedOn w:val="prastasis"/>
    <w:next w:val="prastasis"/>
    <w:link w:val="Antrat1Diagrama"/>
    <w:uiPriority w:val="99"/>
    <w:qFormat/>
    <w:rsid w:val="00C52258"/>
    <w:pPr>
      <w:keepNext/>
      <w:widowControl w:val="0"/>
      <w:autoSpaceDE w:val="0"/>
      <w:autoSpaceDN w:val="0"/>
      <w:adjustRightInd w:val="0"/>
      <w:spacing w:line="360" w:lineRule="auto"/>
      <w:ind w:firstLine="720"/>
      <w:outlineLvl w:val="0"/>
    </w:pPr>
    <w:rPr>
      <w:rFonts w:eastAsia="Times New Roman" w:cs="Times New Roman"/>
      <w:b/>
      <w:bCs/>
      <w:kern w:val="32"/>
      <w:szCs w:val="32"/>
      <w:lang w:val="en-US"/>
    </w:rPr>
  </w:style>
  <w:style w:type="paragraph" w:styleId="Antrat3">
    <w:name w:val="heading 3"/>
    <w:basedOn w:val="prastasis"/>
    <w:next w:val="prastasis"/>
    <w:link w:val="Antrat3Diagrama"/>
    <w:uiPriority w:val="9"/>
    <w:semiHidden/>
    <w:unhideWhenUsed/>
    <w:qFormat/>
    <w:rsid w:val="007404A8"/>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aliases w:val="Footnote,Fußnote,ColumnText,Footnote Text Char Char,Fußnotentextf,Footnote Text Char2,Footnote Text Char1 Char Char,Footnote Text Char Char Char Char,Footnote Text Char1 Char Char Char Char,Footnote Text Char Char1,Char"/>
    <w:basedOn w:val="prastasis"/>
    <w:link w:val="PuslapioinaostekstasDiagrama"/>
    <w:uiPriority w:val="99"/>
    <w:unhideWhenUsed/>
    <w:qFormat/>
    <w:rsid w:val="002E5692"/>
    <w:rPr>
      <w:sz w:val="20"/>
      <w:szCs w:val="20"/>
    </w:rPr>
  </w:style>
  <w:style w:type="character" w:customStyle="1" w:styleId="PuslapioinaostekstasDiagrama">
    <w:name w:val="Puslapio išnašos tekstas Diagrama"/>
    <w:aliases w:val="Footnote Diagrama,Fußnote Diagrama,ColumnText Diagrama,Footnote Text Char Char Diagrama,Fußnotentextf Diagrama,Footnote Text Char2 Diagrama,Footnote Text Char1 Char Char Diagrama,Footnote Text Char Char1 Diagrama"/>
    <w:basedOn w:val="Numatytasispastraiposriftas"/>
    <w:link w:val="Puslapioinaostekstas"/>
    <w:uiPriority w:val="99"/>
    <w:qFormat/>
    <w:rsid w:val="002E5692"/>
    <w:rPr>
      <w:sz w:val="20"/>
      <w:szCs w:val="20"/>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Nota"/>
    <w:basedOn w:val="Numatytasispastraiposriftas"/>
    <w:uiPriority w:val="99"/>
    <w:unhideWhenUsed/>
    <w:rsid w:val="002E5692"/>
    <w:rPr>
      <w:vertAlign w:val="superscript"/>
    </w:rPr>
  </w:style>
  <w:style w:type="paragraph" w:styleId="Sraopastraipa">
    <w:name w:val="List Paragraph"/>
    <w:aliases w:val="Numbering,ERP-List Paragraph,List Paragraph11,List Paragraph111,Medium Grid 1 - Accent 21,List Paragraph2,Buletai,List Paragraph21,lp1,Bullet 1,Use Case List Paragraph,Sąrašo pastraipa1,List Paragraph1,Bullet EY,Paragraph,List Paragr1"/>
    <w:basedOn w:val="prastasis"/>
    <w:link w:val="SraopastraipaDiagrama"/>
    <w:uiPriority w:val="34"/>
    <w:qFormat/>
    <w:rsid w:val="00CA56BF"/>
    <w:pPr>
      <w:ind w:left="720"/>
      <w:contextualSpacing/>
    </w:pPr>
  </w:style>
  <w:style w:type="paragraph" w:styleId="Debesliotekstas">
    <w:name w:val="Balloon Text"/>
    <w:basedOn w:val="prastasis"/>
    <w:link w:val="DebesliotekstasDiagrama"/>
    <w:uiPriority w:val="99"/>
    <w:semiHidden/>
    <w:unhideWhenUsed/>
    <w:rsid w:val="006E5CED"/>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E5CED"/>
    <w:rPr>
      <w:rFonts w:ascii="Segoe UI" w:hAnsi="Segoe UI" w:cs="Segoe UI"/>
      <w:sz w:val="18"/>
      <w:szCs w:val="18"/>
    </w:rPr>
  </w:style>
  <w:style w:type="table" w:styleId="Lentelstinklelis">
    <w:name w:val="Table Grid"/>
    <w:basedOn w:val="prastojilentel"/>
    <w:uiPriority w:val="59"/>
    <w:rsid w:val="00773A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nhideWhenUsed/>
    <w:rsid w:val="00A472A3"/>
    <w:pPr>
      <w:tabs>
        <w:tab w:val="center" w:pos="4819"/>
        <w:tab w:val="right" w:pos="9638"/>
      </w:tabs>
    </w:pPr>
  </w:style>
  <w:style w:type="character" w:customStyle="1" w:styleId="AntratsDiagrama">
    <w:name w:val="Antraštės Diagrama"/>
    <w:basedOn w:val="Numatytasispastraiposriftas"/>
    <w:link w:val="Antrats"/>
    <w:rsid w:val="00A472A3"/>
  </w:style>
  <w:style w:type="paragraph" w:styleId="Porat">
    <w:name w:val="footer"/>
    <w:basedOn w:val="prastasis"/>
    <w:link w:val="PoratDiagrama"/>
    <w:uiPriority w:val="99"/>
    <w:unhideWhenUsed/>
    <w:rsid w:val="00A472A3"/>
    <w:pPr>
      <w:tabs>
        <w:tab w:val="center" w:pos="4819"/>
        <w:tab w:val="right" w:pos="9638"/>
      </w:tabs>
    </w:pPr>
  </w:style>
  <w:style w:type="character" w:customStyle="1" w:styleId="PoratDiagrama">
    <w:name w:val="Poraštė Diagrama"/>
    <w:basedOn w:val="Numatytasispastraiposriftas"/>
    <w:link w:val="Porat"/>
    <w:uiPriority w:val="99"/>
    <w:rsid w:val="00A472A3"/>
  </w:style>
  <w:style w:type="character" w:styleId="Hipersaitas">
    <w:name w:val="Hyperlink"/>
    <w:basedOn w:val="Numatytasispastraiposriftas"/>
    <w:uiPriority w:val="99"/>
    <w:unhideWhenUsed/>
    <w:rsid w:val="00531306"/>
    <w:rPr>
      <w:color w:val="0000FF" w:themeColor="hyperlink"/>
      <w:u w:val="single"/>
    </w:rPr>
  </w:style>
  <w:style w:type="paragraph" w:styleId="Betarp">
    <w:name w:val="No Spacing"/>
    <w:uiPriority w:val="1"/>
    <w:qFormat/>
    <w:rsid w:val="00686A2F"/>
    <w:rPr>
      <w:rFonts w:asciiTheme="minorHAnsi" w:hAnsiTheme="minorHAnsi"/>
      <w:sz w:val="22"/>
    </w:rPr>
  </w:style>
  <w:style w:type="character" w:customStyle="1" w:styleId="SraopastraipaDiagrama">
    <w:name w:val="Sąrašo pastraipa Diagrama"/>
    <w:aliases w:val="Numbering Diagrama,ERP-List Paragraph Diagrama,List Paragraph11 Diagrama,List Paragraph111 Diagrama,Medium Grid 1 - Accent 21 Diagrama,List Paragraph2 Diagrama,Buletai Diagrama,List Paragraph21 Diagrama,lp1 Diagrama"/>
    <w:link w:val="Sraopastraipa"/>
    <w:uiPriority w:val="34"/>
    <w:rsid w:val="00274C73"/>
  </w:style>
  <w:style w:type="character" w:styleId="Perirtashipersaitas">
    <w:name w:val="FollowedHyperlink"/>
    <w:basedOn w:val="Numatytasispastraiposriftas"/>
    <w:uiPriority w:val="99"/>
    <w:semiHidden/>
    <w:unhideWhenUsed/>
    <w:rsid w:val="004C5AD3"/>
    <w:rPr>
      <w:color w:val="800080" w:themeColor="followedHyperlink"/>
      <w:u w:val="single"/>
    </w:rPr>
  </w:style>
  <w:style w:type="paragraph" w:styleId="prastasiniatinklio">
    <w:name w:val="Normal (Web)"/>
    <w:basedOn w:val="prastasis"/>
    <w:unhideWhenUsed/>
    <w:rsid w:val="00BE115F"/>
    <w:pPr>
      <w:spacing w:before="100" w:beforeAutospacing="1" w:after="100" w:afterAutospacing="1"/>
    </w:pPr>
    <w:rPr>
      <w:rFonts w:eastAsia="Times New Roman" w:cs="Times New Roman"/>
      <w:szCs w:val="24"/>
      <w:lang w:eastAsia="lt-LT"/>
    </w:rPr>
  </w:style>
  <w:style w:type="character" w:customStyle="1" w:styleId="Antrat1Diagrama">
    <w:name w:val="Antraštė 1 Diagrama"/>
    <w:basedOn w:val="Numatytasispastraiposriftas"/>
    <w:link w:val="Antrat1"/>
    <w:uiPriority w:val="99"/>
    <w:rsid w:val="00C52258"/>
    <w:rPr>
      <w:rFonts w:eastAsia="Times New Roman" w:cs="Times New Roman"/>
      <w:b/>
      <w:bCs/>
      <w:kern w:val="32"/>
      <w:szCs w:val="32"/>
      <w:lang w:val="en-US"/>
    </w:rPr>
  </w:style>
  <w:style w:type="paragraph" w:styleId="Vokoatgalinisadresas">
    <w:name w:val="envelope return"/>
    <w:basedOn w:val="prastasis"/>
    <w:rsid w:val="00C52258"/>
    <w:pPr>
      <w:overflowPunct w:val="0"/>
      <w:autoSpaceDE w:val="0"/>
      <w:autoSpaceDN w:val="0"/>
      <w:adjustRightInd w:val="0"/>
      <w:textAlignment w:val="baseline"/>
    </w:pPr>
    <w:rPr>
      <w:rFonts w:ascii="NTCourierVK/Cyrillic" w:eastAsia="Times New Roman" w:hAnsi="NTCourierVK/Cyrillic" w:cs="Times New Roman"/>
      <w:sz w:val="20"/>
      <w:szCs w:val="20"/>
      <w:lang w:val="en-US" w:eastAsia="lt-LT"/>
    </w:rPr>
  </w:style>
  <w:style w:type="character" w:styleId="Grietas">
    <w:name w:val="Strong"/>
    <w:basedOn w:val="Numatytasispastraiposriftas"/>
    <w:uiPriority w:val="22"/>
    <w:qFormat/>
    <w:rsid w:val="001B7D1B"/>
    <w:rPr>
      <w:b/>
      <w:bCs/>
    </w:rPr>
  </w:style>
  <w:style w:type="character" w:styleId="Komentaronuoroda">
    <w:name w:val="annotation reference"/>
    <w:basedOn w:val="Numatytasispastraiposriftas"/>
    <w:uiPriority w:val="99"/>
    <w:semiHidden/>
    <w:unhideWhenUsed/>
    <w:rsid w:val="004E26FC"/>
    <w:rPr>
      <w:sz w:val="16"/>
      <w:szCs w:val="16"/>
    </w:rPr>
  </w:style>
  <w:style w:type="paragraph" w:styleId="Komentarotekstas">
    <w:name w:val="annotation text"/>
    <w:basedOn w:val="prastasis"/>
    <w:link w:val="KomentarotekstasDiagrama"/>
    <w:uiPriority w:val="99"/>
    <w:semiHidden/>
    <w:unhideWhenUsed/>
    <w:rsid w:val="004E26FC"/>
    <w:rPr>
      <w:sz w:val="20"/>
      <w:szCs w:val="20"/>
    </w:rPr>
  </w:style>
  <w:style w:type="character" w:customStyle="1" w:styleId="KomentarotekstasDiagrama">
    <w:name w:val="Komentaro tekstas Diagrama"/>
    <w:basedOn w:val="Numatytasispastraiposriftas"/>
    <w:link w:val="Komentarotekstas"/>
    <w:uiPriority w:val="99"/>
    <w:semiHidden/>
    <w:rsid w:val="004E26FC"/>
    <w:rPr>
      <w:sz w:val="20"/>
      <w:szCs w:val="20"/>
    </w:rPr>
  </w:style>
  <w:style w:type="paragraph" w:styleId="Komentarotema">
    <w:name w:val="annotation subject"/>
    <w:basedOn w:val="Komentarotekstas"/>
    <w:next w:val="Komentarotekstas"/>
    <w:link w:val="KomentarotemaDiagrama"/>
    <w:uiPriority w:val="99"/>
    <w:semiHidden/>
    <w:unhideWhenUsed/>
    <w:rsid w:val="004E26FC"/>
    <w:rPr>
      <w:b/>
      <w:bCs/>
    </w:rPr>
  </w:style>
  <w:style w:type="character" w:customStyle="1" w:styleId="KomentarotemaDiagrama">
    <w:name w:val="Komentaro tema Diagrama"/>
    <w:basedOn w:val="KomentarotekstasDiagrama"/>
    <w:link w:val="Komentarotema"/>
    <w:uiPriority w:val="99"/>
    <w:semiHidden/>
    <w:rsid w:val="004E26FC"/>
    <w:rPr>
      <w:b/>
      <w:bCs/>
      <w:sz w:val="20"/>
      <w:szCs w:val="20"/>
    </w:rPr>
  </w:style>
  <w:style w:type="character" w:customStyle="1" w:styleId="Neapdorotaspaminjimas1">
    <w:name w:val="Neapdorotas paminėjimas1"/>
    <w:basedOn w:val="Numatytasispastraiposriftas"/>
    <w:uiPriority w:val="99"/>
    <w:semiHidden/>
    <w:unhideWhenUsed/>
    <w:rsid w:val="00E57269"/>
    <w:rPr>
      <w:color w:val="605E5C"/>
      <w:shd w:val="clear" w:color="auto" w:fill="E1DFDD"/>
    </w:rPr>
  </w:style>
  <w:style w:type="paragraph" w:styleId="Dokumentoinaostekstas">
    <w:name w:val="endnote text"/>
    <w:basedOn w:val="prastasis"/>
    <w:link w:val="DokumentoinaostekstasDiagrama"/>
    <w:uiPriority w:val="99"/>
    <w:semiHidden/>
    <w:unhideWhenUsed/>
    <w:rsid w:val="00075DEF"/>
    <w:rPr>
      <w:sz w:val="20"/>
      <w:szCs w:val="20"/>
    </w:rPr>
  </w:style>
  <w:style w:type="character" w:customStyle="1" w:styleId="DokumentoinaostekstasDiagrama">
    <w:name w:val="Dokumento išnašos tekstas Diagrama"/>
    <w:basedOn w:val="Numatytasispastraiposriftas"/>
    <w:link w:val="Dokumentoinaostekstas"/>
    <w:uiPriority w:val="99"/>
    <w:semiHidden/>
    <w:rsid w:val="00075DEF"/>
    <w:rPr>
      <w:sz w:val="20"/>
      <w:szCs w:val="20"/>
    </w:rPr>
  </w:style>
  <w:style w:type="character" w:styleId="Dokumentoinaosnumeris">
    <w:name w:val="endnote reference"/>
    <w:basedOn w:val="Numatytasispastraiposriftas"/>
    <w:uiPriority w:val="99"/>
    <w:semiHidden/>
    <w:unhideWhenUsed/>
    <w:rsid w:val="00075DEF"/>
    <w:rPr>
      <w:vertAlign w:val="superscript"/>
    </w:rPr>
  </w:style>
  <w:style w:type="character" w:customStyle="1" w:styleId="Antrat3Diagrama">
    <w:name w:val="Antraštė 3 Diagrama"/>
    <w:basedOn w:val="Numatytasispastraiposriftas"/>
    <w:link w:val="Antrat3"/>
    <w:uiPriority w:val="9"/>
    <w:semiHidden/>
    <w:rsid w:val="007404A8"/>
    <w:rPr>
      <w:rFonts w:asciiTheme="majorHAnsi" w:eastAsiaTheme="majorEastAsia" w:hAnsiTheme="majorHAnsi" w:cstheme="majorBidi"/>
      <w:color w:val="243F60" w:themeColor="accent1" w:themeShade="7F"/>
      <w:szCs w:val="24"/>
    </w:rPr>
  </w:style>
  <w:style w:type="paragraph" w:styleId="Pataisymai">
    <w:name w:val="Revision"/>
    <w:hidden/>
    <w:uiPriority w:val="99"/>
    <w:semiHidden/>
    <w:rsid w:val="004939A8"/>
  </w:style>
  <w:style w:type="character" w:customStyle="1" w:styleId="cf01">
    <w:name w:val="cf01"/>
    <w:basedOn w:val="Numatytasispastraiposriftas"/>
    <w:rsid w:val="00B341C5"/>
    <w:rPr>
      <w:rFonts w:ascii="Segoe UI" w:hAnsi="Segoe UI" w:cs="Segoe UI" w:hint="default"/>
      <w:sz w:val="18"/>
      <w:szCs w:val="18"/>
    </w:rPr>
  </w:style>
  <w:style w:type="paragraph" w:styleId="Pagrindinistekstas">
    <w:name w:val="Body Text"/>
    <w:basedOn w:val="prastasis"/>
    <w:link w:val="PagrindinistekstasDiagrama"/>
    <w:rsid w:val="002C3FBA"/>
    <w:pPr>
      <w:ind w:firstLine="567"/>
      <w:jc w:val="both"/>
    </w:pPr>
    <w:rPr>
      <w:rFonts w:eastAsia="Andale Sans UI" w:cs="Tahoma"/>
      <w:szCs w:val="24"/>
      <w:lang w:bidi="en-US"/>
    </w:rPr>
  </w:style>
  <w:style w:type="character" w:customStyle="1" w:styleId="PagrindinistekstasDiagrama">
    <w:name w:val="Pagrindinis tekstas Diagrama"/>
    <w:basedOn w:val="Numatytasispastraiposriftas"/>
    <w:link w:val="Pagrindinistekstas"/>
    <w:rsid w:val="002C3FBA"/>
    <w:rPr>
      <w:rFonts w:eastAsia="Andale Sans UI" w:cs="Tahoma"/>
      <w:szCs w:val="24"/>
      <w:lang w:bidi="en-US"/>
    </w:rPr>
  </w:style>
  <w:style w:type="paragraph" w:customStyle="1" w:styleId="List2Cont">
    <w:name w:val="List 2 Cont."/>
    <w:basedOn w:val="Sraas"/>
    <w:rsid w:val="002C3FBA"/>
    <w:pPr>
      <w:spacing w:after="120"/>
      <w:ind w:left="720" w:firstLine="0"/>
      <w:contextualSpacing w:val="0"/>
      <w:jc w:val="both"/>
    </w:pPr>
    <w:rPr>
      <w:rFonts w:eastAsia="Andale Sans UI" w:cs="Tahoma"/>
      <w:szCs w:val="24"/>
      <w:lang w:bidi="en-US"/>
    </w:rPr>
  </w:style>
  <w:style w:type="paragraph" w:styleId="Sraas">
    <w:name w:val="List"/>
    <w:basedOn w:val="prastasis"/>
    <w:uiPriority w:val="99"/>
    <w:semiHidden/>
    <w:unhideWhenUsed/>
    <w:rsid w:val="002C3FBA"/>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01588">
      <w:bodyDiv w:val="1"/>
      <w:marLeft w:val="0"/>
      <w:marRight w:val="0"/>
      <w:marTop w:val="0"/>
      <w:marBottom w:val="0"/>
      <w:divBdr>
        <w:top w:val="none" w:sz="0" w:space="0" w:color="auto"/>
        <w:left w:val="none" w:sz="0" w:space="0" w:color="auto"/>
        <w:bottom w:val="none" w:sz="0" w:space="0" w:color="auto"/>
        <w:right w:val="none" w:sz="0" w:space="0" w:color="auto"/>
      </w:divBdr>
    </w:div>
    <w:div w:id="116216694">
      <w:bodyDiv w:val="1"/>
      <w:marLeft w:val="0"/>
      <w:marRight w:val="0"/>
      <w:marTop w:val="0"/>
      <w:marBottom w:val="0"/>
      <w:divBdr>
        <w:top w:val="none" w:sz="0" w:space="0" w:color="auto"/>
        <w:left w:val="none" w:sz="0" w:space="0" w:color="auto"/>
        <w:bottom w:val="none" w:sz="0" w:space="0" w:color="auto"/>
        <w:right w:val="none" w:sz="0" w:space="0" w:color="auto"/>
      </w:divBdr>
    </w:div>
    <w:div w:id="149252224">
      <w:bodyDiv w:val="1"/>
      <w:marLeft w:val="0"/>
      <w:marRight w:val="0"/>
      <w:marTop w:val="0"/>
      <w:marBottom w:val="0"/>
      <w:divBdr>
        <w:top w:val="none" w:sz="0" w:space="0" w:color="auto"/>
        <w:left w:val="none" w:sz="0" w:space="0" w:color="auto"/>
        <w:bottom w:val="none" w:sz="0" w:space="0" w:color="auto"/>
        <w:right w:val="none" w:sz="0" w:space="0" w:color="auto"/>
      </w:divBdr>
    </w:div>
    <w:div w:id="263654862">
      <w:bodyDiv w:val="1"/>
      <w:marLeft w:val="0"/>
      <w:marRight w:val="0"/>
      <w:marTop w:val="0"/>
      <w:marBottom w:val="0"/>
      <w:divBdr>
        <w:top w:val="none" w:sz="0" w:space="0" w:color="auto"/>
        <w:left w:val="none" w:sz="0" w:space="0" w:color="auto"/>
        <w:bottom w:val="none" w:sz="0" w:space="0" w:color="auto"/>
        <w:right w:val="none" w:sz="0" w:space="0" w:color="auto"/>
      </w:divBdr>
    </w:div>
    <w:div w:id="316110989">
      <w:bodyDiv w:val="1"/>
      <w:marLeft w:val="0"/>
      <w:marRight w:val="0"/>
      <w:marTop w:val="0"/>
      <w:marBottom w:val="0"/>
      <w:divBdr>
        <w:top w:val="none" w:sz="0" w:space="0" w:color="auto"/>
        <w:left w:val="none" w:sz="0" w:space="0" w:color="auto"/>
        <w:bottom w:val="none" w:sz="0" w:space="0" w:color="auto"/>
        <w:right w:val="none" w:sz="0" w:space="0" w:color="auto"/>
      </w:divBdr>
    </w:div>
    <w:div w:id="327828650">
      <w:bodyDiv w:val="1"/>
      <w:marLeft w:val="0"/>
      <w:marRight w:val="0"/>
      <w:marTop w:val="0"/>
      <w:marBottom w:val="0"/>
      <w:divBdr>
        <w:top w:val="none" w:sz="0" w:space="0" w:color="auto"/>
        <w:left w:val="none" w:sz="0" w:space="0" w:color="auto"/>
        <w:bottom w:val="none" w:sz="0" w:space="0" w:color="auto"/>
        <w:right w:val="none" w:sz="0" w:space="0" w:color="auto"/>
      </w:divBdr>
    </w:div>
    <w:div w:id="348682017">
      <w:bodyDiv w:val="1"/>
      <w:marLeft w:val="0"/>
      <w:marRight w:val="0"/>
      <w:marTop w:val="0"/>
      <w:marBottom w:val="0"/>
      <w:divBdr>
        <w:top w:val="none" w:sz="0" w:space="0" w:color="auto"/>
        <w:left w:val="none" w:sz="0" w:space="0" w:color="auto"/>
        <w:bottom w:val="none" w:sz="0" w:space="0" w:color="auto"/>
        <w:right w:val="none" w:sz="0" w:space="0" w:color="auto"/>
      </w:divBdr>
    </w:div>
    <w:div w:id="421754469">
      <w:bodyDiv w:val="1"/>
      <w:marLeft w:val="0"/>
      <w:marRight w:val="0"/>
      <w:marTop w:val="0"/>
      <w:marBottom w:val="0"/>
      <w:divBdr>
        <w:top w:val="none" w:sz="0" w:space="0" w:color="auto"/>
        <w:left w:val="none" w:sz="0" w:space="0" w:color="auto"/>
        <w:bottom w:val="none" w:sz="0" w:space="0" w:color="auto"/>
        <w:right w:val="none" w:sz="0" w:space="0" w:color="auto"/>
      </w:divBdr>
    </w:div>
    <w:div w:id="480997873">
      <w:bodyDiv w:val="1"/>
      <w:marLeft w:val="0"/>
      <w:marRight w:val="0"/>
      <w:marTop w:val="0"/>
      <w:marBottom w:val="0"/>
      <w:divBdr>
        <w:top w:val="none" w:sz="0" w:space="0" w:color="auto"/>
        <w:left w:val="none" w:sz="0" w:space="0" w:color="auto"/>
        <w:bottom w:val="none" w:sz="0" w:space="0" w:color="auto"/>
        <w:right w:val="none" w:sz="0" w:space="0" w:color="auto"/>
      </w:divBdr>
    </w:div>
    <w:div w:id="535238981">
      <w:bodyDiv w:val="1"/>
      <w:marLeft w:val="0"/>
      <w:marRight w:val="0"/>
      <w:marTop w:val="0"/>
      <w:marBottom w:val="0"/>
      <w:divBdr>
        <w:top w:val="none" w:sz="0" w:space="0" w:color="auto"/>
        <w:left w:val="none" w:sz="0" w:space="0" w:color="auto"/>
        <w:bottom w:val="none" w:sz="0" w:space="0" w:color="auto"/>
        <w:right w:val="none" w:sz="0" w:space="0" w:color="auto"/>
      </w:divBdr>
    </w:div>
    <w:div w:id="626666782">
      <w:bodyDiv w:val="1"/>
      <w:marLeft w:val="0"/>
      <w:marRight w:val="0"/>
      <w:marTop w:val="0"/>
      <w:marBottom w:val="0"/>
      <w:divBdr>
        <w:top w:val="none" w:sz="0" w:space="0" w:color="auto"/>
        <w:left w:val="none" w:sz="0" w:space="0" w:color="auto"/>
        <w:bottom w:val="none" w:sz="0" w:space="0" w:color="auto"/>
        <w:right w:val="none" w:sz="0" w:space="0" w:color="auto"/>
      </w:divBdr>
    </w:div>
    <w:div w:id="675886905">
      <w:bodyDiv w:val="1"/>
      <w:marLeft w:val="0"/>
      <w:marRight w:val="0"/>
      <w:marTop w:val="0"/>
      <w:marBottom w:val="0"/>
      <w:divBdr>
        <w:top w:val="none" w:sz="0" w:space="0" w:color="auto"/>
        <w:left w:val="none" w:sz="0" w:space="0" w:color="auto"/>
        <w:bottom w:val="none" w:sz="0" w:space="0" w:color="auto"/>
        <w:right w:val="none" w:sz="0" w:space="0" w:color="auto"/>
      </w:divBdr>
    </w:div>
    <w:div w:id="698091978">
      <w:bodyDiv w:val="1"/>
      <w:marLeft w:val="0"/>
      <w:marRight w:val="0"/>
      <w:marTop w:val="0"/>
      <w:marBottom w:val="0"/>
      <w:divBdr>
        <w:top w:val="none" w:sz="0" w:space="0" w:color="auto"/>
        <w:left w:val="none" w:sz="0" w:space="0" w:color="auto"/>
        <w:bottom w:val="none" w:sz="0" w:space="0" w:color="auto"/>
        <w:right w:val="none" w:sz="0" w:space="0" w:color="auto"/>
      </w:divBdr>
    </w:div>
    <w:div w:id="739912335">
      <w:bodyDiv w:val="1"/>
      <w:marLeft w:val="0"/>
      <w:marRight w:val="0"/>
      <w:marTop w:val="0"/>
      <w:marBottom w:val="0"/>
      <w:divBdr>
        <w:top w:val="none" w:sz="0" w:space="0" w:color="auto"/>
        <w:left w:val="none" w:sz="0" w:space="0" w:color="auto"/>
        <w:bottom w:val="none" w:sz="0" w:space="0" w:color="auto"/>
        <w:right w:val="none" w:sz="0" w:space="0" w:color="auto"/>
      </w:divBdr>
    </w:div>
    <w:div w:id="854000639">
      <w:bodyDiv w:val="1"/>
      <w:marLeft w:val="0"/>
      <w:marRight w:val="0"/>
      <w:marTop w:val="0"/>
      <w:marBottom w:val="0"/>
      <w:divBdr>
        <w:top w:val="none" w:sz="0" w:space="0" w:color="auto"/>
        <w:left w:val="none" w:sz="0" w:space="0" w:color="auto"/>
        <w:bottom w:val="none" w:sz="0" w:space="0" w:color="auto"/>
        <w:right w:val="none" w:sz="0" w:space="0" w:color="auto"/>
      </w:divBdr>
      <w:divsChild>
        <w:div w:id="1344017164">
          <w:marLeft w:val="0"/>
          <w:marRight w:val="0"/>
          <w:marTop w:val="0"/>
          <w:marBottom w:val="0"/>
          <w:divBdr>
            <w:top w:val="none" w:sz="0" w:space="0" w:color="auto"/>
            <w:left w:val="none" w:sz="0" w:space="0" w:color="auto"/>
            <w:bottom w:val="none" w:sz="0" w:space="0" w:color="auto"/>
            <w:right w:val="none" w:sz="0" w:space="0" w:color="auto"/>
          </w:divBdr>
        </w:div>
      </w:divsChild>
    </w:div>
    <w:div w:id="1384258458">
      <w:bodyDiv w:val="1"/>
      <w:marLeft w:val="0"/>
      <w:marRight w:val="0"/>
      <w:marTop w:val="0"/>
      <w:marBottom w:val="0"/>
      <w:divBdr>
        <w:top w:val="none" w:sz="0" w:space="0" w:color="auto"/>
        <w:left w:val="none" w:sz="0" w:space="0" w:color="auto"/>
        <w:bottom w:val="none" w:sz="0" w:space="0" w:color="auto"/>
        <w:right w:val="none" w:sz="0" w:space="0" w:color="auto"/>
      </w:divBdr>
    </w:div>
    <w:div w:id="1398438047">
      <w:bodyDiv w:val="1"/>
      <w:marLeft w:val="0"/>
      <w:marRight w:val="0"/>
      <w:marTop w:val="0"/>
      <w:marBottom w:val="0"/>
      <w:divBdr>
        <w:top w:val="none" w:sz="0" w:space="0" w:color="auto"/>
        <w:left w:val="none" w:sz="0" w:space="0" w:color="auto"/>
        <w:bottom w:val="none" w:sz="0" w:space="0" w:color="auto"/>
        <w:right w:val="none" w:sz="0" w:space="0" w:color="auto"/>
      </w:divBdr>
    </w:div>
    <w:div w:id="1425762002">
      <w:bodyDiv w:val="1"/>
      <w:marLeft w:val="0"/>
      <w:marRight w:val="0"/>
      <w:marTop w:val="0"/>
      <w:marBottom w:val="0"/>
      <w:divBdr>
        <w:top w:val="none" w:sz="0" w:space="0" w:color="auto"/>
        <w:left w:val="none" w:sz="0" w:space="0" w:color="auto"/>
        <w:bottom w:val="none" w:sz="0" w:space="0" w:color="auto"/>
        <w:right w:val="none" w:sz="0" w:space="0" w:color="auto"/>
      </w:divBdr>
    </w:div>
    <w:div w:id="1485471251">
      <w:bodyDiv w:val="1"/>
      <w:marLeft w:val="0"/>
      <w:marRight w:val="0"/>
      <w:marTop w:val="0"/>
      <w:marBottom w:val="0"/>
      <w:divBdr>
        <w:top w:val="none" w:sz="0" w:space="0" w:color="auto"/>
        <w:left w:val="none" w:sz="0" w:space="0" w:color="auto"/>
        <w:bottom w:val="none" w:sz="0" w:space="0" w:color="auto"/>
        <w:right w:val="none" w:sz="0" w:space="0" w:color="auto"/>
      </w:divBdr>
    </w:div>
    <w:div w:id="1655067785">
      <w:bodyDiv w:val="1"/>
      <w:marLeft w:val="0"/>
      <w:marRight w:val="0"/>
      <w:marTop w:val="0"/>
      <w:marBottom w:val="0"/>
      <w:divBdr>
        <w:top w:val="none" w:sz="0" w:space="0" w:color="auto"/>
        <w:left w:val="none" w:sz="0" w:space="0" w:color="auto"/>
        <w:bottom w:val="none" w:sz="0" w:space="0" w:color="auto"/>
        <w:right w:val="none" w:sz="0" w:space="0" w:color="auto"/>
      </w:divBdr>
    </w:div>
    <w:div w:id="1657417522">
      <w:bodyDiv w:val="1"/>
      <w:marLeft w:val="0"/>
      <w:marRight w:val="0"/>
      <w:marTop w:val="0"/>
      <w:marBottom w:val="0"/>
      <w:divBdr>
        <w:top w:val="none" w:sz="0" w:space="0" w:color="auto"/>
        <w:left w:val="none" w:sz="0" w:space="0" w:color="auto"/>
        <w:bottom w:val="none" w:sz="0" w:space="0" w:color="auto"/>
        <w:right w:val="none" w:sz="0" w:space="0" w:color="auto"/>
      </w:divBdr>
      <w:divsChild>
        <w:div w:id="1023551615">
          <w:marLeft w:val="0"/>
          <w:marRight w:val="0"/>
          <w:marTop w:val="0"/>
          <w:marBottom w:val="0"/>
          <w:divBdr>
            <w:top w:val="none" w:sz="0" w:space="0" w:color="auto"/>
            <w:left w:val="none" w:sz="0" w:space="0" w:color="auto"/>
            <w:bottom w:val="none" w:sz="0" w:space="0" w:color="auto"/>
            <w:right w:val="none" w:sz="0" w:space="0" w:color="auto"/>
          </w:divBdr>
          <w:divsChild>
            <w:div w:id="1795979698">
              <w:marLeft w:val="0"/>
              <w:marRight w:val="0"/>
              <w:marTop w:val="0"/>
              <w:marBottom w:val="0"/>
              <w:divBdr>
                <w:top w:val="none" w:sz="0" w:space="0" w:color="auto"/>
                <w:left w:val="none" w:sz="0" w:space="0" w:color="auto"/>
                <w:bottom w:val="none" w:sz="0" w:space="0" w:color="auto"/>
                <w:right w:val="none" w:sz="0" w:space="0" w:color="auto"/>
              </w:divBdr>
            </w:div>
            <w:div w:id="1415082944">
              <w:marLeft w:val="0"/>
              <w:marRight w:val="0"/>
              <w:marTop w:val="0"/>
              <w:marBottom w:val="0"/>
              <w:divBdr>
                <w:top w:val="none" w:sz="0" w:space="0" w:color="auto"/>
                <w:left w:val="none" w:sz="0" w:space="0" w:color="auto"/>
                <w:bottom w:val="none" w:sz="0" w:space="0" w:color="auto"/>
                <w:right w:val="none" w:sz="0" w:space="0" w:color="auto"/>
              </w:divBdr>
            </w:div>
            <w:div w:id="612984279">
              <w:marLeft w:val="0"/>
              <w:marRight w:val="0"/>
              <w:marTop w:val="0"/>
              <w:marBottom w:val="0"/>
              <w:divBdr>
                <w:top w:val="none" w:sz="0" w:space="0" w:color="auto"/>
                <w:left w:val="none" w:sz="0" w:space="0" w:color="auto"/>
                <w:bottom w:val="none" w:sz="0" w:space="0" w:color="auto"/>
                <w:right w:val="none" w:sz="0" w:space="0" w:color="auto"/>
              </w:divBdr>
            </w:div>
            <w:div w:id="105195586">
              <w:marLeft w:val="0"/>
              <w:marRight w:val="0"/>
              <w:marTop w:val="0"/>
              <w:marBottom w:val="0"/>
              <w:divBdr>
                <w:top w:val="none" w:sz="0" w:space="0" w:color="auto"/>
                <w:left w:val="none" w:sz="0" w:space="0" w:color="auto"/>
                <w:bottom w:val="none" w:sz="0" w:space="0" w:color="auto"/>
                <w:right w:val="none" w:sz="0" w:space="0" w:color="auto"/>
              </w:divBdr>
            </w:div>
            <w:div w:id="2013143643">
              <w:marLeft w:val="0"/>
              <w:marRight w:val="0"/>
              <w:marTop w:val="0"/>
              <w:marBottom w:val="0"/>
              <w:divBdr>
                <w:top w:val="none" w:sz="0" w:space="0" w:color="auto"/>
                <w:left w:val="none" w:sz="0" w:space="0" w:color="auto"/>
                <w:bottom w:val="none" w:sz="0" w:space="0" w:color="auto"/>
                <w:right w:val="none" w:sz="0" w:space="0" w:color="auto"/>
              </w:divBdr>
            </w:div>
            <w:div w:id="496530852">
              <w:marLeft w:val="0"/>
              <w:marRight w:val="0"/>
              <w:marTop w:val="0"/>
              <w:marBottom w:val="0"/>
              <w:divBdr>
                <w:top w:val="none" w:sz="0" w:space="0" w:color="auto"/>
                <w:left w:val="none" w:sz="0" w:space="0" w:color="auto"/>
                <w:bottom w:val="none" w:sz="0" w:space="0" w:color="auto"/>
                <w:right w:val="none" w:sz="0" w:space="0" w:color="auto"/>
              </w:divBdr>
            </w:div>
          </w:divsChild>
        </w:div>
        <w:div w:id="893196749">
          <w:marLeft w:val="0"/>
          <w:marRight w:val="0"/>
          <w:marTop w:val="0"/>
          <w:marBottom w:val="0"/>
          <w:divBdr>
            <w:top w:val="none" w:sz="0" w:space="0" w:color="auto"/>
            <w:left w:val="none" w:sz="0" w:space="0" w:color="auto"/>
            <w:bottom w:val="none" w:sz="0" w:space="0" w:color="auto"/>
            <w:right w:val="none" w:sz="0" w:space="0" w:color="auto"/>
          </w:divBdr>
        </w:div>
      </w:divsChild>
    </w:div>
    <w:div w:id="1722705040">
      <w:bodyDiv w:val="1"/>
      <w:marLeft w:val="0"/>
      <w:marRight w:val="0"/>
      <w:marTop w:val="0"/>
      <w:marBottom w:val="0"/>
      <w:divBdr>
        <w:top w:val="none" w:sz="0" w:space="0" w:color="auto"/>
        <w:left w:val="none" w:sz="0" w:space="0" w:color="auto"/>
        <w:bottom w:val="none" w:sz="0" w:space="0" w:color="auto"/>
        <w:right w:val="none" w:sz="0" w:space="0" w:color="auto"/>
      </w:divBdr>
    </w:div>
    <w:div w:id="1767992965">
      <w:bodyDiv w:val="1"/>
      <w:marLeft w:val="0"/>
      <w:marRight w:val="0"/>
      <w:marTop w:val="0"/>
      <w:marBottom w:val="0"/>
      <w:divBdr>
        <w:top w:val="none" w:sz="0" w:space="0" w:color="auto"/>
        <w:left w:val="none" w:sz="0" w:space="0" w:color="auto"/>
        <w:bottom w:val="none" w:sz="0" w:space="0" w:color="auto"/>
        <w:right w:val="none" w:sz="0" w:space="0" w:color="auto"/>
      </w:divBdr>
      <w:divsChild>
        <w:div w:id="1131904852">
          <w:marLeft w:val="0"/>
          <w:marRight w:val="0"/>
          <w:marTop w:val="0"/>
          <w:marBottom w:val="0"/>
          <w:divBdr>
            <w:top w:val="none" w:sz="0" w:space="0" w:color="auto"/>
            <w:left w:val="none" w:sz="0" w:space="0" w:color="auto"/>
            <w:bottom w:val="none" w:sz="0" w:space="0" w:color="auto"/>
            <w:right w:val="none" w:sz="0" w:space="0" w:color="auto"/>
          </w:divBdr>
          <w:divsChild>
            <w:div w:id="206713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891931">
      <w:bodyDiv w:val="1"/>
      <w:marLeft w:val="0"/>
      <w:marRight w:val="0"/>
      <w:marTop w:val="0"/>
      <w:marBottom w:val="0"/>
      <w:divBdr>
        <w:top w:val="none" w:sz="0" w:space="0" w:color="auto"/>
        <w:left w:val="none" w:sz="0" w:space="0" w:color="auto"/>
        <w:bottom w:val="none" w:sz="0" w:space="0" w:color="auto"/>
        <w:right w:val="none" w:sz="0" w:space="0" w:color="auto"/>
      </w:divBdr>
    </w:div>
    <w:div w:id="1792091134">
      <w:bodyDiv w:val="1"/>
      <w:marLeft w:val="0"/>
      <w:marRight w:val="0"/>
      <w:marTop w:val="0"/>
      <w:marBottom w:val="0"/>
      <w:divBdr>
        <w:top w:val="none" w:sz="0" w:space="0" w:color="auto"/>
        <w:left w:val="none" w:sz="0" w:space="0" w:color="auto"/>
        <w:bottom w:val="none" w:sz="0" w:space="0" w:color="auto"/>
        <w:right w:val="none" w:sz="0" w:space="0" w:color="auto"/>
      </w:divBdr>
    </w:div>
    <w:div w:id="1808163964">
      <w:bodyDiv w:val="1"/>
      <w:marLeft w:val="0"/>
      <w:marRight w:val="0"/>
      <w:marTop w:val="0"/>
      <w:marBottom w:val="0"/>
      <w:divBdr>
        <w:top w:val="none" w:sz="0" w:space="0" w:color="auto"/>
        <w:left w:val="none" w:sz="0" w:space="0" w:color="auto"/>
        <w:bottom w:val="none" w:sz="0" w:space="0" w:color="auto"/>
        <w:right w:val="none" w:sz="0" w:space="0" w:color="auto"/>
      </w:divBdr>
    </w:div>
    <w:div w:id="1911769599">
      <w:bodyDiv w:val="1"/>
      <w:marLeft w:val="0"/>
      <w:marRight w:val="0"/>
      <w:marTop w:val="0"/>
      <w:marBottom w:val="0"/>
      <w:divBdr>
        <w:top w:val="none" w:sz="0" w:space="0" w:color="auto"/>
        <w:left w:val="none" w:sz="0" w:space="0" w:color="auto"/>
        <w:bottom w:val="none" w:sz="0" w:space="0" w:color="auto"/>
        <w:right w:val="none" w:sz="0" w:space="0" w:color="auto"/>
      </w:divBdr>
    </w:div>
    <w:div w:id="1962493293">
      <w:bodyDiv w:val="1"/>
      <w:marLeft w:val="0"/>
      <w:marRight w:val="0"/>
      <w:marTop w:val="0"/>
      <w:marBottom w:val="0"/>
      <w:divBdr>
        <w:top w:val="none" w:sz="0" w:space="0" w:color="auto"/>
        <w:left w:val="none" w:sz="0" w:space="0" w:color="auto"/>
        <w:bottom w:val="none" w:sz="0" w:space="0" w:color="auto"/>
        <w:right w:val="none" w:sz="0" w:space="0" w:color="auto"/>
      </w:divBdr>
    </w:div>
    <w:div w:id="1984695220">
      <w:bodyDiv w:val="1"/>
      <w:marLeft w:val="0"/>
      <w:marRight w:val="0"/>
      <w:marTop w:val="0"/>
      <w:marBottom w:val="0"/>
      <w:divBdr>
        <w:top w:val="none" w:sz="0" w:space="0" w:color="auto"/>
        <w:left w:val="none" w:sz="0" w:space="0" w:color="auto"/>
        <w:bottom w:val="none" w:sz="0" w:space="0" w:color="auto"/>
        <w:right w:val="none" w:sz="0" w:space="0" w:color="auto"/>
      </w:divBdr>
      <w:divsChild>
        <w:div w:id="34231822">
          <w:marLeft w:val="0"/>
          <w:marRight w:val="0"/>
          <w:marTop w:val="0"/>
          <w:marBottom w:val="0"/>
          <w:divBdr>
            <w:top w:val="none" w:sz="0" w:space="0" w:color="auto"/>
            <w:left w:val="none" w:sz="0" w:space="0" w:color="auto"/>
            <w:bottom w:val="none" w:sz="0" w:space="0" w:color="auto"/>
            <w:right w:val="none" w:sz="0" w:space="0" w:color="auto"/>
          </w:divBdr>
          <w:divsChild>
            <w:div w:id="1517882519">
              <w:marLeft w:val="0"/>
              <w:marRight w:val="0"/>
              <w:marTop w:val="0"/>
              <w:marBottom w:val="0"/>
              <w:divBdr>
                <w:top w:val="none" w:sz="0" w:space="0" w:color="auto"/>
                <w:left w:val="none" w:sz="0" w:space="0" w:color="auto"/>
                <w:bottom w:val="none" w:sz="0" w:space="0" w:color="auto"/>
                <w:right w:val="none" w:sz="0" w:space="0" w:color="auto"/>
              </w:divBdr>
            </w:div>
            <w:div w:id="25625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785640">
      <w:bodyDiv w:val="1"/>
      <w:marLeft w:val="0"/>
      <w:marRight w:val="0"/>
      <w:marTop w:val="0"/>
      <w:marBottom w:val="0"/>
      <w:divBdr>
        <w:top w:val="none" w:sz="0" w:space="0" w:color="auto"/>
        <w:left w:val="none" w:sz="0" w:space="0" w:color="auto"/>
        <w:bottom w:val="none" w:sz="0" w:space="0" w:color="auto"/>
        <w:right w:val="none" w:sz="0" w:space="0" w:color="auto"/>
      </w:divBdr>
    </w:div>
    <w:div w:id="2115441034">
      <w:bodyDiv w:val="1"/>
      <w:marLeft w:val="0"/>
      <w:marRight w:val="0"/>
      <w:marTop w:val="0"/>
      <w:marBottom w:val="0"/>
      <w:divBdr>
        <w:top w:val="none" w:sz="0" w:space="0" w:color="auto"/>
        <w:left w:val="none" w:sz="0" w:space="0" w:color="auto"/>
        <w:bottom w:val="none" w:sz="0" w:space="0" w:color="auto"/>
        <w:right w:val="none" w:sz="0" w:space="0" w:color="auto"/>
      </w:divBdr>
    </w:div>
    <w:div w:id="2138836823">
      <w:bodyDiv w:val="1"/>
      <w:marLeft w:val="0"/>
      <w:marRight w:val="0"/>
      <w:marTop w:val="0"/>
      <w:marBottom w:val="0"/>
      <w:divBdr>
        <w:top w:val="none" w:sz="0" w:space="0" w:color="auto"/>
        <w:left w:val="none" w:sz="0" w:space="0" w:color="auto"/>
        <w:bottom w:val="none" w:sz="0" w:space="0" w:color="auto"/>
        <w:right w:val="none" w:sz="0" w:space="0" w:color="auto"/>
      </w:divBdr>
    </w:div>
    <w:div w:id="214468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eader" Target="header2.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pinreg.vtek.lt/app/"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mailto:domantas.lukauskas@stt.lt"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1.xml"/><Relationship Id="rId20" Type="http://schemas.openxmlformats.org/officeDocument/2006/relationships/image" Target="media/image13.jpeg"/><Relationship Id="rId41"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stt.lt/analitine-antikorupcine-zvalgyba/lietuvos-korupcijos-zemelapis/74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0D03B-0DB8-4801-A325-948F1255C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11545</Words>
  <Characters>65809</Characters>
  <Application>Microsoft Office Word</Application>
  <DocSecurity>4</DocSecurity>
  <Lines>548</Lines>
  <Paragraphs>154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Arūnas Staknys</dc:creator>
  <cp:keywords/>
  <dc:description/>
  <cp:lastModifiedBy>Vartotojas</cp:lastModifiedBy>
  <cp:revision>2</cp:revision>
  <cp:lastPrinted>2019-02-25T12:24:00Z</cp:lastPrinted>
  <dcterms:created xsi:type="dcterms:W3CDTF">2023-07-05T06:53:00Z</dcterms:created>
  <dcterms:modified xsi:type="dcterms:W3CDTF">2023-07-05T06:53:00Z</dcterms:modified>
</cp:coreProperties>
</file>