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B48759" w14:textId="77777777" w:rsidR="009C3933" w:rsidRPr="009C3933" w:rsidRDefault="009C3933">
      <w:pPr>
        <w:rPr>
          <w:rFonts w:ascii="Times New Roman" w:hAnsi="Times New Roman" w:cs="Times New Roman"/>
          <w:sz w:val="24"/>
          <w:szCs w:val="24"/>
        </w:rPr>
      </w:pPr>
    </w:p>
    <w:p w14:paraId="3CDE1D29" w14:textId="6EAA522F" w:rsidR="00AF0EDE" w:rsidRDefault="00AF0EDE" w:rsidP="00AF0EDE">
      <w:pPr>
        <w:jc w:val="center"/>
        <w:rPr>
          <w:rFonts w:ascii="Times New Roman" w:hAnsi="Times New Roman" w:cs="Times New Roman"/>
          <w:sz w:val="24"/>
          <w:szCs w:val="24"/>
        </w:rPr>
      </w:pPr>
      <w:r w:rsidRPr="00AF0EDE">
        <w:rPr>
          <w:rFonts w:ascii="Times New Roman" w:hAnsi="Times New Roman" w:cs="Times New Roman"/>
          <w:sz w:val="24"/>
          <w:szCs w:val="24"/>
        </w:rPr>
        <w:t>KĖDAINIŲ RAJONO SAVIVALDYBĖS TARYBA</w:t>
      </w:r>
    </w:p>
    <w:p w14:paraId="53ED8F5E" w14:textId="77777777" w:rsidR="00AF0EDE" w:rsidRDefault="00AF0EDE" w:rsidP="00AF0EDE">
      <w:pPr>
        <w:jc w:val="center"/>
        <w:rPr>
          <w:rFonts w:ascii="Times New Roman" w:hAnsi="Times New Roman" w:cs="Times New Roman"/>
          <w:sz w:val="24"/>
          <w:szCs w:val="24"/>
        </w:rPr>
      </w:pPr>
    </w:p>
    <w:p w14:paraId="2A159A0B" w14:textId="77777777" w:rsidR="00AF0EDE" w:rsidRDefault="00AF0EDE" w:rsidP="00AF0EDE">
      <w:pPr>
        <w:jc w:val="center"/>
        <w:rPr>
          <w:rFonts w:ascii="Times New Roman" w:hAnsi="Times New Roman" w:cs="Times New Roman"/>
          <w:sz w:val="24"/>
          <w:szCs w:val="24"/>
        </w:rPr>
      </w:pPr>
      <w:r w:rsidRPr="00AF0EDE">
        <w:rPr>
          <w:rFonts w:ascii="Times New Roman" w:hAnsi="Times New Roman" w:cs="Times New Roman"/>
          <w:sz w:val="24"/>
          <w:szCs w:val="24"/>
        </w:rPr>
        <w:t>J. Basanavičiaus g. 36, LT-57288 Kėdainiai, tel. (8 347) 69 500, faks. (8 347) 61 125, el. p.</w:t>
      </w:r>
    </w:p>
    <w:p w14:paraId="752A6781" w14:textId="3993C9FE" w:rsidR="00AF0EDE" w:rsidRDefault="00AF0EDE" w:rsidP="00AF0EDE">
      <w:pPr>
        <w:jc w:val="center"/>
        <w:rPr>
          <w:rFonts w:ascii="Times New Roman" w:hAnsi="Times New Roman" w:cs="Times New Roman"/>
          <w:sz w:val="24"/>
          <w:szCs w:val="24"/>
        </w:rPr>
      </w:pPr>
      <w:hyperlink r:id="rId4" w:history="1">
        <w:r w:rsidRPr="006D774E">
          <w:rPr>
            <w:rStyle w:val="Hyperlink"/>
            <w:rFonts w:ascii="Times New Roman" w:hAnsi="Times New Roman" w:cs="Times New Roman"/>
            <w:sz w:val="24"/>
            <w:szCs w:val="24"/>
          </w:rPr>
          <w:t>meras@kedainiai.lt</w:t>
        </w:r>
      </w:hyperlink>
    </w:p>
    <w:p w14:paraId="51D0F20B" w14:textId="77777777" w:rsidR="004B4132" w:rsidRDefault="004B4132" w:rsidP="00AF0EDE">
      <w:pPr>
        <w:jc w:val="center"/>
        <w:rPr>
          <w:rFonts w:ascii="Times New Roman" w:hAnsi="Times New Roman" w:cs="Times New Roman"/>
          <w:sz w:val="24"/>
          <w:szCs w:val="24"/>
        </w:rPr>
      </w:pPr>
    </w:p>
    <w:p w14:paraId="258CD6B3" w14:textId="51C5D14F" w:rsidR="004B4132" w:rsidRDefault="004B4132" w:rsidP="00AF0EDE">
      <w:pPr>
        <w:jc w:val="center"/>
        <w:rPr>
          <w:rFonts w:ascii="Times New Roman" w:hAnsi="Times New Roman" w:cs="Times New Roman"/>
          <w:sz w:val="24"/>
          <w:szCs w:val="24"/>
        </w:rPr>
      </w:pPr>
      <w:r>
        <w:rPr>
          <w:rFonts w:ascii="Times New Roman" w:hAnsi="Times New Roman" w:cs="Times New Roman"/>
          <w:sz w:val="24"/>
          <w:szCs w:val="24"/>
        </w:rPr>
        <w:t>-------------------------------------------------------------------------------------------------------------------</w:t>
      </w:r>
    </w:p>
    <w:p w14:paraId="6F67F4BB" w14:textId="77777777" w:rsidR="00AF0EDE" w:rsidRDefault="00AF0EDE" w:rsidP="00AF0EDE">
      <w:pPr>
        <w:jc w:val="center"/>
        <w:rPr>
          <w:rFonts w:ascii="Times New Roman" w:hAnsi="Times New Roman" w:cs="Times New Roman"/>
          <w:sz w:val="24"/>
          <w:szCs w:val="24"/>
        </w:rPr>
      </w:pPr>
    </w:p>
    <w:p w14:paraId="7D5BC461" w14:textId="4B57B7A0" w:rsidR="00AF0EDE" w:rsidRDefault="00AF0EDE" w:rsidP="00AF0EDE">
      <w:pPr>
        <w:jc w:val="center"/>
        <w:rPr>
          <w:rFonts w:ascii="Times New Roman" w:hAnsi="Times New Roman" w:cs="Times New Roman"/>
          <w:sz w:val="24"/>
          <w:szCs w:val="24"/>
        </w:rPr>
      </w:pPr>
      <w:r w:rsidRPr="00AF0EDE">
        <w:rPr>
          <w:rFonts w:ascii="Times New Roman" w:hAnsi="Times New Roman" w:cs="Times New Roman"/>
          <w:sz w:val="24"/>
          <w:szCs w:val="24"/>
        </w:rPr>
        <w:t>202</w:t>
      </w:r>
      <w:r>
        <w:rPr>
          <w:rFonts w:ascii="Times New Roman" w:hAnsi="Times New Roman" w:cs="Times New Roman"/>
          <w:sz w:val="24"/>
          <w:szCs w:val="24"/>
        </w:rPr>
        <w:t>6</w:t>
      </w:r>
      <w:r w:rsidRPr="00AF0EDE">
        <w:rPr>
          <w:rFonts w:ascii="Times New Roman" w:hAnsi="Times New Roman" w:cs="Times New Roman"/>
          <w:sz w:val="24"/>
          <w:szCs w:val="24"/>
        </w:rPr>
        <w:t xml:space="preserve"> m. </w:t>
      </w:r>
      <w:r w:rsidR="00D91C8F">
        <w:rPr>
          <w:rFonts w:ascii="Times New Roman" w:hAnsi="Times New Roman" w:cs="Times New Roman"/>
          <w:sz w:val="24"/>
          <w:szCs w:val="24"/>
        </w:rPr>
        <w:t>balandžio</w:t>
      </w:r>
      <w:r w:rsidRPr="00AF0EDE">
        <w:rPr>
          <w:rFonts w:ascii="Times New Roman" w:hAnsi="Times New Roman" w:cs="Times New Roman"/>
          <w:sz w:val="24"/>
          <w:szCs w:val="24"/>
        </w:rPr>
        <w:t xml:space="preserve"> 2</w:t>
      </w:r>
      <w:r w:rsidR="00D91C8F">
        <w:rPr>
          <w:rFonts w:ascii="Times New Roman" w:hAnsi="Times New Roman" w:cs="Times New Roman"/>
          <w:sz w:val="24"/>
          <w:szCs w:val="24"/>
        </w:rPr>
        <w:t>4</w:t>
      </w:r>
      <w:r w:rsidRPr="00AF0EDE">
        <w:rPr>
          <w:rFonts w:ascii="Times New Roman" w:hAnsi="Times New Roman" w:cs="Times New Roman"/>
          <w:sz w:val="24"/>
          <w:szCs w:val="24"/>
        </w:rPr>
        <w:t xml:space="preserve"> d. Kėdainių rajono savivaldybės taryba priėmė šiuos norminius teisės aktus:</w:t>
      </w:r>
    </w:p>
    <w:p w14:paraId="050678D9" w14:textId="53277078" w:rsidR="00D91C8F" w:rsidRPr="00D91C8F" w:rsidRDefault="00D91C8F" w:rsidP="00D91C8F">
      <w:pPr>
        <w:rPr>
          <w:rFonts w:ascii="Times New Roman" w:hAnsi="Times New Roman" w:cs="Times New Roman"/>
          <w:sz w:val="24"/>
          <w:szCs w:val="24"/>
        </w:rPr>
      </w:pPr>
    </w:p>
    <w:tbl>
      <w:tblPr>
        <w:tblW w:w="13791" w:type="dxa"/>
        <w:tblLook w:val="04A0" w:firstRow="1" w:lastRow="0" w:firstColumn="1" w:lastColumn="0" w:noHBand="0" w:noVBand="1"/>
      </w:tblPr>
      <w:tblGrid>
        <w:gridCol w:w="946"/>
        <w:gridCol w:w="1585"/>
        <w:gridCol w:w="7038"/>
        <w:gridCol w:w="1262"/>
        <w:gridCol w:w="1530"/>
        <w:gridCol w:w="1430"/>
      </w:tblGrid>
      <w:tr w:rsidR="00D91C8F" w:rsidRPr="00D91C8F" w14:paraId="45C8E794" w14:textId="77777777">
        <w:trPr>
          <w:trHeight w:val="870"/>
        </w:trPr>
        <w:tc>
          <w:tcPr>
            <w:tcW w:w="946" w:type="dxa"/>
            <w:tcBorders>
              <w:top w:val="single" w:sz="8" w:space="0" w:color="000000"/>
              <w:left w:val="single" w:sz="8" w:space="0" w:color="000000"/>
              <w:bottom w:val="single" w:sz="4" w:space="0" w:color="auto"/>
              <w:right w:val="single" w:sz="8" w:space="0" w:color="000000"/>
            </w:tcBorders>
            <w:vAlign w:val="center"/>
            <w:hideMark/>
          </w:tcPr>
          <w:p w14:paraId="6456D3E7" w14:textId="77777777" w:rsidR="00D91C8F" w:rsidRPr="00D91C8F" w:rsidRDefault="00D91C8F" w:rsidP="00D91C8F">
            <w:pPr>
              <w:rPr>
                <w:rFonts w:ascii="Times New Roman" w:hAnsi="Times New Roman" w:cs="Times New Roman"/>
                <w:b/>
                <w:bCs/>
                <w:sz w:val="24"/>
                <w:szCs w:val="24"/>
              </w:rPr>
            </w:pPr>
            <w:r w:rsidRPr="00D91C8F">
              <w:rPr>
                <w:rFonts w:ascii="Times New Roman" w:hAnsi="Times New Roman" w:cs="Times New Roman"/>
                <w:b/>
                <w:bCs/>
                <w:sz w:val="24"/>
                <w:szCs w:val="24"/>
              </w:rPr>
              <w:t>Eil. Nr.</w:t>
            </w:r>
          </w:p>
        </w:tc>
        <w:tc>
          <w:tcPr>
            <w:tcW w:w="1585" w:type="dxa"/>
            <w:tcBorders>
              <w:top w:val="single" w:sz="8" w:space="0" w:color="000000"/>
              <w:left w:val="nil"/>
              <w:bottom w:val="single" w:sz="4" w:space="0" w:color="auto"/>
              <w:right w:val="single" w:sz="8" w:space="0" w:color="000000"/>
            </w:tcBorders>
            <w:vAlign w:val="center"/>
            <w:hideMark/>
          </w:tcPr>
          <w:p w14:paraId="720C3229" w14:textId="77777777" w:rsidR="00D91C8F" w:rsidRPr="00D91C8F" w:rsidRDefault="00D91C8F" w:rsidP="00D91C8F">
            <w:pPr>
              <w:rPr>
                <w:rFonts w:ascii="Times New Roman" w:hAnsi="Times New Roman" w:cs="Times New Roman"/>
                <w:b/>
                <w:bCs/>
                <w:sz w:val="24"/>
                <w:szCs w:val="24"/>
              </w:rPr>
            </w:pPr>
            <w:r w:rsidRPr="00D91C8F">
              <w:rPr>
                <w:rFonts w:ascii="Times New Roman" w:hAnsi="Times New Roman" w:cs="Times New Roman"/>
                <w:b/>
                <w:bCs/>
                <w:sz w:val="24"/>
                <w:szCs w:val="24"/>
              </w:rPr>
              <w:t>Rūšis</w:t>
            </w:r>
          </w:p>
        </w:tc>
        <w:tc>
          <w:tcPr>
            <w:tcW w:w="7038" w:type="dxa"/>
            <w:tcBorders>
              <w:top w:val="single" w:sz="8" w:space="0" w:color="000000"/>
              <w:left w:val="nil"/>
              <w:bottom w:val="single" w:sz="4" w:space="0" w:color="auto"/>
              <w:right w:val="single" w:sz="8" w:space="0" w:color="000000"/>
            </w:tcBorders>
            <w:vAlign w:val="center"/>
            <w:hideMark/>
          </w:tcPr>
          <w:p w14:paraId="58ED48A7" w14:textId="77777777" w:rsidR="00D91C8F" w:rsidRPr="00D91C8F" w:rsidRDefault="00D91C8F" w:rsidP="00D91C8F">
            <w:pPr>
              <w:rPr>
                <w:rFonts w:ascii="Times New Roman" w:hAnsi="Times New Roman" w:cs="Times New Roman"/>
                <w:b/>
                <w:bCs/>
                <w:sz w:val="24"/>
                <w:szCs w:val="24"/>
              </w:rPr>
            </w:pPr>
            <w:r w:rsidRPr="00D91C8F">
              <w:rPr>
                <w:rFonts w:ascii="Times New Roman" w:hAnsi="Times New Roman" w:cs="Times New Roman"/>
                <w:b/>
                <w:bCs/>
                <w:sz w:val="24"/>
                <w:szCs w:val="24"/>
              </w:rPr>
              <w:t>Pavadinimas</w:t>
            </w:r>
          </w:p>
        </w:tc>
        <w:tc>
          <w:tcPr>
            <w:tcW w:w="1262" w:type="dxa"/>
            <w:tcBorders>
              <w:top w:val="single" w:sz="8" w:space="0" w:color="000000"/>
              <w:left w:val="nil"/>
              <w:bottom w:val="single" w:sz="4" w:space="0" w:color="auto"/>
              <w:right w:val="single" w:sz="8" w:space="0" w:color="000000"/>
            </w:tcBorders>
            <w:vAlign w:val="center"/>
            <w:hideMark/>
          </w:tcPr>
          <w:p w14:paraId="22090EF4" w14:textId="77777777" w:rsidR="00D91C8F" w:rsidRPr="00D91C8F" w:rsidRDefault="00D91C8F" w:rsidP="00D91C8F">
            <w:pPr>
              <w:rPr>
                <w:rFonts w:ascii="Times New Roman" w:hAnsi="Times New Roman" w:cs="Times New Roman"/>
                <w:b/>
                <w:bCs/>
                <w:sz w:val="24"/>
                <w:szCs w:val="24"/>
              </w:rPr>
            </w:pPr>
            <w:r w:rsidRPr="00D91C8F">
              <w:rPr>
                <w:rFonts w:ascii="Times New Roman" w:hAnsi="Times New Roman" w:cs="Times New Roman"/>
                <w:b/>
                <w:bCs/>
                <w:sz w:val="24"/>
                <w:szCs w:val="24"/>
              </w:rPr>
              <w:t>Įstaigos suteiktas Nr.</w:t>
            </w:r>
          </w:p>
        </w:tc>
        <w:tc>
          <w:tcPr>
            <w:tcW w:w="1530" w:type="dxa"/>
            <w:tcBorders>
              <w:top w:val="single" w:sz="8" w:space="0" w:color="000000"/>
              <w:left w:val="nil"/>
              <w:bottom w:val="single" w:sz="4" w:space="0" w:color="auto"/>
              <w:right w:val="single" w:sz="8" w:space="0" w:color="000000"/>
            </w:tcBorders>
            <w:vAlign w:val="center"/>
            <w:hideMark/>
          </w:tcPr>
          <w:p w14:paraId="508F69C7" w14:textId="77777777" w:rsidR="00D91C8F" w:rsidRPr="00D91C8F" w:rsidRDefault="00D91C8F" w:rsidP="00D91C8F">
            <w:pPr>
              <w:rPr>
                <w:rFonts w:ascii="Times New Roman" w:hAnsi="Times New Roman" w:cs="Times New Roman"/>
                <w:b/>
                <w:bCs/>
                <w:sz w:val="24"/>
                <w:szCs w:val="24"/>
              </w:rPr>
            </w:pPr>
            <w:r w:rsidRPr="00D91C8F">
              <w:rPr>
                <w:rFonts w:ascii="Times New Roman" w:hAnsi="Times New Roman" w:cs="Times New Roman"/>
                <w:b/>
                <w:bCs/>
                <w:sz w:val="24"/>
                <w:szCs w:val="24"/>
              </w:rPr>
              <w:t>Priėmimo data</w:t>
            </w:r>
          </w:p>
        </w:tc>
        <w:tc>
          <w:tcPr>
            <w:tcW w:w="1430" w:type="dxa"/>
            <w:tcBorders>
              <w:top w:val="single" w:sz="8" w:space="0" w:color="000000"/>
              <w:left w:val="nil"/>
              <w:bottom w:val="single" w:sz="4" w:space="0" w:color="auto"/>
              <w:right w:val="single" w:sz="8" w:space="0" w:color="000000"/>
            </w:tcBorders>
            <w:vAlign w:val="center"/>
            <w:hideMark/>
          </w:tcPr>
          <w:p w14:paraId="28D9C78B" w14:textId="77777777" w:rsidR="00D91C8F" w:rsidRPr="00D91C8F" w:rsidRDefault="00D91C8F" w:rsidP="00D91C8F">
            <w:pPr>
              <w:rPr>
                <w:rFonts w:ascii="Times New Roman" w:hAnsi="Times New Roman" w:cs="Times New Roman"/>
                <w:b/>
                <w:bCs/>
                <w:sz w:val="24"/>
                <w:szCs w:val="24"/>
              </w:rPr>
            </w:pPr>
            <w:r w:rsidRPr="00D91C8F">
              <w:rPr>
                <w:rFonts w:ascii="Times New Roman" w:hAnsi="Times New Roman" w:cs="Times New Roman"/>
                <w:b/>
                <w:bCs/>
                <w:sz w:val="24"/>
                <w:szCs w:val="24"/>
              </w:rPr>
              <w:t>Įsigaliojimo data</w:t>
            </w:r>
          </w:p>
        </w:tc>
      </w:tr>
      <w:tr w:rsidR="00D91C8F" w:rsidRPr="00D91C8F" w14:paraId="0BDB14B0" w14:textId="77777777">
        <w:trPr>
          <w:trHeight w:val="300"/>
        </w:trPr>
        <w:tc>
          <w:tcPr>
            <w:tcW w:w="946" w:type="dxa"/>
            <w:tcBorders>
              <w:top w:val="single" w:sz="4" w:space="0" w:color="auto"/>
              <w:left w:val="single" w:sz="4" w:space="0" w:color="auto"/>
              <w:bottom w:val="single" w:sz="4" w:space="0" w:color="auto"/>
              <w:right w:val="single" w:sz="4" w:space="0" w:color="auto"/>
            </w:tcBorders>
            <w:vAlign w:val="center"/>
            <w:hideMark/>
          </w:tcPr>
          <w:p w14:paraId="4768E890" w14:textId="77777777" w:rsidR="00D91C8F" w:rsidRPr="00D91C8F" w:rsidRDefault="00D91C8F" w:rsidP="00D91C8F">
            <w:pPr>
              <w:rPr>
                <w:rFonts w:ascii="Times New Roman" w:hAnsi="Times New Roman" w:cs="Times New Roman"/>
                <w:sz w:val="24"/>
                <w:szCs w:val="24"/>
              </w:rPr>
            </w:pPr>
            <w:r w:rsidRPr="00D91C8F">
              <w:rPr>
                <w:rFonts w:ascii="Times New Roman" w:hAnsi="Times New Roman" w:cs="Times New Roman"/>
                <w:sz w:val="24"/>
                <w:szCs w:val="24"/>
              </w:rPr>
              <w:t>1</w:t>
            </w:r>
          </w:p>
        </w:tc>
        <w:tc>
          <w:tcPr>
            <w:tcW w:w="1585" w:type="dxa"/>
            <w:tcBorders>
              <w:top w:val="single" w:sz="4" w:space="0" w:color="auto"/>
              <w:left w:val="single" w:sz="4" w:space="0" w:color="auto"/>
              <w:bottom w:val="single" w:sz="4" w:space="0" w:color="auto"/>
              <w:right w:val="single" w:sz="4" w:space="0" w:color="auto"/>
            </w:tcBorders>
            <w:vAlign w:val="center"/>
            <w:hideMark/>
          </w:tcPr>
          <w:p w14:paraId="1EAEC750" w14:textId="77777777" w:rsidR="00D91C8F" w:rsidRPr="00D91C8F" w:rsidRDefault="00D91C8F" w:rsidP="00D91C8F">
            <w:pPr>
              <w:rPr>
                <w:rFonts w:ascii="Times New Roman" w:hAnsi="Times New Roman" w:cs="Times New Roman"/>
                <w:sz w:val="24"/>
                <w:szCs w:val="24"/>
              </w:rPr>
            </w:pPr>
            <w:r w:rsidRPr="00D91C8F">
              <w:rPr>
                <w:rFonts w:ascii="Times New Roman" w:hAnsi="Times New Roman" w:cs="Times New Roman"/>
                <w:sz w:val="24"/>
                <w:szCs w:val="24"/>
              </w:rPr>
              <w:t>Sprendimas</w:t>
            </w:r>
          </w:p>
        </w:tc>
        <w:tc>
          <w:tcPr>
            <w:tcW w:w="7038" w:type="dxa"/>
            <w:tcBorders>
              <w:top w:val="single" w:sz="4" w:space="0" w:color="auto"/>
              <w:left w:val="single" w:sz="4" w:space="0" w:color="auto"/>
              <w:bottom w:val="single" w:sz="4" w:space="0" w:color="auto"/>
              <w:right w:val="single" w:sz="4" w:space="0" w:color="auto"/>
            </w:tcBorders>
            <w:noWrap/>
            <w:vAlign w:val="bottom"/>
            <w:hideMark/>
          </w:tcPr>
          <w:p w14:paraId="32210A3A" w14:textId="77777777" w:rsidR="00D91C8F" w:rsidRPr="00D91C8F" w:rsidRDefault="00D91C8F" w:rsidP="00D91C8F">
            <w:pPr>
              <w:rPr>
                <w:rFonts w:ascii="Times New Roman" w:hAnsi="Times New Roman" w:cs="Times New Roman"/>
                <w:sz w:val="24"/>
                <w:szCs w:val="24"/>
              </w:rPr>
            </w:pPr>
            <w:r w:rsidRPr="00D91C8F">
              <w:rPr>
                <w:rFonts w:ascii="Times New Roman" w:hAnsi="Times New Roman" w:cs="Times New Roman"/>
                <w:sz w:val="24"/>
                <w:szCs w:val="24"/>
              </w:rPr>
              <w:t>Dėl Kėdainių rajono savivaldybės tarybos 2026 m. vasario 20 d. sprendimo Nr. TS-36 „Dėl Kėdainių rajono savivaldybės 2026–2028 metų biudžeto patvirtinimo“ pakeitimo</w:t>
            </w:r>
          </w:p>
        </w:tc>
        <w:tc>
          <w:tcPr>
            <w:tcW w:w="1262" w:type="dxa"/>
            <w:tcBorders>
              <w:top w:val="single" w:sz="4" w:space="0" w:color="auto"/>
              <w:left w:val="single" w:sz="4" w:space="0" w:color="auto"/>
              <w:bottom w:val="single" w:sz="4" w:space="0" w:color="auto"/>
              <w:right w:val="single" w:sz="4" w:space="0" w:color="auto"/>
            </w:tcBorders>
            <w:vAlign w:val="center"/>
            <w:hideMark/>
          </w:tcPr>
          <w:p w14:paraId="38921575" w14:textId="77777777" w:rsidR="00D91C8F" w:rsidRPr="00D91C8F" w:rsidRDefault="00D91C8F" w:rsidP="00D91C8F">
            <w:pPr>
              <w:rPr>
                <w:rFonts w:ascii="Times New Roman" w:hAnsi="Times New Roman" w:cs="Times New Roman"/>
                <w:sz w:val="24"/>
                <w:szCs w:val="24"/>
              </w:rPr>
            </w:pPr>
            <w:r w:rsidRPr="00D91C8F">
              <w:rPr>
                <w:rFonts w:ascii="Times New Roman" w:hAnsi="Times New Roman" w:cs="Times New Roman"/>
                <w:sz w:val="24"/>
                <w:szCs w:val="24"/>
              </w:rPr>
              <w:t>TS-69</w:t>
            </w:r>
          </w:p>
        </w:tc>
        <w:tc>
          <w:tcPr>
            <w:tcW w:w="1530" w:type="dxa"/>
            <w:tcBorders>
              <w:top w:val="single" w:sz="4" w:space="0" w:color="auto"/>
              <w:left w:val="single" w:sz="4" w:space="0" w:color="auto"/>
              <w:bottom w:val="single" w:sz="4" w:space="0" w:color="auto"/>
              <w:right w:val="single" w:sz="4" w:space="0" w:color="auto"/>
            </w:tcBorders>
            <w:vAlign w:val="center"/>
            <w:hideMark/>
          </w:tcPr>
          <w:p w14:paraId="574E00CB" w14:textId="77777777" w:rsidR="00D91C8F" w:rsidRPr="00D91C8F" w:rsidRDefault="00D91C8F" w:rsidP="00D91C8F">
            <w:pPr>
              <w:rPr>
                <w:rFonts w:ascii="Times New Roman" w:hAnsi="Times New Roman" w:cs="Times New Roman"/>
                <w:sz w:val="24"/>
                <w:szCs w:val="24"/>
              </w:rPr>
            </w:pPr>
            <w:r w:rsidRPr="00D91C8F">
              <w:rPr>
                <w:rFonts w:ascii="Times New Roman" w:hAnsi="Times New Roman" w:cs="Times New Roman"/>
                <w:sz w:val="24"/>
                <w:szCs w:val="24"/>
              </w:rPr>
              <w:t>2026-04-24</w:t>
            </w:r>
          </w:p>
        </w:tc>
        <w:tc>
          <w:tcPr>
            <w:tcW w:w="1430" w:type="dxa"/>
            <w:tcBorders>
              <w:top w:val="single" w:sz="4" w:space="0" w:color="auto"/>
              <w:left w:val="single" w:sz="4" w:space="0" w:color="auto"/>
              <w:bottom w:val="single" w:sz="4" w:space="0" w:color="auto"/>
              <w:right w:val="single" w:sz="4" w:space="0" w:color="auto"/>
            </w:tcBorders>
            <w:vAlign w:val="center"/>
            <w:hideMark/>
          </w:tcPr>
          <w:p w14:paraId="66815D09" w14:textId="77777777" w:rsidR="00D91C8F" w:rsidRPr="00D91C8F" w:rsidRDefault="00D91C8F" w:rsidP="00D91C8F">
            <w:pPr>
              <w:rPr>
                <w:rFonts w:ascii="Times New Roman" w:hAnsi="Times New Roman" w:cs="Times New Roman"/>
                <w:sz w:val="24"/>
                <w:szCs w:val="24"/>
              </w:rPr>
            </w:pPr>
            <w:r w:rsidRPr="00D91C8F">
              <w:rPr>
                <w:rFonts w:ascii="Times New Roman" w:hAnsi="Times New Roman" w:cs="Times New Roman"/>
                <w:sz w:val="24"/>
                <w:szCs w:val="24"/>
              </w:rPr>
              <w:t>2026-04-25</w:t>
            </w:r>
          </w:p>
        </w:tc>
      </w:tr>
      <w:tr w:rsidR="00D91C8F" w:rsidRPr="00D91C8F" w14:paraId="2369E5DA" w14:textId="77777777">
        <w:trPr>
          <w:trHeight w:val="300"/>
        </w:trPr>
        <w:tc>
          <w:tcPr>
            <w:tcW w:w="946" w:type="dxa"/>
            <w:tcBorders>
              <w:top w:val="single" w:sz="4" w:space="0" w:color="auto"/>
              <w:left w:val="single" w:sz="4" w:space="0" w:color="auto"/>
              <w:bottom w:val="single" w:sz="4" w:space="0" w:color="auto"/>
              <w:right w:val="single" w:sz="4" w:space="0" w:color="auto"/>
            </w:tcBorders>
            <w:vAlign w:val="center"/>
            <w:hideMark/>
          </w:tcPr>
          <w:p w14:paraId="6EB5656C" w14:textId="77777777" w:rsidR="00D91C8F" w:rsidRPr="00D91C8F" w:rsidRDefault="00D91C8F" w:rsidP="00D91C8F">
            <w:pPr>
              <w:rPr>
                <w:rFonts w:ascii="Times New Roman" w:hAnsi="Times New Roman" w:cs="Times New Roman"/>
                <w:sz w:val="24"/>
                <w:szCs w:val="24"/>
              </w:rPr>
            </w:pPr>
            <w:r w:rsidRPr="00D91C8F">
              <w:rPr>
                <w:rFonts w:ascii="Times New Roman" w:hAnsi="Times New Roman" w:cs="Times New Roman"/>
                <w:sz w:val="24"/>
                <w:szCs w:val="24"/>
              </w:rPr>
              <w:t>2</w:t>
            </w:r>
          </w:p>
        </w:tc>
        <w:tc>
          <w:tcPr>
            <w:tcW w:w="1585" w:type="dxa"/>
            <w:tcBorders>
              <w:top w:val="single" w:sz="4" w:space="0" w:color="auto"/>
              <w:left w:val="single" w:sz="4" w:space="0" w:color="auto"/>
              <w:bottom w:val="single" w:sz="4" w:space="0" w:color="auto"/>
              <w:right w:val="single" w:sz="4" w:space="0" w:color="auto"/>
            </w:tcBorders>
            <w:vAlign w:val="center"/>
            <w:hideMark/>
          </w:tcPr>
          <w:p w14:paraId="4000D6FF" w14:textId="77777777" w:rsidR="00D91C8F" w:rsidRPr="00D91C8F" w:rsidRDefault="00D91C8F" w:rsidP="00D91C8F">
            <w:pPr>
              <w:rPr>
                <w:rFonts w:ascii="Times New Roman" w:hAnsi="Times New Roman" w:cs="Times New Roman"/>
                <w:sz w:val="24"/>
                <w:szCs w:val="24"/>
              </w:rPr>
            </w:pPr>
            <w:r w:rsidRPr="00D91C8F">
              <w:rPr>
                <w:rFonts w:ascii="Times New Roman" w:hAnsi="Times New Roman" w:cs="Times New Roman"/>
                <w:sz w:val="24"/>
                <w:szCs w:val="24"/>
              </w:rPr>
              <w:t>Sprendimas</w:t>
            </w:r>
          </w:p>
        </w:tc>
        <w:tc>
          <w:tcPr>
            <w:tcW w:w="7038" w:type="dxa"/>
            <w:tcBorders>
              <w:top w:val="single" w:sz="4" w:space="0" w:color="auto"/>
              <w:left w:val="single" w:sz="4" w:space="0" w:color="auto"/>
              <w:bottom w:val="single" w:sz="4" w:space="0" w:color="auto"/>
              <w:right w:val="single" w:sz="4" w:space="0" w:color="auto"/>
            </w:tcBorders>
            <w:noWrap/>
            <w:vAlign w:val="bottom"/>
            <w:hideMark/>
          </w:tcPr>
          <w:p w14:paraId="7B44CABA" w14:textId="77777777" w:rsidR="00D91C8F" w:rsidRPr="00D91C8F" w:rsidRDefault="00D91C8F" w:rsidP="00D91C8F">
            <w:pPr>
              <w:rPr>
                <w:rFonts w:ascii="Times New Roman" w:hAnsi="Times New Roman" w:cs="Times New Roman"/>
                <w:sz w:val="24"/>
                <w:szCs w:val="24"/>
              </w:rPr>
            </w:pPr>
            <w:r w:rsidRPr="00D91C8F">
              <w:rPr>
                <w:rFonts w:ascii="Times New Roman" w:hAnsi="Times New Roman" w:cs="Times New Roman"/>
                <w:sz w:val="24"/>
                <w:szCs w:val="24"/>
              </w:rPr>
              <w:t>Dėl sutikimo reorganizuoti Kėdainių r. Surviliškio Vinco Svirskio pagrindinę mokyklą, prijungiant ją prie Kėdainių r. Akademijos gimnazijos</w:t>
            </w:r>
          </w:p>
        </w:tc>
        <w:tc>
          <w:tcPr>
            <w:tcW w:w="1262" w:type="dxa"/>
            <w:tcBorders>
              <w:top w:val="single" w:sz="4" w:space="0" w:color="auto"/>
              <w:left w:val="single" w:sz="4" w:space="0" w:color="auto"/>
              <w:bottom w:val="single" w:sz="4" w:space="0" w:color="auto"/>
              <w:right w:val="single" w:sz="4" w:space="0" w:color="auto"/>
            </w:tcBorders>
            <w:vAlign w:val="center"/>
            <w:hideMark/>
          </w:tcPr>
          <w:p w14:paraId="19223676" w14:textId="77777777" w:rsidR="00D91C8F" w:rsidRPr="00D91C8F" w:rsidRDefault="00D91C8F" w:rsidP="00D91C8F">
            <w:pPr>
              <w:rPr>
                <w:rFonts w:ascii="Times New Roman" w:hAnsi="Times New Roman" w:cs="Times New Roman"/>
                <w:sz w:val="24"/>
                <w:szCs w:val="24"/>
              </w:rPr>
            </w:pPr>
            <w:r w:rsidRPr="00D91C8F">
              <w:rPr>
                <w:rFonts w:ascii="Times New Roman" w:hAnsi="Times New Roman" w:cs="Times New Roman"/>
                <w:sz w:val="24"/>
                <w:szCs w:val="24"/>
              </w:rPr>
              <w:t>TS-75</w:t>
            </w:r>
          </w:p>
        </w:tc>
        <w:tc>
          <w:tcPr>
            <w:tcW w:w="1530" w:type="dxa"/>
            <w:tcBorders>
              <w:top w:val="single" w:sz="4" w:space="0" w:color="auto"/>
              <w:left w:val="single" w:sz="4" w:space="0" w:color="auto"/>
              <w:bottom w:val="single" w:sz="4" w:space="0" w:color="auto"/>
              <w:right w:val="single" w:sz="4" w:space="0" w:color="auto"/>
            </w:tcBorders>
            <w:vAlign w:val="center"/>
            <w:hideMark/>
          </w:tcPr>
          <w:p w14:paraId="50900E21" w14:textId="77777777" w:rsidR="00D91C8F" w:rsidRPr="00D91C8F" w:rsidRDefault="00D91C8F" w:rsidP="00D91C8F">
            <w:pPr>
              <w:rPr>
                <w:rFonts w:ascii="Times New Roman" w:hAnsi="Times New Roman" w:cs="Times New Roman"/>
                <w:sz w:val="24"/>
                <w:szCs w:val="24"/>
              </w:rPr>
            </w:pPr>
            <w:r w:rsidRPr="00D91C8F">
              <w:rPr>
                <w:rFonts w:ascii="Times New Roman" w:hAnsi="Times New Roman" w:cs="Times New Roman"/>
                <w:sz w:val="24"/>
                <w:szCs w:val="24"/>
              </w:rPr>
              <w:t>2026-04-24</w:t>
            </w:r>
          </w:p>
        </w:tc>
        <w:tc>
          <w:tcPr>
            <w:tcW w:w="1430" w:type="dxa"/>
            <w:tcBorders>
              <w:top w:val="single" w:sz="4" w:space="0" w:color="auto"/>
              <w:left w:val="single" w:sz="4" w:space="0" w:color="auto"/>
              <w:bottom w:val="single" w:sz="4" w:space="0" w:color="auto"/>
              <w:right w:val="single" w:sz="4" w:space="0" w:color="auto"/>
            </w:tcBorders>
            <w:vAlign w:val="center"/>
            <w:hideMark/>
          </w:tcPr>
          <w:p w14:paraId="417AE9D8" w14:textId="77777777" w:rsidR="00D91C8F" w:rsidRPr="00D91C8F" w:rsidRDefault="00D91C8F" w:rsidP="00D91C8F">
            <w:pPr>
              <w:rPr>
                <w:rFonts w:ascii="Times New Roman" w:hAnsi="Times New Roman" w:cs="Times New Roman"/>
                <w:sz w:val="24"/>
                <w:szCs w:val="24"/>
              </w:rPr>
            </w:pPr>
            <w:r w:rsidRPr="00D91C8F">
              <w:rPr>
                <w:rFonts w:ascii="Times New Roman" w:hAnsi="Times New Roman" w:cs="Times New Roman"/>
                <w:sz w:val="24"/>
                <w:szCs w:val="24"/>
              </w:rPr>
              <w:t>2026-04-28</w:t>
            </w:r>
          </w:p>
        </w:tc>
      </w:tr>
      <w:tr w:rsidR="00D91C8F" w:rsidRPr="00D91C8F" w14:paraId="2865B71F" w14:textId="77777777">
        <w:trPr>
          <w:trHeight w:val="300"/>
        </w:trPr>
        <w:tc>
          <w:tcPr>
            <w:tcW w:w="946" w:type="dxa"/>
            <w:tcBorders>
              <w:top w:val="single" w:sz="4" w:space="0" w:color="auto"/>
              <w:left w:val="single" w:sz="4" w:space="0" w:color="auto"/>
              <w:bottom w:val="single" w:sz="4" w:space="0" w:color="auto"/>
              <w:right w:val="single" w:sz="4" w:space="0" w:color="auto"/>
            </w:tcBorders>
            <w:vAlign w:val="center"/>
            <w:hideMark/>
          </w:tcPr>
          <w:p w14:paraId="30A3A2A1" w14:textId="77777777" w:rsidR="00D91C8F" w:rsidRPr="00D91C8F" w:rsidRDefault="00D91C8F" w:rsidP="00D91C8F">
            <w:pPr>
              <w:rPr>
                <w:rFonts w:ascii="Times New Roman" w:hAnsi="Times New Roman" w:cs="Times New Roman"/>
                <w:sz w:val="24"/>
                <w:szCs w:val="24"/>
              </w:rPr>
            </w:pPr>
            <w:r w:rsidRPr="00D91C8F">
              <w:rPr>
                <w:rFonts w:ascii="Times New Roman" w:hAnsi="Times New Roman" w:cs="Times New Roman"/>
                <w:sz w:val="24"/>
                <w:szCs w:val="24"/>
              </w:rPr>
              <w:t>3</w:t>
            </w:r>
          </w:p>
        </w:tc>
        <w:tc>
          <w:tcPr>
            <w:tcW w:w="1585" w:type="dxa"/>
            <w:tcBorders>
              <w:top w:val="single" w:sz="4" w:space="0" w:color="auto"/>
              <w:left w:val="single" w:sz="4" w:space="0" w:color="auto"/>
              <w:bottom w:val="single" w:sz="4" w:space="0" w:color="auto"/>
              <w:right w:val="single" w:sz="4" w:space="0" w:color="auto"/>
            </w:tcBorders>
            <w:vAlign w:val="center"/>
            <w:hideMark/>
          </w:tcPr>
          <w:p w14:paraId="10A2CA71" w14:textId="77777777" w:rsidR="00D91C8F" w:rsidRPr="00D91C8F" w:rsidRDefault="00D91C8F" w:rsidP="00D91C8F">
            <w:pPr>
              <w:rPr>
                <w:rFonts w:ascii="Times New Roman" w:hAnsi="Times New Roman" w:cs="Times New Roman"/>
                <w:sz w:val="24"/>
                <w:szCs w:val="24"/>
              </w:rPr>
            </w:pPr>
            <w:r w:rsidRPr="00D91C8F">
              <w:rPr>
                <w:rFonts w:ascii="Times New Roman" w:hAnsi="Times New Roman" w:cs="Times New Roman"/>
                <w:sz w:val="24"/>
                <w:szCs w:val="24"/>
              </w:rPr>
              <w:t>Sprendimas</w:t>
            </w:r>
          </w:p>
        </w:tc>
        <w:tc>
          <w:tcPr>
            <w:tcW w:w="7038" w:type="dxa"/>
            <w:tcBorders>
              <w:top w:val="single" w:sz="4" w:space="0" w:color="auto"/>
              <w:left w:val="single" w:sz="4" w:space="0" w:color="auto"/>
              <w:bottom w:val="single" w:sz="4" w:space="0" w:color="auto"/>
              <w:right w:val="single" w:sz="4" w:space="0" w:color="auto"/>
            </w:tcBorders>
            <w:noWrap/>
            <w:vAlign w:val="bottom"/>
            <w:hideMark/>
          </w:tcPr>
          <w:p w14:paraId="503CFD42" w14:textId="77777777" w:rsidR="00D91C8F" w:rsidRPr="00D91C8F" w:rsidRDefault="00D91C8F" w:rsidP="00D91C8F">
            <w:pPr>
              <w:rPr>
                <w:rFonts w:ascii="Times New Roman" w:hAnsi="Times New Roman" w:cs="Times New Roman"/>
                <w:sz w:val="24"/>
                <w:szCs w:val="24"/>
              </w:rPr>
            </w:pPr>
            <w:r w:rsidRPr="00D91C8F">
              <w:rPr>
                <w:rFonts w:ascii="Times New Roman" w:hAnsi="Times New Roman" w:cs="Times New Roman"/>
                <w:sz w:val="24"/>
                <w:szCs w:val="24"/>
              </w:rPr>
              <w:t>Dėl sutikimo reorganizuoti Kėdainių r. Vilainių mokyklą-darželį „Obelėlė“, prijungiant ją prie Kėdainių Senamiesčio progimnazijos</w:t>
            </w:r>
          </w:p>
        </w:tc>
        <w:tc>
          <w:tcPr>
            <w:tcW w:w="1262" w:type="dxa"/>
            <w:tcBorders>
              <w:top w:val="single" w:sz="4" w:space="0" w:color="auto"/>
              <w:left w:val="single" w:sz="4" w:space="0" w:color="auto"/>
              <w:bottom w:val="single" w:sz="4" w:space="0" w:color="auto"/>
              <w:right w:val="single" w:sz="4" w:space="0" w:color="auto"/>
            </w:tcBorders>
            <w:vAlign w:val="center"/>
            <w:hideMark/>
          </w:tcPr>
          <w:p w14:paraId="4ECCAD42" w14:textId="77777777" w:rsidR="00D91C8F" w:rsidRPr="00D91C8F" w:rsidRDefault="00D91C8F" w:rsidP="00D91C8F">
            <w:pPr>
              <w:rPr>
                <w:rFonts w:ascii="Times New Roman" w:hAnsi="Times New Roman" w:cs="Times New Roman"/>
                <w:sz w:val="24"/>
                <w:szCs w:val="24"/>
              </w:rPr>
            </w:pPr>
            <w:r w:rsidRPr="00D91C8F">
              <w:rPr>
                <w:rFonts w:ascii="Times New Roman" w:hAnsi="Times New Roman" w:cs="Times New Roman"/>
                <w:sz w:val="24"/>
                <w:szCs w:val="24"/>
              </w:rPr>
              <w:t>TS-76</w:t>
            </w:r>
          </w:p>
        </w:tc>
        <w:tc>
          <w:tcPr>
            <w:tcW w:w="1530" w:type="dxa"/>
            <w:tcBorders>
              <w:top w:val="single" w:sz="4" w:space="0" w:color="auto"/>
              <w:left w:val="single" w:sz="4" w:space="0" w:color="auto"/>
              <w:bottom w:val="single" w:sz="4" w:space="0" w:color="auto"/>
              <w:right w:val="single" w:sz="4" w:space="0" w:color="auto"/>
            </w:tcBorders>
            <w:vAlign w:val="center"/>
            <w:hideMark/>
          </w:tcPr>
          <w:p w14:paraId="1D1FA67A" w14:textId="77777777" w:rsidR="00D91C8F" w:rsidRPr="00D91C8F" w:rsidRDefault="00D91C8F" w:rsidP="00D91C8F">
            <w:pPr>
              <w:rPr>
                <w:rFonts w:ascii="Times New Roman" w:hAnsi="Times New Roman" w:cs="Times New Roman"/>
                <w:sz w:val="24"/>
                <w:szCs w:val="24"/>
              </w:rPr>
            </w:pPr>
            <w:r w:rsidRPr="00D91C8F">
              <w:rPr>
                <w:rFonts w:ascii="Times New Roman" w:hAnsi="Times New Roman" w:cs="Times New Roman"/>
                <w:sz w:val="24"/>
                <w:szCs w:val="24"/>
              </w:rPr>
              <w:t>2026-04-24</w:t>
            </w:r>
          </w:p>
        </w:tc>
        <w:tc>
          <w:tcPr>
            <w:tcW w:w="1430" w:type="dxa"/>
            <w:tcBorders>
              <w:top w:val="single" w:sz="4" w:space="0" w:color="auto"/>
              <w:left w:val="single" w:sz="4" w:space="0" w:color="auto"/>
              <w:bottom w:val="single" w:sz="4" w:space="0" w:color="auto"/>
              <w:right w:val="single" w:sz="4" w:space="0" w:color="auto"/>
            </w:tcBorders>
            <w:vAlign w:val="center"/>
            <w:hideMark/>
          </w:tcPr>
          <w:p w14:paraId="62426691" w14:textId="77777777" w:rsidR="00D91C8F" w:rsidRPr="00D91C8F" w:rsidRDefault="00D91C8F" w:rsidP="00D91C8F">
            <w:pPr>
              <w:rPr>
                <w:rFonts w:ascii="Times New Roman" w:hAnsi="Times New Roman" w:cs="Times New Roman"/>
                <w:sz w:val="24"/>
                <w:szCs w:val="24"/>
              </w:rPr>
            </w:pPr>
            <w:r w:rsidRPr="00D91C8F">
              <w:rPr>
                <w:rFonts w:ascii="Times New Roman" w:hAnsi="Times New Roman" w:cs="Times New Roman"/>
                <w:sz w:val="24"/>
                <w:szCs w:val="24"/>
              </w:rPr>
              <w:t>2026-04-28</w:t>
            </w:r>
          </w:p>
        </w:tc>
      </w:tr>
      <w:tr w:rsidR="00D91C8F" w:rsidRPr="00D91C8F" w14:paraId="0F440017" w14:textId="77777777">
        <w:trPr>
          <w:trHeight w:val="300"/>
        </w:trPr>
        <w:tc>
          <w:tcPr>
            <w:tcW w:w="946" w:type="dxa"/>
            <w:tcBorders>
              <w:top w:val="single" w:sz="4" w:space="0" w:color="auto"/>
              <w:left w:val="single" w:sz="4" w:space="0" w:color="auto"/>
              <w:bottom w:val="single" w:sz="4" w:space="0" w:color="auto"/>
              <w:right w:val="single" w:sz="4" w:space="0" w:color="auto"/>
            </w:tcBorders>
            <w:vAlign w:val="center"/>
            <w:hideMark/>
          </w:tcPr>
          <w:p w14:paraId="612EF00F" w14:textId="77777777" w:rsidR="00D91C8F" w:rsidRPr="00D91C8F" w:rsidRDefault="00D91C8F" w:rsidP="00D91C8F">
            <w:pPr>
              <w:rPr>
                <w:rFonts w:ascii="Times New Roman" w:hAnsi="Times New Roman" w:cs="Times New Roman"/>
                <w:sz w:val="24"/>
                <w:szCs w:val="24"/>
              </w:rPr>
            </w:pPr>
            <w:r w:rsidRPr="00D91C8F">
              <w:rPr>
                <w:rFonts w:ascii="Times New Roman" w:hAnsi="Times New Roman" w:cs="Times New Roman"/>
                <w:sz w:val="24"/>
                <w:szCs w:val="24"/>
              </w:rPr>
              <w:t>4</w:t>
            </w:r>
          </w:p>
        </w:tc>
        <w:tc>
          <w:tcPr>
            <w:tcW w:w="1585" w:type="dxa"/>
            <w:tcBorders>
              <w:top w:val="single" w:sz="4" w:space="0" w:color="auto"/>
              <w:left w:val="single" w:sz="4" w:space="0" w:color="auto"/>
              <w:bottom w:val="single" w:sz="4" w:space="0" w:color="auto"/>
              <w:right w:val="single" w:sz="4" w:space="0" w:color="auto"/>
            </w:tcBorders>
            <w:vAlign w:val="center"/>
            <w:hideMark/>
          </w:tcPr>
          <w:p w14:paraId="60BC5A72" w14:textId="77777777" w:rsidR="00D91C8F" w:rsidRPr="00D91C8F" w:rsidRDefault="00D91C8F" w:rsidP="00D91C8F">
            <w:pPr>
              <w:rPr>
                <w:rFonts w:ascii="Times New Roman" w:hAnsi="Times New Roman" w:cs="Times New Roman"/>
                <w:sz w:val="24"/>
                <w:szCs w:val="24"/>
              </w:rPr>
            </w:pPr>
            <w:r w:rsidRPr="00D91C8F">
              <w:rPr>
                <w:rFonts w:ascii="Times New Roman" w:hAnsi="Times New Roman" w:cs="Times New Roman"/>
                <w:sz w:val="24"/>
                <w:szCs w:val="24"/>
              </w:rPr>
              <w:t>Sprendimas</w:t>
            </w:r>
          </w:p>
        </w:tc>
        <w:tc>
          <w:tcPr>
            <w:tcW w:w="7038" w:type="dxa"/>
            <w:tcBorders>
              <w:top w:val="single" w:sz="4" w:space="0" w:color="auto"/>
              <w:left w:val="single" w:sz="4" w:space="0" w:color="auto"/>
              <w:bottom w:val="single" w:sz="4" w:space="0" w:color="auto"/>
              <w:right w:val="single" w:sz="4" w:space="0" w:color="auto"/>
            </w:tcBorders>
            <w:noWrap/>
            <w:vAlign w:val="bottom"/>
            <w:hideMark/>
          </w:tcPr>
          <w:p w14:paraId="34E6AFF1" w14:textId="77777777" w:rsidR="00D91C8F" w:rsidRPr="00D91C8F" w:rsidRDefault="00D91C8F" w:rsidP="00D91C8F">
            <w:pPr>
              <w:rPr>
                <w:rFonts w:ascii="Times New Roman" w:hAnsi="Times New Roman" w:cs="Times New Roman"/>
                <w:sz w:val="24"/>
                <w:szCs w:val="24"/>
              </w:rPr>
            </w:pPr>
            <w:r w:rsidRPr="00D91C8F">
              <w:rPr>
                <w:rFonts w:ascii="Times New Roman" w:hAnsi="Times New Roman" w:cs="Times New Roman"/>
                <w:sz w:val="24"/>
                <w:szCs w:val="24"/>
              </w:rPr>
              <w:t>Dėl Mokinių skaičiaus kiekvienos klasės sraute ir klasių skaičiaus kiekviename sraute, mokinių, ugdomų pagal priešmokyklinio ir ikimokyklinio ugdymo programas, skaičiaus ir priešmokyklinio bei ikimokyklinio ugdymo grupių skaičiaus 2026–2027 mokslo metams nustatymo</w:t>
            </w:r>
          </w:p>
        </w:tc>
        <w:tc>
          <w:tcPr>
            <w:tcW w:w="1262" w:type="dxa"/>
            <w:tcBorders>
              <w:top w:val="single" w:sz="4" w:space="0" w:color="auto"/>
              <w:left w:val="single" w:sz="4" w:space="0" w:color="auto"/>
              <w:bottom w:val="single" w:sz="4" w:space="0" w:color="auto"/>
              <w:right w:val="single" w:sz="4" w:space="0" w:color="auto"/>
            </w:tcBorders>
            <w:vAlign w:val="center"/>
            <w:hideMark/>
          </w:tcPr>
          <w:p w14:paraId="10F872F1" w14:textId="77777777" w:rsidR="00D91C8F" w:rsidRPr="00D91C8F" w:rsidRDefault="00D91C8F" w:rsidP="00D91C8F">
            <w:pPr>
              <w:rPr>
                <w:rFonts w:ascii="Times New Roman" w:hAnsi="Times New Roman" w:cs="Times New Roman"/>
                <w:sz w:val="24"/>
                <w:szCs w:val="24"/>
              </w:rPr>
            </w:pPr>
            <w:r w:rsidRPr="00D91C8F">
              <w:rPr>
                <w:rFonts w:ascii="Times New Roman" w:hAnsi="Times New Roman" w:cs="Times New Roman"/>
                <w:sz w:val="24"/>
                <w:szCs w:val="24"/>
              </w:rPr>
              <w:t>TS-77</w:t>
            </w:r>
          </w:p>
        </w:tc>
        <w:tc>
          <w:tcPr>
            <w:tcW w:w="1530" w:type="dxa"/>
            <w:tcBorders>
              <w:top w:val="single" w:sz="4" w:space="0" w:color="auto"/>
              <w:left w:val="single" w:sz="4" w:space="0" w:color="auto"/>
              <w:bottom w:val="single" w:sz="4" w:space="0" w:color="auto"/>
              <w:right w:val="single" w:sz="4" w:space="0" w:color="auto"/>
            </w:tcBorders>
            <w:vAlign w:val="center"/>
            <w:hideMark/>
          </w:tcPr>
          <w:p w14:paraId="265E387B" w14:textId="77777777" w:rsidR="00D91C8F" w:rsidRPr="00D91C8F" w:rsidRDefault="00D91C8F" w:rsidP="00D91C8F">
            <w:pPr>
              <w:rPr>
                <w:rFonts w:ascii="Times New Roman" w:hAnsi="Times New Roman" w:cs="Times New Roman"/>
                <w:sz w:val="24"/>
                <w:szCs w:val="24"/>
              </w:rPr>
            </w:pPr>
            <w:r w:rsidRPr="00D91C8F">
              <w:rPr>
                <w:rFonts w:ascii="Times New Roman" w:hAnsi="Times New Roman" w:cs="Times New Roman"/>
                <w:sz w:val="24"/>
                <w:szCs w:val="24"/>
              </w:rPr>
              <w:t>2026-04-24</w:t>
            </w:r>
          </w:p>
        </w:tc>
        <w:tc>
          <w:tcPr>
            <w:tcW w:w="1430" w:type="dxa"/>
            <w:tcBorders>
              <w:top w:val="single" w:sz="4" w:space="0" w:color="auto"/>
              <w:left w:val="single" w:sz="4" w:space="0" w:color="auto"/>
              <w:bottom w:val="single" w:sz="4" w:space="0" w:color="auto"/>
              <w:right w:val="single" w:sz="4" w:space="0" w:color="auto"/>
            </w:tcBorders>
            <w:vAlign w:val="center"/>
            <w:hideMark/>
          </w:tcPr>
          <w:p w14:paraId="07A9919E" w14:textId="77777777" w:rsidR="00D91C8F" w:rsidRPr="00D91C8F" w:rsidRDefault="00D91C8F" w:rsidP="00D91C8F">
            <w:pPr>
              <w:rPr>
                <w:rFonts w:ascii="Times New Roman" w:hAnsi="Times New Roman" w:cs="Times New Roman"/>
                <w:sz w:val="24"/>
                <w:szCs w:val="24"/>
              </w:rPr>
            </w:pPr>
            <w:r w:rsidRPr="00D91C8F">
              <w:rPr>
                <w:rFonts w:ascii="Times New Roman" w:hAnsi="Times New Roman" w:cs="Times New Roman"/>
                <w:sz w:val="24"/>
                <w:szCs w:val="24"/>
              </w:rPr>
              <w:t>2026-04-28</w:t>
            </w:r>
          </w:p>
        </w:tc>
      </w:tr>
      <w:tr w:rsidR="00D91C8F" w:rsidRPr="00D91C8F" w14:paraId="778926ED" w14:textId="77777777">
        <w:trPr>
          <w:trHeight w:val="300"/>
        </w:trPr>
        <w:tc>
          <w:tcPr>
            <w:tcW w:w="946" w:type="dxa"/>
            <w:tcBorders>
              <w:top w:val="single" w:sz="4" w:space="0" w:color="auto"/>
              <w:left w:val="single" w:sz="4" w:space="0" w:color="auto"/>
              <w:bottom w:val="single" w:sz="4" w:space="0" w:color="auto"/>
              <w:right w:val="single" w:sz="4" w:space="0" w:color="auto"/>
            </w:tcBorders>
            <w:vAlign w:val="center"/>
            <w:hideMark/>
          </w:tcPr>
          <w:p w14:paraId="3EC433D8" w14:textId="77777777" w:rsidR="00D91C8F" w:rsidRPr="00D91C8F" w:rsidRDefault="00D91C8F" w:rsidP="00D91C8F">
            <w:pPr>
              <w:rPr>
                <w:rFonts w:ascii="Times New Roman" w:hAnsi="Times New Roman" w:cs="Times New Roman"/>
                <w:sz w:val="24"/>
                <w:szCs w:val="24"/>
              </w:rPr>
            </w:pPr>
            <w:r w:rsidRPr="00D91C8F">
              <w:rPr>
                <w:rFonts w:ascii="Times New Roman" w:hAnsi="Times New Roman" w:cs="Times New Roman"/>
                <w:sz w:val="24"/>
                <w:szCs w:val="24"/>
              </w:rPr>
              <w:t>5</w:t>
            </w:r>
          </w:p>
        </w:tc>
        <w:tc>
          <w:tcPr>
            <w:tcW w:w="1585" w:type="dxa"/>
            <w:tcBorders>
              <w:top w:val="single" w:sz="4" w:space="0" w:color="auto"/>
              <w:left w:val="single" w:sz="4" w:space="0" w:color="auto"/>
              <w:bottom w:val="single" w:sz="4" w:space="0" w:color="auto"/>
              <w:right w:val="single" w:sz="4" w:space="0" w:color="auto"/>
            </w:tcBorders>
            <w:vAlign w:val="center"/>
            <w:hideMark/>
          </w:tcPr>
          <w:p w14:paraId="0805B5DF" w14:textId="77777777" w:rsidR="00D91C8F" w:rsidRPr="00D91C8F" w:rsidRDefault="00D91C8F" w:rsidP="00D91C8F">
            <w:pPr>
              <w:rPr>
                <w:rFonts w:ascii="Times New Roman" w:hAnsi="Times New Roman" w:cs="Times New Roman"/>
                <w:sz w:val="24"/>
                <w:szCs w:val="24"/>
              </w:rPr>
            </w:pPr>
            <w:r w:rsidRPr="00D91C8F">
              <w:rPr>
                <w:rFonts w:ascii="Times New Roman" w:hAnsi="Times New Roman" w:cs="Times New Roman"/>
                <w:sz w:val="24"/>
                <w:szCs w:val="24"/>
              </w:rPr>
              <w:t>Sprendimas</w:t>
            </w:r>
          </w:p>
        </w:tc>
        <w:tc>
          <w:tcPr>
            <w:tcW w:w="7038" w:type="dxa"/>
            <w:tcBorders>
              <w:top w:val="single" w:sz="4" w:space="0" w:color="auto"/>
              <w:left w:val="single" w:sz="4" w:space="0" w:color="auto"/>
              <w:bottom w:val="single" w:sz="4" w:space="0" w:color="auto"/>
              <w:right w:val="single" w:sz="4" w:space="0" w:color="auto"/>
            </w:tcBorders>
            <w:noWrap/>
            <w:vAlign w:val="bottom"/>
            <w:hideMark/>
          </w:tcPr>
          <w:p w14:paraId="5E1EDBAA" w14:textId="77777777" w:rsidR="00D91C8F" w:rsidRPr="00D91C8F" w:rsidRDefault="00D91C8F" w:rsidP="00D91C8F">
            <w:pPr>
              <w:rPr>
                <w:rFonts w:ascii="Times New Roman" w:hAnsi="Times New Roman" w:cs="Times New Roman"/>
                <w:sz w:val="24"/>
                <w:szCs w:val="24"/>
              </w:rPr>
            </w:pPr>
            <w:r w:rsidRPr="00D91C8F">
              <w:rPr>
                <w:rFonts w:ascii="Times New Roman" w:hAnsi="Times New Roman" w:cs="Times New Roman"/>
                <w:sz w:val="24"/>
                <w:szCs w:val="24"/>
              </w:rPr>
              <w:t>Dėl Kėdainių r. Akademijos gimnazijos teikiamų paslaugų kainų nustatymo</w:t>
            </w:r>
          </w:p>
        </w:tc>
        <w:tc>
          <w:tcPr>
            <w:tcW w:w="1262" w:type="dxa"/>
            <w:tcBorders>
              <w:top w:val="single" w:sz="4" w:space="0" w:color="auto"/>
              <w:left w:val="single" w:sz="4" w:space="0" w:color="auto"/>
              <w:bottom w:val="single" w:sz="4" w:space="0" w:color="auto"/>
              <w:right w:val="single" w:sz="4" w:space="0" w:color="auto"/>
            </w:tcBorders>
            <w:vAlign w:val="center"/>
            <w:hideMark/>
          </w:tcPr>
          <w:p w14:paraId="60DDF6AD" w14:textId="77777777" w:rsidR="00D91C8F" w:rsidRPr="00D91C8F" w:rsidRDefault="00D91C8F" w:rsidP="00D91C8F">
            <w:pPr>
              <w:rPr>
                <w:rFonts w:ascii="Times New Roman" w:hAnsi="Times New Roman" w:cs="Times New Roman"/>
                <w:sz w:val="24"/>
                <w:szCs w:val="24"/>
              </w:rPr>
            </w:pPr>
            <w:r w:rsidRPr="00D91C8F">
              <w:rPr>
                <w:rFonts w:ascii="Times New Roman" w:hAnsi="Times New Roman" w:cs="Times New Roman"/>
                <w:sz w:val="24"/>
                <w:szCs w:val="24"/>
              </w:rPr>
              <w:t>TS-78</w:t>
            </w:r>
          </w:p>
        </w:tc>
        <w:tc>
          <w:tcPr>
            <w:tcW w:w="1530" w:type="dxa"/>
            <w:tcBorders>
              <w:top w:val="single" w:sz="4" w:space="0" w:color="auto"/>
              <w:left w:val="single" w:sz="4" w:space="0" w:color="auto"/>
              <w:bottom w:val="single" w:sz="4" w:space="0" w:color="auto"/>
              <w:right w:val="single" w:sz="4" w:space="0" w:color="auto"/>
            </w:tcBorders>
            <w:vAlign w:val="center"/>
            <w:hideMark/>
          </w:tcPr>
          <w:p w14:paraId="3E4D3698" w14:textId="77777777" w:rsidR="00D91C8F" w:rsidRPr="00D91C8F" w:rsidRDefault="00D91C8F" w:rsidP="00D91C8F">
            <w:pPr>
              <w:rPr>
                <w:rFonts w:ascii="Times New Roman" w:hAnsi="Times New Roman" w:cs="Times New Roman"/>
                <w:sz w:val="24"/>
                <w:szCs w:val="24"/>
              </w:rPr>
            </w:pPr>
            <w:r w:rsidRPr="00D91C8F">
              <w:rPr>
                <w:rFonts w:ascii="Times New Roman" w:hAnsi="Times New Roman" w:cs="Times New Roman"/>
                <w:sz w:val="24"/>
                <w:szCs w:val="24"/>
              </w:rPr>
              <w:t>2026-04-24</w:t>
            </w:r>
          </w:p>
        </w:tc>
        <w:tc>
          <w:tcPr>
            <w:tcW w:w="1430" w:type="dxa"/>
            <w:tcBorders>
              <w:top w:val="single" w:sz="4" w:space="0" w:color="auto"/>
              <w:left w:val="single" w:sz="4" w:space="0" w:color="auto"/>
              <w:bottom w:val="single" w:sz="4" w:space="0" w:color="auto"/>
              <w:right w:val="single" w:sz="4" w:space="0" w:color="auto"/>
            </w:tcBorders>
            <w:vAlign w:val="center"/>
            <w:hideMark/>
          </w:tcPr>
          <w:p w14:paraId="333446B4" w14:textId="77777777" w:rsidR="00D91C8F" w:rsidRPr="00D91C8F" w:rsidRDefault="00D91C8F" w:rsidP="00D91C8F">
            <w:pPr>
              <w:rPr>
                <w:rFonts w:ascii="Times New Roman" w:hAnsi="Times New Roman" w:cs="Times New Roman"/>
                <w:sz w:val="24"/>
                <w:szCs w:val="24"/>
              </w:rPr>
            </w:pPr>
            <w:r w:rsidRPr="00D91C8F">
              <w:rPr>
                <w:rFonts w:ascii="Times New Roman" w:hAnsi="Times New Roman" w:cs="Times New Roman"/>
                <w:sz w:val="24"/>
                <w:szCs w:val="24"/>
              </w:rPr>
              <w:t>2026-04-28</w:t>
            </w:r>
          </w:p>
        </w:tc>
      </w:tr>
      <w:tr w:rsidR="00D91C8F" w:rsidRPr="00D91C8F" w14:paraId="71BBE724" w14:textId="77777777">
        <w:trPr>
          <w:trHeight w:val="300"/>
        </w:trPr>
        <w:tc>
          <w:tcPr>
            <w:tcW w:w="946" w:type="dxa"/>
            <w:tcBorders>
              <w:top w:val="single" w:sz="4" w:space="0" w:color="auto"/>
              <w:left w:val="single" w:sz="4" w:space="0" w:color="auto"/>
              <w:bottom w:val="single" w:sz="4" w:space="0" w:color="auto"/>
              <w:right w:val="single" w:sz="4" w:space="0" w:color="auto"/>
            </w:tcBorders>
            <w:vAlign w:val="center"/>
            <w:hideMark/>
          </w:tcPr>
          <w:p w14:paraId="63A7537F" w14:textId="77777777" w:rsidR="00D91C8F" w:rsidRPr="00D91C8F" w:rsidRDefault="00D91C8F" w:rsidP="00D91C8F">
            <w:pPr>
              <w:rPr>
                <w:rFonts w:ascii="Times New Roman" w:hAnsi="Times New Roman" w:cs="Times New Roman"/>
                <w:sz w:val="24"/>
                <w:szCs w:val="24"/>
              </w:rPr>
            </w:pPr>
            <w:r w:rsidRPr="00D91C8F">
              <w:rPr>
                <w:rFonts w:ascii="Times New Roman" w:hAnsi="Times New Roman" w:cs="Times New Roman"/>
                <w:sz w:val="24"/>
                <w:szCs w:val="24"/>
              </w:rPr>
              <w:t>6</w:t>
            </w:r>
          </w:p>
        </w:tc>
        <w:tc>
          <w:tcPr>
            <w:tcW w:w="1585" w:type="dxa"/>
            <w:tcBorders>
              <w:top w:val="single" w:sz="4" w:space="0" w:color="auto"/>
              <w:left w:val="single" w:sz="4" w:space="0" w:color="auto"/>
              <w:bottom w:val="single" w:sz="4" w:space="0" w:color="auto"/>
              <w:right w:val="single" w:sz="4" w:space="0" w:color="auto"/>
            </w:tcBorders>
            <w:vAlign w:val="center"/>
            <w:hideMark/>
          </w:tcPr>
          <w:p w14:paraId="253B23A7" w14:textId="77777777" w:rsidR="00D91C8F" w:rsidRPr="00D91C8F" w:rsidRDefault="00D91C8F" w:rsidP="00D91C8F">
            <w:pPr>
              <w:rPr>
                <w:rFonts w:ascii="Times New Roman" w:hAnsi="Times New Roman" w:cs="Times New Roman"/>
                <w:sz w:val="24"/>
                <w:szCs w:val="24"/>
              </w:rPr>
            </w:pPr>
            <w:r w:rsidRPr="00D91C8F">
              <w:rPr>
                <w:rFonts w:ascii="Times New Roman" w:hAnsi="Times New Roman" w:cs="Times New Roman"/>
                <w:sz w:val="24"/>
                <w:szCs w:val="24"/>
              </w:rPr>
              <w:t>Sprendimas</w:t>
            </w:r>
          </w:p>
        </w:tc>
        <w:tc>
          <w:tcPr>
            <w:tcW w:w="7038" w:type="dxa"/>
            <w:tcBorders>
              <w:top w:val="single" w:sz="4" w:space="0" w:color="auto"/>
              <w:left w:val="single" w:sz="4" w:space="0" w:color="auto"/>
              <w:bottom w:val="single" w:sz="4" w:space="0" w:color="auto"/>
              <w:right w:val="single" w:sz="4" w:space="0" w:color="auto"/>
            </w:tcBorders>
            <w:noWrap/>
            <w:vAlign w:val="bottom"/>
            <w:hideMark/>
          </w:tcPr>
          <w:p w14:paraId="68D38273" w14:textId="77777777" w:rsidR="00D91C8F" w:rsidRPr="00D91C8F" w:rsidRDefault="00D91C8F" w:rsidP="00D91C8F">
            <w:pPr>
              <w:rPr>
                <w:rFonts w:ascii="Times New Roman" w:hAnsi="Times New Roman" w:cs="Times New Roman"/>
                <w:sz w:val="24"/>
                <w:szCs w:val="24"/>
              </w:rPr>
            </w:pPr>
            <w:r w:rsidRPr="00D91C8F">
              <w:rPr>
                <w:rFonts w:ascii="Times New Roman" w:hAnsi="Times New Roman" w:cs="Times New Roman"/>
                <w:sz w:val="24"/>
                <w:szCs w:val="24"/>
              </w:rPr>
              <w:t>Dėl Kėdainių r. Šėtos gimnazijos teikiamų paslaugų kainų nustatymo</w:t>
            </w:r>
          </w:p>
        </w:tc>
        <w:tc>
          <w:tcPr>
            <w:tcW w:w="1262" w:type="dxa"/>
            <w:tcBorders>
              <w:top w:val="single" w:sz="4" w:space="0" w:color="auto"/>
              <w:left w:val="single" w:sz="4" w:space="0" w:color="auto"/>
              <w:bottom w:val="single" w:sz="4" w:space="0" w:color="auto"/>
              <w:right w:val="single" w:sz="4" w:space="0" w:color="auto"/>
            </w:tcBorders>
            <w:vAlign w:val="center"/>
            <w:hideMark/>
          </w:tcPr>
          <w:p w14:paraId="15406C3E" w14:textId="77777777" w:rsidR="00D91C8F" w:rsidRPr="00D91C8F" w:rsidRDefault="00D91C8F" w:rsidP="00D91C8F">
            <w:pPr>
              <w:rPr>
                <w:rFonts w:ascii="Times New Roman" w:hAnsi="Times New Roman" w:cs="Times New Roman"/>
                <w:sz w:val="24"/>
                <w:szCs w:val="24"/>
              </w:rPr>
            </w:pPr>
            <w:r w:rsidRPr="00D91C8F">
              <w:rPr>
                <w:rFonts w:ascii="Times New Roman" w:hAnsi="Times New Roman" w:cs="Times New Roman"/>
                <w:sz w:val="24"/>
                <w:szCs w:val="24"/>
              </w:rPr>
              <w:t>TS-79</w:t>
            </w:r>
          </w:p>
        </w:tc>
        <w:tc>
          <w:tcPr>
            <w:tcW w:w="1530" w:type="dxa"/>
            <w:tcBorders>
              <w:top w:val="single" w:sz="4" w:space="0" w:color="auto"/>
              <w:left w:val="single" w:sz="4" w:space="0" w:color="auto"/>
              <w:bottom w:val="single" w:sz="4" w:space="0" w:color="auto"/>
              <w:right w:val="single" w:sz="4" w:space="0" w:color="auto"/>
            </w:tcBorders>
            <w:vAlign w:val="center"/>
            <w:hideMark/>
          </w:tcPr>
          <w:p w14:paraId="638540AA" w14:textId="77777777" w:rsidR="00D91C8F" w:rsidRPr="00D91C8F" w:rsidRDefault="00D91C8F" w:rsidP="00D91C8F">
            <w:pPr>
              <w:rPr>
                <w:rFonts w:ascii="Times New Roman" w:hAnsi="Times New Roman" w:cs="Times New Roman"/>
                <w:sz w:val="24"/>
                <w:szCs w:val="24"/>
              </w:rPr>
            </w:pPr>
            <w:r w:rsidRPr="00D91C8F">
              <w:rPr>
                <w:rFonts w:ascii="Times New Roman" w:hAnsi="Times New Roman" w:cs="Times New Roman"/>
                <w:sz w:val="24"/>
                <w:szCs w:val="24"/>
              </w:rPr>
              <w:t>2026-04-24</w:t>
            </w:r>
          </w:p>
        </w:tc>
        <w:tc>
          <w:tcPr>
            <w:tcW w:w="1430" w:type="dxa"/>
            <w:tcBorders>
              <w:top w:val="single" w:sz="4" w:space="0" w:color="auto"/>
              <w:left w:val="single" w:sz="4" w:space="0" w:color="auto"/>
              <w:bottom w:val="single" w:sz="4" w:space="0" w:color="auto"/>
              <w:right w:val="single" w:sz="4" w:space="0" w:color="auto"/>
            </w:tcBorders>
            <w:vAlign w:val="center"/>
            <w:hideMark/>
          </w:tcPr>
          <w:p w14:paraId="0A0EB82A" w14:textId="77777777" w:rsidR="00D91C8F" w:rsidRPr="00D91C8F" w:rsidRDefault="00D91C8F" w:rsidP="00D91C8F">
            <w:pPr>
              <w:rPr>
                <w:rFonts w:ascii="Times New Roman" w:hAnsi="Times New Roman" w:cs="Times New Roman"/>
                <w:sz w:val="24"/>
                <w:szCs w:val="24"/>
              </w:rPr>
            </w:pPr>
            <w:r w:rsidRPr="00D91C8F">
              <w:rPr>
                <w:rFonts w:ascii="Times New Roman" w:hAnsi="Times New Roman" w:cs="Times New Roman"/>
                <w:sz w:val="24"/>
                <w:szCs w:val="24"/>
              </w:rPr>
              <w:t>2026-04-28</w:t>
            </w:r>
          </w:p>
        </w:tc>
      </w:tr>
      <w:tr w:rsidR="00D91C8F" w:rsidRPr="00D91C8F" w14:paraId="0CB549A9" w14:textId="77777777">
        <w:trPr>
          <w:trHeight w:val="300"/>
        </w:trPr>
        <w:tc>
          <w:tcPr>
            <w:tcW w:w="946" w:type="dxa"/>
            <w:tcBorders>
              <w:top w:val="single" w:sz="4" w:space="0" w:color="auto"/>
              <w:left w:val="single" w:sz="4" w:space="0" w:color="auto"/>
              <w:bottom w:val="single" w:sz="4" w:space="0" w:color="auto"/>
              <w:right w:val="single" w:sz="4" w:space="0" w:color="auto"/>
            </w:tcBorders>
            <w:vAlign w:val="center"/>
            <w:hideMark/>
          </w:tcPr>
          <w:p w14:paraId="509F3FA5" w14:textId="77777777" w:rsidR="00D91C8F" w:rsidRPr="00D91C8F" w:rsidRDefault="00D91C8F" w:rsidP="00D91C8F">
            <w:pPr>
              <w:rPr>
                <w:rFonts w:ascii="Times New Roman" w:hAnsi="Times New Roman" w:cs="Times New Roman"/>
                <w:sz w:val="24"/>
                <w:szCs w:val="24"/>
              </w:rPr>
            </w:pPr>
            <w:r w:rsidRPr="00D91C8F">
              <w:rPr>
                <w:rFonts w:ascii="Times New Roman" w:hAnsi="Times New Roman" w:cs="Times New Roman"/>
                <w:sz w:val="24"/>
                <w:szCs w:val="24"/>
              </w:rPr>
              <w:t>7</w:t>
            </w:r>
          </w:p>
        </w:tc>
        <w:tc>
          <w:tcPr>
            <w:tcW w:w="1585" w:type="dxa"/>
            <w:tcBorders>
              <w:top w:val="single" w:sz="4" w:space="0" w:color="auto"/>
              <w:left w:val="single" w:sz="4" w:space="0" w:color="auto"/>
              <w:bottom w:val="single" w:sz="4" w:space="0" w:color="auto"/>
              <w:right w:val="single" w:sz="4" w:space="0" w:color="auto"/>
            </w:tcBorders>
            <w:vAlign w:val="center"/>
            <w:hideMark/>
          </w:tcPr>
          <w:p w14:paraId="0859889E" w14:textId="77777777" w:rsidR="00D91C8F" w:rsidRPr="00D91C8F" w:rsidRDefault="00D91C8F" w:rsidP="00D91C8F">
            <w:pPr>
              <w:rPr>
                <w:rFonts w:ascii="Times New Roman" w:hAnsi="Times New Roman" w:cs="Times New Roman"/>
                <w:sz w:val="24"/>
                <w:szCs w:val="24"/>
              </w:rPr>
            </w:pPr>
            <w:r w:rsidRPr="00D91C8F">
              <w:rPr>
                <w:rFonts w:ascii="Times New Roman" w:hAnsi="Times New Roman" w:cs="Times New Roman"/>
                <w:sz w:val="24"/>
                <w:szCs w:val="24"/>
              </w:rPr>
              <w:t>Sprendimas</w:t>
            </w:r>
          </w:p>
        </w:tc>
        <w:tc>
          <w:tcPr>
            <w:tcW w:w="7038" w:type="dxa"/>
            <w:tcBorders>
              <w:top w:val="single" w:sz="4" w:space="0" w:color="auto"/>
              <w:left w:val="single" w:sz="4" w:space="0" w:color="auto"/>
              <w:bottom w:val="single" w:sz="4" w:space="0" w:color="auto"/>
              <w:right w:val="single" w:sz="4" w:space="0" w:color="auto"/>
            </w:tcBorders>
            <w:noWrap/>
            <w:vAlign w:val="bottom"/>
            <w:hideMark/>
          </w:tcPr>
          <w:p w14:paraId="6DDAC98C" w14:textId="77777777" w:rsidR="00D91C8F" w:rsidRPr="00D91C8F" w:rsidRDefault="00D91C8F" w:rsidP="00D91C8F">
            <w:pPr>
              <w:rPr>
                <w:rFonts w:ascii="Times New Roman" w:hAnsi="Times New Roman" w:cs="Times New Roman"/>
                <w:sz w:val="24"/>
                <w:szCs w:val="24"/>
              </w:rPr>
            </w:pPr>
            <w:r w:rsidRPr="00D91C8F">
              <w:rPr>
                <w:rFonts w:ascii="Times New Roman" w:hAnsi="Times New Roman" w:cs="Times New Roman"/>
                <w:sz w:val="24"/>
                <w:szCs w:val="24"/>
              </w:rPr>
              <w:t>Dėl Kėdainių rajono savivaldybės būsto ir socialinio būsto nuomos tvarkos aprašo patvirtinimo</w:t>
            </w:r>
          </w:p>
        </w:tc>
        <w:tc>
          <w:tcPr>
            <w:tcW w:w="1262" w:type="dxa"/>
            <w:tcBorders>
              <w:top w:val="single" w:sz="4" w:space="0" w:color="auto"/>
              <w:left w:val="single" w:sz="4" w:space="0" w:color="auto"/>
              <w:bottom w:val="single" w:sz="4" w:space="0" w:color="auto"/>
              <w:right w:val="single" w:sz="4" w:space="0" w:color="auto"/>
            </w:tcBorders>
            <w:vAlign w:val="center"/>
            <w:hideMark/>
          </w:tcPr>
          <w:p w14:paraId="7D72E9E1" w14:textId="77777777" w:rsidR="00D91C8F" w:rsidRPr="00D91C8F" w:rsidRDefault="00D91C8F" w:rsidP="00D91C8F">
            <w:pPr>
              <w:rPr>
                <w:rFonts w:ascii="Times New Roman" w:hAnsi="Times New Roman" w:cs="Times New Roman"/>
                <w:sz w:val="24"/>
                <w:szCs w:val="24"/>
              </w:rPr>
            </w:pPr>
            <w:r w:rsidRPr="00D91C8F">
              <w:rPr>
                <w:rFonts w:ascii="Times New Roman" w:hAnsi="Times New Roman" w:cs="Times New Roman"/>
                <w:sz w:val="24"/>
                <w:szCs w:val="24"/>
              </w:rPr>
              <w:t>TS-81</w:t>
            </w:r>
          </w:p>
        </w:tc>
        <w:tc>
          <w:tcPr>
            <w:tcW w:w="1530" w:type="dxa"/>
            <w:tcBorders>
              <w:top w:val="single" w:sz="4" w:space="0" w:color="auto"/>
              <w:left w:val="single" w:sz="4" w:space="0" w:color="auto"/>
              <w:bottom w:val="single" w:sz="4" w:space="0" w:color="auto"/>
              <w:right w:val="single" w:sz="4" w:space="0" w:color="auto"/>
            </w:tcBorders>
            <w:vAlign w:val="center"/>
            <w:hideMark/>
          </w:tcPr>
          <w:p w14:paraId="3C835DD7" w14:textId="77777777" w:rsidR="00D91C8F" w:rsidRPr="00D91C8F" w:rsidRDefault="00D91C8F" w:rsidP="00D91C8F">
            <w:pPr>
              <w:rPr>
                <w:rFonts w:ascii="Times New Roman" w:hAnsi="Times New Roman" w:cs="Times New Roman"/>
                <w:sz w:val="24"/>
                <w:szCs w:val="24"/>
              </w:rPr>
            </w:pPr>
            <w:r w:rsidRPr="00D91C8F">
              <w:rPr>
                <w:rFonts w:ascii="Times New Roman" w:hAnsi="Times New Roman" w:cs="Times New Roman"/>
                <w:sz w:val="24"/>
                <w:szCs w:val="24"/>
              </w:rPr>
              <w:t>2026-04-24</w:t>
            </w:r>
          </w:p>
        </w:tc>
        <w:tc>
          <w:tcPr>
            <w:tcW w:w="1430" w:type="dxa"/>
            <w:tcBorders>
              <w:top w:val="single" w:sz="4" w:space="0" w:color="auto"/>
              <w:left w:val="single" w:sz="4" w:space="0" w:color="auto"/>
              <w:bottom w:val="single" w:sz="4" w:space="0" w:color="auto"/>
              <w:right w:val="single" w:sz="4" w:space="0" w:color="auto"/>
            </w:tcBorders>
            <w:vAlign w:val="center"/>
            <w:hideMark/>
          </w:tcPr>
          <w:p w14:paraId="16B3D9C0" w14:textId="77777777" w:rsidR="00D91C8F" w:rsidRPr="00D91C8F" w:rsidRDefault="00D91C8F" w:rsidP="00D91C8F">
            <w:pPr>
              <w:rPr>
                <w:rFonts w:ascii="Times New Roman" w:hAnsi="Times New Roman" w:cs="Times New Roman"/>
                <w:sz w:val="24"/>
                <w:szCs w:val="24"/>
              </w:rPr>
            </w:pPr>
            <w:r w:rsidRPr="00D91C8F">
              <w:rPr>
                <w:rFonts w:ascii="Times New Roman" w:hAnsi="Times New Roman" w:cs="Times New Roman"/>
                <w:sz w:val="24"/>
                <w:szCs w:val="24"/>
              </w:rPr>
              <w:t>2026-04-28</w:t>
            </w:r>
          </w:p>
        </w:tc>
      </w:tr>
      <w:tr w:rsidR="00D91C8F" w:rsidRPr="00D91C8F" w14:paraId="5C3749DA" w14:textId="77777777">
        <w:trPr>
          <w:trHeight w:val="300"/>
        </w:trPr>
        <w:tc>
          <w:tcPr>
            <w:tcW w:w="946" w:type="dxa"/>
            <w:tcBorders>
              <w:top w:val="single" w:sz="4" w:space="0" w:color="auto"/>
              <w:left w:val="single" w:sz="4" w:space="0" w:color="auto"/>
              <w:bottom w:val="single" w:sz="4" w:space="0" w:color="auto"/>
              <w:right w:val="single" w:sz="4" w:space="0" w:color="auto"/>
            </w:tcBorders>
            <w:vAlign w:val="center"/>
            <w:hideMark/>
          </w:tcPr>
          <w:p w14:paraId="21D780A2" w14:textId="77777777" w:rsidR="00D91C8F" w:rsidRPr="00D91C8F" w:rsidRDefault="00D91C8F" w:rsidP="00D91C8F">
            <w:pPr>
              <w:rPr>
                <w:rFonts w:ascii="Times New Roman" w:hAnsi="Times New Roman" w:cs="Times New Roman"/>
                <w:sz w:val="24"/>
                <w:szCs w:val="24"/>
              </w:rPr>
            </w:pPr>
            <w:r w:rsidRPr="00D91C8F">
              <w:rPr>
                <w:rFonts w:ascii="Times New Roman" w:hAnsi="Times New Roman" w:cs="Times New Roman"/>
                <w:sz w:val="24"/>
                <w:szCs w:val="24"/>
              </w:rPr>
              <w:t>8</w:t>
            </w:r>
          </w:p>
        </w:tc>
        <w:tc>
          <w:tcPr>
            <w:tcW w:w="1585" w:type="dxa"/>
            <w:tcBorders>
              <w:top w:val="single" w:sz="4" w:space="0" w:color="auto"/>
              <w:left w:val="single" w:sz="4" w:space="0" w:color="auto"/>
              <w:bottom w:val="single" w:sz="4" w:space="0" w:color="auto"/>
              <w:right w:val="single" w:sz="4" w:space="0" w:color="auto"/>
            </w:tcBorders>
            <w:vAlign w:val="center"/>
            <w:hideMark/>
          </w:tcPr>
          <w:p w14:paraId="636E8F15" w14:textId="77777777" w:rsidR="00D91C8F" w:rsidRPr="00D91C8F" w:rsidRDefault="00D91C8F" w:rsidP="00D91C8F">
            <w:pPr>
              <w:rPr>
                <w:rFonts w:ascii="Times New Roman" w:hAnsi="Times New Roman" w:cs="Times New Roman"/>
                <w:sz w:val="24"/>
                <w:szCs w:val="24"/>
              </w:rPr>
            </w:pPr>
            <w:r w:rsidRPr="00D91C8F">
              <w:rPr>
                <w:rFonts w:ascii="Times New Roman" w:hAnsi="Times New Roman" w:cs="Times New Roman"/>
                <w:sz w:val="24"/>
                <w:szCs w:val="24"/>
              </w:rPr>
              <w:t>Sprendimas</w:t>
            </w:r>
          </w:p>
        </w:tc>
        <w:tc>
          <w:tcPr>
            <w:tcW w:w="7038" w:type="dxa"/>
            <w:tcBorders>
              <w:top w:val="single" w:sz="4" w:space="0" w:color="auto"/>
              <w:left w:val="single" w:sz="4" w:space="0" w:color="auto"/>
              <w:bottom w:val="single" w:sz="4" w:space="0" w:color="auto"/>
              <w:right w:val="single" w:sz="4" w:space="0" w:color="auto"/>
            </w:tcBorders>
            <w:noWrap/>
            <w:vAlign w:val="bottom"/>
            <w:hideMark/>
          </w:tcPr>
          <w:p w14:paraId="2373F65E" w14:textId="77777777" w:rsidR="00D91C8F" w:rsidRPr="00D91C8F" w:rsidRDefault="00D91C8F" w:rsidP="00D91C8F">
            <w:pPr>
              <w:rPr>
                <w:rFonts w:ascii="Times New Roman" w:hAnsi="Times New Roman" w:cs="Times New Roman"/>
                <w:sz w:val="24"/>
                <w:szCs w:val="24"/>
              </w:rPr>
            </w:pPr>
            <w:r w:rsidRPr="00D91C8F">
              <w:rPr>
                <w:rFonts w:ascii="Times New Roman" w:hAnsi="Times New Roman" w:cs="Times New Roman"/>
                <w:sz w:val="24"/>
                <w:szCs w:val="24"/>
              </w:rPr>
              <w:t>Dėl Nenaudojamų, apleistų kitos paskirties žemės sklypų Kėdainių rajono savivaldybėje nustatymo tvarkos aprašo patvirtinimo</w:t>
            </w:r>
          </w:p>
        </w:tc>
        <w:tc>
          <w:tcPr>
            <w:tcW w:w="1262" w:type="dxa"/>
            <w:tcBorders>
              <w:top w:val="single" w:sz="4" w:space="0" w:color="auto"/>
              <w:left w:val="single" w:sz="4" w:space="0" w:color="auto"/>
              <w:bottom w:val="single" w:sz="4" w:space="0" w:color="auto"/>
              <w:right w:val="single" w:sz="4" w:space="0" w:color="auto"/>
            </w:tcBorders>
            <w:vAlign w:val="center"/>
            <w:hideMark/>
          </w:tcPr>
          <w:p w14:paraId="32BF308B" w14:textId="77777777" w:rsidR="00D91C8F" w:rsidRPr="00D91C8F" w:rsidRDefault="00D91C8F" w:rsidP="00D91C8F">
            <w:pPr>
              <w:rPr>
                <w:rFonts w:ascii="Times New Roman" w:hAnsi="Times New Roman" w:cs="Times New Roman"/>
                <w:sz w:val="24"/>
                <w:szCs w:val="24"/>
              </w:rPr>
            </w:pPr>
            <w:r w:rsidRPr="00D91C8F">
              <w:rPr>
                <w:rFonts w:ascii="Times New Roman" w:hAnsi="Times New Roman" w:cs="Times New Roman"/>
                <w:sz w:val="24"/>
                <w:szCs w:val="24"/>
              </w:rPr>
              <w:t>TS-85</w:t>
            </w:r>
          </w:p>
        </w:tc>
        <w:tc>
          <w:tcPr>
            <w:tcW w:w="1530" w:type="dxa"/>
            <w:tcBorders>
              <w:top w:val="single" w:sz="4" w:space="0" w:color="auto"/>
              <w:left w:val="single" w:sz="4" w:space="0" w:color="auto"/>
              <w:bottom w:val="single" w:sz="4" w:space="0" w:color="auto"/>
              <w:right w:val="single" w:sz="4" w:space="0" w:color="auto"/>
            </w:tcBorders>
            <w:vAlign w:val="center"/>
            <w:hideMark/>
          </w:tcPr>
          <w:p w14:paraId="6BB60768" w14:textId="77777777" w:rsidR="00D91C8F" w:rsidRPr="00D91C8F" w:rsidRDefault="00D91C8F" w:rsidP="00D91C8F">
            <w:pPr>
              <w:rPr>
                <w:rFonts w:ascii="Times New Roman" w:hAnsi="Times New Roman" w:cs="Times New Roman"/>
                <w:sz w:val="24"/>
                <w:szCs w:val="24"/>
              </w:rPr>
            </w:pPr>
            <w:r w:rsidRPr="00D91C8F">
              <w:rPr>
                <w:rFonts w:ascii="Times New Roman" w:hAnsi="Times New Roman" w:cs="Times New Roman"/>
                <w:sz w:val="24"/>
                <w:szCs w:val="24"/>
              </w:rPr>
              <w:t>2026-04-24</w:t>
            </w:r>
          </w:p>
        </w:tc>
        <w:tc>
          <w:tcPr>
            <w:tcW w:w="1430" w:type="dxa"/>
            <w:tcBorders>
              <w:top w:val="single" w:sz="4" w:space="0" w:color="auto"/>
              <w:left w:val="single" w:sz="4" w:space="0" w:color="auto"/>
              <w:bottom w:val="single" w:sz="4" w:space="0" w:color="auto"/>
              <w:right w:val="single" w:sz="4" w:space="0" w:color="auto"/>
            </w:tcBorders>
            <w:vAlign w:val="center"/>
            <w:hideMark/>
          </w:tcPr>
          <w:p w14:paraId="4147027D" w14:textId="77777777" w:rsidR="00D91C8F" w:rsidRPr="00D91C8F" w:rsidRDefault="00D91C8F" w:rsidP="00D91C8F">
            <w:pPr>
              <w:rPr>
                <w:rFonts w:ascii="Times New Roman" w:hAnsi="Times New Roman" w:cs="Times New Roman"/>
                <w:sz w:val="24"/>
                <w:szCs w:val="24"/>
              </w:rPr>
            </w:pPr>
            <w:r w:rsidRPr="00D91C8F">
              <w:rPr>
                <w:rFonts w:ascii="Times New Roman" w:hAnsi="Times New Roman" w:cs="Times New Roman"/>
                <w:sz w:val="24"/>
                <w:szCs w:val="24"/>
              </w:rPr>
              <w:t>2026-04-28</w:t>
            </w:r>
          </w:p>
        </w:tc>
      </w:tr>
      <w:tr w:rsidR="00D91C8F" w:rsidRPr="00D91C8F" w14:paraId="3F85CB31" w14:textId="77777777">
        <w:trPr>
          <w:trHeight w:val="300"/>
        </w:trPr>
        <w:tc>
          <w:tcPr>
            <w:tcW w:w="946" w:type="dxa"/>
            <w:tcBorders>
              <w:top w:val="single" w:sz="4" w:space="0" w:color="auto"/>
              <w:left w:val="single" w:sz="4" w:space="0" w:color="auto"/>
              <w:bottom w:val="single" w:sz="4" w:space="0" w:color="auto"/>
              <w:right w:val="single" w:sz="4" w:space="0" w:color="auto"/>
            </w:tcBorders>
            <w:vAlign w:val="center"/>
            <w:hideMark/>
          </w:tcPr>
          <w:p w14:paraId="5019253C" w14:textId="77777777" w:rsidR="00D91C8F" w:rsidRPr="00D91C8F" w:rsidRDefault="00D91C8F" w:rsidP="00D91C8F">
            <w:pPr>
              <w:rPr>
                <w:rFonts w:ascii="Times New Roman" w:hAnsi="Times New Roman" w:cs="Times New Roman"/>
                <w:sz w:val="24"/>
                <w:szCs w:val="24"/>
              </w:rPr>
            </w:pPr>
            <w:r w:rsidRPr="00D91C8F">
              <w:rPr>
                <w:rFonts w:ascii="Times New Roman" w:hAnsi="Times New Roman" w:cs="Times New Roman"/>
                <w:sz w:val="24"/>
                <w:szCs w:val="24"/>
              </w:rPr>
              <w:lastRenderedPageBreak/>
              <w:t>9</w:t>
            </w:r>
          </w:p>
        </w:tc>
        <w:tc>
          <w:tcPr>
            <w:tcW w:w="1585" w:type="dxa"/>
            <w:tcBorders>
              <w:top w:val="single" w:sz="4" w:space="0" w:color="auto"/>
              <w:left w:val="single" w:sz="4" w:space="0" w:color="auto"/>
              <w:bottom w:val="single" w:sz="4" w:space="0" w:color="auto"/>
              <w:right w:val="single" w:sz="4" w:space="0" w:color="auto"/>
            </w:tcBorders>
            <w:vAlign w:val="center"/>
            <w:hideMark/>
          </w:tcPr>
          <w:p w14:paraId="6FB63DFE" w14:textId="77777777" w:rsidR="00D91C8F" w:rsidRPr="00D91C8F" w:rsidRDefault="00D91C8F" w:rsidP="00D91C8F">
            <w:pPr>
              <w:rPr>
                <w:rFonts w:ascii="Times New Roman" w:hAnsi="Times New Roman" w:cs="Times New Roman"/>
                <w:sz w:val="24"/>
                <w:szCs w:val="24"/>
              </w:rPr>
            </w:pPr>
            <w:r w:rsidRPr="00D91C8F">
              <w:rPr>
                <w:rFonts w:ascii="Times New Roman" w:hAnsi="Times New Roman" w:cs="Times New Roman"/>
                <w:sz w:val="24"/>
                <w:szCs w:val="24"/>
              </w:rPr>
              <w:t>Sprendimas</w:t>
            </w:r>
          </w:p>
        </w:tc>
        <w:tc>
          <w:tcPr>
            <w:tcW w:w="7038" w:type="dxa"/>
            <w:tcBorders>
              <w:top w:val="single" w:sz="4" w:space="0" w:color="auto"/>
              <w:left w:val="single" w:sz="4" w:space="0" w:color="auto"/>
              <w:bottom w:val="single" w:sz="4" w:space="0" w:color="auto"/>
              <w:right w:val="single" w:sz="4" w:space="0" w:color="auto"/>
            </w:tcBorders>
            <w:noWrap/>
            <w:vAlign w:val="bottom"/>
            <w:hideMark/>
          </w:tcPr>
          <w:p w14:paraId="3D753940" w14:textId="77777777" w:rsidR="00D91C8F" w:rsidRPr="00D91C8F" w:rsidRDefault="00D91C8F" w:rsidP="00D91C8F">
            <w:pPr>
              <w:rPr>
                <w:rFonts w:ascii="Times New Roman" w:hAnsi="Times New Roman" w:cs="Times New Roman"/>
                <w:sz w:val="24"/>
                <w:szCs w:val="24"/>
              </w:rPr>
            </w:pPr>
            <w:r w:rsidRPr="00D91C8F">
              <w:rPr>
                <w:rFonts w:ascii="Times New Roman" w:hAnsi="Times New Roman" w:cs="Times New Roman"/>
                <w:sz w:val="24"/>
                <w:szCs w:val="24"/>
              </w:rPr>
              <w:t>Dėl Kėdainių krašto garbės piliečio vardo suteikimo nuostatų patvirtinimo</w:t>
            </w:r>
          </w:p>
        </w:tc>
        <w:tc>
          <w:tcPr>
            <w:tcW w:w="1262" w:type="dxa"/>
            <w:tcBorders>
              <w:top w:val="single" w:sz="4" w:space="0" w:color="auto"/>
              <w:left w:val="single" w:sz="4" w:space="0" w:color="auto"/>
              <w:bottom w:val="single" w:sz="4" w:space="0" w:color="auto"/>
              <w:right w:val="single" w:sz="4" w:space="0" w:color="auto"/>
            </w:tcBorders>
            <w:vAlign w:val="center"/>
            <w:hideMark/>
          </w:tcPr>
          <w:p w14:paraId="55222F61" w14:textId="77777777" w:rsidR="00D91C8F" w:rsidRPr="00D91C8F" w:rsidRDefault="00D91C8F" w:rsidP="00D91C8F">
            <w:pPr>
              <w:rPr>
                <w:rFonts w:ascii="Times New Roman" w:hAnsi="Times New Roman" w:cs="Times New Roman"/>
                <w:sz w:val="24"/>
                <w:szCs w:val="24"/>
              </w:rPr>
            </w:pPr>
            <w:r w:rsidRPr="00D91C8F">
              <w:rPr>
                <w:rFonts w:ascii="Times New Roman" w:hAnsi="Times New Roman" w:cs="Times New Roman"/>
                <w:sz w:val="24"/>
                <w:szCs w:val="24"/>
              </w:rPr>
              <w:t>TS-93</w:t>
            </w:r>
          </w:p>
        </w:tc>
        <w:tc>
          <w:tcPr>
            <w:tcW w:w="1530" w:type="dxa"/>
            <w:tcBorders>
              <w:top w:val="single" w:sz="4" w:space="0" w:color="auto"/>
              <w:left w:val="single" w:sz="4" w:space="0" w:color="auto"/>
              <w:bottom w:val="single" w:sz="4" w:space="0" w:color="auto"/>
              <w:right w:val="single" w:sz="4" w:space="0" w:color="auto"/>
            </w:tcBorders>
            <w:vAlign w:val="center"/>
            <w:hideMark/>
          </w:tcPr>
          <w:p w14:paraId="1B8081FE" w14:textId="77777777" w:rsidR="00D91C8F" w:rsidRPr="00D91C8F" w:rsidRDefault="00D91C8F" w:rsidP="00D91C8F">
            <w:pPr>
              <w:rPr>
                <w:rFonts w:ascii="Times New Roman" w:hAnsi="Times New Roman" w:cs="Times New Roman"/>
                <w:sz w:val="24"/>
                <w:szCs w:val="24"/>
              </w:rPr>
            </w:pPr>
            <w:r w:rsidRPr="00D91C8F">
              <w:rPr>
                <w:rFonts w:ascii="Times New Roman" w:hAnsi="Times New Roman" w:cs="Times New Roman"/>
                <w:sz w:val="24"/>
                <w:szCs w:val="24"/>
              </w:rPr>
              <w:t>2026-04-24</w:t>
            </w:r>
          </w:p>
        </w:tc>
        <w:tc>
          <w:tcPr>
            <w:tcW w:w="1430" w:type="dxa"/>
            <w:tcBorders>
              <w:top w:val="single" w:sz="4" w:space="0" w:color="auto"/>
              <w:left w:val="single" w:sz="4" w:space="0" w:color="auto"/>
              <w:bottom w:val="single" w:sz="4" w:space="0" w:color="auto"/>
              <w:right w:val="single" w:sz="4" w:space="0" w:color="auto"/>
            </w:tcBorders>
            <w:vAlign w:val="center"/>
            <w:hideMark/>
          </w:tcPr>
          <w:p w14:paraId="2C07BA60" w14:textId="77777777" w:rsidR="00D91C8F" w:rsidRPr="00D91C8F" w:rsidRDefault="00D91C8F" w:rsidP="00D91C8F">
            <w:pPr>
              <w:rPr>
                <w:rFonts w:ascii="Times New Roman" w:hAnsi="Times New Roman" w:cs="Times New Roman"/>
                <w:sz w:val="24"/>
                <w:szCs w:val="24"/>
              </w:rPr>
            </w:pPr>
            <w:r w:rsidRPr="00D91C8F">
              <w:rPr>
                <w:rFonts w:ascii="Times New Roman" w:hAnsi="Times New Roman" w:cs="Times New Roman"/>
                <w:sz w:val="24"/>
                <w:szCs w:val="24"/>
              </w:rPr>
              <w:t>2026-04-28</w:t>
            </w:r>
          </w:p>
        </w:tc>
      </w:tr>
    </w:tbl>
    <w:p w14:paraId="4256CBC7" w14:textId="77777777" w:rsidR="009C3933" w:rsidRDefault="009C3933">
      <w:pPr>
        <w:rPr>
          <w:rFonts w:ascii="Times New Roman" w:hAnsi="Times New Roman" w:cs="Times New Roman"/>
          <w:sz w:val="24"/>
          <w:szCs w:val="24"/>
        </w:rPr>
      </w:pPr>
    </w:p>
    <w:p w14:paraId="03CCFD44" w14:textId="77777777" w:rsidR="00AF0EDE" w:rsidRDefault="00AF0EDE">
      <w:pPr>
        <w:rPr>
          <w:rFonts w:ascii="Times New Roman" w:hAnsi="Times New Roman" w:cs="Times New Roman"/>
          <w:sz w:val="24"/>
          <w:szCs w:val="24"/>
        </w:rPr>
      </w:pPr>
    </w:p>
    <w:p w14:paraId="4C7AD030" w14:textId="77777777" w:rsidR="004B4132" w:rsidRDefault="004B4132">
      <w:pPr>
        <w:rPr>
          <w:rFonts w:ascii="Times New Roman" w:hAnsi="Times New Roman" w:cs="Times New Roman"/>
          <w:sz w:val="24"/>
          <w:szCs w:val="24"/>
        </w:rPr>
      </w:pPr>
    </w:p>
    <w:p w14:paraId="410BC5F3" w14:textId="27C85BE9" w:rsidR="004B4132" w:rsidRDefault="00AF0EDE">
      <w:pPr>
        <w:rPr>
          <w:rFonts w:ascii="Times New Roman" w:hAnsi="Times New Roman" w:cs="Times New Roman"/>
          <w:sz w:val="24"/>
          <w:szCs w:val="24"/>
        </w:rPr>
      </w:pPr>
      <w:r w:rsidRPr="00AF0EDE">
        <w:rPr>
          <w:rFonts w:ascii="Times New Roman" w:hAnsi="Times New Roman" w:cs="Times New Roman"/>
          <w:sz w:val="24"/>
          <w:szCs w:val="24"/>
        </w:rPr>
        <w:t xml:space="preserve">Susipažinti su šiais ir kitais Kėdainių rajono savivaldybės tarybos priimtais sprendimais galite  savivaldybės interneto svetainėje www.kedainiai.lt (Teisinė informacija&gt;Teisės aktai). </w:t>
      </w:r>
    </w:p>
    <w:p w14:paraId="2385244B" w14:textId="77777777" w:rsidR="004B4132" w:rsidRDefault="004B4132">
      <w:pPr>
        <w:rPr>
          <w:rFonts w:ascii="Times New Roman" w:hAnsi="Times New Roman" w:cs="Times New Roman"/>
          <w:sz w:val="24"/>
          <w:szCs w:val="24"/>
        </w:rPr>
      </w:pPr>
    </w:p>
    <w:p w14:paraId="0BF6DA9D" w14:textId="77777777" w:rsidR="004B4132" w:rsidRDefault="004B4132">
      <w:pPr>
        <w:rPr>
          <w:rFonts w:ascii="Times New Roman" w:hAnsi="Times New Roman" w:cs="Times New Roman"/>
          <w:sz w:val="24"/>
          <w:szCs w:val="24"/>
        </w:rPr>
      </w:pPr>
    </w:p>
    <w:p w14:paraId="243531E8" w14:textId="77777777" w:rsidR="004B4132" w:rsidRDefault="004B4132">
      <w:pPr>
        <w:rPr>
          <w:rFonts w:ascii="Times New Roman" w:hAnsi="Times New Roman" w:cs="Times New Roman"/>
          <w:sz w:val="24"/>
          <w:szCs w:val="24"/>
        </w:rPr>
      </w:pPr>
    </w:p>
    <w:p w14:paraId="0B13C22F" w14:textId="77777777" w:rsidR="004B4132" w:rsidRDefault="004B4132">
      <w:pPr>
        <w:rPr>
          <w:rFonts w:ascii="Times New Roman" w:hAnsi="Times New Roman" w:cs="Times New Roman"/>
          <w:sz w:val="24"/>
          <w:szCs w:val="24"/>
        </w:rPr>
      </w:pPr>
    </w:p>
    <w:p w14:paraId="6DD890CE" w14:textId="33ED2BEE" w:rsidR="00AF0EDE" w:rsidRPr="009C3933" w:rsidRDefault="00AF0EDE">
      <w:pPr>
        <w:rPr>
          <w:rFonts w:ascii="Times New Roman" w:hAnsi="Times New Roman" w:cs="Times New Roman"/>
          <w:sz w:val="24"/>
          <w:szCs w:val="24"/>
        </w:rPr>
      </w:pPr>
      <w:r w:rsidRPr="00AF0EDE">
        <w:rPr>
          <w:rFonts w:ascii="Times New Roman" w:hAnsi="Times New Roman" w:cs="Times New Roman"/>
          <w:sz w:val="24"/>
          <w:szCs w:val="24"/>
        </w:rPr>
        <w:t xml:space="preserve">Savivaldybės meras                                                                                         </w:t>
      </w:r>
      <w:r w:rsidR="004B4132">
        <w:rPr>
          <w:rFonts w:ascii="Times New Roman" w:hAnsi="Times New Roman" w:cs="Times New Roman"/>
          <w:sz w:val="24"/>
          <w:szCs w:val="24"/>
        </w:rPr>
        <w:t xml:space="preserve">                                                                         </w:t>
      </w:r>
      <w:r w:rsidRPr="00AF0EDE">
        <w:rPr>
          <w:rFonts w:ascii="Times New Roman" w:hAnsi="Times New Roman" w:cs="Times New Roman"/>
          <w:sz w:val="24"/>
          <w:szCs w:val="24"/>
        </w:rPr>
        <w:t xml:space="preserve">  Valentinas Tamulis</w:t>
      </w:r>
    </w:p>
    <w:sectPr w:rsidR="00AF0EDE" w:rsidRPr="009C3933" w:rsidSect="00035C7B">
      <w:pgSz w:w="16838" w:h="11906" w:orient="landscape"/>
      <w:pgMar w:top="1701" w:right="1701" w:bottom="567" w:left="1134"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C7B"/>
    <w:rsid w:val="00035C7B"/>
    <w:rsid w:val="00367156"/>
    <w:rsid w:val="0037348E"/>
    <w:rsid w:val="004B4132"/>
    <w:rsid w:val="0050223A"/>
    <w:rsid w:val="009C3933"/>
    <w:rsid w:val="00AF0EDE"/>
    <w:rsid w:val="00BB7C1E"/>
    <w:rsid w:val="00D76FA3"/>
    <w:rsid w:val="00D83DF6"/>
    <w:rsid w:val="00D91C8F"/>
    <w:rsid w:val="00FA6A8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AB348"/>
  <w15:chartTrackingRefBased/>
  <w15:docId w15:val="{0BF14CF7-58D1-4D9E-AE2F-F26EFDA6F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5C7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35C7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35C7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35C7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35C7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35C7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5C7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5C7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5C7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5C7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35C7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35C7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35C7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35C7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35C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5C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5C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5C7B"/>
    <w:rPr>
      <w:rFonts w:eastAsiaTheme="majorEastAsia" w:cstheme="majorBidi"/>
      <w:color w:val="272727" w:themeColor="text1" w:themeTint="D8"/>
    </w:rPr>
  </w:style>
  <w:style w:type="paragraph" w:styleId="Title">
    <w:name w:val="Title"/>
    <w:basedOn w:val="Normal"/>
    <w:next w:val="Normal"/>
    <w:link w:val="TitleChar"/>
    <w:uiPriority w:val="10"/>
    <w:qFormat/>
    <w:rsid w:val="00035C7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5C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5C7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5C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5C7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35C7B"/>
    <w:rPr>
      <w:i/>
      <w:iCs/>
      <w:color w:val="404040" w:themeColor="text1" w:themeTint="BF"/>
    </w:rPr>
  </w:style>
  <w:style w:type="paragraph" w:styleId="ListParagraph">
    <w:name w:val="List Paragraph"/>
    <w:basedOn w:val="Normal"/>
    <w:uiPriority w:val="34"/>
    <w:qFormat/>
    <w:rsid w:val="00035C7B"/>
    <w:pPr>
      <w:ind w:left="720"/>
      <w:contextualSpacing/>
    </w:pPr>
  </w:style>
  <w:style w:type="character" w:styleId="IntenseEmphasis">
    <w:name w:val="Intense Emphasis"/>
    <w:basedOn w:val="DefaultParagraphFont"/>
    <w:uiPriority w:val="21"/>
    <w:qFormat/>
    <w:rsid w:val="00035C7B"/>
    <w:rPr>
      <w:i/>
      <w:iCs/>
      <w:color w:val="2F5496" w:themeColor="accent1" w:themeShade="BF"/>
    </w:rPr>
  </w:style>
  <w:style w:type="paragraph" w:styleId="IntenseQuote">
    <w:name w:val="Intense Quote"/>
    <w:basedOn w:val="Normal"/>
    <w:next w:val="Normal"/>
    <w:link w:val="IntenseQuoteChar"/>
    <w:uiPriority w:val="30"/>
    <w:qFormat/>
    <w:rsid w:val="00035C7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35C7B"/>
    <w:rPr>
      <w:i/>
      <w:iCs/>
      <w:color w:val="2F5496" w:themeColor="accent1" w:themeShade="BF"/>
    </w:rPr>
  </w:style>
  <w:style w:type="character" w:styleId="IntenseReference">
    <w:name w:val="Intense Reference"/>
    <w:basedOn w:val="DefaultParagraphFont"/>
    <w:uiPriority w:val="32"/>
    <w:qFormat/>
    <w:rsid w:val="00035C7B"/>
    <w:rPr>
      <w:b/>
      <w:bCs/>
      <w:smallCaps/>
      <w:color w:val="2F5496" w:themeColor="accent1" w:themeShade="BF"/>
      <w:spacing w:val="5"/>
    </w:rPr>
  </w:style>
  <w:style w:type="character" w:styleId="Hyperlink">
    <w:name w:val="Hyperlink"/>
    <w:basedOn w:val="DefaultParagraphFont"/>
    <w:uiPriority w:val="99"/>
    <w:unhideWhenUsed/>
    <w:rsid w:val="00AF0EDE"/>
    <w:rPr>
      <w:color w:val="0563C1" w:themeColor="hyperlink"/>
      <w:u w:val="single"/>
    </w:rPr>
  </w:style>
  <w:style w:type="character" w:styleId="UnresolvedMention">
    <w:name w:val="Unresolved Mention"/>
    <w:basedOn w:val="DefaultParagraphFont"/>
    <w:uiPriority w:val="99"/>
    <w:semiHidden/>
    <w:unhideWhenUsed/>
    <w:rsid w:val="00AF0E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7668549">
      <w:marLeft w:val="0"/>
      <w:marRight w:val="0"/>
      <w:marTop w:val="0"/>
      <w:marBottom w:val="0"/>
      <w:divBdr>
        <w:top w:val="none" w:sz="0" w:space="0" w:color="auto"/>
        <w:left w:val="none" w:sz="0" w:space="0" w:color="auto"/>
        <w:bottom w:val="none" w:sz="0" w:space="0" w:color="auto"/>
        <w:right w:val="none" w:sz="0" w:space="0" w:color="auto"/>
      </w:divBdr>
    </w:div>
    <w:div w:id="155924604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meras@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1524</Words>
  <Characters>870</Characters>
  <Application>Microsoft Office Word</Application>
  <DocSecurity>0</DocSecurity>
  <Lines>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Steponas Navajauskas</dc:creator>
  <cp:keywords/>
  <dc:description/>
  <cp:lastModifiedBy>Dimitrijus Kuprijanovas</cp:lastModifiedBy>
  <cp:revision>2</cp:revision>
  <dcterms:created xsi:type="dcterms:W3CDTF">2026-04-29T05:34:00Z</dcterms:created>
  <dcterms:modified xsi:type="dcterms:W3CDTF">2026-04-29T05:34:00Z</dcterms:modified>
</cp:coreProperties>
</file>