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35BA5E23" w:rsidR="00DD7C44" w:rsidRPr="002A0F6D" w:rsidRDefault="0087261A" w:rsidP="00312E48">
      <w:pPr>
        <w:ind w:left="3906" w:firstLine="630"/>
        <w:rPr>
          <w:szCs w:val="24"/>
        </w:rPr>
      </w:pPr>
      <w:r w:rsidRPr="0087261A">
        <w:rPr>
          <w:color w:val="FF0000"/>
          <w:szCs w:val="24"/>
        </w:rPr>
        <w:t xml:space="preserve">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liepos</w:t>
      </w:r>
      <w:r w:rsidR="00C87077">
        <w:rPr>
          <w:szCs w:val="24"/>
        </w:rPr>
        <w:t xml:space="preserve"> 5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>protokolu Nr. 1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1F976837" w14:textId="165ABC24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 xml:space="preserve">(AIKŠTELĖS KĖDAINIŲ M., SENOSIOS RINKOS A.)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85DFABE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b1, b2, b3, unikalus numeris </w:t>
      </w:r>
      <w:r w:rsidR="007D2749">
        <w:t>5300-2022-5011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94886">
        <w:rPr>
          <w:bCs/>
        </w:rPr>
        <w:t>S</w:t>
      </w:r>
      <w:r w:rsidR="00B94886" w:rsidRPr="005969A5">
        <w:rPr>
          <w:bCs/>
        </w:rPr>
        <w:t xml:space="preserve">enosios </w:t>
      </w:r>
      <w:r w:rsidR="00B94886">
        <w:rPr>
          <w:bCs/>
        </w:rPr>
        <w:t>R</w:t>
      </w:r>
      <w:r w:rsidR="00B94886" w:rsidRPr="005969A5">
        <w:rPr>
          <w:bCs/>
        </w:rPr>
        <w:t>inkos a.</w:t>
      </w:r>
    </w:p>
    <w:p w14:paraId="048AF909" w14:textId="361BE68C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 xml:space="preserve">m. spalio 25 d. sprendimu Nr. TS-239 „Dėl Kėdainių rajono savivaldybei nuosavybės teise priklausančio ilgalaikio materialiojo turto viešo nuomos konkurso ir nuomos be konkurso organizavimo ir vykdymo tvarkos aprašo patvirtinimo“, </w:t>
      </w:r>
      <w:r w:rsidR="00473FAA">
        <w:rPr>
          <w:rFonts w:eastAsia="Lucida Sans Unicode"/>
          <w:color w:val="000000"/>
          <w:szCs w:val="24"/>
          <w:lang w:eastAsia="ar-SA"/>
        </w:rPr>
        <w:t xml:space="preserve">Elektromobilių įkrovimo prieigų </w:t>
      </w:r>
      <w:r w:rsidR="00473FAA" w:rsidRPr="00DE535F">
        <w:rPr>
          <w:rFonts w:eastAsia="Lucida Sans Unicode"/>
          <w:szCs w:val="24"/>
          <w:lang w:eastAsia="ar-SA"/>
        </w:rPr>
        <w:t>planu</w:t>
      </w:r>
      <w:r w:rsidR="00473FAA" w:rsidRPr="00AC377C">
        <w:rPr>
          <w:rFonts w:eastAsia="Lucida Sans Unicode"/>
          <w:color w:val="FF0000"/>
          <w:szCs w:val="24"/>
          <w:lang w:eastAsia="ar-SA"/>
        </w:rPr>
        <w:t xml:space="preserve"> </w:t>
      </w:r>
      <w:r w:rsidR="00473FAA">
        <w:rPr>
          <w:rFonts w:eastAsia="Lucida Sans Unicode"/>
          <w:color w:val="000000"/>
          <w:szCs w:val="24"/>
          <w:lang w:eastAsia="ar-SA"/>
        </w:rPr>
        <w:t>Kėdainių mieste, patvirtint</w:t>
      </w:r>
      <w:r w:rsidR="009545AA">
        <w:rPr>
          <w:rFonts w:eastAsia="Lucida Sans Unicode"/>
          <w:color w:val="000000"/>
          <w:szCs w:val="24"/>
          <w:lang w:eastAsia="ar-SA"/>
        </w:rPr>
        <w:t>u</w:t>
      </w:r>
      <w:r w:rsidR="00473FAA">
        <w:rPr>
          <w:rFonts w:eastAsia="Lucida Sans Unicode"/>
          <w:color w:val="000000"/>
          <w:szCs w:val="24"/>
          <w:lang w:eastAsia="ar-SA"/>
        </w:rPr>
        <w:t xml:space="preserve"> </w:t>
      </w:r>
      <w:r w:rsidR="00473FA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473FAA">
        <w:rPr>
          <w:rFonts w:eastAsia="Lucida Sans Unicode"/>
          <w:szCs w:val="24"/>
          <w:lang w:eastAsia="ar-SA"/>
        </w:rPr>
        <w:t>2017</w:t>
      </w:r>
      <w:r w:rsidR="006D0CB3">
        <w:rPr>
          <w:rFonts w:eastAsia="Lucida Sans Unicode"/>
          <w:szCs w:val="24"/>
          <w:lang w:eastAsia="ar-SA"/>
        </w:rPr>
        <w:t> </w:t>
      </w:r>
      <w:r w:rsidR="00473FAA">
        <w:rPr>
          <w:rFonts w:eastAsia="Lucida Sans Unicode"/>
          <w:szCs w:val="24"/>
          <w:lang w:eastAsia="ar-SA"/>
        </w:rPr>
        <w:t xml:space="preserve">m. kovo 31 d. sprendimu Nr. TS-80 „Dėl Elektromobilių </w:t>
      </w:r>
      <w:r w:rsidR="00473FAA">
        <w:rPr>
          <w:rFonts w:eastAsia="Lucida Sans Unicode"/>
          <w:color w:val="000000"/>
          <w:szCs w:val="24"/>
          <w:lang w:eastAsia="ar-SA"/>
        </w:rPr>
        <w:t>įkrovimo prieigų plano Kėdainių mieste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50A2A6D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 kelių (gatvių)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b1, b2, b3, unikalus numeris </w:t>
      </w:r>
      <w:r w:rsidR="0033775B">
        <w:t xml:space="preserve">5300-2022-5011,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6127977 / 498757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33775B">
        <w:rPr>
          <w:bCs/>
        </w:rPr>
        <w:t>S</w:t>
      </w:r>
      <w:r w:rsidR="0033775B" w:rsidRPr="005969A5">
        <w:rPr>
          <w:bCs/>
        </w:rPr>
        <w:t xml:space="preserve">enosios </w:t>
      </w:r>
      <w:r w:rsidR="0033775B">
        <w:rPr>
          <w:bCs/>
        </w:rPr>
        <w:t>R</w:t>
      </w:r>
      <w:r w:rsidR="0033775B" w:rsidRPr="005969A5">
        <w:rPr>
          <w:bCs/>
        </w:rPr>
        <w:t>inkos a.</w:t>
      </w:r>
      <w:r w:rsidR="00F13853">
        <w:rPr>
          <w:bCs/>
        </w:rPr>
        <w:t xml:space="preserve"> (toliau – Statinys).</w:t>
      </w:r>
    </w:p>
    <w:p w14:paraId="4AB8ED9C" w14:textId="4AE1DD6F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 TS-159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78863A19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B72E91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B72E91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j</w:t>
      </w:r>
      <w:r w:rsidR="00B72E91">
        <w:rPr>
          <w:rFonts w:eastAsia="Lucida Sans Unicode"/>
          <w:color w:val="000000"/>
          <w:szCs w:val="24"/>
          <w:lang w:eastAsia="ar-SA"/>
        </w:rPr>
        <w:t>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68758B5A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>
        <w:rPr>
          <w:rFonts w:eastAsia="Lucida Sans Unicode" w:cs="Tahoma"/>
          <w:szCs w:val="24"/>
          <w:lang w:eastAsia="ar-SA"/>
        </w:rPr>
        <w:lastRenderedPageBreak/>
        <w:t xml:space="preserve">ženklinimą akmens trinkelėmis, </w:t>
      </w:r>
      <w:r w:rsidR="00741E15" w:rsidRPr="00BF7086">
        <w:rPr>
          <w:rFonts w:eastAsia="Lucida Sans Unicode" w:cs="Tahoma"/>
          <w:szCs w:val="24"/>
          <w:lang w:eastAsia="ar-SA"/>
        </w:rPr>
        <w:t xml:space="preserve">mažosios architektūros elementus – </w:t>
      </w:r>
      <w:r w:rsidR="00BF7086" w:rsidRPr="00BF7086">
        <w:rPr>
          <w:rFonts w:eastAsia="Lucida Sans Unicode" w:cs="Tahoma"/>
          <w:szCs w:val="24"/>
          <w:lang w:eastAsia="ar-SA"/>
        </w:rPr>
        <w:t xml:space="preserve">vieną suoliuką ir </w:t>
      </w:r>
      <w:r w:rsidR="0068256E">
        <w:rPr>
          <w:rFonts w:eastAsia="Lucida Sans Unicode" w:cs="Tahoma"/>
          <w:szCs w:val="24"/>
          <w:lang w:eastAsia="ar-SA"/>
        </w:rPr>
        <w:t xml:space="preserve">vieną </w:t>
      </w:r>
      <w:r w:rsidR="00BF7086" w:rsidRPr="00BF7086">
        <w:rPr>
          <w:rFonts w:eastAsia="Lucida Sans Unicode" w:cs="Tahoma"/>
          <w:szCs w:val="24"/>
          <w:lang w:eastAsia="ar-SA"/>
        </w:rPr>
        <w:t>šiukšliadėž</w:t>
      </w:r>
      <w:r w:rsidR="00BF7086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64C2AC82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602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Aistė </w:t>
      </w:r>
      <w:proofErr w:type="spellStart"/>
      <w:r w:rsidR="001277C5">
        <w:t>Lekečinskienė</w:t>
      </w:r>
      <w:proofErr w:type="spellEnd"/>
      <w:r w:rsidR="001277C5">
        <w:t xml:space="preserve">, telefono numeris + 370 347 69 522, elektroninio pašto adresas </w:t>
      </w:r>
      <w:hyperlink r:id="rId9" w:history="1">
        <w:r w:rsidR="001277C5" w:rsidRPr="001277C5">
          <w:rPr>
            <w:rStyle w:val="Hipersaitas"/>
            <w:color w:val="auto"/>
          </w:rPr>
          <w:t>aiste.lekecinskiene</w:t>
        </w:r>
        <w:r w:rsidR="001277C5" w:rsidRPr="001277C5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3EE8FF60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1C1D7E">
        <w:t>liepos 1</w:t>
      </w:r>
      <w:r w:rsidR="00682DD5">
        <w:t>8</w:t>
      </w:r>
      <w:r w:rsidR="001C1D7E">
        <w:t xml:space="preserve"> d.</w:t>
      </w:r>
      <w:r w:rsidR="001C1D7E" w:rsidRPr="001C1D7E">
        <w:rPr>
          <w:rFonts w:eastAsia="Lucida Sans Unicode" w:cs="Tahoma"/>
          <w:color w:val="000000"/>
        </w:rPr>
        <w:t xml:space="preserve"> </w:t>
      </w:r>
      <w:r w:rsidR="001C1D7E">
        <w:rPr>
          <w:rFonts w:eastAsia="Lucida Sans Unicode" w:cs="Tahoma"/>
          <w:color w:val="000000"/>
        </w:rPr>
        <w:t>–</w:t>
      </w:r>
      <w:r w:rsidR="001C1D7E">
        <w:t xml:space="preserve"> </w:t>
      </w:r>
      <w:r>
        <w:t xml:space="preserve">rugpjūčio </w:t>
      </w:r>
      <w:r w:rsidR="001C1D7E">
        <w:t>2</w:t>
      </w:r>
      <w:r>
        <w:t xml:space="preserve"> 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3575CB15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28FA4339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2024 m. liepos 1</w:t>
      </w:r>
      <w:r w:rsidR="00682DD5">
        <w:t>5</w:t>
      </w:r>
      <w:bookmarkStart w:id="1" w:name="_GoBack"/>
      <w:bookmarkEnd w:id="1"/>
      <w:r w:rsidR="00384180" w:rsidRPr="00384180">
        <w:t xml:space="preserve"> d. – rugpjūčio 2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08B37D99" w:rsidR="00F6504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rugpjūčio </w:t>
      </w:r>
      <w:r w:rsidR="003F2113">
        <w:t>7</w:t>
      </w:r>
      <w:r w:rsidR="00F65049">
        <w:t xml:space="preserve"> d. 9.00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C2BD3DE" w14:textId="77777777" w:rsidR="001731B5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</w:p>
    <w:p w14:paraId="7A0C1515" w14:textId="6AB9FF6F" w:rsidR="00DF7EF8" w:rsidRPr="00457E04" w:rsidRDefault="001731B5" w:rsidP="001731B5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t>_______________________________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D7F26" w14:textId="77777777" w:rsidR="00682A4E" w:rsidRDefault="00682A4E" w:rsidP="00B41D45">
      <w:r>
        <w:separator/>
      </w:r>
    </w:p>
  </w:endnote>
  <w:endnote w:type="continuationSeparator" w:id="0">
    <w:p w14:paraId="29B2FCC2" w14:textId="77777777" w:rsidR="00682A4E" w:rsidRDefault="00682A4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DB48B" w14:textId="77777777" w:rsidR="00682A4E" w:rsidRDefault="00682A4E" w:rsidP="00B41D45">
      <w:r>
        <w:separator/>
      </w:r>
    </w:p>
  </w:footnote>
  <w:footnote w:type="continuationSeparator" w:id="0">
    <w:p w14:paraId="351A2E4E" w14:textId="77777777" w:rsidR="00682A4E" w:rsidRDefault="00682A4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40AA9"/>
    <w:rsid w:val="00046413"/>
    <w:rsid w:val="000736E9"/>
    <w:rsid w:val="00075B1D"/>
    <w:rsid w:val="00083F9E"/>
    <w:rsid w:val="00084A2B"/>
    <w:rsid w:val="00087BCD"/>
    <w:rsid w:val="000A294A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1B5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6199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75248"/>
    <w:rsid w:val="0068256E"/>
    <w:rsid w:val="00682A4E"/>
    <w:rsid w:val="00682DD5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C1937"/>
    <w:rsid w:val="008D162C"/>
    <w:rsid w:val="008D6339"/>
    <w:rsid w:val="00913034"/>
    <w:rsid w:val="00922235"/>
    <w:rsid w:val="009222C5"/>
    <w:rsid w:val="009467F9"/>
    <w:rsid w:val="009545AA"/>
    <w:rsid w:val="0096310A"/>
    <w:rsid w:val="00980F1A"/>
    <w:rsid w:val="0098368C"/>
    <w:rsid w:val="0098705A"/>
    <w:rsid w:val="009B00E5"/>
    <w:rsid w:val="009B792B"/>
    <w:rsid w:val="009F29F5"/>
    <w:rsid w:val="009F60F2"/>
    <w:rsid w:val="00A00D23"/>
    <w:rsid w:val="00A1017D"/>
    <w:rsid w:val="00A1561D"/>
    <w:rsid w:val="00A335BB"/>
    <w:rsid w:val="00A430FB"/>
    <w:rsid w:val="00A44EB0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7AF0"/>
    <w:rsid w:val="00B2613E"/>
    <w:rsid w:val="00B34F36"/>
    <w:rsid w:val="00B41D45"/>
    <w:rsid w:val="00B44F59"/>
    <w:rsid w:val="00B60DAB"/>
    <w:rsid w:val="00B70AF2"/>
    <w:rsid w:val="00B72E91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iste.lekecinsk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9DB0B-285E-4D07-A709-DAAE7BA07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867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2024-07-08T13:34:00Z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