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3A6638" w14:textId="4F7F2C7F" w:rsidR="007F21B1" w:rsidRPr="005C77F3" w:rsidRDefault="00F56D55" w:rsidP="00F56D5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7F21B1" w:rsidRPr="005C77F3">
        <w:rPr>
          <w:rFonts w:ascii="Times New Roman" w:hAnsi="Times New Roman" w:cs="Times New Roman"/>
          <w:sz w:val="24"/>
          <w:szCs w:val="24"/>
        </w:rPr>
        <w:t>PATVIRTINTA</w:t>
      </w:r>
    </w:p>
    <w:p w14:paraId="7E707D55" w14:textId="791AA6B7" w:rsidR="007F21B1" w:rsidRPr="005C77F3" w:rsidRDefault="00F56D55" w:rsidP="00F56D5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7F21B1" w:rsidRPr="005C77F3">
        <w:rPr>
          <w:rFonts w:ascii="Times New Roman" w:hAnsi="Times New Roman" w:cs="Times New Roman"/>
          <w:sz w:val="24"/>
          <w:szCs w:val="24"/>
        </w:rPr>
        <w:t>Kėdainių rajono savivaldybės</w:t>
      </w:r>
    </w:p>
    <w:p w14:paraId="3C8523FC" w14:textId="5558C4DF" w:rsidR="007F21B1" w:rsidRPr="005C77F3" w:rsidRDefault="00F56D55" w:rsidP="00F56D5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7F21B1" w:rsidRPr="005C77F3">
        <w:rPr>
          <w:rFonts w:ascii="Times New Roman" w:hAnsi="Times New Roman" w:cs="Times New Roman"/>
          <w:sz w:val="24"/>
          <w:szCs w:val="24"/>
        </w:rPr>
        <w:t>administracijos direktoriaus</w:t>
      </w:r>
    </w:p>
    <w:p w14:paraId="5AD6E871" w14:textId="231ED4D8" w:rsidR="007F21B1" w:rsidRPr="005C77F3" w:rsidRDefault="007F21B1" w:rsidP="005C77F3">
      <w:pPr>
        <w:spacing w:after="0" w:line="240" w:lineRule="auto"/>
        <w:ind w:left="3888"/>
        <w:jc w:val="center"/>
        <w:rPr>
          <w:rFonts w:ascii="Times New Roman" w:hAnsi="Times New Roman" w:cs="Times New Roman"/>
          <w:b/>
          <w:bCs/>
          <w:sz w:val="24"/>
          <w:szCs w:val="24"/>
        </w:rPr>
      </w:pPr>
      <w:r w:rsidRPr="005C77F3">
        <w:rPr>
          <w:rFonts w:ascii="Times New Roman" w:hAnsi="Times New Roman" w:cs="Times New Roman"/>
          <w:sz w:val="24"/>
          <w:szCs w:val="24"/>
        </w:rPr>
        <w:t xml:space="preserve">                  2025 m.</w:t>
      </w:r>
      <w:r w:rsidR="00F56D55">
        <w:rPr>
          <w:rFonts w:ascii="Times New Roman" w:hAnsi="Times New Roman" w:cs="Times New Roman"/>
          <w:sz w:val="24"/>
          <w:szCs w:val="24"/>
        </w:rPr>
        <w:t xml:space="preserve"> balandžio 10 </w:t>
      </w:r>
      <w:r w:rsidRPr="005C77F3">
        <w:rPr>
          <w:rFonts w:ascii="Times New Roman" w:hAnsi="Times New Roman" w:cs="Times New Roman"/>
          <w:sz w:val="24"/>
          <w:szCs w:val="24"/>
        </w:rPr>
        <w:t>d. įsakymu Nr.</w:t>
      </w:r>
      <w:r w:rsidR="00F56D55">
        <w:rPr>
          <w:rFonts w:ascii="Times New Roman" w:hAnsi="Times New Roman" w:cs="Times New Roman"/>
          <w:sz w:val="24"/>
          <w:szCs w:val="24"/>
        </w:rPr>
        <w:t xml:space="preserve"> AD-1-397</w:t>
      </w:r>
    </w:p>
    <w:p w14:paraId="1DFF280C" w14:textId="77777777" w:rsidR="007F21B1" w:rsidRDefault="007F21B1" w:rsidP="005C77F3">
      <w:pPr>
        <w:spacing w:after="0" w:line="240" w:lineRule="auto"/>
        <w:jc w:val="center"/>
        <w:rPr>
          <w:rFonts w:ascii="Times New Roman" w:hAnsi="Times New Roman" w:cs="Times New Roman"/>
          <w:b/>
          <w:bCs/>
          <w:sz w:val="24"/>
          <w:szCs w:val="24"/>
        </w:rPr>
      </w:pPr>
    </w:p>
    <w:p w14:paraId="3440A336" w14:textId="77777777" w:rsidR="005C77F3" w:rsidRPr="005C77F3" w:rsidRDefault="005C77F3" w:rsidP="005C77F3">
      <w:pPr>
        <w:spacing w:after="0" w:line="240" w:lineRule="auto"/>
        <w:jc w:val="center"/>
        <w:rPr>
          <w:rFonts w:ascii="Times New Roman" w:hAnsi="Times New Roman" w:cs="Times New Roman"/>
          <w:b/>
          <w:bCs/>
          <w:sz w:val="24"/>
          <w:szCs w:val="24"/>
        </w:rPr>
      </w:pPr>
    </w:p>
    <w:p w14:paraId="3DD586C2" w14:textId="198BA9D6" w:rsidR="00965AA8" w:rsidRPr="005C77F3" w:rsidRDefault="00F40642" w:rsidP="005C77F3">
      <w:pPr>
        <w:spacing w:after="0" w:line="240" w:lineRule="auto"/>
        <w:jc w:val="center"/>
        <w:rPr>
          <w:rFonts w:ascii="Times New Roman" w:hAnsi="Times New Roman" w:cs="Times New Roman"/>
          <w:b/>
          <w:bCs/>
          <w:sz w:val="24"/>
          <w:szCs w:val="24"/>
        </w:rPr>
      </w:pPr>
      <w:r w:rsidRPr="005C77F3">
        <w:rPr>
          <w:rFonts w:ascii="Times New Roman" w:hAnsi="Times New Roman" w:cs="Times New Roman"/>
          <w:b/>
          <w:bCs/>
          <w:sz w:val="24"/>
          <w:szCs w:val="24"/>
        </w:rPr>
        <w:t>SUTIKIMŲ STATYTI STATINIUS ŽEMĖS SKLYPUOSE, BESIRIBOJANČIUOSE SU VALSTYBINE ŽEME, KURIOJE NESUFORMUOTI ŽEMĖS SKLYPAI, IŠDAVIMAS</w:t>
      </w:r>
    </w:p>
    <w:p w14:paraId="2819E562" w14:textId="77777777" w:rsidR="00B01479" w:rsidRPr="005C77F3" w:rsidRDefault="00B01479" w:rsidP="005C77F3">
      <w:pPr>
        <w:spacing w:after="0" w:line="240" w:lineRule="auto"/>
        <w:jc w:val="both"/>
        <w:rPr>
          <w:rFonts w:ascii="Times New Roman" w:hAnsi="Times New Roman" w:cs="Times New Roman"/>
          <w:b/>
          <w:bCs/>
          <w:sz w:val="24"/>
          <w:szCs w:val="24"/>
        </w:rPr>
      </w:pPr>
    </w:p>
    <w:p w14:paraId="1BDEAEC3" w14:textId="0BF3EEB9" w:rsidR="00F40642" w:rsidRPr="005C77F3" w:rsidRDefault="00F40642" w:rsidP="005C77F3">
      <w:pPr>
        <w:spacing w:after="0" w:line="240" w:lineRule="auto"/>
        <w:jc w:val="both"/>
        <w:rPr>
          <w:rFonts w:ascii="Times New Roman" w:hAnsi="Times New Roman" w:cs="Times New Roman"/>
          <w:b/>
          <w:bCs/>
          <w:sz w:val="24"/>
          <w:szCs w:val="24"/>
        </w:rPr>
      </w:pPr>
      <w:r w:rsidRPr="005C77F3">
        <w:rPr>
          <w:rFonts w:ascii="Times New Roman" w:hAnsi="Times New Roman" w:cs="Times New Roman"/>
          <w:b/>
          <w:bCs/>
          <w:sz w:val="24"/>
          <w:szCs w:val="24"/>
        </w:rPr>
        <w:t>Paslaugos apibūdinimas</w:t>
      </w:r>
    </w:p>
    <w:p w14:paraId="4964019A" w14:textId="03CC0C23" w:rsidR="00F40642" w:rsidRPr="005C77F3" w:rsidRDefault="00F40642" w:rsidP="005C77F3">
      <w:pPr>
        <w:spacing w:after="0" w:line="240" w:lineRule="auto"/>
        <w:rPr>
          <w:rFonts w:ascii="Times New Roman" w:hAnsi="Times New Roman" w:cs="Times New Roman"/>
          <w:sz w:val="24"/>
          <w:szCs w:val="24"/>
        </w:rPr>
      </w:pPr>
      <w:r w:rsidRPr="005C77F3">
        <w:rPr>
          <w:rFonts w:ascii="Times New Roman" w:hAnsi="Times New Roman" w:cs="Times New Roman"/>
          <w:sz w:val="24"/>
          <w:szCs w:val="24"/>
        </w:rPr>
        <w:t xml:space="preserve">Sutikimai išduodami statyti statinius žemės sklypuose, besiribojančiuose su savivaldybės patikėjimo teise valdomais valstybinės žemės sklypais ar valstybine žeme, kurioje nesuformuoti žemės sklypai, miestų ir miestelių teritorijose. </w:t>
      </w:r>
    </w:p>
    <w:p w14:paraId="7F219FDD" w14:textId="1C9E5D85" w:rsidR="00F40642" w:rsidRPr="005C77F3" w:rsidRDefault="00F40642" w:rsidP="005C77F3">
      <w:pPr>
        <w:spacing w:after="0" w:line="240" w:lineRule="auto"/>
        <w:jc w:val="both"/>
        <w:rPr>
          <w:rFonts w:ascii="Times New Roman" w:hAnsi="Times New Roman" w:cs="Times New Roman"/>
          <w:sz w:val="24"/>
          <w:szCs w:val="24"/>
        </w:rPr>
      </w:pPr>
      <w:r w:rsidRPr="005C77F3">
        <w:rPr>
          <w:rFonts w:ascii="Times New Roman" w:hAnsi="Times New Roman" w:cs="Times New Roman"/>
          <w:sz w:val="24"/>
          <w:szCs w:val="24"/>
        </w:rPr>
        <w:t>Sutikimus išduoda arba atsisako išduoti Savivaldybės meras.</w:t>
      </w:r>
    </w:p>
    <w:p w14:paraId="0420FB00" w14:textId="77777777" w:rsidR="00B01479" w:rsidRPr="005C77F3" w:rsidRDefault="00B01479" w:rsidP="005C77F3">
      <w:pPr>
        <w:spacing w:after="0" w:line="240" w:lineRule="auto"/>
        <w:jc w:val="both"/>
        <w:rPr>
          <w:rFonts w:ascii="Times New Roman" w:hAnsi="Times New Roman" w:cs="Times New Roman"/>
          <w:b/>
          <w:bCs/>
          <w:sz w:val="24"/>
          <w:szCs w:val="24"/>
        </w:rPr>
      </w:pPr>
    </w:p>
    <w:p w14:paraId="13C336FF" w14:textId="28F96EEB" w:rsidR="00F40642" w:rsidRPr="005C77F3" w:rsidRDefault="00F40642" w:rsidP="005C77F3">
      <w:pPr>
        <w:spacing w:after="0" w:line="240" w:lineRule="auto"/>
        <w:jc w:val="both"/>
        <w:rPr>
          <w:rFonts w:ascii="Times New Roman" w:hAnsi="Times New Roman" w:cs="Times New Roman"/>
          <w:b/>
          <w:bCs/>
          <w:sz w:val="24"/>
          <w:szCs w:val="24"/>
        </w:rPr>
      </w:pPr>
      <w:r w:rsidRPr="005C77F3">
        <w:rPr>
          <w:rFonts w:ascii="Times New Roman" w:hAnsi="Times New Roman" w:cs="Times New Roman"/>
          <w:b/>
          <w:bCs/>
          <w:sz w:val="24"/>
          <w:szCs w:val="24"/>
        </w:rPr>
        <w:t>Paslaugos teikimo proceso aprašymas</w:t>
      </w:r>
    </w:p>
    <w:p w14:paraId="7B4DDA4A" w14:textId="7D13DF9B" w:rsidR="00F40642" w:rsidRPr="005C77F3" w:rsidRDefault="00F40642" w:rsidP="005C77F3">
      <w:pPr>
        <w:spacing w:after="0" w:line="240" w:lineRule="auto"/>
        <w:jc w:val="both"/>
        <w:rPr>
          <w:rFonts w:ascii="Times New Roman" w:hAnsi="Times New Roman" w:cs="Times New Roman"/>
          <w:sz w:val="24"/>
          <w:szCs w:val="24"/>
        </w:rPr>
      </w:pPr>
      <w:r w:rsidRPr="005C77F3">
        <w:rPr>
          <w:rFonts w:ascii="Times New Roman" w:hAnsi="Times New Roman" w:cs="Times New Roman"/>
          <w:sz w:val="24"/>
          <w:szCs w:val="24"/>
        </w:rPr>
        <w:t xml:space="preserve">Kėdainių rajono savivaldybės meras, atsižvelgdamas į asmens, Lietuvos erdvinės informacijos portalo </w:t>
      </w:r>
      <w:hyperlink r:id="rId5" w:history="1">
        <w:r w:rsidR="005C77F3" w:rsidRPr="00AF673B">
          <w:rPr>
            <w:rStyle w:val="Hyperlink"/>
            <w:rFonts w:ascii="Times New Roman" w:hAnsi="Times New Roman" w:cs="Times New Roman"/>
            <w:sz w:val="24"/>
            <w:szCs w:val="24"/>
          </w:rPr>
          <w:t>www.geoportal.lt</w:t>
        </w:r>
      </w:hyperlink>
      <w:r w:rsidR="005C77F3">
        <w:rPr>
          <w:rFonts w:ascii="Times New Roman" w:hAnsi="Times New Roman" w:cs="Times New Roman"/>
          <w:sz w:val="24"/>
          <w:szCs w:val="24"/>
        </w:rPr>
        <w:t xml:space="preserve"> </w:t>
      </w:r>
      <w:r w:rsidRPr="005C77F3">
        <w:rPr>
          <w:rFonts w:ascii="Times New Roman" w:hAnsi="Times New Roman" w:cs="Times New Roman"/>
          <w:sz w:val="24"/>
          <w:szCs w:val="24"/>
        </w:rPr>
        <w:t>(toliau – LEIP) priemonėmis pateiktą prašymą (toliau – prašymas), išduoda sutikimus statyti statinius žemės sklypuose, besiribojančiuose su valstybinės žemės sklypais ar valstybine žeme, kurioje nesuformuoti žemės sklypai (toliau – Sutikimas) (statyti tvoras, atramines sienutes, tiesti stogo neturinčius inžinerinius startinius, inžinerinius tinklus ar susisiekimo komunikacijas, statyti pastatus ar stogą turinčius inžinerinius statinius ir kt.).</w:t>
      </w:r>
    </w:p>
    <w:p w14:paraId="74BC469C" w14:textId="77777777" w:rsidR="00F40642" w:rsidRPr="005C77F3" w:rsidRDefault="00F40642" w:rsidP="005C77F3">
      <w:pPr>
        <w:spacing w:after="0" w:line="240" w:lineRule="auto"/>
        <w:jc w:val="both"/>
        <w:rPr>
          <w:rFonts w:ascii="Times New Roman" w:hAnsi="Times New Roman" w:cs="Times New Roman"/>
          <w:sz w:val="24"/>
          <w:szCs w:val="24"/>
        </w:rPr>
      </w:pPr>
      <w:r w:rsidRPr="005C77F3">
        <w:rPr>
          <w:rFonts w:ascii="Times New Roman" w:hAnsi="Times New Roman" w:cs="Times New Roman"/>
          <w:sz w:val="24"/>
          <w:szCs w:val="24"/>
        </w:rPr>
        <w:t>Sutikimai gali būti išduodami šiems subjektams:</w:t>
      </w:r>
    </w:p>
    <w:p w14:paraId="75EDC714" w14:textId="75ABF40B" w:rsidR="00F40642" w:rsidRPr="005C77F3" w:rsidRDefault="005C77F3" w:rsidP="005C77F3">
      <w:pPr>
        <w:pStyle w:val="ListParagraph"/>
        <w:tabs>
          <w:tab w:val="left" w:pos="1701"/>
        </w:tabs>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1. Ž</w:t>
      </w:r>
      <w:r w:rsidR="00F40642" w:rsidRPr="005C77F3">
        <w:rPr>
          <w:rFonts w:ascii="Times New Roman" w:hAnsi="Times New Roman" w:cs="Times New Roman"/>
          <w:sz w:val="24"/>
          <w:szCs w:val="24"/>
        </w:rPr>
        <w:t>emės sklypo savininkui</w:t>
      </w:r>
      <w:r>
        <w:rPr>
          <w:rFonts w:ascii="Times New Roman" w:hAnsi="Times New Roman" w:cs="Times New Roman"/>
          <w:sz w:val="24"/>
          <w:szCs w:val="24"/>
        </w:rPr>
        <w:t>.</w:t>
      </w:r>
    </w:p>
    <w:p w14:paraId="3DFB4692" w14:textId="3950BF0C" w:rsidR="00F40642" w:rsidRPr="005C77F3" w:rsidRDefault="005C77F3" w:rsidP="005C77F3">
      <w:pPr>
        <w:pStyle w:val="ListParagraph"/>
        <w:tabs>
          <w:tab w:val="left" w:pos="1701"/>
        </w:tabs>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2. V</w:t>
      </w:r>
      <w:r w:rsidR="00F40642" w:rsidRPr="005C77F3">
        <w:rPr>
          <w:rFonts w:ascii="Times New Roman" w:hAnsi="Times New Roman" w:cs="Times New Roman"/>
          <w:sz w:val="24"/>
          <w:szCs w:val="24"/>
        </w:rPr>
        <w:t>alstybinės žemės naudotojui.</w:t>
      </w:r>
    </w:p>
    <w:p w14:paraId="0B7D1F40" w14:textId="3AB74667" w:rsidR="00F40642" w:rsidRPr="005C77F3" w:rsidRDefault="00F40642" w:rsidP="005C77F3">
      <w:pPr>
        <w:spacing w:after="0" w:line="240" w:lineRule="auto"/>
        <w:jc w:val="both"/>
        <w:rPr>
          <w:rFonts w:ascii="Times New Roman" w:hAnsi="Times New Roman" w:cs="Times New Roman"/>
          <w:b/>
          <w:bCs/>
          <w:sz w:val="24"/>
          <w:szCs w:val="24"/>
        </w:rPr>
      </w:pPr>
      <w:r w:rsidRPr="005C77F3">
        <w:rPr>
          <w:rFonts w:ascii="Times New Roman" w:hAnsi="Times New Roman" w:cs="Times New Roman"/>
          <w:sz w:val="24"/>
          <w:szCs w:val="24"/>
        </w:rPr>
        <w:t xml:space="preserve">Sutikimai ar atsisakymai išduoti </w:t>
      </w:r>
      <w:r w:rsidR="005D4FDF">
        <w:rPr>
          <w:rFonts w:ascii="Times New Roman" w:hAnsi="Times New Roman" w:cs="Times New Roman"/>
          <w:sz w:val="24"/>
          <w:szCs w:val="24"/>
        </w:rPr>
        <w:t>s</w:t>
      </w:r>
      <w:r w:rsidRPr="005C77F3">
        <w:rPr>
          <w:rFonts w:ascii="Times New Roman" w:hAnsi="Times New Roman" w:cs="Times New Roman"/>
          <w:sz w:val="24"/>
          <w:szCs w:val="24"/>
        </w:rPr>
        <w:t>utikimus, išduodami elektroniniu būdu.</w:t>
      </w:r>
    </w:p>
    <w:p w14:paraId="51207B73" w14:textId="77777777" w:rsidR="00B01479" w:rsidRPr="005C77F3" w:rsidRDefault="00B01479" w:rsidP="005C77F3">
      <w:pPr>
        <w:spacing w:after="0" w:line="240" w:lineRule="auto"/>
        <w:jc w:val="both"/>
        <w:rPr>
          <w:rFonts w:ascii="Times New Roman" w:hAnsi="Times New Roman" w:cs="Times New Roman"/>
          <w:b/>
          <w:bCs/>
          <w:sz w:val="24"/>
          <w:szCs w:val="24"/>
        </w:rPr>
      </w:pPr>
    </w:p>
    <w:p w14:paraId="653B0FE2" w14:textId="068FAE5B" w:rsidR="00F40642" w:rsidRPr="005C77F3" w:rsidRDefault="00F40642" w:rsidP="005C77F3">
      <w:pPr>
        <w:spacing w:after="0" w:line="240" w:lineRule="auto"/>
        <w:jc w:val="both"/>
        <w:rPr>
          <w:rFonts w:ascii="Times New Roman" w:hAnsi="Times New Roman" w:cs="Times New Roman"/>
          <w:b/>
          <w:bCs/>
          <w:sz w:val="24"/>
          <w:szCs w:val="24"/>
        </w:rPr>
      </w:pPr>
      <w:r w:rsidRPr="005C77F3">
        <w:rPr>
          <w:rFonts w:ascii="Times New Roman" w:hAnsi="Times New Roman" w:cs="Times New Roman"/>
          <w:b/>
          <w:bCs/>
          <w:sz w:val="24"/>
          <w:szCs w:val="24"/>
        </w:rPr>
        <w:t>Paslaugos teikimo informacija</w:t>
      </w:r>
    </w:p>
    <w:p w14:paraId="6200E399" w14:textId="77777777" w:rsidR="00F40642" w:rsidRPr="005C77F3" w:rsidRDefault="00F40642" w:rsidP="005C77F3">
      <w:pPr>
        <w:spacing w:after="0" w:line="240" w:lineRule="auto"/>
        <w:jc w:val="both"/>
        <w:rPr>
          <w:rFonts w:ascii="Times New Roman" w:hAnsi="Times New Roman" w:cs="Times New Roman"/>
          <w:sz w:val="24"/>
          <w:szCs w:val="24"/>
        </w:rPr>
      </w:pPr>
      <w:r w:rsidRPr="005C77F3">
        <w:rPr>
          <w:rFonts w:ascii="Times New Roman" w:hAnsi="Times New Roman" w:cs="Times New Roman"/>
          <w:sz w:val="24"/>
          <w:szCs w:val="24"/>
        </w:rPr>
        <w:t>Kėdainių rajono savivaldybės meras išduoda Sutikimą arba jo neišduoda per 10 darbo dienų nuo prašymo išduoti Sutikimą ir visų reikiamų dokumentų gavimo dienos. Paslauga suteikiama nemokamai.</w:t>
      </w:r>
    </w:p>
    <w:p w14:paraId="3AD2596A" w14:textId="77777777" w:rsidR="00B01479" w:rsidRPr="005C77F3" w:rsidRDefault="00B01479" w:rsidP="005C77F3">
      <w:pPr>
        <w:spacing w:after="0" w:line="240" w:lineRule="auto"/>
        <w:rPr>
          <w:rFonts w:ascii="Times New Roman" w:eastAsia="Times New Roman" w:hAnsi="Times New Roman" w:cs="Times New Roman"/>
          <w:b/>
          <w:bCs/>
          <w:sz w:val="24"/>
          <w:szCs w:val="24"/>
        </w:rPr>
      </w:pPr>
    </w:p>
    <w:p w14:paraId="0EBC13E1" w14:textId="32BD152B" w:rsidR="00880153" w:rsidRPr="005C77F3" w:rsidRDefault="00880153" w:rsidP="005C77F3">
      <w:pPr>
        <w:spacing w:after="0" w:line="240" w:lineRule="auto"/>
        <w:rPr>
          <w:rFonts w:ascii="Times New Roman" w:eastAsia="Times New Roman" w:hAnsi="Times New Roman" w:cs="Times New Roman"/>
          <w:b/>
          <w:bCs/>
          <w:sz w:val="24"/>
          <w:szCs w:val="24"/>
        </w:rPr>
      </w:pPr>
      <w:r w:rsidRPr="005C77F3">
        <w:rPr>
          <w:rFonts w:ascii="Times New Roman" w:eastAsia="Times New Roman" w:hAnsi="Times New Roman" w:cs="Times New Roman"/>
          <w:b/>
          <w:bCs/>
          <w:sz w:val="24"/>
          <w:szCs w:val="24"/>
        </w:rPr>
        <w:t>Teisės aktai, reguliuojantys paslaugos teikimą</w:t>
      </w:r>
    </w:p>
    <w:p w14:paraId="60535369" w14:textId="567ED6C2" w:rsidR="00880153" w:rsidRPr="005C77F3" w:rsidRDefault="00880153" w:rsidP="005C77F3">
      <w:pPr>
        <w:pStyle w:val="ListParagraph"/>
        <w:numPr>
          <w:ilvl w:val="0"/>
          <w:numId w:val="6"/>
        </w:numPr>
        <w:spacing w:after="0" w:line="240" w:lineRule="auto"/>
        <w:ind w:left="567" w:hanging="567"/>
        <w:jc w:val="both"/>
        <w:rPr>
          <w:rFonts w:ascii="Times New Roman" w:hAnsi="Times New Roman" w:cs="Times New Roman"/>
          <w:color w:val="4472C4" w:themeColor="accent1"/>
          <w:sz w:val="24"/>
          <w:szCs w:val="24"/>
        </w:rPr>
      </w:pPr>
      <w:hyperlink r:id="rId6" w:history="1">
        <w:r w:rsidRPr="005C77F3">
          <w:rPr>
            <w:rStyle w:val="Hyperlink"/>
            <w:rFonts w:ascii="Times New Roman" w:hAnsi="Times New Roman" w:cs="Times New Roman"/>
            <w:color w:val="4472C4" w:themeColor="accent1"/>
            <w:sz w:val="24"/>
            <w:szCs w:val="24"/>
          </w:rPr>
          <w:t xml:space="preserve">Lietuvos Respublikos </w:t>
        </w:r>
        <w:r w:rsidR="00C56BB7">
          <w:rPr>
            <w:rStyle w:val="Hyperlink"/>
            <w:rFonts w:ascii="Times New Roman" w:hAnsi="Times New Roman" w:cs="Times New Roman"/>
            <w:color w:val="4472C4" w:themeColor="accent1"/>
            <w:sz w:val="24"/>
            <w:szCs w:val="24"/>
          </w:rPr>
          <w:t>ž</w:t>
        </w:r>
        <w:r w:rsidRPr="005C77F3">
          <w:rPr>
            <w:rStyle w:val="Hyperlink"/>
            <w:rFonts w:ascii="Times New Roman" w:hAnsi="Times New Roman" w:cs="Times New Roman"/>
            <w:color w:val="4472C4" w:themeColor="accent1"/>
            <w:sz w:val="24"/>
            <w:szCs w:val="24"/>
          </w:rPr>
          <w:t>emės įstatymas</w:t>
        </w:r>
      </w:hyperlink>
      <w:r w:rsidRPr="005C77F3">
        <w:rPr>
          <w:rFonts w:ascii="Times New Roman" w:hAnsi="Times New Roman" w:cs="Times New Roman"/>
          <w:color w:val="4472C4" w:themeColor="accent1"/>
          <w:sz w:val="24"/>
          <w:szCs w:val="24"/>
        </w:rPr>
        <w:t>;</w:t>
      </w:r>
    </w:p>
    <w:p w14:paraId="77B3D794" w14:textId="69DB9800" w:rsidR="00880153" w:rsidRPr="005C77F3" w:rsidRDefault="00880153" w:rsidP="005C77F3">
      <w:pPr>
        <w:pStyle w:val="ListParagraph"/>
        <w:numPr>
          <w:ilvl w:val="0"/>
          <w:numId w:val="6"/>
        </w:numPr>
        <w:spacing w:after="0" w:line="240" w:lineRule="auto"/>
        <w:ind w:left="567" w:hanging="567"/>
        <w:jc w:val="both"/>
        <w:rPr>
          <w:rFonts w:ascii="Times New Roman" w:hAnsi="Times New Roman" w:cs="Times New Roman"/>
          <w:color w:val="4472C4" w:themeColor="accent1"/>
          <w:sz w:val="24"/>
          <w:szCs w:val="24"/>
        </w:rPr>
      </w:pPr>
      <w:hyperlink r:id="rId7" w:history="1">
        <w:r w:rsidRPr="005C77F3">
          <w:rPr>
            <w:rStyle w:val="Hyperlink"/>
            <w:rFonts w:ascii="Times New Roman" w:hAnsi="Times New Roman" w:cs="Times New Roman"/>
            <w:color w:val="4472C4" w:themeColor="accent1"/>
            <w:sz w:val="24"/>
            <w:szCs w:val="24"/>
          </w:rPr>
          <w:t xml:space="preserve">Lietuvos Respublikos </w:t>
        </w:r>
        <w:r w:rsidR="00C56BB7">
          <w:rPr>
            <w:rStyle w:val="Hyperlink"/>
            <w:rFonts w:ascii="Times New Roman" w:hAnsi="Times New Roman" w:cs="Times New Roman"/>
            <w:color w:val="4472C4" w:themeColor="accent1"/>
            <w:sz w:val="24"/>
            <w:szCs w:val="24"/>
          </w:rPr>
          <w:t>v</w:t>
        </w:r>
        <w:r w:rsidRPr="005C77F3">
          <w:rPr>
            <w:rStyle w:val="Hyperlink"/>
            <w:rFonts w:ascii="Times New Roman" w:hAnsi="Times New Roman" w:cs="Times New Roman"/>
            <w:color w:val="4472C4" w:themeColor="accent1"/>
            <w:sz w:val="24"/>
            <w:szCs w:val="24"/>
          </w:rPr>
          <w:t>ietos savivaldos įstatymas</w:t>
        </w:r>
      </w:hyperlink>
      <w:r w:rsidRPr="005C77F3">
        <w:rPr>
          <w:rFonts w:ascii="Times New Roman" w:hAnsi="Times New Roman" w:cs="Times New Roman"/>
          <w:color w:val="4472C4" w:themeColor="accent1"/>
          <w:sz w:val="24"/>
          <w:szCs w:val="24"/>
        </w:rPr>
        <w:t>;</w:t>
      </w:r>
    </w:p>
    <w:p w14:paraId="4962534F" w14:textId="77777777" w:rsidR="00880153" w:rsidRPr="005C77F3" w:rsidRDefault="00880153" w:rsidP="005C77F3">
      <w:pPr>
        <w:pStyle w:val="ListParagraph"/>
        <w:numPr>
          <w:ilvl w:val="0"/>
          <w:numId w:val="6"/>
        </w:numPr>
        <w:spacing w:after="0" w:line="240" w:lineRule="auto"/>
        <w:ind w:left="567" w:hanging="567"/>
        <w:jc w:val="both"/>
        <w:rPr>
          <w:rFonts w:ascii="Times New Roman" w:hAnsi="Times New Roman" w:cs="Times New Roman"/>
          <w:color w:val="4472C4" w:themeColor="accent1"/>
          <w:sz w:val="24"/>
          <w:szCs w:val="24"/>
        </w:rPr>
      </w:pPr>
      <w:r w:rsidRPr="005C77F3">
        <w:rPr>
          <w:rFonts w:ascii="Times New Roman" w:hAnsi="Times New Roman" w:cs="Times New Roman"/>
          <w:color w:val="4472C4" w:themeColor="accent1"/>
          <w:sz w:val="24"/>
          <w:szCs w:val="24"/>
        </w:rPr>
        <w:t>Lietuvos Respublikos statybos įstatymas;</w:t>
      </w:r>
    </w:p>
    <w:p w14:paraId="5C22D1FE" w14:textId="4A2BCC1F" w:rsidR="00880153" w:rsidRPr="005C77F3" w:rsidRDefault="00880153" w:rsidP="005C77F3">
      <w:pPr>
        <w:pStyle w:val="ListParagraph"/>
        <w:numPr>
          <w:ilvl w:val="0"/>
          <w:numId w:val="6"/>
        </w:numPr>
        <w:spacing w:after="0" w:line="240" w:lineRule="auto"/>
        <w:ind w:left="0" w:firstLine="0"/>
        <w:jc w:val="both"/>
        <w:rPr>
          <w:rFonts w:ascii="Times New Roman" w:hAnsi="Times New Roman" w:cs="Times New Roman"/>
          <w:color w:val="4472C4" w:themeColor="accent1"/>
          <w:sz w:val="24"/>
          <w:szCs w:val="24"/>
        </w:rPr>
      </w:pPr>
      <w:r w:rsidRPr="005C77F3">
        <w:rPr>
          <w:rFonts w:ascii="Times New Roman" w:hAnsi="Times New Roman" w:cs="Times New Roman"/>
          <w:color w:val="4472C4" w:themeColor="accent1"/>
          <w:sz w:val="24"/>
          <w:szCs w:val="24"/>
        </w:rPr>
        <w:t xml:space="preserve">Statybos techninis reglamentas STR 1.05.01:2017 „Statybą leidžiantys dokumentai. Statybos užbaigimas. Nebaigto statinio registravimas ir perleidimas. Statybos sustabdymas. Savavališkos statybos padarinių šalinimas. Statybos pagal neteisėtai išduotą statybą leidžiantį dokumentą padarinių šalinimas“, patvirtintas Lietuvos Respublikos aplinkos ministro 2016 m. gruodžio 12 d. įsakymu Nr. D1-878 „Dėl </w:t>
      </w:r>
      <w:r w:rsidR="005D4FDF">
        <w:rPr>
          <w:rFonts w:ascii="Times New Roman" w:hAnsi="Times New Roman" w:cs="Times New Roman"/>
          <w:color w:val="4472C4" w:themeColor="accent1"/>
          <w:sz w:val="24"/>
          <w:szCs w:val="24"/>
        </w:rPr>
        <w:t>S</w:t>
      </w:r>
      <w:r w:rsidRPr="005C77F3">
        <w:rPr>
          <w:rFonts w:ascii="Times New Roman" w:hAnsi="Times New Roman" w:cs="Times New Roman"/>
          <w:color w:val="4472C4" w:themeColor="accent1"/>
          <w:sz w:val="24"/>
          <w:szCs w:val="24"/>
        </w:rPr>
        <w:t>tatybos techninio reglamento STR 1.05.01:2017 „Statybą leidžiantys dokumentai. Statybos užbaigimas. Nebaigto statinio registravimas ir perleidimas. Statybos sustabdymas. Savavališkos statybos padarinių šalinimas. Statybos pagal neteisėtai išduotą statybą leidžiantį dokumentą padarinių šalinimas“ patvirtinimo“.</w:t>
      </w:r>
    </w:p>
    <w:p w14:paraId="3EDEE460" w14:textId="77777777" w:rsidR="00880153" w:rsidRPr="005C77F3" w:rsidRDefault="00880153" w:rsidP="005C77F3">
      <w:pPr>
        <w:pStyle w:val="ListParagraph"/>
        <w:numPr>
          <w:ilvl w:val="0"/>
          <w:numId w:val="6"/>
        </w:numPr>
        <w:spacing w:after="0" w:line="240" w:lineRule="auto"/>
        <w:ind w:left="0" w:firstLine="0"/>
        <w:jc w:val="both"/>
        <w:rPr>
          <w:rFonts w:ascii="Times New Roman" w:eastAsia="Times New Roman" w:hAnsi="Times New Roman" w:cs="Times New Roman"/>
          <w:color w:val="4472C4" w:themeColor="accent1"/>
          <w:sz w:val="24"/>
          <w:szCs w:val="24"/>
        </w:rPr>
      </w:pPr>
      <w:r w:rsidRPr="005C77F3">
        <w:rPr>
          <w:rFonts w:ascii="Times New Roman" w:hAnsi="Times New Roman" w:cs="Times New Roman"/>
          <w:color w:val="4472C4" w:themeColor="accent1"/>
          <w:sz w:val="24"/>
          <w:szCs w:val="24"/>
        </w:rPr>
        <w:t>Sutikimų statyti statinius žemės sklypuose, besiribojančiuose su valstybinės žemės sklypais ar valstybine žeme, kurioje nesuformuoti žemės sklypai, Kėdainių mieste ir Kėdainių rajono savivaldybės miestelių teritorijose, išdavimo taisyklėmis, patvirtintomis Kėdainių rajono savivaldybės tarybos 2023 m. gruodžio 22 d. sprendimu Nr. TS-373 „Dėl sutikimų statyti statinius žemės sklypuose, besiribojančiuose su valstybinės žemės sklypais ar valstybine žeme, kurioje nesuformuoti žemės sklypai, Kėdainių mieste ir Kėdainių rajono savivaldybės miestelių teritorijose, išdavimo taisyklių patvirtinimo“.</w:t>
      </w:r>
    </w:p>
    <w:p w14:paraId="64FF974B" w14:textId="77777777" w:rsidR="00B01479" w:rsidRPr="005C77F3" w:rsidRDefault="00B01479" w:rsidP="005C77F3">
      <w:pPr>
        <w:spacing w:after="0" w:line="240" w:lineRule="auto"/>
        <w:jc w:val="both"/>
        <w:rPr>
          <w:rFonts w:ascii="Times New Roman" w:hAnsi="Times New Roman" w:cs="Times New Roman"/>
          <w:b/>
          <w:bCs/>
          <w:sz w:val="24"/>
          <w:szCs w:val="24"/>
        </w:rPr>
      </w:pPr>
    </w:p>
    <w:p w14:paraId="5FF0552C" w14:textId="67121ADB" w:rsidR="00880153" w:rsidRPr="005C77F3" w:rsidRDefault="00880153" w:rsidP="005C77F3">
      <w:pPr>
        <w:spacing w:after="0" w:line="240" w:lineRule="auto"/>
        <w:jc w:val="both"/>
        <w:rPr>
          <w:rFonts w:ascii="Times New Roman" w:hAnsi="Times New Roman" w:cs="Times New Roman"/>
          <w:b/>
          <w:bCs/>
          <w:sz w:val="24"/>
          <w:szCs w:val="24"/>
        </w:rPr>
      </w:pPr>
      <w:r w:rsidRPr="005C77F3">
        <w:rPr>
          <w:rFonts w:ascii="Times New Roman" w:hAnsi="Times New Roman" w:cs="Times New Roman"/>
          <w:b/>
          <w:bCs/>
          <w:sz w:val="24"/>
          <w:szCs w:val="24"/>
        </w:rPr>
        <w:lastRenderedPageBreak/>
        <w:t>Informacija ir dokumentai, kuriuos turi pateikti asmuo</w:t>
      </w:r>
    </w:p>
    <w:p w14:paraId="220067E1" w14:textId="0D42A3DF" w:rsidR="00880153" w:rsidRPr="005C77F3" w:rsidRDefault="00880153" w:rsidP="005C77F3">
      <w:pPr>
        <w:pStyle w:val="ListParagraph"/>
        <w:numPr>
          <w:ilvl w:val="0"/>
          <w:numId w:val="1"/>
        </w:numPr>
        <w:spacing w:after="0" w:line="240" w:lineRule="auto"/>
        <w:ind w:left="0" w:firstLine="0"/>
        <w:jc w:val="both"/>
        <w:rPr>
          <w:rFonts w:ascii="Times New Roman" w:hAnsi="Times New Roman" w:cs="Times New Roman"/>
          <w:sz w:val="24"/>
          <w:szCs w:val="24"/>
        </w:rPr>
      </w:pPr>
      <w:r w:rsidRPr="005C77F3">
        <w:rPr>
          <w:rFonts w:ascii="Times New Roman" w:hAnsi="Times New Roman" w:cs="Times New Roman"/>
          <w:sz w:val="24"/>
          <w:szCs w:val="24"/>
        </w:rPr>
        <w:t>Prašymą išduoti sutikimą  (užpildytą elektroniniu būdu per Žemės informacinę sistemą (ŽIS).</w:t>
      </w:r>
    </w:p>
    <w:p w14:paraId="049DF5FD" w14:textId="77777777" w:rsidR="00880153" w:rsidRPr="005C77F3" w:rsidRDefault="00880153" w:rsidP="005C77F3">
      <w:pPr>
        <w:pStyle w:val="ListParagraph"/>
        <w:numPr>
          <w:ilvl w:val="0"/>
          <w:numId w:val="1"/>
        </w:numPr>
        <w:spacing w:after="0" w:line="240" w:lineRule="auto"/>
        <w:ind w:left="0" w:firstLine="0"/>
        <w:jc w:val="both"/>
        <w:rPr>
          <w:rFonts w:ascii="Times New Roman" w:hAnsi="Times New Roman" w:cs="Times New Roman"/>
          <w:sz w:val="24"/>
          <w:szCs w:val="24"/>
        </w:rPr>
      </w:pPr>
      <w:r w:rsidRPr="005C77F3">
        <w:rPr>
          <w:rFonts w:ascii="Times New Roman" w:hAnsi="Times New Roman" w:cs="Times New Roman"/>
          <w:sz w:val="24"/>
          <w:szCs w:val="24"/>
        </w:rPr>
        <w:t xml:space="preserve">Žemės sklypo schemą. Schema turi būti parengta masteliu 1:500 – 1:1000, naudojant topografinį planą arba naujausią </w:t>
      </w:r>
      <w:proofErr w:type="spellStart"/>
      <w:r w:rsidRPr="005C77F3">
        <w:rPr>
          <w:rFonts w:ascii="Times New Roman" w:hAnsi="Times New Roman" w:cs="Times New Roman"/>
          <w:sz w:val="24"/>
          <w:szCs w:val="24"/>
        </w:rPr>
        <w:t>ortofotografinį</w:t>
      </w:r>
      <w:proofErr w:type="spellEnd"/>
      <w:r w:rsidRPr="005C77F3">
        <w:rPr>
          <w:rFonts w:ascii="Times New Roman" w:hAnsi="Times New Roman" w:cs="Times New Roman"/>
          <w:sz w:val="24"/>
          <w:szCs w:val="24"/>
        </w:rPr>
        <w:t xml:space="preserve"> žemėlapį, naujausius Lietuvos Respublikos nekilnojamojo turto kadastro žemėlapio duomenis. Schemoje turi būti pažymėtos Lietuvos Respublikos nekilnojamojo turto registre įregistruotų žemės sklypų ir esamų statinių ribos, planuojamo statyti statinio vieta, statinio parametrai (ilgis, aukštis, plotis, plotas), atstumas nuo planuojamo statyti statinio labiausiai išsikišusių konstrukcijų iki žemės sklypo ribos.</w:t>
      </w:r>
    </w:p>
    <w:p w14:paraId="3AF296D2" w14:textId="77777777" w:rsidR="00880153" w:rsidRPr="005C77F3" w:rsidRDefault="00880153" w:rsidP="005C77F3">
      <w:pPr>
        <w:pStyle w:val="ListParagraph"/>
        <w:numPr>
          <w:ilvl w:val="0"/>
          <w:numId w:val="1"/>
        </w:numPr>
        <w:spacing w:after="0" w:line="240" w:lineRule="auto"/>
        <w:ind w:left="0" w:firstLine="0"/>
        <w:jc w:val="both"/>
        <w:rPr>
          <w:rFonts w:ascii="Times New Roman" w:hAnsi="Times New Roman" w:cs="Times New Roman"/>
          <w:sz w:val="24"/>
          <w:szCs w:val="24"/>
        </w:rPr>
      </w:pPr>
      <w:r w:rsidRPr="005C77F3">
        <w:rPr>
          <w:rFonts w:ascii="Times New Roman" w:hAnsi="Times New Roman" w:cs="Times New Roman"/>
          <w:sz w:val="24"/>
          <w:szCs w:val="24"/>
        </w:rPr>
        <w:t>Žemės sklypo, kuriame planuojama statyti statinį, bendraturčių sutikimą, jeigu žemės sklypas bendrosios nuosavybės teise priklauso keliems asmenims (kai prašymą pasirašo ne visi bendraturčiai).</w:t>
      </w:r>
    </w:p>
    <w:p w14:paraId="0790BAB4" w14:textId="2A553821" w:rsidR="00880153" w:rsidRPr="005C77F3" w:rsidRDefault="00880153" w:rsidP="005C77F3">
      <w:pPr>
        <w:pStyle w:val="ListParagraph"/>
        <w:numPr>
          <w:ilvl w:val="0"/>
          <w:numId w:val="1"/>
        </w:numPr>
        <w:spacing w:after="0" w:line="240" w:lineRule="auto"/>
        <w:ind w:left="0" w:firstLine="0"/>
        <w:jc w:val="both"/>
        <w:rPr>
          <w:rFonts w:ascii="Times New Roman" w:hAnsi="Times New Roman" w:cs="Times New Roman"/>
          <w:sz w:val="24"/>
          <w:szCs w:val="24"/>
        </w:rPr>
      </w:pPr>
      <w:r w:rsidRPr="005C77F3">
        <w:rPr>
          <w:rFonts w:ascii="Times New Roman" w:hAnsi="Times New Roman" w:cs="Times New Roman"/>
          <w:sz w:val="24"/>
          <w:szCs w:val="24"/>
        </w:rPr>
        <w:t>Naudojantis LEIP paslaugos priemonėmis, pažym</w:t>
      </w:r>
      <w:r w:rsidR="005D4FDF">
        <w:rPr>
          <w:rFonts w:ascii="Times New Roman" w:hAnsi="Times New Roman" w:cs="Times New Roman"/>
          <w:sz w:val="24"/>
          <w:szCs w:val="24"/>
        </w:rPr>
        <w:t>ėtas</w:t>
      </w:r>
      <w:r w:rsidRPr="005C77F3">
        <w:rPr>
          <w:rFonts w:ascii="Times New Roman" w:hAnsi="Times New Roman" w:cs="Times New Roman"/>
          <w:sz w:val="24"/>
          <w:szCs w:val="24"/>
        </w:rPr>
        <w:t xml:space="preserve"> planuojamo statyti statinio centro koordinates.</w:t>
      </w:r>
    </w:p>
    <w:p w14:paraId="565738A5" w14:textId="77777777" w:rsidR="00880153" w:rsidRPr="005C77F3" w:rsidRDefault="00880153" w:rsidP="005C77F3">
      <w:pPr>
        <w:pStyle w:val="ListParagraph"/>
        <w:numPr>
          <w:ilvl w:val="0"/>
          <w:numId w:val="1"/>
        </w:numPr>
        <w:spacing w:after="0" w:line="240" w:lineRule="auto"/>
        <w:ind w:left="567" w:hanging="567"/>
        <w:jc w:val="both"/>
        <w:rPr>
          <w:rFonts w:ascii="Times New Roman" w:hAnsi="Times New Roman" w:cs="Times New Roman"/>
          <w:b/>
          <w:bCs/>
          <w:sz w:val="24"/>
          <w:szCs w:val="24"/>
        </w:rPr>
      </w:pPr>
      <w:r w:rsidRPr="005C77F3">
        <w:rPr>
          <w:rFonts w:ascii="Times New Roman" w:hAnsi="Times New Roman" w:cs="Times New Roman"/>
          <w:sz w:val="24"/>
          <w:szCs w:val="24"/>
        </w:rPr>
        <w:t>Įgaliojimą, patvirtinantį atstovo įgaliojimus (jeigu prašymą pasirašo asmens atstovas).</w:t>
      </w:r>
    </w:p>
    <w:p w14:paraId="701CB0EA" w14:textId="77777777" w:rsidR="00B01479" w:rsidRPr="005C77F3" w:rsidRDefault="00B01479" w:rsidP="005C77F3">
      <w:pPr>
        <w:spacing w:after="0" w:line="240" w:lineRule="auto"/>
        <w:jc w:val="both"/>
        <w:rPr>
          <w:rFonts w:ascii="Times New Roman" w:hAnsi="Times New Roman" w:cs="Times New Roman"/>
          <w:b/>
          <w:bCs/>
          <w:sz w:val="24"/>
          <w:szCs w:val="24"/>
        </w:rPr>
      </w:pPr>
    </w:p>
    <w:p w14:paraId="34AD8438" w14:textId="1DC02A1F" w:rsidR="00F40642" w:rsidRPr="005C77F3" w:rsidRDefault="00F40642" w:rsidP="005C77F3">
      <w:pPr>
        <w:spacing w:after="0" w:line="240" w:lineRule="auto"/>
        <w:jc w:val="both"/>
        <w:rPr>
          <w:rFonts w:ascii="Times New Roman" w:hAnsi="Times New Roman" w:cs="Times New Roman"/>
          <w:b/>
          <w:bCs/>
          <w:sz w:val="24"/>
          <w:szCs w:val="24"/>
        </w:rPr>
      </w:pPr>
      <w:r w:rsidRPr="005C77F3">
        <w:rPr>
          <w:rFonts w:ascii="Times New Roman" w:hAnsi="Times New Roman" w:cs="Times New Roman"/>
          <w:b/>
          <w:bCs/>
          <w:sz w:val="24"/>
          <w:szCs w:val="24"/>
        </w:rPr>
        <w:t>Paslaugos inicijavimo forma</w:t>
      </w:r>
    </w:p>
    <w:p w14:paraId="491862BB" w14:textId="716059C2" w:rsidR="00F40642" w:rsidRPr="005C77F3" w:rsidRDefault="00F40642" w:rsidP="005C77F3">
      <w:pPr>
        <w:spacing w:after="0" w:line="240" w:lineRule="auto"/>
        <w:jc w:val="both"/>
        <w:rPr>
          <w:rFonts w:ascii="Times New Roman" w:hAnsi="Times New Roman" w:cs="Times New Roman"/>
          <w:sz w:val="24"/>
          <w:szCs w:val="24"/>
        </w:rPr>
      </w:pPr>
      <w:r w:rsidRPr="005C77F3">
        <w:rPr>
          <w:rFonts w:ascii="Times New Roman" w:hAnsi="Times New Roman" w:cs="Times New Roman"/>
          <w:sz w:val="24"/>
          <w:szCs w:val="24"/>
        </w:rPr>
        <w:t>El. būdu teikiama paslauga per ŽIS inicijuojamos ŽPDRS paslaugas</w:t>
      </w:r>
      <w:r w:rsidR="00880153" w:rsidRPr="005C77F3">
        <w:rPr>
          <w:rFonts w:ascii="Times New Roman" w:hAnsi="Times New Roman" w:cs="Times New Roman"/>
          <w:sz w:val="24"/>
          <w:szCs w:val="24"/>
        </w:rPr>
        <w:t xml:space="preserve"> </w:t>
      </w:r>
      <w:r w:rsidRPr="005C77F3">
        <w:rPr>
          <w:rFonts w:ascii="Times New Roman" w:hAnsi="Times New Roman" w:cs="Times New Roman"/>
          <w:sz w:val="24"/>
          <w:szCs w:val="24"/>
        </w:rPr>
        <w:t>(</w:t>
      </w:r>
      <w:hyperlink r:id="rId8" w:history="1">
        <w:r w:rsidR="005C77F3" w:rsidRPr="00AF673B">
          <w:rPr>
            <w:rStyle w:val="Hyperlink"/>
            <w:rFonts w:ascii="Times New Roman" w:hAnsi="Times New Roman" w:cs="Times New Roman"/>
            <w:sz w:val="24"/>
            <w:szCs w:val="24"/>
          </w:rPr>
          <w:t>www.zpdris.lt</w:t>
        </w:r>
      </w:hyperlink>
      <w:r w:rsidR="005C77F3">
        <w:rPr>
          <w:rFonts w:ascii="Times New Roman" w:hAnsi="Times New Roman" w:cs="Times New Roman"/>
          <w:sz w:val="24"/>
          <w:szCs w:val="24"/>
        </w:rPr>
        <w:t xml:space="preserve">, </w:t>
      </w:r>
      <w:hyperlink r:id="rId9" w:history="1">
        <w:r w:rsidR="005C77F3" w:rsidRPr="00AF673B">
          <w:rPr>
            <w:rStyle w:val="Hyperlink"/>
            <w:rFonts w:ascii="Times New Roman" w:hAnsi="Times New Roman" w:cs="Times New Roman"/>
            <w:sz w:val="24"/>
            <w:szCs w:val="24"/>
          </w:rPr>
          <w:t>www.planuojustatau.lt</w:t>
        </w:r>
      </w:hyperlink>
      <w:r w:rsidR="005C77F3">
        <w:rPr>
          <w:rFonts w:ascii="Times New Roman" w:hAnsi="Times New Roman" w:cs="Times New Roman"/>
          <w:sz w:val="24"/>
          <w:szCs w:val="24"/>
        </w:rPr>
        <w:t xml:space="preserve">). </w:t>
      </w:r>
    </w:p>
    <w:p w14:paraId="1E968701" w14:textId="77777777" w:rsidR="00B01479" w:rsidRPr="005C77F3" w:rsidRDefault="00B01479" w:rsidP="005C77F3">
      <w:pPr>
        <w:spacing w:after="0" w:line="240" w:lineRule="auto"/>
        <w:jc w:val="both"/>
        <w:rPr>
          <w:rFonts w:ascii="Times New Roman" w:hAnsi="Times New Roman" w:cs="Times New Roman"/>
          <w:b/>
          <w:bCs/>
          <w:sz w:val="24"/>
          <w:szCs w:val="24"/>
        </w:rPr>
      </w:pPr>
    </w:p>
    <w:p w14:paraId="2276A590" w14:textId="15A9650E" w:rsidR="00F40642" w:rsidRPr="005C77F3" w:rsidRDefault="00F40642" w:rsidP="005C77F3">
      <w:pPr>
        <w:spacing w:after="0" w:line="240" w:lineRule="auto"/>
        <w:jc w:val="both"/>
        <w:rPr>
          <w:rFonts w:ascii="Times New Roman" w:hAnsi="Times New Roman" w:cs="Times New Roman"/>
          <w:b/>
          <w:bCs/>
          <w:sz w:val="24"/>
          <w:szCs w:val="24"/>
        </w:rPr>
      </w:pPr>
      <w:r w:rsidRPr="005C77F3">
        <w:rPr>
          <w:rFonts w:ascii="Times New Roman" w:hAnsi="Times New Roman" w:cs="Times New Roman"/>
          <w:b/>
          <w:bCs/>
          <w:sz w:val="24"/>
          <w:szCs w:val="24"/>
        </w:rPr>
        <w:t>Informacija ir dokumentai kuriuos gauna paslaugo teikėjas</w:t>
      </w:r>
    </w:p>
    <w:p w14:paraId="1497373B" w14:textId="036DF48C" w:rsidR="00F40642" w:rsidRPr="005C77F3" w:rsidRDefault="00F40642" w:rsidP="005C77F3">
      <w:pPr>
        <w:spacing w:after="0" w:line="240" w:lineRule="auto"/>
        <w:jc w:val="both"/>
        <w:rPr>
          <w:rFonts w:ascii="Times New Roman" w:hAnsi="Times New Roman" w:cs="Times New Roman"/>
          <w:sz w:val="24"/>
          <w:szCs w:val="24"/>
        </w:rPr>
      </w:pPr>
      <w:r w:rsidRPr="005C77F3">
        <w:rPr>
          <w:rFonts w:ascii="Times New Roman" w:hAnsi="Times New Roman" w:cs="Times New Roman"/>
          <w:sz w:val="24"/>
          <w:szCs w:val="24"/>
        </w:rPr>
        <w:t xml:space="preserve">Su prašymo nagrinėjimu susijusi informacija ir dokumentai, turimi Savivaldybėje, gauti iš kitų institucijų ar Lietuvos Respublikos valstybės registrų: Lietuvos Respublikos gyventojų registro, Lietuvos Respublikos juridinių asmenų registro ir Lietuvos Respublikos </w:t>
      </w:r>
      <w:r w:rsidR="005D4FDF">
        <w:rPr>
          <w:rFonts w:ascii="Times New Roman" w:hAnsi="Times New Roman" w:cs="Times New Roman"/>
          <w:sz w:val="24"/>
          <w:szCs w:val="24"/>
        </w:rPr>
        <w:t>n</w:t>
      </w:r>
      <w:r w:rsidRPr="005C77F3">
        <w:rPr>
          <w:rFonts w:ascii="Times New Roman" w:hAnsi="Times New Roman" w:cs="Times New Roman"/>
          <w:sz w:val="24"/>
          <w:szCs w:val="24"/>
        </w:rPr>
        <w:t>ekilnojamojo turto kadastro ir registro.</w:t>
      </w:r>
    </w:p>
    <w:p w14:paraId="62DFC1C1" w14:textId="77777777" w:rsidR="00B01479" w:rsidRPr="005C77F3" w:rsidRDefault="00B01479" w:rsidP="005C77F3">
      <w:pPr>
        <w:spacing w:after="0" w:line="240" w:lineRule="auto"/>
        <w:jc w:val="both"/>
        <w:rPr>
          <w:rFonts w:ascii="Times New Roman" w:eastAsia="Times New Roman" w:hAnsi="Times New Roman" w:cs="Times New Roman"/>
          <w:b/>
          <w:bCs/>
          <w:sz w:val="24"/>
          <w:szCs w:val="24"/>
        </w:rPr>
      </w:pPr>
    </w:p>
    <w:p w14:paraId="7818FA32" w14:textId="7E90DEC4" w:rsidR="00F40642" w:rsidRPr="005C77F3" w:rsidRDefault="00F40642" w:rsidP="005C77F3">
      <w:pPr>
        <w:spacing w:after="0" w:line="240" w:lineRule="auto"/>
        <w:jc w:val="both"/>
        <w:rPr>
          <w:rFonts w:ascii="Times New Roman" w:eastAsia="Times New Roman" w:hAnsi="Times New Roman" w:cs="Times New Roman"/>
          <w:b/>
          <w:bCs/>
          <w:sz w:val="24"/>
          <w:szCs w:val="24"/>
        </w:rPr>
      </w:pPr>
      <w:r w:rsidRPr="005C77F3">
        <w:rPr>
          <w:rFonts w:ascii="Times New Roman" w:eastAsia="Times New Roman" w:hAnsi="Times New Roman" w:cs="Times New Roman"/>
          <w:b/>
          <w:bCs/>
          <w:sz w:val="24"/>
          <w:szCs w:val="24"/>
        </w:rPr>
        <w:t>Už paslaugos teikimą atsakingų asmenų kontaktai</w:t>
      </w:r>
    </w:p>
    <w:p w14:paraId="3F82EB7B" w14:textId="5A45B112" w:rsidR="00F40642" w:rsidRPr="00EA32F0" w:rsidRDefault="00F40642" w:rsidP="005C77F3">
      <w:pPr>
        <w:spacing w:after="0" w:line="240" w:lineRule="auto"/>
        <w:jc w:val="both"/>
        <w:rPr>
          <w:rFonts w:ascii="Times New Roman" w:hAnsi="Times New Roman" w:cs="Times New Roman"/>
          <w:color w:val="000000" w:themeColor="text1"/>
          <w:sz w:val="24"/>
          <w:szCs w:val="24"/>
        </w:rPr>
      </w:pPr>
      <w:r w:rsidRPr="005C77F3">
        <w:rPr>
          <w:rFonts w:ascii="Times New Roman" w:hAnsi="Times New Roman" w:cs="Times New Roman"/>
          <w:sz w:val="24"/>
          <w:szCs w:val="24"/>
        </w:rPr>
        <w:t>Turto valdymo skyriaus vyr. specialistė Kristina Petravičiūtė</w:t>
      </w:r>
      <w:r w:rsidR="005C77F3">
        <w:rPr>
          <w:rFonts w:ascii="Times New Roman" w:hAnsi="Times New Roman" w:cs="Times New Roman"/>
          <w:sz w:val="24"/>
          <w:szCs w:val="24"/>
        </w:rPr>
        <w:t>,,</w:t>
      </w:r>
      <w:r w:rsidRPr="005C77F3">
        <w:rPr>
          <w:rFonts w:ascii="Times New Roman" w:hAnsi="Times New Roman" w:cs="Times New Roman"/>
          <w:sz w:val="24"/>
          <w:szCs w:val="24"/>
        </w:rPr>
        <w:t xml:space="preserve"> </w:t>
      </w:r>
      <w:r w:rsidR="005C77F3">
        <w:rPr>
          <w:rFonts w:ascii="Times New Roman" w:hAnsi="Times New Roman" w:cs="Times New Roman"/>
          <w:sz w:val="24"/>
          <w:szCs w:val="24"/>
        </w:rPr>
        <w:t>t</w:t>
      </w:r>
      <w:r w:rsidRPr="005C77F3">
        <w:rPr>
          <w:rFonts w:ascii="Times New Roman" w:hAnsi="Times New Roman" w:cs="Times New Roman"/>
          <w:sz w:val="24"/>
          <w:szCs w:val="24"/>
        </w:rPr>
        <w:t>el. +370 347 20512</w:t>
      </w:r>
      <w:r w:rsidR="005C77F3">
        <w:rPr>
          <w:rFonts w:ascii="Times New Roman" w:hAnsi="Times New Roman" w:cs="Times New Roman"/>
          <w:sz w:val="24"/>
          <w:szCs w:val="24"/>
        </w:rPr>
        <w:t>,</w:t>
      </w:r>
      <w:r w:rsidRPr="005C77F3">
        <w:rPr>
          <w:rFonts w:ascii="Times New Roman" w:hAnsi="Times New Roman" w:cs="Times New Roman"/>
          <w:sz w:val="24"/>
          <w:szCs w:val="24"/>
        </w:rPr>
        <w:t xml:space="preserve"> </w:t>
      </w:r>
      <w:r w:rsidR="005C77F3">
        <w:rPr>
          <w:rFonts w:ascii="Times New Roman" w:hAnsi="Times New Roman" w:cs="Times New Roman"/>
          <w:sz w:val="24"/>
          <w:szCs w:val="24"/>
        </w:rPr>
        <w:t>e</w:t>
      </w:r>
      <w:r w:rsidRPr="005C77F3">
        <w:rPr>
          <w:rFonts w:ascii="Times New Roman" w:hAnsi="Times New Roman" w:cs="Times New Roman"/>
          <w:sz w:val="24"/>
          <w:szCs w:val="24"/>
        </w:rPr>
        <w:t>l. p</w:t>
      </w:r>
      <w:r w:rsidR="005C77F3">
        <w:rPr>
          <w:rFonts w:ascii="Times New Roman" w:hAnsi="Times New Roman" w:cs="Times New Roman"/>
          <w:sz w:val="24"/>
          <w:szCs w:val="24"/>
        </w:rPr>
        <w:t>.</w:t>
      </w:r>
      <w:r w:rsidRPr="005C77F3">
        <w:rPr>
          <w:rFonts w:ascii="Times New Roman" w:hAnsi="Times New Roman" w:cs="Times New Roman"/>
          <w:sz w:val="24"/>
          <w:szCs w:val="24"/>
        </w:rPr>
        <w:t xml:space="preserve"> </w:t>
      </w:r>
      <w:hyperlink r:id="rId10" w:history="1">
        <w:r w:rsidRPr="00EA32F0">
          <w:rPr>
            <w:rStyle w:val="Hyperlink"/>
            <w:rFonts w:ascii="Times New Roman" w:hAnsi="Times New Roman" w:cs="Times New Roman"/>
            <w:color w:val="000000" w:themeColor="text1"/>
            <w:sz w:val="24"/>
            <w:szCs w:val="24"/>
            <w:u w:val="none"/>
          </w:rPr>
          <w:t>kristina.petraviciute</w:t>
        </w:r>
        <w:r w:rsidRPr="00EA32F0">
          <w:rPr>
            <w:rStyle w:val="Hyperlink"/>
            <w:rFonts w:ascii="Times New Roman" w:hAnsi="Times New Roman" w:cs="Times New Roman"/>
            <w:color w:val="000000" w:themeColor="text1"/>
            <w:sz w:val="24"/>
            <w:szCs w:val="24"/>
            <w:u w:val="none"/>
            <w:lang w:val="en-US"/>
          </w:rPr>
          <w:t>@kedainiai.lt</w:t>
        </w:r>
      </w:hyperlink>
      <w:r w:rsidR="00EA32F0" w:rsidRPr="00EA32F0">
        <w:rPr>
          <w:rFonts w:ascii="Times New Roman" w:hAnsi="Times New Roman" w:cs="Times New Roman"/>
          <w:color w:val="000000" w:themeColor="text1"/>
          <w:sz w:val="24"/>
          <w:szCs w:val="24"/>
        </w:rPr>
        <w:t>.</w:t>
      </w:r>
    </w:p>
    <w:p w14:paraId="66DF1D74" w14:textId="77777777" w:rsidR="00B01479" w:rsidRPr="00EA32F0" w:rsidRDefault="00B01479" w:rsidP="005C77F3">
      <w:pPr>
        <w:spacing w:after="0" w:line="240" w:lineRule="auto"/>
        <w:rPr>
          <w:rFonts w:ascii="Times New Roman" w:hAnsi="Times New Roman" w:cs="Times New Roman"/>
          <w:b/>
          <w:bCs/>
          <w:color w:val="000000" w:themeColor="text1"/>
          <w:sz w:val="24"/>
          <w:szCs w:val="24"/>
        </w:rPr>
      </w:pPr>
    </w:p>
    <w:p w14:paraId="2DA0DF83" w14:textId="3F8B87A2" w:rsidR="00880153" w:rsidRPr="005C77F3" w:rsidRDefault="00880153" w:rsidP="005C77F3">
      <w:pPr>
        <w:spacing w:after="0" w:line="240" w:lineRule="auto"/>
        <w:rPr>
          <w:rFonts w:ascii="Times New Roman" w:hAnsi="Times New Roman" w:cs="Times New Roman"/>
          <w:b/>
          <w:bCs/>
          <w:sz w:val="24"/>
          <w:szCs w:val="24"/>
        </w:rPr>
      </w:pPr>
      <w:r w:rsidRPr="005C77F3">
        <w:rPr>
          <w:rFonts w:ascii="Times New Roman" w:hAnsi="Times New Roman" w:cs="Times New Roman"/>
          <w:b/>
          <w:bCs/>
          <w:sz w:val="24"/>
          <w:szCs w:val="24"/>
        </w:rPr>
        <w:t>Informacija apie teikėją</w:t>
      </w:r>
    </w:p>
    <w:p w14:paraId="0FAB75BE" w14:textId="32E4B3B0" w:rsidR="00880153" w:rsidRPr="005C77F3" w:rsidRDefault="00880153" w:rsidP="005C77F3">
      <w:pPr>
        <w:spacing w:after="0" w:line="240" w:lineRule="auto"/>
        <w:jc w:val="both"/>
        <w:rPr>
          <w:rFonts w:ascii="Times New Roman" w:hAnsi="Times New Roman" w:cs="Times New Roman"/>
          <w:sz w:val="24"/>
          <w:szCs w:val="24"/>
        </w:rPr>
      </w:pPr>
      <w:bookmarkStart w:id="0" w:name="_Hlk191017611"/>
      <w:r w:rsidRPr="005C77F3">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11" w:history="1">
        <w:r w:rsidR="00EA32F0" w:rsidRPr="00AF673B">
          <w:rPr>
            <w:rStyle w:val="Hyperlink"/>
            <w:rFonts w:ascii="Times New Roman" w:eastAsia="Calibri" w:hAnsi="Times New Roman" w:cs="Times New Roman"/>
            <w:kern w:val="0"/>
            <w:sz w:val="24"/>
            <w:szCs w:val="24"/>
          </w:rPr>
          <w:t>www.kedainiai.lt</w:t>
        </w:r>
      </w:hyperlink>
      <w:r w:rsidR="00EA32F0">
        <w:rPr>
          <w:rFonts w:ascii="Times New Roman" w:eastAsia="Calibri" w:hAnsi="Times New Roman" w:cs="Times New Roman"/>
          <w:kern w:val="0"/>
          <w:sz w:val="24"/>
          <w:szCs w:val="24"/>
        </w:rPr>
        <w:t xml:space="preserve">, </w:t>
      </w:r>
      <w:r w:rsidRPr="005C77F3">
        <w:rPr>
          <w:rFonts w:ascii="Times New Roman" w:eastAsia="Calibri" w:hAnsi="Times New Roman" w:cs="Times New Roman"/>
          <w:kern w:val="0"/>
          <w:sz w:val="24"/>
          <w:szCs w:val="24"/>
        </w:rPr>
        <w:t>e</w:t>
      </w:r>
      <w:r w:rsidRPr="005C77F3">
        <w:rPr>
          <w:rFonts w:ascii="Times New Roman" w:hAnsi="Times New Roman" w:cs="Times New Roman"/>
          <w:sz w:val="24"/>
          <w:szCs w:val="24"/>
        </w:rPr>
        <w:t xml:space="preserve">l. p. </w:t>
      </w:r>
      <w:hyperlink r:id="rId12" w:history="1">
        <w:r w:rsidR="007F21B1" w:rsidRPr="00EA32F0">
          <w:rPr>
            <w:rStyle w:val="Hyperlink"/>
            <w:rFonts w:ascii="Times New Roman" w:hAnsi="Times New Roman" w:cs="Times New Roman"/>
            <w:color w:val="000000" w:themeColor="text1"/>
            <w:sz w:val="24"/>
            <w:szCs w:val="24"/>
            <w:u w:val="none"/>
          </w:rPr>
          <w:t>administracija</w:t>
        </w:r>
        <w:r w:rsidR="007F21B1" w:rsidRPr="00EA32F0">
          <w:rPr>
            <w:rStyle w:val="Hyperlink"/>
            <w:rFonts w:ascii="Times New Roman" w:hAnsi="Times New Roman" w:cs="Times New Roman"/>
            <w:color w:val="000000" w:themeColor="text1"/>
            <w:sz w:val="24"/>
            <w:szCs w:val="24"/>
            <w:u w:val="none"/>
            <w:lang w:val="en-US"/>
          </w:rPr>
          <w:t>@</w:t>
        </w:r>
        <w:proofErr w:type="spellStart"/>
        <w:r w:rsidR="007F21B1" w:rsidRPr="00EA32F0">
          <w:rPr>
            <w:rStyle w:val="Hyperlink"/>
            <w:rFonts w:ascii="Times New Roman" w:hAnsi="Times New Roman" w:cs="Times New Roman"/>
            <w:color w:val="000000" w:themeColor="text1"/>
            <w:sz w:val="24"/>
            <w:szCs w:val="24"/>
            <w:u w:val="none"/>
          </w:rPr>
          <w:t>kedainiai.lt</w:t>
        </w:r>
        <w:proofErr w:type="spellEnd"/>
      </w:hyperlink>
      <w:r w:rsidR="00EA32F0">
        <w:rPr>
          <w:rFonts w:ascii="Times New Roman" w:hAnsi="Times New Roman" w:cs="Times New Roman"/>
          <w:color w:val="000000" w:themeColor="text1"/>
          <w:sz w:val="24"/>
          <w:szCs w:val="24"/>
        </w:rPr>
        <w:t>.</w:t>
      </w:r>
    </w:p>
    <w:p w14:paraId="6BF0940C" w14:textId="77777777" w:rsidR="007F21B1" w:rsidRPr="005C77F3" w:rsidRDefault="007F21B1" w:rsidP="005C77F3">
      <w:pPr>
        <w:spacing w:after="0" w:line="240" w:lineRule="auto"/>
        <w:jc w:val="both"/>
        <w:rPr>
          <w:rFonts w:ascii="Times New Roman" w:hAnsi="Times New Roman" w:cs="Times New Roman"/>
          <w:sz w:val="24"/>
          <w:szCs w:val="24"/>
        </w:rPr>
      </w:pPr>
    </w:p>
    <w:bookmarkEnd w:id="0"/>
    <w:p w14:paraId="41FC0BED" w14:textId="77777777" w:rsidR="00880153" w:rsidRPr="005C77F3" w:rsidRDefault="00880153" w:rsidP="005C77F3">
      <w:pPr>
        <w:spacing w:after="0" w:line="240" w:lineRule="auto"/>
        <w:rPr>
          <w:rFonts w:ascii="Times New Roman" w:hAnsi="Times New Roman" w:cs="Times New Roman"/>
          <w:b/>
          <w:bCs/>
          <w:sz w:val="24"/>
          <w:szCs w:val="24"/>
        </w:rPr>
      </w:pPr>
      <w:r w:rsidRPr="005C77F3">
        <w:rPr>
          <w:rFonts w:ascii="Times New Roman" w:hAnsi="Times New Roman" w:cs="Times New Roman"/>
          <w:b/>
          <w:bCs/>
          <w:sz w:val="24"/>
          <w:szCs w:val="24"/>
        </w:rPr>
        <w:t>Paslaugos teikėjo veiksmų (neveikimo) apskundimo tvarka</w:t>
      </w:r>
    </w:p>
    <w:p w14:paraId="76445A85" w14:textId="38280AC1" w:rsidR="007F21B1" w:rsidRPr="005C77F3" w:rsidRDefault="007F21B1" w:rsidP="005C77F3">
      <w:pPr>
        <w:spacing w:after="0" w:line="240" w:lineRule="auto"/>
        <w:jc w:val="both"/>
        <w:rPr>
          <w:rFonts w:ascii="Times New Roman" w:hAnsi="Times New Roman" w:cs="Times New Roman"/>
          <w:sz w:val="24"/>
          <w:szCs w:val="24"/>
        </w:rPr>
      </w:pPr>
      <w:r w:rsidRPr="005C77F3">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EA32F0">
        <w:rPr>
          <w:rFonts w:ascii="Times New Roman" w:hAnsi="Times New Roman" w:cs="Times New Roman"/>
          <w:sz w:val="24"/>
          <w:szCs w:val="24"/>
        </w:rPr>
        <w:t xml:space="preserve"> </w:t>
      </w:r>
      <w:hyperlink r:id="rId13" w:history="1">
        <w:r w:rsidR="00EA32F0" w:rsidRPr="00AF673B">
          <w:rPr>
            <w:rStyle w:val="Hyperlink"/>
            <w:rFonts w:ascii="Times New Roman" w:hAnsi="Times New Roman" w:cs="Times New Roman"/>
            <w:sz w:val="24"/>
            <w:szCs w:val="24"/>
          </w:rPr>
          <w:t>https://e.teismas.lt</w:t>
        </w:r>
      </w:hyperlink>
      <w:r w:rsidRPr="005C77F3">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150E125C" w14:textId="07486215" w:rsidR="00F40642" w:rsidRPr="00F40642" w:rsidRDefault="00F40642" w:rsidP="00F40642">
      <w:pPr>
        <w:jc w:val="both"/>
        <w:rPr>
          <w:rFonts w:ascii="Times New Roman" w:hAnsi="Times New Roman" w:cs="Times New Roman"/>
          <w:sz w:val="24"/>
          <w:szCs w:val="24"/>
        </w:rPr>
      </w:pPr>
    </w:p>
    <w:sectPr w:rsidR="00F40642" w:rsidRPr="00F40642" w:rsidSect="005C77F3">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E61A5B"/>
    <w:multiLevelType w:val="hybridMultilevel"/>
    <w:tmpl w:val="93B2C03A"/>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FDA2D0B"/>
    <w:multiLevelType w:val="hybridMultilevel"/>
    <w:tmpl w:val="175EE06C"/>
    <w:lvl w:ilvl="0" w:tplc="72A4A1BC">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28F040ED"/>
    <w:multiLevelType w:val="hybridMultilevel"/>
    <w:tmpl w:val="4DE497E4"/>
    <w:lvl w:ilvl="0" w:tplc="BE86A7B8">
      <w:start w:val="1"/>
      <w:numFmt w:val="decimal"/>
      <w:suff w:val="space"/>
      <w:lvlText w:val="%1."/>
      <w:lvlJc w:val="left"/>
      <w:pPr>
        <w:ind w:left="720" w:hanging="360"/>
      </w:pPr>
      <w:rPr>
        <w:rFonts w:hint="default"/>
        <w:b w:val="0"/>
        <w:b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32C16665"/>
    <w:multiLevelType w:val="hybridMultilevel"/>
    <w:tmpl w:val="11E27A9A"/>
    <w:lvl w:ilvl="0" w:tplc="D458BC1C">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3CC63751"/>
    <w:multiLevelType w:val="hybridMultilevel"/>
    <w:tmpl w:val="BB0EBD54"/>
    <w:lvl w:ilvl="0" w:tplc="08090011">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6E307611"/>
    <w:multiLevelType w:val="hybridMultilevel"/>
    <w:tmpl w:val="99D4CFA2"/>
    <w:lvl w:ilvl="0" w:tplc="0809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497962067">
    <w:abstractNumId w:val="2"/>
  </w:num>
  <w:num w:numId="2" w16cid:durableId="576549937">
    <w:abstractNumId w:val="0"/>
  </w:num>
  <w:num w:numId="3" w16cid:durableId="663238237">
    <w:abstractNumId w:val="1"/>
  </w:num>
  <w:num w:numId="4" w16cid:durableId="1851094993">
    <w:abstractNumId w:val="5"/>
  </w:num>
  <w:num w:numId="5" w16cid:durableId="309746734">
    <w:abstractNumId w:val="4"/>
  </w:num>
  <w:num w:numId="6" w16cid:durableId="18275478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642"/>
    <w:rsid w:val="00056E6E"/>
    <w:rsid w:val="000C403C"/>
    <w:rsid w:val="003F462E"/>
    <w:rsid w:val="00491734"/>
    <w:rsid w:val="005C77F3"/>
    <w:rsid w:val="005D4FDF"/>
    <w:rsid w:val="0061788A"/>
    <w:rsid w:val="007F21B1"/>
    <w:rsid w:val="00880153"/>
    <w:rsid w:val="00965AA8"/>
    <w:rsid w:val="00AA617C"/>
    <w:rsid w:val="00B01479"/>
    <w:rsid w:val="00C26B85"/>
    <w:rsid w:val="00C56BB7"/>
    <w:rsid w:val="00CB3D9F"/>
    <w:rsid w:val="00CB50E3"/>
    <w:rsid w:val="00DB1B11"/>
    <w:rsid w:val="00DF2F71"/>
    <w:rsid w:val="00E91ECD"/>
    <w:rsid w:val="00EA32F0"/>
    <w:rsid w:val="00EE56CC"/>
    <w:rsid w:val="00F40642"/>
    <w:rsid w:val="00F56D5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13592"/>
  <w15:chartTrackingRefBased/>
  <w15:docId w15:val="{4525534E-EC35-4A87-AC7A-17FC4B148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064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4064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4064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4064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4064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406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06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06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06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064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4064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4064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4064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4064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406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06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06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0642"/>
    <w:rPr>
      <w:rFonts w:eastAsiaTheme="majorEastAsia" w:cstheme="majorBidi"/>
      <w:color w:val="272727" w:themeColor="text1" w:themeTint="D8"/>
    </w:rPr>
  </w:style>
  <w:style w:type="paragraph" w:styleId="Title">
    <w:name w:val="Title"/>
    <w:basedOn w:val="Normal"/>
    <w:next w:val="Normal"/>
    <w:link w:val="TitleChar"/>
    <w:uiPriority w:val="10"/>
    <w:qFormat/>
    <w:rsid w:val="00F406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06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06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06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0642"/>
    <w:pPr>
      <w:spacing w:before="160"/>
      <w:jc w:val="center"/>
    </w:pPr>
    <w:rPr>
      <w:i/>
      <w:iCs/>
      <w:color w:val="404040" w:themeColor="text1" w:themeTint="BF"/>
    </w:rPr>
  </w:style>
  <w:style w:type="character" w:customStyle="1" w:styleId="QuoteChar">
    <w:name w:val="Quote Char"/>
    <w:basedOn w:val="DefaultParagraphFont"/>
    <w:link w:val="Quote"/>
    <w:uiPriority w:val="29"/>
    <w:rsid w:val="00F40642"/>
    <w:rPr>
      <w:i/>
      <w:iCs/>
      <w:color w:val="404040" w:themeColor="text1" w:themeTint="BF"/>
    </w:rPr>
  </w:style>
  <w:style w:type="paragraph" w:styleId="ListParagraph">
    <w:name w:val="List Paragraph"/>
    <w:basedOn w:val="Normal"/>
    <w:uiPriority w:val="34"/>
    <w:qFormat/>
    <w:rsid w:val="00F40642"/>
    <w:pPr>
      <w:ind w:left="720"/>
      <w:contextualSpacing/>
    </w:pPr>
  </w:style>
  <w:style w:type="character" w:styleId="IntenseEmphasis">
    <w:name w:val="Intense Emphasis"/>
    <w:basedOn w:val="DefaultParagraphFont"/>
    <w:uiPriority w:val="21"/>
    <w:qFormat/>
    <w:rsid w:val="00F40642"/>
    <w:rPr>
      <w:i/>
      <w:iCs/>
      <w:color w:val="2F5496" w:themeColor="accent1" w:themeShade="BF"/>
    </w:rPr>
  </w:style>
  <w:style w:type="paragraph" w:styleId="IntenseQuote">
    <w:name w:val="Intense Quote"/>
    <w:basedOn w:val="Normal"/>
    <w:next w:val="Normal"/>
    <w:link w:val="IntenseQuoteChar"/>
    <w:uiPriority w:val="30"/>
    <w:qFormat/>
    <w:rsid w:val="00F4064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40642"/>
    <w:rPr>
      <w:i/>
      <w:iCs/>
      <w:color w:val="2F5496" w:themeColor="accent1" w:themeShade="BF"/>
    </w:rPr>
  </w:style>
  <w:style w:type="character" w:styleId="IntenseReference">
    <w:name w:val="Intense Reference"/>
    <w:basedOn w:val="DefaultParagraphFont"/>
    <w:uiPriority w:val="32"/>
    <w:qFormat/>
    <w:rsid w:val="00F40642"/>
    <w:rPr>
      <w:b/>
      <w:bCs/>
      <w:smallCaps/>
      <w:color w:val="2F5496" w:themeColor="accent1" w:themeShade="BF"/>
      <w:spacing w:val="5"/>
    </w:rPr>
  </w:style>
  <w:style w:type="character" w:styleId="Hyperlink">
    <w:name w:val="Hyperlink"/>
    <w:basedOn w:val="DefaultParagraphFont"/>
    <w:uiPriority w:val="99"/>
    <w:unhideWhenUsed/>
    <w:rsid w:val="00F40642"/>
    <w:rPr>
      <w:color w:val="0563C1" w:themeColor="hyperlink"/>
      <w:u w:val="single"/>
    </w:rPr>
  </w:style>
  <w:style w:type="table" w:styleId="TableGrid">
    <w:name w:val="Table Grid"/>
    <w:basedOn w:val="TableNormal"/>
    <w:uiPriority w:val="39"/>
    <w:rsid w:val="00F40642"/>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F21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pdris.lt" TargetMode="External"/><Relationship Id="rId13" Type="http://schemas.openxmlformats.org/officeDocument/2006/relationships/hyperlink" Target="https://e.teismas.lt" TargetMode="External"/><Relationship Id="rId3" Type="http://schemas.openxmlformats.org/officeDocument/2006/relationships/settings" Target="settings.xml"/><Relationship Id="rId7" Type="http://schemas.openxmlformats.org/officeDocument/2006/relationships/hyperlink" Target="https://e-seimas.lrs.lt/portal/legalAct/lt/TAD/TAIS.5884/asr" TargetMode="External"/><Relationship Id="rId12" Type="http://schemas.openxmlformats.org/officeDocument/2006/relationships/hyperlink" Target="mailto:administracija@kedain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seimas.lrs.lt/portal/legalAct/lt/TAD/TAIS.5787/asr." TargetMode="External"/><Relationship Id="rId11" Type="http://schemas.openxmlformats.org/officeDocument/2006/relationships/hyperlink" Target="http://www.kedainiai.lt" TargetMode="External"/><Relationship Id="rId5" Type="http://schemas.openxmlformats.org/officeDocument/2006/relationships/hyperlink" Target="http://www.geoportal.lt" TargetMode="External"/><Relationship Id="rId15" Type="http://schemas.openxmlformats.org/officeDocument/2006/relationships/theme" Target="theme/theme1.xml"/><Relationship Id="rId10" Type="http://schemas.openxmlformats.org/officeDocument/2006/relationships/hyperlink" Target="mailto:kristina.petraviciute@kedainiai.lt" TargetMode="External"/><Relationship Id="rId4" Type="http://schemas.openxmlformats.org/officeDocument/2006/relationships/webSettings" Target="webSettings.xml"/><Relationship Id="rId9" Type="http://schemas.openxmlformats.org/officeDocument/2006/relationships/hyperlink" Target="http://www.planuojustatau.lt"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4463</Words>
  <Characters>2545</Characters>
  <Application>Microsoft Office Word</Application>
  <DocSecurity>0</DocSecurity>
  <Lines>21</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2025-05-08T13:14:00Z</dcterms:created>
  <dcterms:modified xsi:type="dcterms:W3CDTF">2025-05-08T13:14:00Z</dcterms:modified>
</cp:coreProperties>
</file>