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898388" w14:textId="77777777" w:rsidR="00470697" w:rsidRDefault="00470697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CIVILINIŲ PIROTECHNIKOS PRIEMONIŲ APYVARTOS KONTROLĖ</w:t>
      </w:r>
      <w:r w:rsidR="006B34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9B2C4A1" w14:textId="73599A83" w:rsidR="008966DD" w:rsidRPr="00303E6F" w:rsidRDefault="00536D82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KĖDAINIŲ RAJONO SAVIVALDYBĖ</w:t>
      </w:r>
      <w:r w:rsidR="006B34DC">
        <w:rPr>
          <w:rFonts w:ascii="Times New Roman" w:hAnsi="Times New Roman" w:cs="Times New Roman"/>
          <w:b/>
          <w:bCs/>
          <w:sz w:val="24"/>
          <w:szCs w:val="24"/>
        </w:rPr>
        <w:t>JE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518B47A1" w14:textId="3C1594B6" w:rsidR="002C0F66" w:rsidRPr="002C0F66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70697">
        <w:rPr>
          <w:rFonts w:ascii="Times New Roman" w:hAnsi="Times New Roman" w:cs="Times New Roman"/>
          <w:color w:val="000000"/>
          <w:sz w:val="24"/>
          <w:szCs w:val="24"/>
        </w:rPr>
        <w:t>Civilinių pirotechnikos priemonių apyvartos kontrolė.</w:t>
      </w:r>
    </w:p>
    <w:p w14:paraId="4F50925B" w14:textId="5ED2A185" w:rsidR="00303E6F" w:rsidRPr="00F73EFF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įstatymas (34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(taikomas kaip bendrasis priežiūros metodinis dokumentas)</w:t>
      </w:r>
      <w:r w:rsidRPr="00F73EFF">
        <w:rPr>
          <w:rFonts w:ascii="Times New Roman" w:hAnsi="Times New Roman" w:cs="Times New Roman"/>
          <w:sz w:val="24"/>
          <w:szCs w:val="24"/>
        </w:rPr>
        <w:t>.</w:t>
      </w:r>
    </w:p>
    <w:p w14:paraId="39D9F52A" w14:textId="0799A1E6" w:rsid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220B5C">
        <w:rPr>
          <w:rFonts w:ascii="Times New Roman" w:hAnsi="Times New Roman" w:cs="Times New Roman"/>
          <w:sz w:val="24"/>
          <w:szCs w:val="24"/>
        </w:rPr>
        <w:t xml:space="preserve">kurie </w:t>
      </w:r>
      <w:r w:rsidR="00220B5C" w:rsidRPr="00220B5C">
        <w:rPr>
          <w:rFonts w:ascii="Times New Roman" w:hAnsi="Times New Roman" w:cs="Times New Roman"/>
          <w:sz w:val="24"/>
          <w:szCs w:val="24"/>
        </w:rPr>
        <w:t xml:space="preserve">nustato </w:t>
      </w:r>
      <w:r w:rsidR="00470697">
        <w:rPr>
          <w:rFonts w:ascii="Times New Roman" w:hAnsi="Times New Roman" w:cs="Times New Roman"/>
          <w:sz w:val="24"/>
          <w:szCs w:val="24"/>
        </w:rPr>
        <w:t>civilinių pirotechnikos priemonių apyvartos kontrolę.</w:t>
      </w:r>
    </w:p>
    <w:p w14:paraId="78614B82" w14:textId="77777777" w:rsidR="009E09FD" w:rsidRPr="00303E6F" w:rsidRDefault="009E09FD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4FF5C96B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470697">
        <w:rPr>
          <w:rFonts w:ascii="Times New Roman" w:hAnsi="Times New Roman" w:cs="Times New Roman"/>
          <w:b/>
          <w:bCs/>
          <w:sz w:val="24"/>
          <w:szCs w:val="24"/>
        </w:rPr>
        <w:t>civilinių pirotechnikos priemonių apyvartos kontrolę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BE2D4E" w14:paraId="3A1F4075" w14:textId="77777777" w:rsidTr="005C51F7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09284C11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86B0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Konstitucija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DFE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Konstitucinis aktas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8EAA7" w14:textId="462469BC" w:rsidR="00303E6F" w:rsidRPr="00BE2D4E" w:rsidRDefault="0071234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1992-10-25</w:t>
            </w:r>
          </w:p>
          <w:p w14:paraId="65AFE83D" w14:textId="639DC5D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6A31" w14:textId="77777777" w:rsidR="00303E6F" w:rsidRPr="00D47858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4785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https://www.e-tar.lt/portal/lt/legalAct/TAR.47BB952431DA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A136" w14:textId="279BB841" w:rsidR="00303E6F" w:rsidRPr="00BE2D4E" w:rsidRDefault="00A4660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 str.</w:t>
            </w:r>
          </w:p>
        </w:tc>
      </w:tr>
      <w:tr w:rsidR="00303E6F" w:rsidRPr="00BE2D4E" w14:paraId="76BF2C2B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1AF507F4" w:rsidR="00303E6F" w:rsidRPr="00BE2D4E" w:rsidRDefault="00A4660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Respublikos civilinių pirotechnikos priemonių</w:t>
            </w:r>
            <w:r w:rsidR="008816FB">
              <w:rPr>
                <w:rFonts w:ascii="Times New Roman" w:hAnsi="Times New Roman" w:cs="Times New Roman"/>
                <w:sz w:val="24"/>
                <w:szCs w:val="24"/>
              </w:rPr>
              <w:t xml:space="preserve"> apyvartos kontrolės įstatymas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22B2CEC7" w:rsidR="00303E6F" w:rsidRPr="00BE2D4E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568D8" w14:textId="24ECF3A5" w:rsidR="00D115DC" w:rsidRPr="00BE2D4E" w:rsidRDefault="008816FB" w:rsidP="008762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  <w:r w:rsidR="00943319">
              <w:rPr>
                <w:rFonts w:ascii="Times New Roman" w:hAnsi="Times New Roman" w:cs="Times New Roman"/>
                <w:sz w:val="24"/>
                <w:szCs w:val="24"/>
              </w:rPr>
              <w:t>-06-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4EC8D476" w:rsidR="00FA6B5E" w:rsidRPr="008816FB" w:rsidRDefault="008816FB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8816FB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https://www.e-tar.lt/portal/it/legalAct/TAR.A4D0A2869EAA/asr?csrt=18346174309937337421</w:t>
              </w:r>
            </w:hyperlink>
            <w:r w:rsidRPr="008816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BC1A4" w14:textId="77777777" w:rsidR="0013430E" w:rsidRPr="007E3BDF" w:rsidRDefault="0013430E" w:rsidP="001343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3BDF">
              <w:rPr>
                <w:rFonts w:ascii="Times New Roman" w:hAnsi="Times New Roman" w:cs="Times New Roman"/>
                <w:sz w:val="24"/>
                <w:szCs w:val="24"/>
              </w:rPr>
              <w:t>Civilinių pirotechnikos priemonių apyvartą Lietuvos Respublikos teritorijoje pagal kompetenciją kontroliuoja policijos įstaiga, Priešgaisrinės apsaugos ir gelbėjimo departamentas, meras ar jo įgaliotas savivaldybės administraci</w:t>
            </w:r>
            <w:r w:rsidRPr="007E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jos direktorius.</w:t>
            </w:r>
          </w:p>
          <w:p w14:paraId="5B195AD9" w14:textId="768B821E" w:rsidR="00C8595F" w:rsidRPr="00A24C9E" w:rsidRDefault="00C8595F" w:rsidP="00A24C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9FEB6D" w14:textId="1703C64F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9146A" w14:textId="77777777" w:rsidR="00C25421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9DC5D" w14:textId="77777777" w:rsidR="00C25421" w:rsidRPr="00BE2D4E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02CE31" w14:textId="77777777" w:rsidR="003340A0" w:rsidRDefault="003340A0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17A046" w14:textId="7678D7FC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0"/>
        <w:gridCol w:w="1892"/>
        <w:gridCol w:w="4795"/>
        <w:gridCol w:w="1274"/>
      </w:tblGrid>
      <w:tr w:rsidR="009340FA" w:rsidRPr="00BE2D4E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9340FA" w:rsidRPr="00BE2D4E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9340FA" w:rsidRPr="00BE2D4E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90F0C" w14:textId="50369658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administracijos viešosios tvarkos skyriaus nuostatai, patvirtinti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28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Kėdainių rajono savivaldybės administracijos direktoriaus įsakymu Nr.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AD-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  <w:p w14:paraId="61C7AC5D" w14:textId="59329704" w:rsidR="00F73EFF" w:rsidRPr="00BE2D4E" w:rsidRDefault="00F73EF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FC5" w14:textId="68461A1A" w:rsidR="00FA6B5E" w:rsidRPr="00F5176F" w:rsidRDefault="00F517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F5176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https://www.kedainiai.lt/struktura-ir-kontaktai/kontaktai/74/viesosios-tvarkos-skyrius/d16</w:t>
              </w:r>
            </w:hyperlink>
            <w:r w:rsidRPr="00F5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03DDC" w14:textId="23E28DDA" w:rsidR="00C8595F" w:rsidRDefault="008816FB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  <w:p w14:paraId="6B620985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33A136EE" w:rsidR="00303E6F" w:rsidRPr="00BE2D4E" w:rsidRDefault="00D154D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Civilinių pirotechnikos priemonių įsigijimo, naudojimo tvarkos pažeidimai.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17EDB" w14:textId="1A59B013" w:rsidR="00FA6B5E" w:rsidRPr="0092368C" w:rsidRDefault="0092368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92368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</w:t>
              </w:r>
              <w:r w:rsidRPr="0092368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lt/legalAct/4ebe66c0262311e5bf92d6af3f6a2e8b/mJKgyokKtD</w:t>
              </w:r>
            </w:hyperlink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E1A15" w14:textId="77777777" w:rsidR="00303E6F" w:rsidRDefault="0094131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LR ANK </w:t>
            </w:r>
            <w:r w:rsidR="00D154D0">
              <w:rPr>
                <w:rFonts w:ascii="Times New Roman" w:hAnsi="Times New Roman" w:cs="Times New Roman"/>
                <w:sz w:val="24"/>
                <w:szCs w:val="24"/>
              </w:rPr>
              <w:t>182 str., 183 str., 483 str.</w:t>
            </w:r>
          </w:p>
          <w:p w14:paraId="3CFC9151" w14:textId="732801B4" w:rsidR="004505A0" w:rsidRPr="00BE2D4E" w:rsidRDefault="004505A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Kontrolę vykdo Lietuvos policija</w:t>
            </w:r>
          </w:p>
        </w:tc>
      </w:tr>
      <w:tr w:rsidR="00303E6F" w:rsidRPr="00BE2D4E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705B" w14:textId="6902E9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</w:t>
              </w:r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alActEditions/TAR.67B5099C5848?faces-redirect=true</w:t>
              </w:r>
            </w:hyperlink>
          </w:p>
          <w:p w14:paraId="73735029" w14:textId="42276C64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2"/>
        <w:gridCol w:w="2370"/>
        <w:gridCol w:w="1876"/>
        <w:gridCol w:w="2143"/>
      </w:tblGrid>
      <w:tr w:rsidR="00303E6F" w:rsidRPr="00BE2D4E" w14:paraId="6BBBBB74" w14:textId="77777777" w:rsidTr="005D1A46">
        <w:trPr>
          <w:trHeight w:val="538"/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303E6F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742D5AC7" w:rsidR="00303E6F" w:rsidRPr="00BE2D4E" w:rsidRDefault="00107D6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Viešosios tvarkos skyriaus sisteminių patikrinimų planas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2CA0B" w14:textId="254983A9" w:rsidR="00303E6F" w:rsidRPr="00BE2D4E" w:rsidRDefault="00D154D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Civilinių pirotechnikos priemonių apyvartos kontrolė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DCAFB" w14:textId="6A3FE925" w:rsidR="00FA6B5E" w:rsidRPr="005D1A46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Viešoji tvarka | Kėdainių</w:t>
              </w:r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 xml:space="preserve"> rajono savivaldybė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0E7DB" w14:textId="46A38E9A" w:rsidR="00303E6F" w:rsidRPr="00BE2D4E" w:rsidRDefault="0013430E" w:rsidP="001343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DF">
              <w:rPr>
                <w:rFonts w:ascii="Times New Roman" w:hAnsi="Times New Roman" w:cs="Times New Roman"/>
                <w:sz w:val="24"/>
                <w:szCs w:val="24"/>
              </w:rPr>
              <w:t xml:space="preserve">Civilinių pirotechnikos priemonių apyvartą Lietuvos Respublikos teritorijoje pagal kompetenciją kontroliuoja policijos įstaiga, Priešgaisrinės apsaugos ir gelbėjimo departamentas, meras ar jo įgaliotas savivaldybės administracijos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7E3BDF">
              <w:rPr>
                <w:rFonts w:ascii="Times New Roman" w:hAnsi="Times New Roman" w:cs="Times New Roman"/>
                <w:sz w:val="24"/>
                <w:szCs w:val="24"/>
              </w:rPr>
              <w:t>irektorius.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B8A121" w14:textId="77777777" w:rsidR="003340A0" w:rsidRDefault="003340A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1AF2C" w14:textId="77777777" w:rsidR="003340A0" w:rsidRDefault="003340A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D9FD1" w14:textId="77777777" w:rsidR="003340A0" w:rsidRDefault="003340A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AF7AB3" w14:textId="7ED9E25A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18D41C56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2026 m. </w:t>
      </w:r>
      <w:r w:rsidR="0092368C">
        <w:rPr>
          <w:rFonts w:ascii="Times New Roman" w:hAnsi="Times New Roman" w:cs="Times New Roman"/>
          <w:sz w:val="24"/>
          <w:szCs w:val="24"/>
        </w:rPr>
        <w:t>blandžio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0CA359E8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3B549A">
        <w:rPr>
          <w:rFonts w:ascii="Times New Roman" w:hAnsi="Times New Roman" w:cs="Times New Roman"/>
          <w:sz w:val="24"/>
          <w:szCs w:val="24"/>
        </w:rPr>
        <w:t>Žydrė Krivičienė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3B549A">
        <w:rPr>
          <w:rFonts w:ascii="Times New Roman" w:hAnsi="Times New Roman" w:cs="Times New Roman"/>
          <w:sz w:val="24"/>
          <w:szCs w:val="24"/>
        </w:rPr>
        <w:t>skyriaus vedėja</w:t>
      </w:r>
      <w:r w:rsidRPr="00BE2D4E">
        <w:rPr>
          <w:rFonts w:ascii="Times New Roman" w:hAnsi="Times New Roman" w:cs="Times New Roman"/>
          <w:sz w:val="24"/>
          <w:szCs w:val="24"/>
        </w:rPr>
        <w:t>.</w:t>
      </w:r>
    </w:p>
    <w:p w14:paraId="7B397E24" w14:textId="77777777" w:rsidR="008F45AE" w:rsidRPr="00BE2D4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863BB"/>
    <w:rsid w:val="000A3FED"/>
    <w:rsid w:val="000F0F0E"/>
    <w:rsid w:val="00107D60"/>
    <w:rsid w:val="0013430E"/>
    <w:rsid w:val="00181BCE"/>
    <w:rsid w:val="00220B5C"/>
    <w:rsid w:val="00295A6E"/>
    <w:rsid w:val="002B2DFD"/>
    <w:rsid w:val="002C0F66"/>
    <w:rsid w:val="002E0A62"/>
    <w:rsid w:val="00303E6F"/>
    <w:rsid w:val="003340A0"/>
    <w:rsid w:val="00383CDB"/>
    <w:rsid w:val="003B549A"/>
    <w:rsid w:val="00412E20"/>
    <w:rsid w:val="004134AC"/>
    <w:rsid w:val="00431EB3"/>
    <w:rsid w:val="004505A0"/>
    <w:rsid w:val="00470697"/>
    <w:rsid w:val="00471519"/>
    <w:rsid w:val="0048358C"/>
    <w:rsid w:val="004B11DD"/>
    <w:rsid w:val="004D623E"/>
    <w:rsid w:val="00536D82"/>
    <w:rsid w:val="005403BC"/>
    <w:rsid w:val="00577537"/>
    <w:rsid w:val="005C51F7"/>
    <w:rsid w:val="005D1A46"/>
    <w:rsid w:val="006519A7"/>
    <w:rsid w:val="0069211F"/>
    <w:rsid w:val="006B34DC"/>
    <w:rsid w:val="00712341"/>
    <w:rsid w:val="00714A90"/>
    <w:rsid w:val="00722949"/>
    <w:rsid w:val="00765E6F"/>
    <w:rsid w:val="008422FA"/>
    <w:rsid w:val="008428D0"/>
    <w:rsid w:val="00876246"/>
    <w:rsid w:val="008816FB"/>
    <w:rsid w:val="008966DD"/>
    <w:rsid w:val="008B6A82"/>
    <w:rsid w:val="008F45AE"/>
    <w:rsid w:val="0092368C"/>
    <w:rsid w:val="009340FA"/>
    <w:rsid w:val="009405DF"/>
    <w:rsid w:val="0094131E"/>
    <w:rsid w:val="00943319"/>
    <w:rsid w:val="009A40EE"/>
    <w:rsid w:val="009A695B"/>
    <w:rsid w:val="009E09FD"/>
    <w:rsid w:val="009E3E50"/>
    <w:rsid w:val="00A24C9E"/>
    <w:rsid w:val="00A2545F"/>
    <w:rsid w:val="00A34F8B"/>
    <w:rsid w:val="00A46609"/>
    <w:rsid w:val="00B141D2"/>
    <w:rsid w:val="00B2459E"/>
    <w:rsid w:val="00B50FE9"/>
    <w:rsid w:val="00B864CA"/>
    <w:rsid w:val="00BA1EB0"/>
    <w:rsid w:val="00BE2D4E"/>
    <w:rsid w:val="00BE77D1"/>
    <w:rsid w:val="00C25421"/>
    <w:rsid w:val="00C8595F"/>
    <w:rsid w:val="00CA413B"/>
    <w:rsid w:val="00CA4931"/>
    <w:rsid w:val="00CC79A1"/>
    <w:rsid w:val="00D115DC"/>
    <w:rsid w:val="00D154D0"/>
    <w:rsid w:val="00D45C23"/>
    <w:rsid w:val="00D47858"/>
    <w:rsid w:val="00D56306"/>
    <w:rsid w:val="00DB7595"/>
    <w:rsid w:val="00E12C99"/>
    <w:rsid w:val="00EA74AB"/>
    <w:rsid w:val="00EF710F"/>
    <w:rsid w:val="00F139A2"/>
    <w:rsid w:val="00F3027A"/>
    <w:rsid w:val="00F5176F"/>
    <w:rsid w:val="00F73EFF"/>
    <w:rsid w:val="00F80186"/>
    <w:rsid w:val="00FA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3E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3E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3E6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3E6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47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0BDFFD850A6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-tar.lt/portal/it/legalAct/TAR.A4D0A2869EAA/asr?csrt=18346174309937337421" TargetMode="External"/><Relationship Id="rId12" Type="http://schemas.openxmlformats.org/officeDocument/2006/relationships/hyperlink" Target="https://www.kedainiai.lt/veiklos-sritys/viesoji-tvarka/21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TAR.47BB952431DA" TargetMode="External"/><Relationship Id="rId11" Type="http://schemas.openxmlformats.org/officeDocument/2006/relationships/hyperlink" Target="https://www.e-tar.lt/portal/lt/legalActEditions/TAR.67B5099C5848?faces-redirect=tru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-tar.lt/portal/lt/legalAct/4ebe66c0262311e5bf92d6af3f6a2e8b/mJKgyokKt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edainiai.lt/struktura-ir-kontaktai/kontaktai/74/viesosios-tvarkos-skyrius/d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D407-460D-48DB-9DA3-220A14B5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2678</Words>
  <Characters>1527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2</cp:revision>
  <dcterms:created xsi:type="dcterms:W3CDTF">2026-04-03T10:47:00Z</dcterms:created>
  <dcterms:modified xsi:type="dcterms:W3CDTF">2026-04-03T10:47:00Z</dcterms:modified>
</cp:coreProperties>
</file>