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FEEA9" w14:textId="77777777" w:rsidR="00A41203" w:rsidRPr="0083237F" w:rsidRDefault="00A41203" w:rsidP="0083237F">
      <w:pPr>
        <w:spacing w:after="0" w:line="240" w:lineRule="auto"/>
        <w:ind w:left="5184"/>
        <w:jc w:val="both"/>
        <w:rPr>
          <w:rFonts w:ascii="Times New Roman" w:hAnsi="Times New Roman" w:cs="Times New Roman"/>
          <w:sz w:val="24"/>
          <w:szCs w:val="24"/>
        </w:rPr>
      </w:pPr>
      <w:bookmarkStart w:id="0" w:name="_Hlk193966374"/>
      <w:r w:rsidRPr="0083237F">
        <w:rPr>
          <w:rFonts w:ascii="Times New Roman" w:hAnsi="Times New Roman" w:cs="Times New Roman"/>
          <w:sz w:val="24"/>
          <w:szCs w:val="24"/>
        </w:rPr>
        <w:t>PATVIRTINTA</w:t>
      </w:r>
    </w:p>
    <w:p w14:paraId="648387E2" w14:textId="77777777" w:rsidR="00A41203" w:rsidRPr="0083237F" w:rsidRDefault="00A41203" w:rsidP="0083237F">
      <w:pPr>
        <w:spacing w:after="0" w:line="240" w:lineRule="auto"/>
        <w:ind w:left="5184"/>
        <w:jc w:val="both"/>
        <w:rPr>
          <w:rFonts w:ascii="Times New Roman" w:hAnsi="Times New Roman" w:cs="Times New Roman"/>
          <w:sz w:val="24"/>
          <w:szCs w:val="24"/>
        </w:rPr>
      </w:pPr>
      <w:r w:rsidRPr="0083237F">
        <w:rPr>
          <w:rFonts w:ascii="Times New Roman" w:hAnsi="Times New Roman" w:cs="Times New Roman"/>
          <w:sz w:val="24"/>
          <w:szCs w:val="24"/>
        </w:rPr>
        <w:t>Kėdainių rajono savivaldybės</w:t>
      </w:r>
    </w:p>
    <w:p w14:paraId="2500D5AD" w14:textId="77777777" w:rsidR="00A41203" w:rsidRPr="0083237F" w:rsidRDefault="00A41203" w:rsidP="0083237F">
      <w:pPr>
        <w:spacing w:after="0" w:line="240" w:lineRule="auto"/>
        <w:ind w:left="5184"/>
        <w:jc w:val="both"/>
        <w:rPr>
          <w:rFonts w:ascii="Times New Roman" w:hAnsi="Times New Roman" w:cs="Times New Roman"/>
          <w:sz w:val="24"/>
          <w:szCs w:val="24"/>
        </w:rPr>
      </w:pPr>
      <w:r w:rsidRPr="0083237F">
        <w:rPr>
          <w:rFonts w:ascii="Times New Roman" w:hAnsi="Times New Roman" w:cs="Times New Roman"/>
          <w:sz w:val="24"/>
          <w:szCs w:val="24"/>
        </w:rPr>
        <w:t>administracijos direktoriaus</w:t>
      </w:r>
    </w:p>
    <w:p w14:paraId="2C1208E5" w14:textId="6A131CD4" w:rsidR="00A41203" w:rsidRPr="0083237F" w:rsidRDefault="00A41203" w:rsidP="0083237F">
      <w:pPr>
        <w:spacing w:after="0" w:line="240" w:lineRule="auto"/>
        <w:ind w:left="5184"/>
        <w:jc w:val="both"/>
        <w:rPr>
          <w:rFonts w:ascii="Times New Roman" w:hAnsi="Times New Roman" w:cs="Times New Roman"/>
          <w:sz w:val="24"/>
          <w:szCs w:val="24"/>
        </w:rPr>
      </w:pPr>
      <w:r w:rsidRPr="0083237F">
        <w:rPr>
          <w:rFonts w:ascii="Times New Roman" w:hAnsi="Times New Roman" w:cs="Times New Roman"/>
          <w:sz w:val="24"/>
          <w:szCs w:val="24"/>
        </w:rPr>
        <w:t>2025 m.</w:t>
      </w:r>
      <w:r w:rsidR="007026F6">
        <w:rPr>
          <w:rFonts w:ascii="Times New Roman" w:hAnsi="Times New Roman" w:cs="Times New Roman"/>
          <w:sz w:val="24"/>
          <w:szCs w:val="24"/>
        </w:rPr>
        <w:t xml:space="preserve"> gegužės 8 </w:t>
      </w:r>
      <w:r w:rsidRPr="0083237F">
        <w:rPr>
          <w:rFonts w:ascii="Times New Roman" w:hAnsi="Times New Roman" w:cs="Times New Roman"/>
          <w:sz w:val="24"/>
          <w:szCs w:val="24"/>
        </w:rPr>
        <w:t xml:space="preserve">d. įsakymu Nr. </w:t>
      </w:r>
      <w:r w:rsidR="007026F6">
        <w:rPr>
          <w:rFonts w:ascii="Times New Roman" w:hAnsi="Times New Roman" w:cs="Times New Roman"/>
          <w:sz w:val="24"/>
          <w:szCs w:val="24"/>
        </w:rPr>
        <w:t>AD-1-464</w:t>
      </w:r>
    </w:p>
    <w:bookmarkEnd w:id="0"/>
    <w:p w14:paraId="668400BC" w14:textId="77777777" w:rsidR="00A41203" w:rsidRDefault="00A41203" w:rsidP="0083237F">
      <w:pPr>
        <w:spacing w:after="0" w:line="240" w:lineRule="auto"/>
        <w:jc w:val="both"/>
        <w:rPr>
          <w:rFonts w:ascii="Times New Roman" w:hAnsi="Times New Roman" w:cs="Times New Roman"/>
          <w:b/>
          <w:bCs/>
          <w:caps/>
          <w:color w:val="000000" w:themeColor="text1"/>
          <w:sz w:val="24"/>
          <w:szCs w:val="24"/>
        </w:rPr>
      </w:pPr>
    </w:p>
    <w:p w14:paraId="391B8462" w14:textId="77777777" w:rsidR="0083237F" w:rsidRPr="0083237F" w:rsidRDefault="0083237F" w:rsidP="0083237F">
      <w:pPr>
        <w:spacing w:after="0" w:line="240" w:lineRule="auto"/>
        <w:jc w:val="both"/>
        <w:rPr>
          <w:rFonts w:ascii="Times New Roman" w:hAnsi="Times New Roman" w:cs="Times New Roman"/>
          <w:b/>
          <w:bCs/>
          <w:caps/>
          <w:color w:val="000000" w:themeColor="text1"/>
          <w:sz w:val="24"/>
          <w:szCs w:val="24"/>
        </w:rPr>
      </w:pPr>
    </w:p>
    <w:p w14:paraId="7FD16C3F" w14:textId="73DFA9DA" w:rsidR="00170DA1" w:rsidRPr="0083237F" w:rsidRDefault="00170DA1" w:rsidP="0083237F">
      <w:pPr>
        <w:spacing w:after="0" w:line="240" w:lineRule="auto"/>
        <w:jc w:val="center"/>
        <w:rPr>
          <w:rFonts w:ascii="Times New Roman" w:hAnsi="Times New Roman" w:cs="Times New Roman"/>
          <w:b/>
          <w:bCs/>
          <w:caps/>
          <w:color w:val="000000" w:themeColor="text1"/>
          <w:sz w:val="24"/>
          <w:szCs w:val="24"/>
        </w:rPr>
      </w:pPr>
      <w:r w:rsidRPr="0083237F">
        <w:rPr>
          <w:rFonts w:ascii="Times New Roman" w:hAnsi="Times New Roman" w:cs="Times New Roman"/>
          <w:b/>
          <w:bCs/>
          <w:caps/>
          <w:color w:val="000000" w:themeColor="text1"/>
          <w:sz w:val="24"/>
          <w:szCs w:val="24"/>
        </w:rPr>
        <w:t>Vaiko laikinosios priežiūros tėvų ar kitų vaiko atstovų pagal įstatymą prašymu skyrimas</w:t>
      </w:r>
    </w:p>
    <w:p w14:paraId="2032A2C0"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u w:val="single"/>
        </w:rPr>
      </w:pPr>
    </w:p>
    <w:p w14:paraId="519A6EF3" w14:textId="6FB27545"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 xml:space="preserve">Paslaugos apibūdinimas </w:t>
      </w:r>
    </w:p>
    <w:p w14:paraId="737CC2F5" w14:textId="3FEE2A27" w:rsidR="00170DA1" w:rsidRPr="0083237F" w:rsidRDefault="00170DA1" w:rsidP="0083237F">
      <w:pPr>
        <w:spacing w:after="0" w:line="240" w:lineRule="auto"/>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 xml:space="preserve">Vaiko laikinoji priežiūra nustatoma vaiko tėvų ar kitų jo atstovų pagal įstatymą prašymu, – ne ilgiau kaip 6 mėnesius nuo vaiko laikinosios priežiūros nustatymo dienos. Vaiko laikinoji priežiūra, nustatyta jo tėvų ar kitų jo atstovų pagal įstatymą prašymu, negali būti pratęsiama. Jei vaiko tėvai ar kiti jo atstovai pagal įstatymą negali pasirūpinti vaiku dėl susiklosčiusių objektyvių aplinkybių, naujas </w:t>
      </w:r>
      <w:r w:rsidR="00831A82">
        <w:rPr>
          <w:rFonts w:ascii="Times New Roman" w:hAnsi="Times New Roman" w:cs="Times New Roman"/>
          <w:color w:val="000000" w:themeColor="text1"/>
          <w:sz w:val="24"/>
          <w:szCs w:val="24"/>
        </w:rPr>
        <w:t>p</w:t>
      </w:r>
      <w:r w:rsidRPr="0083237F">
        <w:rPr>
          <w:rFonts w:ascii="Times New Roman" w:hAnsi="Times New Roman" w:cs="Times New Roman"/>
          <w:color w:val="000000" w:themeColor="text1"/>
          <w:sz w:val="24"/>
          <w:szCs w:val="24"/>
        </w:rPr>
        <w:t>rašymas dėl vaiko laikinosios priežiūros vaiko tėvų ar kitų jo atstovų pagal įstatymą prašymu nustatymo teikiamas ir nagrinėjamas Lietuvos Respublikos socialinės apsaugos ir darbo ministro 2019 m. gruodžio 20 d. įsakymu Nr. A1-794 patvirtinto Vaiko laikinosios priežiūros tvarkos aprašo III skyriuje nustatyta tvarka.</w:t>
      </w:r>
    </w:p>
    <w:p w14:paraId="145016C2"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u w:val="single"/>
        </w:rPr>
      </w:pPr>
    </w:p>
    <w:p w14:paraId="5F85DDBA" w14:textId="2C49D7D2"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 xml:space="preserve">Paslaugos teikimo proceso aprašymas </w:t>
      </w:r>
    </w:p>
    <w:p w14:paraId="3D30D5D7" w14:textId="00862210" w:rsidR="00170DA1" w:rsidRPr="0083237F" w:rsidRDefault="00170DA1" w:rsidP="0083237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 xml:space="preserve">Paslaugų gavėjas prašymą pateikia vaiko gyvenamosios vietos savivaldybės administracijos Socialinės paramos skyriui likus ne mažiau kaip 10 darbo dienų iki norimos vaiko laikinosios priežiūros nustatymo dienos. Esant objektyvioms priežastims (pvz.: netikėtai pablogėjus vaiko tėvų ar kitų jo atstovų pagal įstatymą sveikatai, dėl skubaus gydymo paskyrimo, skubaus išvykimo ir pan.), prašymas gali būti pateiktas likus ne mažiau kaip 5 darbo dienoms iki laikinosios priežiūros nustatymo dienos. </w:t>
      </w:r>
    </w:p>
    <w:p w14:paraId="1588751F" w14:textId="631EF302" w:rsidR="00170DA1" w:rsidRPr="0083237F" w:rsidRDefault="00170DA1" w:rsidP="0083237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83237F">
        <w:rPr>
          <w:rFonts w:ascii="Times New Roman" w:eastAsia="Calibri" w:hAnsi="Times New Roman" w:cs="Times New Roman"/>
          <w:sz w:val="24"/>
          <w:szCs w:val="24"/>
          <w:lang w:val="x-none"/>
        </w:rPr>
        <w:t>Paslaugos vykdytoj</w:t>
      </w:r>
      <w:r w:rsidRPr="0083237F">
        <w:rPr>
          <w:rFonts w:ascii="Times New Roman" w:eastAsia="Calibri" w:hAnsi="Times New Roman" w:cs="Times New Roman"/>
          <w:sz w:val="24"/>
          <w:szCs w:val="24"/>
        </w:rPr>
        <w:t>ui</w:t>
      </w:r>
      <w:r w:rsidRPr="0083237F">
        <w:rPr>
          <w:rFonts w:ascii="Times New Roman" w:eastAsia="Calibri" w:hAnsi="Times New Roman" w:cs="Times New Roman"/>
          <w:sz w:val="24"/>
          <w:szCs w:val="24"/>
          <w:lang w:val="x-none"/>
        </w:rPr>
        <w:t xml:space="preserve"> išnagrinėj</w:t>
      </w:r>
      <w:r w:rsidRPr="0083237F">
        <w:rPr>
          <w:rFonts w:ascii="Times New Roman" w:eastAsia="Calibri" w:hAnsi="Times New Roman" w:cs="Times New Roman"/>
          <w:sz w:val="24"/>
          <w:szCs w:val="24"/>
        </w:rPr>
        <w:t>us</w:t>
      </w:r>
      <w:r w:rsidRPr="0083237F">
        <w:rPr>
          <w:rFonts w:ascii="Times New Roman" w:eastAsia="Calibri" w:hAnsi="Times New Roman" w:cs="Times New Roman"/>
          <w:sz w:val="24"/>
          <w:szCs w:val="24"/>
          <w:lang w:val="x-none"/>
        </w:rPr>
        <w:t xml:space="preserve"> prašymą</w:t>
      </w:r>
      <w:r w:rsidRPr="0083237F">
        <w:rPr>
          <w:rFonts w:ascii="Times New Roman" w:eastAsia="Calibri" w:hAnsi="Times New Roman" w:cs="Times New Roman"/>
          <w:sz w:val="24"/>
          <w:szCs w:val="24"/>
        </w:rPr>
        <w:t>,</w:t>
      </w:r>
      <w:r w:rsidRPr="0083237F">
        <w:rPr>
          <w:rFonts w:ascii="Times New Roman" w:eastAsia="Calibri" w:hAnsi="Times New Roman" w:cs="Times New Roman"/>
          <w:sz w:val="24"/>
          <w:szCs w:val="24"/>
          <w:lang w:val="x-none"/>
        </w:rPr>
        <w:t xml:space="preserve"> </w:t>
      </w:r>
      <w:r w:rsidRPr="0083237F">
        <w:rPr>
          <w:rFonts w:ascii="Times New Roman" w:hAnsi="Times New Roman" w:cs="Times New Roman"/>
          <w:color w:val="000000" w:themeColor="text1"/>
          <w:sz w:val="24"/>
          <w:szCs w:val="24"/>
        </w:rPr>
        <w:t>vaiko laikinoji priežiūra nustatoma Savivaldybės mero potvarkiu.</w:t>
      </w:r>
    </w:p>
    <w:p w14:paraId="2F01DBD6" w14:textId="1D74C504" w:rsidR="00170DA1" w:rsidRPr="0083237F" w:rsidRDefault="00170DA1" w:rsidP="0083237F">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Paslaugos gavėjas apie priimtą sprendimą informuojamas prašyme nurodytu informavimo būdu.</w:t>
      </w:r>
    </w:p>
    <w:p w14:paraId="755B75B5"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rPr>
      </w:pPr>
    </w:p>
    <w:p w14:paraId="50BFA035" w14:textId="27E96197"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 xml:space="preserve">Paslaugos teikimo informacija </w:t>
      </w:r>
    </w:p>
    <w:p w14:paraId="472C8B33" w14:textId="721EAFEF" w:rsidR="00170DA1" w:rsidRPr="0083237F" w:rsidRDefault="00170DA1" w:rsidP="0083237F">
      <w:pPr>
        <w:spacing w:after="0" w:line="240" w:lineRule="auto"/>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Paslauga yra nemokama ir suteikiama per 10 darbo dienų.</w:t>
      </w:r>
    </w:p>
    <w:p w14:paraId="12E51040"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u w:val="single"/>
        </w:rPr>
      </w:pPr>
    </w:p>
    <w:p w14:paraId="115E41FB" w14:textId="37941EC4"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Teisės aktai, reguliuojantys paslaugos teikimą</w:t>
      </w:r>
    </w:p>
    <w:p w14:paraId="09C452E4" w14:textId="1E4F32C2" w:rsidR="00170DA1" w:rsidRPr="0083237F" w:rsidRDefault="00170DA1" w:rsidP="0083237F">
      <w:pPr>
        <w:pStyle w:val="ListParagraph"/>
        <w:numPr>
          <w:ilvl w:val="0"/>
          <w:numId w:val="3"/>
        </w:numPr>
        <w:spacing w:after="0" w:line="240" w:lineRule="auto"/>
        <w:ind w:left="567" w:hanging="567"/>
        <w:jc w:val="both"/>
        <w:rPr>
          <w:rFonts w:ascii="Times New Roman" w:hAnsi="Times New Roman" w:cs="Times New Roman"/>
          <w:color w:val="4472C4" w:themeColor="accent1"/>
          <w:sz w:val="24"/>
          <w:szCs w:val="24"/>
          <w:u w:val="single"/>
        </w:rPr>
      </w:pPr>
      <w:hyperlink r:id="rId5" w:history="1">
        <w:r w:rsidRPr="0083237F">
          <w:rPr>
            <w:rStyle w:val="Hyperlink"/>
            <w:rFonts w:ascii="Times New Roman" w:hAnsi="Times New Roman" w:cs="Times New Roman"/>
            <w:color w:val="4472C4" w:themeColor="accent1"/>
            <w:sz w:val="24"/>
            <w:szCs w:val="24"/>
          </w:rPr>
          <w:t>Lietuvos Respublikos socialinių paslaugų įstatymas</w:t>
        </w:r>
      </w:hyperlink>
      <w:r w:rsidRPr="0083237F">
        <w:rPr>
          <w:rFonts w:ascii="Times New Roman" w:hAnsi="Times New Roman" w:cs="Times New Roman"/>
          <w:color w:val="4472C4" w:themeColor="accent1"/>
          <w:sz w:val="24"/>
          <w:szCs w:val="24"/>
          <w:u w:val="single"/>
        </w:rPr>
        <w:t xml:space="preserve"> </w:t>
      </w:r>
    </w:p>
    <w:p w14:paraId="390CAE7F" w14:textId="1678290E" w:rsidR="00170DA1" w:rsidRPr="0083237F" w:rsidRDefault="00170DA1" w:rsidP="0083237F">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83237F">
          <w:rPr>
            <w:rStyle w:val="Hyperlink"/>
            <w:rFonts w:ascii="Times New Roman" w:hAnsi="Times New Roman" w:cs="Times New Roman"/>
            <w:color w:val="4472C4" w:themeColor="accent1"/>
            <w:sz w:val="24"/>
            <w:szCs w:val="24"/>
          </w:rPr>
          <w:t xml:space="preserve">Lietuvos Respublikos socialinės apsaugos ir darbo ministro 2019 m. gruodžio 20 d. įsakymas Nr. A1-794 ,,Dėl </w:t>
        </w:r>
        <w:r w:rsidR="00831A82">
          <w:rPr>
            <w:rStyle w:val="Hyperlink"/>
            <w:rFonts w:ascii="Times New Roman" w:hAnsi="Times New Roman" w:cs="Times New Roman"/>
            <w:color w:val="4472C4" w:themeColor="accent1"/>
            <w:sz w:val="24"/>
            <w:szCs w:val="24"/>
          </w:rPr>
          <w:t>V</w:t>
        </w:r>
        <w:r w:rsidRPr="0083237F">
          <w:rPr>
            <w:rStyle w:val="Hyperlink"/>
            <w:rFonts w:ascii="Times New Roman" w:hAnsi="Times New Roman" w:cs="Times New Roman"/>
            <w:color w:val="4472C4" w:themeColor="accent1"/>
            <w:sz w:val="24"/>
            <w:szCs w:val="24"/>
          </w:rPr>
          <w:t>aiko laikinosios priežiūros tvarkos aprašo patvirtinimo“.</w:t>
        </w:r>
      </w:hyperlink>
    </w:p>
    <w:p w14:paraId="368F06F8"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u w:val="single"/>
        </w:rPr>
      </w:pPr>
    </w:p>
    <w:p w14:paraId="37F8081C" w14:textId="06CC5795"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Informacija ir dokumentai, kuriuos turi pateikti asmu</w:t>
      </w:r>
      <w:r w:rsidR="0083237F">
        <w:rPr>
          <w:rFonts w:ascii="Times New Roman" w:hAnsi="Times New Roman" w:cs="Times New Roman"/>
          <w:b/>
          <w:bCs/>
          <w:color w:val="000000" w:themeColor="text1"/>
          <w:sz w:val="24"/>
          <w:szCs w:val="24"/>
        </w:rPr>
        <w:t>o</w:t>
      </w:r>
      <w:r w:rsidRPr="0083237F">
        <w:rPr>
          <w:rFonts w:ascii="Times New Roman" w:hAnsi="Times New Roman" w:cs="Times New Roman"/>
          <w:b/>
          <w:bCs/>
          <w:color w:val="000000" w:themeColor="text1"/>
          <w:sz w:val="24"/>
          <w:szCs w:val="24"/>
        </w:rPr>
        <w:t xml:space="preserve"> </w:t>
      </w:r>
    </w:p>
    <w:p w14:paraId="415BE480" w14:textId="1305F762" w:rsidR="00170DA1" w:rsidRPr="0083237F" w:rsidRDefault="00170DA1" w:rsidP="0083237F">
      <w:pPr>
        <w:pStyle w:val="ListParagraph"/>
        <w:numPr>
          <w:ilvl w:val="0"/>
          <w:numId w:val="5"/>
        </w:numPr>
        <w:spacing w:after="0" w:line="240" w:lineRule="auto"/>
        <w:ind w:left="567" w:hanging="567"/>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Prašymas nustatyti vaiko laikinąją priežiūrą (</w:t>
      </w:r>
      <w:r w:rsidR="00831A82">
        <w:rPr>
          <w:rFonts w:ascii="Times New Roman" w:hAnsi="Times New Roman" w:cs="Times New Roman"/>
          <w:color w:val="000000" w:themeColor="text1"/>
          <w:sz w:val="24"/>
          <w:szCs w:val="24"/>
        </w:rPr>
        <w:t>p</w:t>
      </w:r>
      <w:r w:rsidRPr="0083237F">
        <w:rPr>
          <w:rFonts w:ascii="Times New Roman" w:hAnsi="Times New Roman" w:cs="Times New Roman"/>
          <w:color w:val="000000" w:themeColor="text1"/>
          <w:sz w:val="24"/>
          <w:szCs w:val="24"/>
        </w:rPr>
        <w:t>r</w:t>
      </w:r>
      <w:r w:rsidR="0083237F">
        <w:rPr>
          <w:rFonts w:ascii="Times New Roman" w:hAnsi="Times New Roman" w:cs="Times New Roman"/>
          <w:color w:val="000000" w:themeColor="text1"/>
          <w:sz w:val="24"/>
          <w:szCs w:val="24"/>
        </w:rPr>
        <w:t>iedas</w:t>
      </w:r>
      <w:r w:rsidRPr="0083237F">
        <w:rPr>
          <w:rFonts w:ascii="Times New Roman" w:hAnsi="Times New Roman" w:cs="Times New Roman"/>
          <w:color w:val="000000" w:themeColor="text1"/>
          <w:sz w:val="24"/>
          <w:szCs w:val="24"/>
        </w:rPr>
        <w:t>).</w:t>
      </w:r>
    </w:p>
    <w:p w14:paraId="7D59E387" w14:textId="59299A95" w:rsidR="00170DA1" w:rsidRPr="0083237F" w:rsidRDefault="00170DA1" w:rsidP="0083237F">
      <w:pPr>
        <w:pStyle w:val="ListParagraph"/>
        <w:numPr>
          <w:ilvl w:val="0"/>
          <w:numId w:val="5"/>
        </w:numPr>
        <w:spacing w:after="0" w:line="240" w:lineRule="auto"/>
        <w:ind w:left="567" w:hanging="567"/>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Išrašas iš vaiko gimimo įrašo ar vaiko asmens tapatybę patvirtinantis dokumentas.</w:t>
      </w:r>
    </w:p>
    <w:p w14:paraId="7C7ABADC" w14:textId="294E72BE" w:rsidR="00170DA1" w:rsidRPr="0083237F" w:rsidRDefault="00170DA1" w:rsidP="0083237F">
      <w:pPr>
        <w:pStyle w:val="ListParagraph"/>
        <w:numPr>
          <w:ilvl w:val="0"/>
          <w:numId w:val="5"/>
        </w:numPr>
        <w:spacing w:after="0" w:line="240" w:lineRule="auto"/>
        <w:ind w:left="567" w:hanging="567"/>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Tėvų ar kitų vaiko atstovų pagal įstatymą asmens tapatybę patvirtinantys dokumentai.</w:t>
      </w:r>
    </w:p>
    <w:p w14:paraId="0B5F7DD7" w14:textId="022AA710" w:rsidR="00170DA1" w:rsidRPr="0083237F" w:rsidRDefault="00170DA1" w:rsidP="0083237F">
      <w:pPr>
        <w:pStyle w:val="ListParagraph"/>
        <w:numPr>
          <w:ilvl w:val="0"/>
          <w:numId w:val="5"/>
        </w:numPr>
        <w:spacing w:after="0" w:line="240" w:lineRule="auto"/>
        <w:ind w:left="567" w:hanging="567"/>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Asmens, galinčio laikinai prižiūrėti vaiką, asmens tapatybę patvirtinantis dokumentas.</w:t>
      </w:r>
    </w:p>
    <w:p w14:paraId="696B5494" w14:textId="2BEFAC4A" w:rsidR="00170DA1" w:rsidRPr="0083237F" w:rsidRDefault="00170DA1" w:rsidP="0083237F">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Dokumentai, įrodantys priežastis, dėl kurių vaikui prašoma nustatyti laikinąją priežiūrą (pvz.: gydymo įstaigos pažyma, įdarbinimo ar profesinės veiklos ne Lietuvos Respublikoje dokumentai (darbo sutarties, paslaugų teikimo sutarties kopijos, laiškas, patvirtinantis įdarbinimą, komandiruotę, stažuotę arba dalyvavimą profesinėje ar savanoriškoje programoje ir jos trukmę patvirtinančio įsakymo kopijos, potvarkio, kvietimo kopijos ar kt.).</w:t>
      </w:r>
    </w:p>
    <w:p w14:paraId="5598A9CD" w14:textId="66F036A7" w:rsidR="00170DA1" w:rsidRPr="0083237F" w:rsidRDefault="00170DA1" w:rsidP="0083237F">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Jei vaiko laikinąją priežiūrą prašo nustatyti ne jo tėvai, o kiti jo atstovai pagal įstatymą</w:t>
      </w:r>
      <w:r w:rsidR="00831A82">
        <w:rPr>
          <w:rFonts w:ascii="Times New Roman" w:hAnsi="Times New Roman" w:cs="Times New Roman"/>
          <w:color w:val="000000" w:themeColor="text1"/>
          <w:sz w:val="24"/>
          <w:szCs w:val="24"/>
        </w:rPr>
        <w:t>,</w:t>
      </w:r>
      <w:r w:rsidRPr="0083237F">
        <w:rPr>
          <w:rFonts w:ascii="Times New Roman" w:hAnsi="Times New Roman" w:cs="Times New Roman"/>
          <w:color w:val="000000" w:themeColor="text1"/>
          <w:sz w:val="24"/>
          <w:szCs w:val="24"/>
        </w:rPr>
        <w:t xml:space="preserve"> – teismo sprendimo dėl vaiko globėjo (rūpintojo) paskyrimo kopija arba savivaldybės mero potvarkio dėl vaiko laikinojo globėjo (rūpintojo) paskyrimo kopija.</w:t>
      </w:r>
    </w:p>
    <w:p w14:paraId="5CB6F6DC" w14:textId="286D8C85" w:rsidR="00170DA1" w:rsidRPr="0083237F" w:rsidRDefault="00170DA1" w:rsidP="0083237F">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lastRenderedPageBreak/>
        <w:t>Jei vaiko laikinąją priežiūrą prašo nustatyti vienas iš jo tėvų, ar vienas iš kelių paskirtų atstovų pagal įstatymą</w:t>
      </w:r>
      <w:r w:rsidR="00831A82">
        <w:rPr>
          <w:rFonts w:ascii="Times New Roman" w:hAnsi="Times New Roman" w:cs="Times New Roman"/>
          <w:color w:val="000000" w:themeColor="text1"/>
          <w:sz w:val="24"/>
          <w:szCs w:val="24"/>
        </w:rPr>
        <w:t>,</w:t>
      </w:r>
      <w:r w:rsidRPr="0083237F">
        <w:rPr>
          <w:rFonts w:ascii="Times New Roman" w:hAnsi="Times New Roman" w:cs="Times New Roman"/>
          <w:color w:val="000000" w:themeColor="text1"/>
          <w:sz w:val="24"/>
          <w:szCs w:val="24"/>
        </w:rPr>
        <w:t xml:space="preserve"> – dokumentus, įrodančius objektyvias priežastis, kodėl kitas iš tėvų ar įstatyminių atstovų negali atstovauti vaiko (pvz.: vienas iš tėvų yra laikinai išvykęs, vaiko gyvenamoji vieta nustatyta su vienu iš tėvų ar kitų vaiko atstovų pagal įstatymą ir ryšio tarp vaiko ir kito iš tėvų ar vaiko atstovų pagal įstatymą nėra, vienas iš tėvų yra nusišalinęs nuo vaiko auginimo, nežinoma kito vaiko tėvo ar kito vaiko atstovo pagal įstatymą gyvenamoji vieta ir pan.).</w:t>
      </w:r>
    </w:p>
    <w:p w14:paraId="72294A82" w14:textId="4115FE81" w:rsidR="00170DA1" w:rsidRPr="0083237F" w:rsidRDefault="00170DA1" w:rsidP="0083237F">
      <w:pPr>
        <w:pStyle w:val="ListParagraph"/>
        <w:numPr>
          <w:ilvl w:val="0"/>
          <w:numId w:val="5"/>
        </w:numPr>
        <w:spacing w:after="0" w:line="240" w:lineRule="auto"/>
        <w:ind w:left="0" w:firstLine="0"/>
        <w:jc w:val="both"/>
        <w:rPr>
          <w:rFonts w:ascii="Times New Roman" w:hAnsi="Times New Roman" w:cs="Times New Roman"/>
          <w:color w:val="000000" w:themeColor="text1"/>
          <w:sz w:val="24"/>
          <w:szCs w:val="24"/>
          <w:shd w:val="clear" w:color="auto" w:fill="FFFFFF"/>
        </w:rPr>
      </w:pPr>
      <w:r w:rsidRPr="0083237F">
        <w:rPr>
          <w:rFonts w:ascii="Times New Roman" w:eastAsia="Times New Roman" w:hAnsi="Times New Roman" w:cs="Times New Roman"/>
          <w:color w:val="000000" w:themeColor="text1"/>
          <w:sz w:val="24"/>
          <w:szCs w:val="24"/>
          <w:lang w:eastAsia="lt-LT"/>
        </w:rPr>
        <w:t>Kiti dokumentai (atsižvelgiant į aplinkybes).</w:t>
      </w:r>
    </w:p>
    <w:p w14:paraId="351C4F58"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rPr>
      </w:pPr>
    </w:p>
    <w:p w14:paraId="3350EF46" w14:textId="3ADF3819"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Paslaugos inicijavimo forma</w:t>
      </w:r>
    </w:p>
    <w:p w14:paraId="3C0C2E84" w14:textId="2077F5CB" w:rsidR="00170DA1" w:rsidRPr="0083237F" w:rsidRDefault="00170DA1" w:rsidP="0083237F">
      <w:pPr>
        <w:spacing w:after="0" w:line="240" w:lineRule="auto"/>
        <w:jc w:val="both"/>
        <w:rPr>
          <w:rFonts w:ascii="Times New Roman" w:hAnsi="Times New Roman" w:cs="Times New Roman"/>
          <w:color w:val="000000" w:themeColor="text1"/>
          <w:sz w:val="24"/>
          <w:szCs w:val="24"/>
          <w:u w:val="single"/>
        </w:rPr>
      </w:pPr>
      <w:hyperlink r:id="rId7" w:history="1">
        <w:r w:rsidRPr="0083237F">
          <w:rPr>
            <w:rStyle w:val="Hyperlink"/>
            <w:rFonts w:ascii="Times New Roman" w:hAnsi="Times New Roman" w:cs="Times New Roman"/>
            <w:sz w:val="24"/>
            <w:szCs w:val="24"/>
          </w:rPr>
          <w:t>Prašymas dėl vaiko laikinosios priežiūros nustatymo tėvų ar kitų vaiko atstovų pagal įstatymą prašymu  (Aprašo 3 priedas)</w:t>
        </w:r>
        <w:r w:rsidR="0083237F">
          <w:rPr>
            <w:rStyle w:val="Hyperlink"/>
            <w:rFonts w:ascii="Times New Roman" w:hAnsi="Times New Roman" w:cs="Times New Roman"/>
            <w:sz w:val="24"/>
            <w:szCs w:val="24"/>
          </w:rPr>
          <w:t>.</w:t>
        </w:r>
        <w:r w:rsidRPr="0083237F">
          <w:rPr>
            <w:rStyle w:val="Hyperlink"/>
            <w:rFonts w:ascii="Times New Roman" w:hAnsi="Times New Roman" w:cs="Times New Roman"/>
            <w:sz w:val="24"/>
            <w:szCs w:val="24"/>
          </w:rPr>
          <w:t xml:space="preserve"> </w:t>
        </w:r>
      </w:hyperlink>
    </w:p>
    <w:p w14:paraId="3ADCC236"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u w:val="single"/>
        </w:rPr>
      </w:pPr>
    </w:p>
    <w:p w14:paraId="349E8285" w14:textId="351D3700"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 xml:space="preserve">Informacija ir dokumentai, kuriuos gauna paslaugos teikėjas </w:t>
      </w:r>
    </w:p>
    <w:p w14:paraId="4001FE56" w14:textId="12223B95" w:rsidR="00170DA1" w:rsidRPr="0083237F" w:rsidRDefault="00170DA1" w:rsidP="0083237F">
      <w:pPr>
        <w:spacing w:after="0" w:line="240" w:lineRule="auto"/>
        <w:jc w:val="both"/>
        <w:rPr>
          <w:rFonts w:ascii="Times New Roman" w:hAnsi="Times New Roman" w:cs="Times New Roman"/>
          <w:color w:val="000000" w:themeColor="text1"/>
          <w:sz w:val="24"/>
          <w:szCs w:val="24"/>
        </w:rPr>
      </w:pPr>
      <w:r w:rsidRPr="0083237F">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2786F0CD" w14:textId="25A1AD64" w:rsidR="00170DA1" w:rsidRPr="0083237F" w:rsidRDefault="00170DA1" w:rsidP="0083237F">
      <w:pPr>
        <w:pStyle w:val="ListParagraph"/>
        <w:numPr>
          <w:ilvl w:val="0"/>
          <w:numId w:val="7"/>
        </w:numPr>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83237F">
        <w:rPr>
          <w:rFonts w:ascii="Times New Roman" w:eastAsia="Times New Roman" w:hAnsi="Times New Roman" w:cs="Times New Roman"/>
          <w:color w:val="000000" w:themeColor="text1"/>
          <w:sz w:val="24"/>
          <w:szCs w:val="24"/>
          <w:lang w:eastAsia="lt-LT"/>
        </w:rPr>
        <w:t xml:space="preserve">Gyventojų registro duomenų bazės </w:t>
      </w:r>
      <w:r w:rsidR="0083237F">
        <w:rPr>
          <w:rFonts w:ascii="Times New Roman" w:eastAsia="Times New Roman" w:hAnsi="Times New Roman" w:cs="Times New Roman"/>
          <w:color w:val="000000" w:themeColor="text1"/>
          <w:sz w:val="24"/>
          <w:szCs w:val="24"/>
          <w:lang w:eastAsia="lt-LT"/>
        </w:rPr>
        <w:t>(</w:t>
      </w:r>
      <w:r w:rsidRPr="0083237F">
        <w:rPr>
          <w:rFonts w:ascii="Times New Roman" w:eastAsia="Times New Roman" w:hAnsi="Times New Roman" w:cs="Times New Roman"/>
          <w:color w:val="000000" w:themeColor="text1"/>
          <w:sz w:val="24"/>
          <w:szCs w:val="24"/>
          <w:lang w:eastAsia="lt-LT"/>
        </w:rPr>
        <w:t>išrašas</w:t>
      </w:r>
      <w:r w:rsidR="0083237F">
        <w:rPr>
          <w:rFonts w:ascii="Times New Roman" w:eastAsia="Times New Roman" w:hAnsi="Times New Roman" w:cs="Times New Roman"/>
          <w:color w:val="000000" w:themeColor="text1"/>
          <w:sz w:val="24"/>
          <w:szCs w:val="24"/>
          <w:lang w:eastAsia="lt-LT"/>
        </w:rPr>
        <w:t>)</w:t>
      </w:r>
      <w:r w:rsidRPr="0083237F">
        <w:rPr>
          <w:rFonts w:ascii="Times New Roman" w:eastAsia="Times New Roman" w:hAnsi="Times New Roman" w:cs="Times New Roman"/>
          <w:color w:val="000000" w:themeColor="text1"/>
          <w:sz w:val="24"/>
          <w:szCs w:val="24"/>
          <w:lang w:eastAsia="lt-LT"/>
        </w:rPr>
        <w:t>.</w:t>
      </w:r>
    </w:p>
    <w:p w14:paraId="7ED0ADDA" w14:textId="308C25B9" w:rsidR="00170DA1" w:rsidRPr="0083237F" w:rsidRDefault="00170DA1" w:rsidP="0083237F">
      <w:pPr>
        <w:pStyle w:val="ListParagraph"/>
        <w:numPr>
          <w:ilvl w:val="0"/>
          <w:numId w:val="7"/>
        </w:numPr>
        <w:spacing w:after="0" w:line="240" w:lineRule="auto"/>
        <w:ind w:left="567" w:hanging="567"/>
        <w:jc w:val="both"/>
        <w:rPr>
          <w:rFonts w:ascii="Times New Roman" w:hAnsi="Times New Roman" w:cs="Times New Roman"/>
          <w:color w:val="000000" w:themeColor="text1"/>
          <w:sz w:val="24"/>
          <w:szCs w:val="24"/>
          <w:shd w:val="clear" w:color="auto" w:fill="FFFFFF"/>
        </w:rPr>
      </w:pPr>
      <w:r w:rsidRPr="0083237F">
        <w:rPr>
          <w:rFonts w:ascii="Times New Roman" w:eastAsia="Times New Roman" w:hAnsi="Times New Roman" w:cs="Times New Roman"/>
          <w:color w:val="000000" w:themeColor="text1"/>
          <w:sz w:val="24"/>
          <w:szCs w:val="24"/>
          <w:lang w:eastAsia="lt-LT"/>
        </w:rPr>
        <w:t>Kiti duomenys (atsižvelgiant į aplinkybes).</w:t>
      </w:r>
    </w:p>
    <w:p w14:paraId="26AA8C0B" w14:textId="77777777" w:rsidR="00170DA1" w:rsidRPr="0083237F" w:rsidRDefault="00170DA1" w:rsidP="0083237F">
      <w:pPr>
        <w:spacing w:after="0" w:line="240" w:lineRule="auto"/>
        <w:ind w:left="567" w:hanging="567"/>
        <w:jc w:val="both"/>
        <w:rPr>
          <w:rFonts w:ascii="Times New Roman" w:hAnsi="Times New Roman" w:cs="Times New Roman"/>
          <w:color w:val="000000" w:themeColor="text1"/>
          <w:sz w:val="24"/>
          <w:szCs w:val="24"/>
          <w:u w:val="single"/>
        </w:rPr>
      </w:pPr>
    </w:p>
    <w:p w14:paraId="663DE7EB" w14:textId="454CDD8D" w:rsidR="00170DA1" w:rsidRPr="0083237F" w:rsidRDefault="00170DA1" w:rsidP="0083237F">
      <w:pPr>
        <w:spacing w:after="0" w:line="240" w:lineRule="auto"/>
        <w:jc w:val="both"/>
        <w:rPr>
          <w:rFonts w:ascii="Times New Roman" w:hAnsi="Times New Roman" w:cs="Times New Roman"/>
          <w:b/>
          <w:bCs/>
          <w:color w:val="000000" w:themeColor="text1"/>
          <w:sz w:val="24"/>
          <w:szCs w:val="24"/>
        </w:rPr>
      </w:pPr>
      <w:r w:rsidRPr="0083237F">
        <w:rPr>
          <w:rFonts w:ascii="Times New Roman" w:hAnsi="Times New Roman" w:cs="Times New Roman"/>
          <w:b/>
          <w:bCs/>
          <w:color w:val="000000" w:themeColor="text1"/>
          <w:sz w:val="24"/>
          <w:szCs w:val="24"/>
        </w:rPr>
        <w:t>Už paslaugos teikimą atsakingų asmenų kontaktai</w:t>
      </w:r>
    </w:p>
    <w:p w14:paraId="00C4E201" w14:textId="0FB24C69" w:rsidR="00170DA1" w:rsidRPr="0083237F" w:rsidRDefault="00170DA1" w:rsidP="0083237F">
      <w:pPr>
        <w:spacing w:after="0" w:line="240" w:lineRule="auto"/>
        <w:jc w:val="both"/>
        <w:rPr>
          <w:rFonts w:ascii="Times New Roman" w:hAnsi="Times New Roman" w:cs="Times New Roman"/>
          <w:sz w:val="24"/>
          <w:szCs w:val="24"/>
        </w:rPr>
      </w:pPr>
      <w:r w:rsidRPr="0083237F">
        <w:rPr>
          <w:rFonts w:ascii="Times New Roman" w:hAnsi="Times New Roman" w:cs="Times New Roman"/>
          <w:color w:val="000000" w:themeColor="text1"/>
          <w:sz w:val="24"/>
          <w:szCs w:val="24"/>
        </w:rPr>
        <w:t>Socialinės paramos skyriaus vyr. specialistė Erna Sokienė, tel.</w:t>
      </w:r>
      <w:r w:rsidR="0083237F">
        <w:rPr>
          <w:rFonts w:ascii="Times New Roman" w:hAnsi="Times New Roman" w:cs="Times New Roman"/>
          <w:color w:val="000000" w:themeColor="text1"/>
          <w:sz w:val="24"/>
          <w:szCs w:val="24"/>
        </w:rPr>
        <w:t xml:space="preserve"> </w:t>
      </w:r>
      <w:r w:rsidRPr="0083237F">
        <w:rPr>
          <w:rFonts w:ascii="Times New Roman" w:hAnsi="Times New Roman" w:cs="Times New Roman"/>
          <w:color w:val="000000" w:themeColor="text1"/>
          <w:sz w:val="24"/>
          <w:szCs w:val="24"/>
        </w:rPr>
        <w:t xml:space="preserve">+370 347 20501, el. p. </w:t>
      </w:r>
      <w:hyperlink r:id="rId8" w:history="1">
        <w:r w:rsidRPr="0083237F">
          <w:rPr>
            <w:rStyle w:val="Hyperlink"/>
            <w:rFonts w:ascii="Times New Roman" w:hAnsi="Times New Roman" w:cs="Times New Roman"/>
            <w:color w:val="auto"/>
            <w:sz w:val="24"/>
            <w:szCs w:val="24"/>
            <w:u w:val="none"/>
          </w:rPr>
          <w:t>erna.sokiene@kedainiai.lt</w:t>
        </w:r>
      </w:hyperlink>
      <w:r w:rsidR="0083237F" w:rsidRPr="0083237F">
        <w:rPr>
          <w:rFonts w:ascii="Times New Roman" w:hAnsi="Times New Roman" w:cs="Times New Roman"/>
          <w:sz w:val="24"/>
          <w:szCs w:val="24"/>
        </w:rPr>
        <w:t>.</w:t>
      </w:r>
    </w:p>
    <w:p w14:paraId="00353B7D" w14:textId="77777777" w:rsidR="00170DA1" w:rsidRPr="0083237F" w:rsidRDefault="00170DA1" w:rsidP="0083237F">
      <w:pPr>
        <w:spacing w:after="0" w:line="240" w:lineRule="auto"/>
        <w:jc w:val="both"/>
        <w:rPr>
          <w:rFonts w:ascii="Times New Roman" w:hAnsi="Times New Roman" w:cs="Times New Roman"/>
          <w:color w:val="000000" w:themeColor="text1"/>
          <w:sz w:val="24"/>
          <w:szCs w:val="24"/>
        </w:rPr>
      </w:pPr>
    </w:p>
    <w:p w14:paraId="0D8E0FE8" w14:textId="77777777" w:rsidR="00A41203" w:rsidRPr="0083237F" w:rsidRDefault="002A1FDA" w:rsidP="0083237F">
      <w:pPr>
        <w:spacing w:after="0" w:line="240" w:lineRule="auto"/>
        <w:jc w:val="both"/>
        <w:rPr>
          <w:rFonts w:ascii="Times New Roman" w:hAnsi="Times New Roman" w:cs="Times New Roman"/>
          <w:b/>
          <w:bCs/>
          <w:sz w:val="24"/>
          <w:szCs w:val="24"/>
        </w:rPr>
      </w:pPr>
      <w:bookmarkStart w:id="1" w:name="_Hlk193813708"/>
      <w:r w:rsidRPr="0083237F">
        <w:rPr>
          <w:rFonts w:ascii="Times New Roman" w:hAnsi="Times New Roman" w:cs="Times New Roman"/>
          <w:b/>
          <w:bCs/>
          <w:sz w:val="24"/>
          <w:szCs w:val="24"/>
        </w:rPr>
        <w:t>Informacija apie teikėją</w:t>
      </w:r>
      <w:bookmarkStart w:id="2" w:name="_Hlk191017611"/>
    </w:p>
    <w:p w14:paraId="2BC37AB2" w14:textId="76C50305" w:rsidR="002A1FDA" w:rsidRPr="0083237F" w:rsidRDefault="002A1FDA" w:rsidP="0083237F">
      <w:pPr>
        <w:spacing w:after="0" w:line="240" w:lineRule="auto"/>
        <w:jc w:val="both"/>
        <w:rPr>
          <w:rFonts w:ascii="Times New Roman" w:hAnsi="Times New Roman" w:cs="Times New Roman"/>
          <w:sz w:val="24"/>
          <w:szCs w:val="24"/>
        </w:rPr>
      </w:pPr>
      <w:r w:rsidRPr="0083237F">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9" w:history="1">
        <w:r w:rsidR="0083237F" w:rsidRPr="00AE38FC">
          <w:rPr>
            <w:rStyle w:val="Hyperlink"/>
            <w:rFonts w:ascii="Times New Roman" w:eastAsia="Calibri" w:hAnsi="Times New Roman" w:cs="Times New Roman"/>
            <w:sz w:val="24"/>
            <w:szCs w:val="24"/>
          </w:rPr>
          <w:t>www.kedainiai.lt</w:t>
        </w:r>
      </w:hyperlink>
      <w:r w:rsidR="0083237F">
        <w:rPr>
          <w:rFonts w:ascii="Times New Roman" w:eastAsia="Calibri" w:hAnsi="Times New Roman" w:cs="Times New Roman"/>
          <w:sz w:val="24"/>
          <w:szCs w:val="24"/>
        </w:rPr>
        <w:t xml:space="preserve">, </w:t>
      </w:r>
      <w:r w:rsidRPr="0083237F">
        <w:rPr>
          <w:rFonts w:ascii="Times New Roman" w:eastAsia="Calibri" w:hAnsi="Times New Roman" w:cs="Times New Roman"/>
          <w:sz w:val="24"/>
          <w:szCs w:val="24"/>
        </w:rPr>
        <w:t>e</w:t>
      </w:r>
      <w:r w:rsidRPr="0083237F">
        <w:rPr>
          <w:rFonts w:ascii="Times New Roman" w:hAnsi="Times New Roman" w:cs="Times New Roman"/>
          <w:sz w:val="24"/>
          <w:szCs w:val="24"/>
        </w:rPr>
        <w:t xml:space="preserve">l. p. </w:t>
      </w:r>
      <w:hyperlink r:id="rId10" w:history="1">
        <w:r w:rsidR="00A41203" w:rsidRPr="0083237F">
          <w:rPr>
            <w:rStyle w:val="Hyperlink"/>
            <w:rFonts w:ascii="Times New Roman" w:hAnsi="Times New Roman" w:cs="Times New Roman"/>
            <w:color w:val="auto"/>
            <w:sz w:val="24"/>
            <w:szCs w:val="24"/>
            <w:u w:val="none"/>
          </w:rPr>
          <w:t>administracija</w:t>
        </w:r>
        <w:r w:rsidR="00A41203" w:rsidRPr="0083237F">
          <w:rPr>
            <w:rStyle w:val="Hyperlink"/>
            <w:rFonts w:ascii="Times New Roman" w:hAnsi="Times New Roman" w:cs="Times New Roman"/>
            <w:color w:val="auto"/>
            <w:sz w:val="24"/>
            <w:szCs w:val="24"/>
            <w:u w:val="none"/>
            <w:lang w:val="en-US"/>
          </w:rPr>
          <w:t>@</w:t>
        </w:r>
        <w:proofErr w:type="spellStart"/>
        <w:r w:rsidR="00A41203" w:rsidRPr="0083237F">
          <w:rPr>
            <w:rStyle w:val="Hyperlink"/>
            <w:rFonts w:ascii="Times New Roman" w:hAnsi="Times New Roman" w:cs="Times New Roman"/>
            <w:color w:val="auto"/>
            <w:sz w:val="24"/>
            <w:szCs w:val="24"/>
            <w:u w:val="none"/>
          </w:rPr>
          <w:t>kedainiai.lt</w:t>
        </w:r>
        <w:proofErr w:type="spellEnd"/>
      </w:hyperlink>
      <w:r w:rsidR="0083237F">
        <w:rPr>
          <w:rFonts w:ascii="Times New Roman" w:hAnsi="Times New Roman" w:cs="Times New Roman"/>
          <w:sz w:val="24"/>
          <w:szCs w:val="24"/>
        </w:rPr>
        <w:t>.</w:t>
      </w:r>
    </w:p>
    <w:bookmarkEnd w:id="2"/>
    <w:p w14:paraId="0E8C9F32" w14:textId="77777777" w:rsidR="00A41203" w:rsidRPr="0083237F" w:rsidRDefault="00A41203" w:rsidP="0083237F">
      <w:pPr>
        <w:spacing w:after="0" w:line="240" w:lineRule="auto"/>
        <w:jc w:val="both"/>
        <w:rPr>
          <w:rFonts w:ascii="Times New Roman" w:hAnsi="Times New Roman" w:cs="Times New Roman"/>
          <w:b/>
          <w:bCs/>
          <w:sz w:val="24"/>
          <w:szCs w:val="24"/>
        </w:rPr>
      </w:pPr>
    </w:p>
    <w:p w14:paraId="6BA911A5" w14:textId="31F4DFC9" w:rsidR="00965AA8" w:rsidRPr="0083237F" w:rsidRDefault="002A1FDA" w:rsidP="0083237F">
      <w:pPr>
        <w:spacing w:after="0" w:line="240" w:lineRule="auto"/>
        <w:jc w:val="both"/>
        <w:rPr>
          <w:rFonts w:ascii="Times New Roman" w:hAnsi="Times New Roman" w:cs="Times New Roman"/>
          <w:b/>
          <w:bCs/>
          <w:sz w:val="24"/>
          <w:szCs w:val="24"/>
        </w:rPr>
      </w:pPr>
      <w:r w:rsidRPr="0083237F">
        <w:rPr>
          <w:rFonts w:ascii="Times New Roman" w:hAnsi="Times New Roman" w:cs="Times New Roman"/>
          <w:b/>
          <w:bCs/>
          <w:sz w:val="24"/>
          <w:szCs w:val="24"/>
        </w:rPr>
        <w:t>Paslaugos teikėjo veiksmų (neveikimo) apskundimo tvarka</w:t>
      </w:r>
      <w:bookmarkEnd w:id="1"/>
    </w:p>
    <w:p w14:paraId="3B5F36B8" w14:textId="226F72AB" w:rsidR="00A41203" w:rsidRPr="0083237F" w:rsidRDefault="00A41203" w:rsidP="0083237F">
      <w:pPr>
        <w:spacing w:after="0" w:line="240" w:lineRule="auto"/>
        <w:jc w:val="both"/>
        <w:rPr>
          <w:rFonts w:ascii="Times New Roman" w:hAnsi="Times New Roman" w:cs="Times New Roman"/>
          <w:sz w:val="24"/>
          <w:szCs w:val="24"/>
        </w:rPr>
      </w:pPr>
      <w:bookmarkStart w:id="3" w:name="_Hlk193981223"/>
      <w:bookmarkStart w:id="4" w:name="_Hlk193961204"/>
      <w:r w:rsidRPr="0083237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83237F">
        <w:rPr>
          <w:rFonts w:ascii="Times New Roman" w:hAnsi="Times New Roman" w:cs="Times New Roman"/>
          <w:sz w:val="24"/>
          <w:szCs w:val="24"/>
        </w:rPr>
        <w:t xml:space="preserve"> </w:t>
      </w:r>
      <w:hyperlink r:id="rId11" w:history="1">
        <w:r w:rsidR="0083237F" w:rsidRPr="00AE38FC">
          <w:rPr>
            <w:rStyle w:val="Hyperlink"/>
            <w:rFonts w:ascii="Times New Roman" w:hAnsi="Times New Roman" w:cs="Times New Roman"/>
            <w:sz w:val="24"/>
            <w:szCs w:val="24"/>
          </w:rPr>
          <w:t>https://e.teismas.lt</w:t>
        </w:r>
      </w:hyperlink>
      <w:r w:rsidRPr="0083237F">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3"/>
      <w:r w:rsidRPr="0083237F">
        <w:rPr>
          <w:rFonts w:ascii="Times New Roman" w:hAnsi="Times New Roman" w:cs="Times New Roman"/>
          <w:sz w:val="24"/>
          <w:szCs w:val="24"/>
        </w:rPr>
        <w:t>.</w:t>
      </w:r>
    </w:p>
    <w:bookmarkEnd w:id="4"/>
    <w:p w14:paraId="5C9B9CF0" w14:textId="77777777" w:rsidR="00A41203" w:rsidRPr="0083237F" w:rsidRDefault="00A41203" w:rsidP="0083237F">
      <w:pPr>
        <w:spacing w:after="0" w:line="240" w:lineRule="auto"/>
        <w:jc w:val="both"/>
        <w:rPr>
          <w:rFonts w:ascii="Times New Roman" w:hAnsi="Times New Roman" w:cs="Times New Roman"/>
          <w:b/>
          <w:bCs/>
          <w:sz w:val="24"/>
          <w:szCs w:val="24"/>
        </w:rPr>
      </w:pPr>
    </w:p>
    <w:sectPr w:rsidR="00A41203" w:rsidRPr="0083237F" w:rsidSect="0083237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07B8F"/>
    <w:multiLevelType w:val="hybridMultilevel"/>
    <w:tmpl w:val="E2B6EBCC"/>
    <w:lvl w:ilvl="0" w:tplc="DFBCC266">
      <w:start w:val="1"/>
      <w:numFmt w:val="decimal"/>
      <w:suff w:val="space"/>
      <w:lvlText w:val="%1."/>
      <w:lvlJc w:val="left"/>
      <w:pPr>
        <w:ind w:left="810" w:hanging="45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AB77400"/>
    <w:multiLevelType w:val="hybridMultilevel"/>
    <w:tmpl w:val="09984D5C"/>
    <w:lvl w:ilvl="0" w:tplc="9FB6B314">
      <w:start w:val="1"/>
      <w:numFmt w:val="decimal"/>
      <w:suff w:val="space"/>
      <w:lvlText w:val="%1."/>
      <w:lvlJc w:val="left"/>
      <w:pPr>
        <w:ind w:left="810" w:hanging="45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78E4AF9"/>
    <w:multiLevelType w:val="hybridMultilevel"/>
    <w:tmpl w:val="09984DD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E610614"/>
    <w:multiLevelType w:val="hybridMultilevel"/>
    <w:tmpl w:val="CEB20B0C"/>
    <w:lvl w:ilvl="0" w:tplc="4D6820A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1524687"/>
    <w:multiLevelType w:val="hybridMultilevel"/>
    <w:tmpl w:val="B55881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2257AA9"/>
    <w:multiLevelType w:val="hybridMultilevel"/>
    <w:tmpl w:val="8C58A730"/>
    <w:lvl w:ilvl="0" w:tplc="FE0A8C4A">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2E21D97"/>
    <w:multiLevelType w:val="hybridMultilevel"/>
    <w:tmpl w:val="A484E828"/>
    <w:lvl w:ilvl="0" w:tplc="28CEB98E">
      <w:start w:val="1"/>
      <w:numFmt w:val="decimal"/>
      <w:lvlText w:val="%1."/>
      <w:lvlJc w:val="left"/>
      <w:pPr>
        <w:ind w:left="810" w:hanging="45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30838086">
    <w:abstractNumId w:val="4"/>
  </w:num>
  <w:num w:numId="2" w16cid:durableId="1343821510">
    <w:abstractNumId w:val="1"/>
  </w:num>
  <w:num w:numId="3" w16cid:durableId="1885294031">
    <w:abstractNumId w:val="0"/>
  </w:num>
  <w:num w:numId="4" w16cid:durableId="1162239265">
    <w:abstractNumId w:val="6"/>
  </w:num>
  <w:num w:numId="5" w16cid:durableId="1199859383">
    <w:abstractNumId w:val="3"/>
  </w:num>
  <w:num w:numId="6" w16cid:durableId="1612933396">
    <w:abstractNumId w:val="2"/>
  </w:num>
  <w:num w:numId="7" w16cid:durableId="1762413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DA1"/>
    <w:rsid w:val="00170DA1"/>
    <w:rsid w:val="002A1FDA"/>
    <w:rsid w:val="003A784B"/>
    <w:rsid w:val="00491734"/>
    <w:rsid w:val="004F639E"/>
    <w:rsid w:val="007026F6"/>
    <w:rsid w:val="00831A82"/>
    <w:rsid w:val="0083237F"/>
    <w:rsid w:val="008F7180"/>
    <w:rsid w:val="00965AA8"/>
    <w:rsid w:val="00A41203"/>
    <w:rsid w:val="00EE56CC"/>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B12F1"/>
  <w15:chartTrackingRefBased/>
  <w15:docId w15:val="{83CCDD79-95F1-4239-AC10-F1C1C9223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DA1"/>
    <w:rPr>
      <w:kern w:val="0"/>
      <w14:ligatures w14:val="none"/>
    </w:rPr>
  </w:style>
  <w:style w:type="paragraph" w:styleId="Heading1">
    <w:name w:val="heading 1"/>
    <w:basedOn w:val="Normal"/>
    <w:next w:val="Normal"/>
    <w:link w:val="Heading1Char"/>
    <w:uiPriority w:val="9"/>
    <w:qFormat/>
    <w:rsid w:val="00170DA1"/>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70DA1"/>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70DA1"/>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70DA1"/>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70DA1"/>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70DA1"/>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70DA1"/>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70DA1"/>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70DA1"/>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D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0D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0D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0D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0D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0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DA1"/>
    <w:rPr>
      <w:rFonts w:eastAsiaTheme="majorEastAsia" w:cstheme="majorBidi"/>
      <w:color w:val="272727" w:themeColor="text1" w:themeTint="D8"/>
    </w:rPr>
  </w:style>
  <w:style w:type="paragraph" w:styleId="Title">
    <w:name w:val="Title"/>
    <w:basedOn w:val="Normal"/>
    <w:next w:val="Normal"/>
    <w:link w:val="TitleChar"/>
    <w:uiPriority w:val="10"/>
    <w:qFormat/>
    <w:rsid w:val="00170DA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70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DA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70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DA1"/>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70DA1"/>
    <w:rPr>
      <w:i/>
      <w:iCs/>
      <w:color w:val="404040" w:themeColor="text1" w:themeTint="BF"/>
    </w:rPr>
  </w:style>
  <w:style w:type="paragraph" w:styleId="ListParagraph">
    <w:name w:val="List Paragraph"/>
    <w:basedOn w:val="Normal"/>
    <w:uiPriority w:val="34"/>
    <w:qFormat/>
    <w:rsid w:val="00170DA1"/>
    <w:pPr>
      <w:ind w:left="720"/>
      <w:contextualSpacing/>
    </w:pPr>
    <w:rPr>
      <w:kern w:val="2"/>
      <w14:ligatures w14:val="standardContextual"/>
    </w:rPr>
  </w:style>
  <w:style w:type="character" w:styleId="IntenseEmphasis">
    <w:name w:val="Intense Emphasis"/>
    <w:basedOn w:val="DefaultParagraphFont"/>
    <w:uiPriority w:val="21"/>
    <w:qFormat/>
    <w:rsid w:val="00170DA1"/>
    <w:rPr>
      <w:i/>
      <w:iCs/>
      <w:color w:val="2F5496" w:themeColor="accent1" w:themeShade="BF"/>
    </w:rPr>
  </w:style>
  <w:style w:type="paragraph" w:styleId="IntenseQuote">
    <w:name w:val="Intense Quote"/>
    <w:basedOn w:val="Normal"/>
    <w:next w:val="Normal"/>
    <w:link w:val="IntenseQuoteChar"/>
    <w:uiPriority w:val="30"/>
    <w:qFormat/>
    <w:rsid w:val="00170D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170DA1"/>
    <w:rPr>
      <w:i/>
      <w:iCs/>
      <w:color w:val="2F5496" w:themeColor="accent1" w:themeShade="BF"/>
    </w:rPr>
  </w:style>
  <w:style w:type="character" w:styleId="IntenseReference">
    <w:name w:val="Intense Reference"/>
    <w:basedOn w:val="DefaultParagraphFont"/>
    <w:uiPriority w:val="32"/>
    <w:qFormat/>
    <w:rsid w:val="00170DA1"/>
    <w:rPr>
      <w:b/>
      <w:bCs/>
      <w:smallCaps/>
      <w:color w:val="2F5496" w:themeColor="accent1" w:themeShade="BF"/>
      <w:spacing w:val="5"/>
    </w:rPr>
  </w:style>
  <w:style w:type="character" w:styleId="Hyperlink">
    <w:name w:val="Hyperlink"/>
    <w:basedOn w:val="DefaultParagraphFont"/>
    <w:uiPriority w:val="99"/>
    <w:unhideWhenUsed/>
    <w:rsid w:val="00170DA1"/>
    <w:rPr>
      <w:color w:val="0563C1" w:themeColor="hyperlink"/>
      <w:u w:val="single"/>
    </w:rPr>
  </w:style>
  <w:style w:type="character" w:styleId="UnresolvedMention">
    <w:name w:val="Unresolved Mention"/>
    <w:basedOn w:val="DefaultParagraphFont"/>
    <w:uiPriority w:val="99"/>
    <w:semiHidden/>
    <w:unhideWhenUsed/>
    <w:rsid w:val="00170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na.sok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2998f080233111eabe008ea93139d588/as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13beb27124fa11ea8f0dfdc2b5879561/asr" TargetMode="External"/><Relationship Id="rId11" Type="http://schemas.openxmlformats.org/officeDocument/2006/relationships/hyperlink" Target="https://e.teismas.lt" TargetMode="External"/><Relationship Id="rId5" Type="http://schemas.openxmlformats.org/officeDocument/2006/relationships/hyperlink" Target="https://www.e-tar.lt/portal/lt/legalAct/TAR.91609F53E29E/asr"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3978</Words>
  <Characters>2268</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2025-05-14T12:47:00Z</dcterms:created>
  <dcterms:modified xsi:type="dcterms:W3CDTF">2025-05-14T12:47:00Z</dcterms:modified>
</cp:coreProperties>
</file>