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E520D" w14:textId="77777777" w:rsidR="00CD35BC" w:rsidRPr="008D28AB" w:rsidRDefault="00CD35BC" w:rsidP="008D28AB">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23EE8E79" w14:textId="77777777" w:rsidR="00CD35BC" w:rsidRPr="008D28AB" w:rsidRDefault="00CD35BC" w:rsidP="008D28AB">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11DC71F4" w14:textId="77777777" w:rsidR="00CD35BC" w:rsidRPr="008D28AB" w:rsidRDefault="00CD35BC" w:rsidP="008D28AB">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510C67BE" w14:textId="28A26B83" w:rsidR="00CD35BC" w:rsidRPr="00304EBE" w:rsidRDefault="00CD35BC" w:rsidP="008D28AB">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w:t>
      </w:r>
      <w:r w:rsidR="00304EBE" w:rsidRPr="00304EBE">
        <w:rPr>
          <w:rFonts w:ascii="Times New Roman" w:hAnsi="Times New Roman" w:cs="Times New Roman"/>
          <w:spacing w:val="-4"/>
          <w:sz w:val="24"/>
          <w:szCs w:val="24"/>
        </w:rPr>
        <w:t>balandžio 10</w:t>
      </w:r>
      <w:r w:rsidRPr="00304EBE">
        <w:rPr>
          <w:rFonts w:ascii="Times New Roman" w:hAnsi="Times New Roman" w:cs="Times New Roman"/>
          <w:spacing w:val="-4"/>
          <w:sz w:val="24"/>
          <w:szCs w:val="24"/>
        </w:rPr>
        <w:t xml:space="preserve"> d. įsakymu Nr.</w:t>
      </w:r>
      <w:r w:rsidR="00304EBE" w:rsidRPr="00304EBE">
        <w:rPr>
          <w:rFonts w:ascii="Times New Roman" w:hAnsi="Times New Roman" w:cs="Times New Roman"/>
          <w:spacing w:val="-4"/>
          <w:sz w:val="24"/>
          <w:szCs w:val="24"/>
        </w:rPr>
        <w:t xml:space="preserve"> AD-1-397</w:t>
      </w:r>
      <w:r w:rsidRPr="00304EBE">
        <w:rPr>
          <w:rFonts w:ascii="Times New Roman" w:hAnsi="Times New Roman" w:cs="Times New Roman"/>
          <w:spacing w:val="-4"/>
          <w:sz w:val="24"/>
          <w:szCs w:val="24"/>
        </w:rPr>
        <w:t xml:space="preserve"> </w:t>
      </w:r>
    </w:p>
    <w:p w14:paraId="434E9A9D" w14:textId="77777777" w:rsidR="00CD35BC" w:rsidRDefault="00CD35BC" w:rsidP="008D28AB">
      <w:pPr>
        <w:spacing w:after="0" w:line="240" w:lineRule="auto"/>
        <w:jc w:val="center"/>
        <w:rPr>
          <w:rFonts w:ascii="Times New Roman" w:hAnsi="Times New Roman" w:cs="Times New Roman"/>
          <w:b/>
          <w:bCs/>
          <w:sz w:val="24"/>
          <w:szCs w:val="24"/>
        </w:rPr>
      </w:pPr>
    </w:p>
    <w:p w14:paraId="3732DBD3" w14:textId="77777777" w:rsidR="008D28AB" w:rsidRPr="008D28AB" w:rsidRDefault="008D28AB" w:rsidP="008D28AB">
      <w:pPr>
        <w:spacing w:after="0" w:line="240" w:lineRule="auto"/>
        <w:jc w:val="center"/>
        <w:rPr>
          <w:rFonts w:ascii="Times New Roman" w:hAnsi="Times New Roman" w:cs="Times New Roman"/>
          <w:b/>
          <w:bCs/>
          <w:sz w:val="24"/>
          <w:szCs w:val="24"/>
        </w:rPr>
      </w:pPr>
    </w:p>
    <w:p w14:paraId="2CDF7BE8" w14:textId="606CA6F9" w:rsidR="00965AA8" w:rsidRPr="008D28AB" w:rsidRDefault="00D84221" w:rsidP="008D28AB">
      <w:pPr>
        <w:spacing w:after="0" w:line="240" w:lineRule="auto"/>
        <w:jc w:val="center"/>
        <w:rPr>
          <w:rFonts w:ascii="Times New Roman" w:hAnsi="Times New Roman" w:cs="Times New Roman"/>
          <w:b/>
          <w:bCs/>
          <w:sz w:val="24"/>
          <w:szCs w:val="24"/>
        </w:rPr>
      </w:pPr>
      <w:r w:rsidRPr="008D28AB">
        <w:rPr>
          <w:rFonts w:ascii="Times New Roman" w:hAnsi="Times New Roman" w:cs="Times New Roman"/>
          <w:b/>
          <w:bCs/>
          <w:sz w:val="24"/>
          <w:szCs w:val="24"/>
        </w:rPr>
        <w:t>SUTIKIMŲ ĮKEISTI VALSTYBINĖS ŽEMĖS SKLYPO (JO DALIES) NUOMOS TEISĘ IŠDAVIMAS</w:t>
      </w:r>
    </w:p>
    <w:p w14:paraId="442D64C3" w14:textId="77777777" w:rsidR="00D84221" w:rsidRPr="008D28AB" w:rsidRDefault="00D84221" w:rsidP="008D28AB">
      <w:pPr>
        <w:spacing w:after="0" w:line="240" w:lineRule="auto"/>
        <w:jc w:val="center"/>
        <w:rPr>
          <w:rFonts w:ascii="Times New Roman" w:hAnsi="Times New Roman" w:cs="Times New Roman"/>
          <w:sz w:val="24"/>
          <w:szCs w:val="24"/>
        </w:rPr>
      </w:pPr>
    </w:p>
    <w:p w14:paraId="7E9E245E" w14:textId="0AFA2BD8" w:rsidR="00D84221" w:rsidRPr="008D28AB" w:rsidRDefault="00D84221" w:rsidP="008D28AB">
      <w:pPr>
        <w:spacing w:after="0" w:line="240" w:lineRule="auto"/>
        <w:rPr>
          <w:rFonts w:ascii="Times New Roman" w:eastAsia="Times New Roman" w:hAnsi="Times New Roman" w:cs="Times New Roman"/>
          <w:b/>
          <w:bCs/>
          <w:sz w:val="24"/>
          <w:szCs w:val="24"/>
        </w:rPr>
      </w:pPr>
      <w:r w:rsidRPr="008D28AB">
        <w:rPr>
          <w:rFonts w:ascii="Times New Roman" w:eastAsia="Times New Roman" w:hAnsi="Times New Roman" w:cs="Times New Roman"/>
          <w:b/>
          <w:bCs/>
          <w:sz w:val="24"/>
          <w:szCs w:val="24"/>
        </w:rPr>
        <w:t>Paslaugos apibūdinimas</w:t>
      </w:r>
    </w:p>
    <w:p w14:paraId="5D435AED" w14:textId="77777777"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Mieste ir miestelių teritorijose valstybinės žemės nuomininkas įkeisti žemės sklypo (jo dalies) nuomos teisę gali tik gavęs rašytinį valstybinės žemės nuomotojo sutikimą, kuris duodamas tik tada, kai įkeičiami išnuomotame žemės sklype esantys statiniai ar įrenginiai (jų dalys), ir valstybinės žemės sklypo nuomininkas tinkamai vykdo įsipareigojimus pagal nuomos sutartį.</w:t>
      </w:r>
    </w:p>
    <w:p w14:paraId="7C042CDB" w14:textId="77777777"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Sutikimai išduodami ne ilgesniam kaip 3 mėnesių terminui.</w:t>
      </w:r>
    </w:p>
    <w:p w14:paraId="5C8AAA4A" w14:textId="4739D794"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Sutikimus išduoda arba atsisako išduoti Savivaldybės meras.</w:t>
      </w:r>
    </w:p>
    <w:p w14:paraId="7E4385D9" w14:textId="77777777" w:rsidR="00873097" w:rsidRPr="008D28AB" w:rsidRDefault="00873097" w:rsidP="008D28AB">
      <w:pPr>
        <w:spacing w:after="0" w:line="240" w:lineRule="auto"/>
        <w:jc w:val="both"/>
        <w:rPr>
          <w:rFonts w:ascii="Times New Roman" w:hAnsi="Times New Roman" w:cs="Times New Roman"/>
          <w:sz w:val="24"/>
          <w:szCs w:val="24"/>
        </w:rPr>
      </w:pPr>
    </w:p>
    <w:p w14:paraId="70ECF6EB" w14:textId="36C35292"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Paslaugos teikimo proceso aprašymas</w:t>
      </w:r>
    </w:p>
    <w:p w14:paraId="76507DD7" w14:textId="2E01347E"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Kėdainių rajono savivaldybės meras, atsižvelgdamas į asmens pateiktą prašymą (užpildytą elektroniniu būdu per Žemės informacinę sistemą (ŽIS) (toliau – prašymas), priima sprendimą išduoti Sutikimą įkeisti valstybinės žemės sklypo (jo dalies) nuomos teisę, kartu įkeičiant išnuomotame žemės sklype esančius statinius ar įrenginius (jų dalis) (toliau – Sutikimas).</w:t>
      </w:r>
    </w:p>
    <w:p w14:paraId="205361F9" w14:textId="77777777" w:rsidR="00873097" w:rsidRPr="008D28AB" w:rsidRDefault="00873097" w:rsidP="008D28AB">
      <w:pPr>
        <w:spacing w:after="0" w:line="240" w:lineRule="auto"/>
        <w:ind w:firstLine="567"/>
        <w:jc w:val="both"/>
        <w:rPr>
          <w:rFonts w:ascii="Times New Roman" w:hAnsi="Times New Roman" w:cs="Times New Roman"/>
          <w:sz w:val="24"/>
          <w:szCs w:val="24"/>
        </w:rPr>
      </w:pPr>
    </w:p>
    <w:p w14:paraId="27B1D755" w14:textId="3B1049A6"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Paslaugos teikimo informacija</w:t>
      </w:r>
    </w:p>
    <w:p w14:paraId="05F9C359" w14:textId="39E24308"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Kėdainių rajono savivaldybės meras išduoda Sutikimą arba jo neišduoda per 20 darbo dienų nuo prašymo išduoti Sutikimą ir visų reikiamų dokumentų gavimo dienos. Paslauga suteikiama nemokamai.</w:t>
      </w:r>
    </w:p>
    <w:p w14:paraId="4FA8FDF2" w14:textId="77777777" w:rsidR="00873097" w:rsidRPr="008D28AB" w:rsidRDefault="00873097" w:rsidP="008D28AB">
      <w:pPr>
        <w:spacing w:after="0" w:line="240" w:lineRule="auto"/>
        <w:ind w:firstLine="567"/>
        <w:jc w:val="both"/>
        <w:rPr>
          <w:rFonts w:ascii="Times New Roman" w:hAnsi="Times New Roman" w:cs="Times New Roman"/>
          <w:sz w:val="24"/>
          <w:szCs w:val="24"/>
        </w:rPr>
      </w:pPr>
    </w:p>
    <w:p w14:paraId="1A2F8DC0" w14:textId="21230927" w:rsidR="00E65CCE" w:rsidRPr="008D28AB" w:rsidRDefault="00E65CCE" w:rsidP="008D28AB">
      <w:pPr>
        <w:spacing w:after="0" w:line="240" w:lineRule="auto"/>
        <w:rPr>
          <w:rFonts w:ascii="Times New Roman" w:eastAsia="Times New Roman" w:hAnsi="Times New Roman" w:cs="Times New Roman"/>
          <w:b/>
          <w:bCs/>
          <w:sz w:val="24"/>
          <w:szCs w:val="24"/>
        </w:rPr>
      </w:pPr>
      <w:r w:rsidRPr="008D28AB">
        <w:rPr>
          <w:rFonts w:ascii="Times New Roman" w:eastAsia="Times New Roman" w:hAnsi="Times New Roman" w:cs="Times New Roman"/>
          <w:b/>
          <w:bCs/>
          <w:sz w:val="24"/>
          <w:szCs w:val="24"/>
        </w:rPr>
        <w:t>Teisės aktai, reguliuojantys paslaugos teikimą</w:t>
      </w:r>
    </w:p>
    <w:p w14:paraId="2D5DB96C" w14:textId="77777777" w:rsidR="00E65CCE" w:rsidRPr="008D28AB" w:rsidRDefault="00E65CCE" w:rsidP="008D28AB">
      <w:pPr>
        <w:pStyle w:val="Sraopastraipa"/>
        <w:numPr>
          <w:ilvl w:val="0"/>
          <w:numId w:val="3"/>
        </w:numPr>
        <w:spacing w:after="0" w:line="240" w:lineRule="auto"/>
        <w:ind w:left="0" w:firstLine="0"/>
        <w:rPr>
          <w:rFonts w:ascii="Times New Roman" w:hAnsi="Times New Roman" w:cs="Times New Roman"/>
          <w:color w:val="4472C4" w:themeColor="accent1"/>
          <w:sz w:val="24"/>
          <w:szCs w:val="24"/>
        </w:rPr>
      </w:pPr>
      <w:hyperlink r:id="rId5" w:history="1">
        <w:r w:rsidRPr="008D28AB">
          <w:rPr>
            <w:rStyle w:val="Hipersaitas"/>
            <w:rFonts w:ascii="Times New Roman" w:hAnsi="Times New Roman" w:cs="Times New Roman"/>
            <w:color w:val="4472C4" w:themeColor="accent1"/>
            <w:sz w:val="24"/>
            <w:szCs w:val="24"/>
          </w:rPr>
          <w:t>Lietuvos Respublikos Žemės įstatymas</w:t>
        </w:r>
      </w:hyperlink>
      <w:r w:rsidRPr="008D28AB">
        <w:rPr>
          <w:rStyle w:val="Hipersaitas"/>
          <w:rFonts w:ascii="Times New Roman" w:hAnsi="Times New Roman" w:cs="Times New Roman"/>
          <w:color w:val="4472C4" w:themeColor="accent1"/>
          <w:sz w:val="24"/>
          <w:szCs w:val="24"/>
        </w:rPr>
        <w:t>.</w:t>
      </w:r>
    </w:p>
    <w:p w14:paraId="4CEBE9A1" w14:textId="2645A6C5" w:rsidR="00926A21" w:rsidRPr="008D28AB" w:rsidRDefault="00E65CCE" w:rsidP="008D28AB">
      <w:pPr>
        <w:pStyle w:val="Sraopastraipa"/>
        <w:numPr>
          <w:ilvl w:val="0"/>
          <w:numId w:val="3"/>
        </w:numPr>
        <w:spacing w:after="0" w:line="240" w:lineRule="auto"/>
        <w:ind w:left="0" w:firstLine="0"/>
        <w:rPr>
          <w:rStyle w:val="Hipersaitas"/>
          <w:rFonts w:ascii="Times New Roman" w:hAnsi="Times New Roman" w:cs="Times New Roman"/>
          <w:color w:val="4472C4" w:themeColor="accent1"/>
          <w:sz w:val="24"/>
          <w:szCs w:val="24"/>
          <w:u w:val="none"/>
        </w:rPr>
      </w:pPr>
      <w:hyperlink r:id="rId6" w:history="1">
        <w:r w:rsidRPr="008D28AB">
          <w:rPr>
            <w:rStyle w:val="Hipersaitas"/>
            <w:rFonts w:ascii="Times New Roman" w:hAnsi="Times New Roman" w:cs="Times New Roman"/>
            <w:color w:val="4472C4" w:themeColor="accent1"/>
            <w:sz w:val="24"/>
            <w:szCs w:val="24"/>
          </w:rPr>
          <w:t xml:space="preserve">Lietuvos Respublikos </w:t>
        </w:r>
        <w:r w:rsidR="0011043F">
          <w:rPr>
            <w:rStyle w:val="Hipersaitas"/>
            <w:rFonts w:ascii="Times New Roman" w:hAnsi="Times New Roman" w:cs="Times New Roman"/>
            <w:color w:val="4472C4" w:themeColor="accent1"/>
            <w:sz w:val="24"/>
            <w:szCs w:val="24"/>
          </w:rPr>
          <w:t>v</w:t>
        </w:r>
        <w:r w:rsidRPr="008D28AB">
          <w:rPr>
            <w:rStyle w:val="Hipersaitas"/>
            <w:rFonts w:ascii="Times New Roman" w:hAnsi="Times New Roman" w:cs="Times New Roman"/>
            <w:color w:val="4472C4" w:themeColor="accent1"/>
            <w:sz w:val="24"/>
            <w:szCs w:val="24"/>
          </w:rPr>
          <w:t>ietos savivaldos įstatymas</w:t>
        </w:r>
      </w:hyperlink>
      <w:r w:rsidRPr="008D28AB">
        <w:rPr>
          <w:rStyle w:val="Hipersaitas"/>
          <w:rFonts w:ascii="Times New Roman" w:hAnsi="Times New Roman" w:cs="Times New Roman"/>
          <w:color w:val="4472C4" w:themeColor="accent1"/>
          <w:sz w:val="24"/>
          <w:szCs w:val="24"/>
        </w:rPr>
        <w:t>.</w:t>
      </w:r>
    </w:p>
    <w:p w14:paraId="2D1BC958" w14:textId="108CD449" w:rsidR="00E65CCE" w:rsidRPr="008D28AB" w:rsidRDefault="00E65CCE" w:rsidP="008D28AB">
      <w:pPr>
        <w:pStyle w:val="Sraopastraipa"/>
        <w:numPr>
          <w:ilvl w:val="0"/>
          <w:numId w:val="3"/>
        </w:numPr>
        <w:spacing w:after="0" w:line="240" w:lineRule="auto"/>
        <w:ind w:left="0" w:firstLine="0"/>
        <w:rPr>
          <w:rFonts w:ascii="Times New Roman" w:hAnsi="Times New Roman" w:cs="Times New Roman"/>
          <w:color w:val="4472C4" w:themeColor="accent1"/>
          <w:sz w:val="24"/>
          <w:szCs w:val="24"/>
        </w:rPr>
      </w:pPr>
      <w:hyperlink r:id="rId7" w:history="1">
        <w:r w:rsidRPr="008D28AB">
          <w:rPr>
            <w:rStyle w:val="Hipersaitas"/>
            <w:rFonts w:ascii="Times New Roman" w:hAnsi="Times New Roman" w:cs="Times New Roman"/>
            <w:color w:val="4472C4" w:themeColor="accent1"/>
            <w:sz w:val="24"/>
            <w:szCs w:val="24"/>
          </w:rPr>
          <w:t>Lietuvos Respublikos Vyriausybės 1999-03-09 nutarimas Nr. 260 ,,Dėl naudoj</w:t>
        </w:r>
        <w:r w:rsidR="0011043F">
          <w:rPr>
            <w:rStyle w:val="Hipersaitas"/>
            <w:rFonts w:ascii="Times New Roman" w:hAnsi="Times New Roman" w:cs="Times New Roman"/>
            <w:color w:val="4472C4" w:themeColor="accent1"/>
            <w:sz w:val="24"/>
            <w:szCs w:val="24"/>
          </w:rPr>
          <w:t>a</w:t>
        </w:r>
        <w:r w:rsidRPr="008D28AB">
          <w:rPr>
            <w:rStyle w:val="Hipersaitas"/>
            <w:rFonts w:ascii="Times New Roman" w:hAnsi="Times New Roman" w:cs="Times New Roman"/>
            <w:color w:val="4472C4" w:themeColor="accent1"/>
            <w:sz w:val="24"/>
            <w:szCs w:val="24"/>
          </w:rPr>
          <w:t>mų kitos paskirties valstybinės žemės sklypų pardavimo ir nuomos taisyklių patvirtinimo"</w:t>
        </w:r>
      </w:hyperlink>
    </w:p>
    <w:p w14:paraId="5AF775CA" w14:textId="77777777" w:rsidR="00926A21" w:rsidRPr="008D28AB" w:rsidRDefault="00926A21" w:rsidP="008D28AB">
      <w:pPr>
        <w:spacing w:after="0" w:line="240" w:lineRule="auto"/>
        <w:jc w:val="both"/>
        <w:rPr>
          <w:rFonts w:ascii="Times New Roman" w:hAnsi="Times New Roman" w:cs="Times New Roman"/>
          <w:b/>
          <w:bCs/>
          <w:sz w:val="24"/>
          <w:szCs w:val="24"/>
        </w:rPr>
      </w:pPr>
    </w:p>
    <w:p w14:paraId="0D817626" w14:textId="116E9930"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Informacija ir dokumentai, kuriuos turi pateikti asmuo</w:t>
      </w:r>
    </w:p>
    <w:p w14:paraId="7C0C93DF" w14:textId="51A45C17" w:rsidR="00D84221" w:rsidRPr="008D28AB" w:rsidRDefault="00D84221" w:rsidP="008D28AB">
      <w:pPr>
        <w:pStyle w:val="Sraopastraipa"/>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Prašymą išduoti sutikimą  (užpildytą elektroniniu būdu per Žemės informacinę sistemą (ŽIS).</w:t>
      </w:r>
    </w:p>
    <w:p w14:paraId="0FCBB696" w14:textId="77777777" w:rsidR="00D84221" w:rsidRPr="008D28AB" w:rsidRDefault="00D84221" w:rsidP="008D28AB">
      <w:pPr>
        <w:pStyle w:val="Sraopastraipa"/>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 xml:space="preserve">Valstybinės žemės nuomos sutarties žemės sklypo planą. Kai įkeičiamiems statiniams ar įrenginiams (jų dalims) eksploatuoti reikia ne viso išnuomoto žemės sklypo, žemės sklypo dalies, kurią nuomos teise leidžiama įkeisti, dydis nustatomas pagal Taisyklių 12.3–12.5 papunkčių ir 13 punkto nuostatas. Pateikti valstybinės žemės nuomotojui žemės sklypo planą, kuriame pagal Taisyklių 12.3 ir 12.4 papunkčius būtų išskirta įkeičiamam statiniui ar įrenginiui eksploatuoti reikalinga žemės sklypo dalis, kurią nuomos teise prašoma įkeisti, įpareigojamas valstybinės žemės nuomininkas (jeigu pagal pridėtą prie valstybinės žemės nuomos sutarties žemės sklypo planą ši žemės sklypo dalis negali būti nustatyta). </w:t>
      </w:r>
    </w:p>
    <w:p w14:paraId="04048601" w14:textId="77777777" w:rsidR="00D84221" w:rsidRPr="008D28AB" w:rsidRDefault="00D84221" w:rsidP="008D28AB">
      <w:pPr>
        <w:pStyle w:val="Sraopastraipa"/>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Pirmesnio kreditoriaus sutikimą, kai valstybinės žemės sklypo (jo dalies) nuomos teisė įkeičiama paskesniu įkeitimu.</w:t>
      </w:r>
    </w:p>
    <w:p w14:paraId="51864EE9" w14:textId="03EF07A2" w:rsidR="00D84221" w:rsidRPr="008D28AB" w:rsidRDefault="00D84221" w:rsidP="008D28AB">
      <w:pPr>
        <w:pStyle w:val="Sraopastraipa"/>
        <w:numPr>
          <w:ilvl w:val="0"/>
          <w:numId w:val="1"/>
        </w:numPr>
        <w:spacing w:after="0" w:line="240" w:lineRule="auto"/>
        <w:ind w:left="0" w:firstLine="0"/>
        <w:jc w:val="both"/>
        <w:rPr>
          <w:rFonts w:ascii="Times New Roman" w:hAnsi="Times New Roman" w:cs="Times New Roman"/>
          <w:sz w:val="24"/>
          <w:szCs w:val="24"/>
        </w:rPr>
      </w:pPr>
      <w:r w:rsidRPr="008D28AB">
        <w:rPr>
          <w:rFonts w:ascii="Times New Roman" w:hAnsi="Times New Roman" w:cs="Times New Roman"/>
          <w:sz w:val="24"/>
          <w:szCs w:val="24"/>
        </w:rPr>
        <w:t>Įgaliojimą, patvirtinantį atstovo įgaliojimus (jeigu prašymą pasirašo asmens atstovas).</w:t>
      </w:r>
    </w:p>
    <w:p w14:paraId="1C29659C" w14:textId="77777777" w:rsidR="00D84221" w:rsidRPr="008D28AB" w:rsidRDefault="00D84221" w:rsidP="008D28AB">
      <w:pPr>
        <w:spacing w:after="0" w:line="240" w:lineRule="auto"/>
        <w:jc w:val="both"/>
        <w:rPr>
          <w:rFonts w:ascii="Times New Roman" w:hAnsi="Times New Roman" w:cs="Times New Roman"/>
          <w:sz w:val="24"/>
          <w:szCs w:val="24"/>
        </w:rPr>
      </w:pPr>
    </w:p>
    <w:p w14:paraId="6BBF3A66" w14:textId="77777777" w:rsidR="00E65CCE" w:rsidRPr="008D28AB" w:rsidRDefault="00E65CCE"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t>Paslaugos inicijavimo forma</w:t>
      </w:r>
    </w:p>
    <w:p w14:paraId="223038CB" w14:textId="7748D912" w:rsidR="00E65CCE" w:rsidRPr="008D28AB" w:rsidRDefault="00E65CCE"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El. būdu teikiama paslauga per ŽIS inicijuojamos ŽPDRS paslaugas (</w:t>
      </w:r>
      <w:hyperlink r:id="rId8" w:history="1">
        <w:r w:rsidRPr="008D28AB">
          <w:rPr>
            <w:rStyle w:val="Hipersaitas"/>
            <w:rFonts w:ascii="Times New Roman" w:hAnsi="Times New Roman" w:cs="Times New Roman"/>
            <w:sz w:val="24"/>
            <w:szCs w:val="24"/>
          </w:rPr>
          <w:t>https://www.zpdris.lt</w:t>
        </w:r>
      </w:hyperlink>
      <w:r w:rsidRPr="008D28AB">
        <w:rPr>
          <w:rFonts w:ascii="Times New Roman" w:hAnsi="Times New Roman" w:cs="Times New Roman"/>
          <w:sz w:val="24"/>
          <w:szCs w:val="24"/>
        </w:rPr>
        <w:t>; </w:t>
      </w:r>
      <w:hyperlink r:id="rId9" w:history="1">
        <w:r w:rsidRPr="008D28AB">
          <w:rPr>
            <w:rStyle w:val="Hipersaitas"/>
            <w:rFonts w:ascii="Times New Roman" w:hAnsi="Times New Roman" w:cs="Times New Roman"/>
            <w:sz w:val="24"/>
            <w:szCs w:val="24"/>
          </w:rPr>
          <w:t>www.planuojustatau.lt</w:t>
        </w:r>
      </w:hyperlink>
      <w:r w:rsidRPr="008D28AB">
        <w:rPr>
          <w:rFonts w:ascii="Times New Roman" w:hAnsi="Times New Roman" w:cs="Times New Roman"/>
          <w:sz w:val="24"/>
          <w:szCs w:val="24"/>
        </w:rPr>
        <w:t>)</w:t>
      </w:r>
      <w:r w:rsidR="008D28AB">
        <w:rPr>
          <w:rFonts w:ascii="Times New Roman" w:hAnsi="Times New Roman" w:cs="Times New Roman"/>
          <w:sz w:val="24"/>
          <w:szCs w:val="24"/>
        </w:rPr>
        <w:t>.</w:t>
      </w:r>
    </w:p>
    <w:p w14:paraId="247D8E67" w14:textId="77777777" w:rsidR="00873097" w:rsidRPr="008D28AB" w:rsidRDefault="00873097" w:rsidP="008D28AB">
      <w:pPr>
        <w:spacing w:after="0" w:line="240" w:lineRule="auto"/>
        <w:jc w:val="both"/>
        <w:rPr>
          <w:rFonts w:ascii="Times New Roman" w:hAnsi="Times New Roman" w:cs="Times New Roman"/>
          <w:b/>
          <w:bCs/>
          <w:sz w:val="24"/>
          <w:szCs w:val="24"/>
        </w:rPr>
      </w:pPr>
    </w:p>
    <w:p w14:paraId="52DD63D2" w14:textId="01F80FAA" w:rsidR="00D84221" w:rsidRPr="008D28AB" w:rsidRDefault="00D84221" w:rsidP="008D28AB">
      <w:pPr>
        <w:spacing w:after="0" w:line="240" w:lineRule="auto"/>
        <w:jc w:val="both"/>
        <w:rPr>
          <w:rFonts w:ascii="Times New Roman" w:hAnsi="Times New Roman" w:cs="Times New Roman"/>
          <w:b/>
          <w:bCs/>
          <w:sz w:val="24"/>
          <w:szCs w:val="24"/>
        </w:rPr>
      </w:pPr>
      <w:r w:rsidRPr="008D28AB">
        <w:rPr>
          <w:rFonts w:ascii="Times New Roman" w:hAnsi="Times New Roman" w:cs="Times New Roman"/>
          <w:b/>
          <w:bCs/>
          <w:sz w:val="24"/>
          <w:szCs w:val="24"/>
        </w:rPr>
        <w:lastRenderedPageBreak/>
        <w:t>Informacija ir dokumentai kuriuos gauna paslaugo teikėjas</w:t>
      </w:r>
    </w:p>
    <w:p w14:paraId="1EF4C524" w14:textId="7533FA4F" w:rsidR="00D84221" w:rsidRPr="008D28AB" w:rsidRDefault="00D84221"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CF3250">
        <w:rPr>
          <w:rFonts w:ascii="Times New Roman" w:hAnsi="Times New Roman" w:cs="Times New Roman"/>
          <w:sz w:val="24"/>
          <w:szCs w:val="24"/>
        </w:rPr>
        <w:t>n</w:t>
      </w:r>
      <w:r w:rsidRPr="008D28AB">
        <w:rPr>
          <w:rFonts w:ascii="Times New Roman" w:hAnsi="Times New Roman" w:cs="Times New Roman"/>
          <w:sz w:val="24"/>
          <w:szCs w:val="24"/>
        </w:rPr>
        <w:t>ekilnojamojo turto kadastro ir registro.</w:t>
      </w:r>
    </w:p>
    <w:p w14:paraId="3966D702" w14:textId="77777777" w:rsidR="00873097" w:rsidRPr="008D28AB" w:rsidRDefault="00873097" w:rsidP="008D28AB">
      <w:pPr>
        <w:spacing w:after="0" w:line="240" w:lineRule="auto"/>
        <w:jc w:val="both"/>
        <w:rPr>
          <w:rFonts w:ascii="Times New Roman" w:eastAsia="Times New Roman" w:hAnsi="Times New Roman" w:cs="Times New Roman"/>
          <w:b/>
          <w:bCs/>
          <w:sz w:val="24"/>
          <w:szCs w:val="24"/>
        </w:rPr>
      </w:pPr>
    </w:p>
    <w:p w14:paraId="752835B0" w14:textId="40BC8618" w:rsidR="00D84221" w:rsidRPr="008D28AB" w:rsidRDefault="00D84221" w:rsidP="008D28AB">
      <w:pPr>
        <w:spacing w:after="0" w:line="240" w:lineRule="auto"/>
        <w:jc w:val="both"/>
        <w:rPr>
          <w:rFonts w:ascii="Times New Roman" w:eastAsia="Times New Roman" w:hAnsi="Times New Roman" w:cs="Times New Roman"/>
          <w:b/>
          <w:bCs/>
          <w:sz w:val="24"/>
          <w:szCs w:val="24"/>
        </w:rPr>
      </w:pPr>
      <w:r w:rsidRPr="008D28AB">
        <w:rPr>
          <w:rFonts w:ascii="Times New Roman" w:eastAsia="Times New Roman" w:hAnsi="Times New Roman" w:cs="Times New Roman"/>
          <w:b/>
          <w:bCs/>
          <w:sz w:val="24"/>
          <w:szCs w:val="24"/>
        </w:rPr>
        <w:t xml:space="preserve">Už paslaugos teikimą atsakingų asmenų kontaktai </w:t>
      </w:r>
    </w:p>
    <w:p w14:paraId="76779E67" w14:textId="0A57FB65" w:rsidR="00B04B82" w:rsidRPr="008D28AB" w:rsidRDefault="00B04B82"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Turto valdymo skyriaus vyr. specialistė Kristina Petravičiūtė</w:t>
      </w:r>
      <w:r w:rsid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Pr>
          <w:rFonts w:ascii="Times New Roman" w:hAnsi="Times New Roman" w:cs="Times New Roman"/>
          <w:sz w:val="24"/>
          <w:szCs w:val="24"/>
        </w:rPr>
        <w:t>t</w:t>
      </w:r>
      <w:r w:rsidRPr="008D28AB">
        <w:rPr>
          <w:rFonts w:ascii="Times New Roman" w:hAnsi="Times New Roman" w:cs="Times New Roman"/>
          <w:sz w:val="24"/>
          <w:szCs w:val="24"/>
        </w:rPr>
        <w:t>el. +370 347 20512</w:t>
      </w:r>
      <w:r w:rsid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Pr>
          <w:rFonts w:ascii="Times New Roman" w:hAnsi="Times New Roman" w:cs="Times New Roman"/>
          <w:sz w:val="24"/>
          <w:szCs w:val="24"/>
        </w:rPr>
        <w:t>e</w:t>
      </w:r>
      <w:r w:rsidRPr="008D28AB">
        <w:rPr>
          <w:rFonts w:ascii="Times New Roman" w:hAnsi="Times New Roman" w:cs="Times New Roman"/>
          <w:sz w:val="24"/>
          <w:szCs w:val="24"/>
        </w:rPr>
        <w:t>l. p</w:t>
      </w:r>
      <w:r w:rsidR="008D28AB">
        <w:rPr>
          <w:rFonts w:ascii="Times New Roman" w:hAnsi="Times New Roman" w:cs="Times New Roman"/>
          <w:sz w:val="24"/>
          <w:szCs w:val="24"/>
        </w:rPr>
        <w:t xml:space="preserve">. </w:t>
      </w:r>
      <w:hyperlink r:id="rId10" w:history="1">
        <w:r w:rsidR="008D28AB" w:rsidRPr="008D28AB">
          <w:rPr>
            <w:rStyle w:val="Hipersaitas"/>
            <w:rFonts w:ascii="Times New Roman" w:hAnsi="Times New Roman" w:cs="Times New Roman"/>
            <w:color w:val="auto"/>
            <w:sz w:val="24"/>
            <w:szCs w:val="24"/>
            <w:u w:val="none"/>
          </w:rPr>
          <w:t>kristina.petraviciute</w:t>
        </w:r>
        <w:r w:rsidR="008D28AB" w:rsidRPr="008D28AB">
          <w:rPr>
            <w:rStyle w:val="Hipersaitas"/>
            <w:rFonts w:ascii="Times New Roman" w:hAnsi="Times New Roman" w:cs="Times New Roman"/>
            <w:color w:val="auto"/>
            <w:sz w:val="24"/>
            <w:szCs w:val="24"/>
            <w:u w:val="none"/>
            <w:lang w:val="en-US"/>
          </w:rPr>
          <w:t>@kedainiai.lt</w:t>
        </w:r>
      </w:hyperlink>
      <w:r w:rsidR="008D28AB" w:rsidRPr="008D28AB">
        <w:rPr>
          <w:rFonts w:ascii="Times New Roman" w:hAnsi="Times New Roman" w:cs="Times New Roman"/>
          <w:sz w:val="24"/>
          <w:szCs w:val="24"/>
        </w:rPr>
        <w:t>.</w:t>
      </w:r>
    </w:p>
    <w:p w14:paraId="0BBDA9F2" w14:textId="2486C50B" w:rsidR="00B04B82" w:rsidRPr="008D28AB" w:rsidRDefault="00B04B82"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Turto valdymo skyriaus vyr. specialistė Vijolė Samalienė</w:t>
      </w:r>
      <w:r w:rsidR="008D28AB" w:rsidRP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sidRPr="008D28AB">
        <w:rPr>
          <w:rFonts w:ascii="Times New Roman" w:hAnsi="Times New Roman" w:cs="Times New Roman"/>
          <w:sz w:val="24"/>
          <w:szCs w:val="24"/>
        </w:rPr>
        <w:t>t</w:t>
      </w:r>
      <w:r w:rsidRPr="008D28AB">
        <w:rPr>
          <w:rFonts w:ascii="Times New Roman" w:hAnsi="Times New Roman" w:cs="Times New Roman"/>
          <w:sz w:val="24"/>
          <w:szCs w:val="24"/>
        </w:rPr>
        <w:t>el. +370 347 20500</w:t>
      </w:r>
      <w:r w:rsidR="008D28AB" w:rsidRPr="008D28AB">
        <w:rPr>
          <w:rFonts w:ascii="Times New Roman" w:hAnsi="Times New Roman" w:cs="Times New Roman"/>
          <w:sz w:val="24"/>
          <w:szCs w:val="24"/>
        </w:rPr>
        <w:t>,</w:t>
      </w:r>
      <w:r w:rsidRPr="008D28AB">
        <w:rPr>
          <w:rFonts w:ascii="Times New Roman" w:hAnsi="Times New Roman" w:cs="Times New Roman"/>
          <w:sz w:val="24"/>
          <w:szCs w:val="24"/>
        </w:rPr>
        <w:t xml:space="preserve"> </w:t>
      </w:r>
      <w:r w:rsidR="008D28AB" w:rsidRPr="008D28AB">
        <w:rPr>
          <w:rFonts w:ascii="Times New Roman" w:hAnsi="Times New Roman" w:cs="Times New Roman"/>
          <w:sz w:val="24"/>
          <w:szCs w:val="24"/>
        </w:rPr>
        <w:t>e</w:t>
      </w:r>
      <w:r w:rsidRPr="008D28AB">
        <w:rPr>
          <w:rFonts w:ascii="Times New Roman" w:hAnsi="Times New Roman" w:cs="Times New Roman"/>
          <w:sz w:val="24"/>
          <w:szCs w:val="24"/>
        </w:rPr>
        <w:t>l. p</w:t>
      </w:r>
      <w:r w:rsidR="008D28AB" w:rsidRPr="008D28AB">
        <w:rPr>
          <w:rFonts w:ascii="Times New Roman" w:hAnsi="Times New Roman" w:cs="Times New Roman"/>
          <w:sz w:val="24"/>
          <w:szCs w:val="24"/>
        </w:rPr>
        <w:t>.</w:t>
      </w:r>
      <w:r w:rsidRPr="008D28AB">
        <w:rPr>
          <w:rFonts w:ascii="Times New Roman" w:hAnsi="Times New Roman" w:cs="Times New Roman"/>
          <w:sz w:val="24"/>
          <w:szCs w:val="24"/>
        </w:rPr>
        <w:t xml:space="preserve"> </w:t>
      </w:r>
      <w:hyperlink r:id="rId11" w:history="1">
        <w:r w:rsidRPr="008D28AB">
          <w:rPr>
            <w:rStyle w:val="Hipersaitas"/>
            <w:rFonts w:ascii="Times New Roman" w:hAnsi="Times New Roman" w:cs="Times New Roman"/>
            <w:color w:val="auto"/>
            <w:sz w:val="24"/>
            <w:szCs w:val="24"/>
            <w:u w:val="none"/>
          </w:rPr>
          <w:t>vijole.samaliene</w:t>
        </w:r>
        <w:r w:rsidRPr="008D28AB">
          <w:rPr>
            <w:rStyle w:val="Hipersaitas"/>
            <w:rFonts w:ascii="Times New Roman" w:hAnsi="Times New Roman" w:cs="Times New Roman"/>
            <w:color w:val="auto"/>
            <w:sz w:val="24"/>
            <w:szCs w:val="24"/>
            <w:u w:val="none"/>
            <w:lang w:val="en-US"/>
          </w:rPr>
          <w:t>@kedainiai.lt</w:t>
        </w:r>
      </w:hyperlink>
      <w:r w:rsidR="008D28AB" w:rsidRPr="008D28AB">
        <w:rPr>
          <w:rFonts w:ascii="Times New Roman" w:hAnsi="Times New Roman" w:cs="Times New Roman"/>
          <w:sz w:val="24"/>
          <w:szCs w:val="24"/>
        </w:rPr>
        <w:t>.</w:t>
      </w:r>
      <w:r w:rsidRPr="008D28AB">
        <w:rPr>
          <w:rFonts w:ascii="Times New Roman" w:hAnsi="Times New Roman" w:cs="Times New Roman"/>
          <w:sz w:val="24"/>
          <w:szCs w:val="24"/>
          <w:lang w:val="en-US"/>
        </w:rPr>
        <w:t xml:space="preserve"> </w:t>
      </w:r>
    </w:p>
    <w:p w14:paraId="6BEA83DE" w14:textId="77777777" w:rsidR="00873097" w:rsidRPr="008D28AB" w:rsidRDefault="00873097" w:rsidP="008D28AB">
      <w:pPr>
        <w:spacing w:after="0" w:line="240" w:lineRule="auto"/>
        <w:rPr>
          <w:rFonts w:ascii="Times New Roman" w:hAnsi="Times New Roman" w:cs="Times New Roman"/>
          <w:b/>
          <w:bCs/>
          <w:sz w:val="24"/>
          <w:szCs w:val="24"/>
        </w:rPr>
      </w:pPr>
    </w:p>
    <w:p w14:paraId="4FB0268D" w14:textId="3B20946A" w:rsidR="00E65CCE" w:rsidRPr="008D28AB" w:rsidRDefault="00E65CCE" w:rsidP="008D28AB">
      <w:pPr>
        <w:spacing w:after="0" w:line="240" w:lineRule="auto"/>
        <w:rPr>
          <w:rFonts w:ascii="Times New Roman" w:hAnsi="Times New Roman" w:cs="Times New Roman"/>
          <w:b/>
          <w:bCs/>
          <w:sz w:val="24"/>
          <w:szCs w:val="24"/>
        </w:rPr>
      </w:pPr>
      <w:r w:rsidRPr="008D28AB">
        <w:rPr>
          <w:rFonts w:ascii="Times New Roman" w:hAnsi="Times New Roman" w:cs="Times New Roman"/>
          <w:b/>
          <w:bCs/>
          <w:sz w:val="24"/>
          <w:szCs w:val="24"/>
        </w:rPr>
        <w:t>Informacija apie teikėją</w:t>
      </w:r>
    </w:p>
    <w:p w14:paraId="33C3D67A" w14:textId="65F21942" w:rsidR="00E65CCE" w:rsidRPr="008D28AB" w:rsidRDefault="00E65CCE" w:rsidP="008D28AB">
      <w:pPr>
        <w:spacing w:after="0" w:line="240" w:lineRule="auto"/>
        <w:jc w:val="both"/>
        <w:rPr>
          <w:rFonts w:ascii="Times New Roman" w:hAnsi="Times New Roman" w:cs="Times New Roman"/>
          <w:sz w:val="24"/>
          <w:szCs w:val="24"/>
        </w:rPr>
      </w:pPr>
      <w:bookmarkStart w:id="0" w:name="_Hlk191017611"/>
      <w:r w:rsidRPr="008D28A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008D28AB" w:rsidRPr="00B42383">
          <w:rPr>
            <w:rStyle w:val="Hipersaitas"/>
            <w:rFonts w:ascii="Times New Roman" w:eastAsia="Calibri" w:hAnsi="Times New Roman" w:cs="Times New Roman"/>
            <w:kern w:val="0"/>
            <w:sz w:val="24"/>
            <w:szCs w:val="24"/>
          </w:rPr>
          <w:t>www.kedainiai.lt</w:t>
        </w:r>
      </w:hyperlink>
      <w:r w:rsidR="008D28AB">
        <w:rPr>
          <w:rFonts w:ascii="Times New Roman" w:eastAsia="Calibri" w:hAnsi="Times New Roman" w:cs="Times New Roman"/>
          <w:kern w:val="0"/>
          <w:sz w:val="24"/>
          <w:szCs w:val="24"/>
        </w:rPr>
        <w:t xml:space="preserve">, </w:t>
      </w:r>
      <w:r w:rsidRPr="008D28AB">
        <w:rPr>
          <w:rFonts w:ascii="Times New Roman" w:eastAsia="Calibri" w:hAnsi="Times New Roman" w:cs="Times New Roman"/>
          <w:kern w:val="0"/>
          <w:sz w:val="24"/>
          <w:szCs w:val="24"/>
        </w:rPr>
        <w:t>e</w:t>
      </w:r>
      <w:r w:rsidRPr="008D28AB">
        <w:rPr>
          <w:rFonts w:ascii="Times New Roman" w:hAnsi="Times New Roman" w:cs="Times New Roman"/>
          <w:sz w:val="24"/>
          <w:szCs w:val="24"/>
        </w:rPr>
        <w:t xml:space="preserve">l. p. </w:t>
      </w:r>
      <w:hyperlink r:id="rId13" w:history="1">
        <w:r w:rsidR="00CD35BC" w:rsidRPr="008D28AB">
          <w:rPr>
            <w:rStyle w:val="Hipersaitas"/>
            <w:rFonts w:ascii="Times New Roman" w:hAnsi="Times New Roman" w:cs="Times New Roman"/>
            <w:color w:val="auto"/>
            <w:sz w:val="24"/>
            <w:szCs w:val="24"/>
            <w:u w:val="none"/>
          </w:rPr>
          <w:t>administracija</w:t>
        </w:r>
        <w:r w:rsidR="00CD35BC" w:rsidRPr="008D28AB">
          <w:rPr>
            <w:rStyle w:val="Hipersaitas"/>
            <w:rFonts w:ascii="Times New Roman" w:hAnsi="Times New Roman" w:cs="Times New Roman"/>
            <w:color w:val="auto"/>
            <w:sz w:val="24"/>
            <w:szCs w:val="24"/>
            <w:u w:val="none"/>
            <w:lang w:val="en-US"/>
          </w:rPr>
          <w:t>@</w:t>
        </w:r>
        <w:proofErr w:type="spellStart"/>
        <w:r w:rsidR="00CD35BC" w:rsidRPr="008D28AB">
          <w:rPr>
            <w:rStyle w:val="Hipersaitas"/>
            <w:rFonts w:ascii="Times New Roman" w:hAnsi="Times New Roman" w:cs="Times New Roman"/>
            <w:color w:val="auto"/>
            <w:sz w:val="24"/>
            <w:szCs w:val="24"/>
            <w:u w:val="none"/>
          </w:rPr>
          <w:t>kedainiai.lt</w:t>
        </w:r>
        <w:proofErr w:type="spellEnd"/>
      </w:hyperlink>
      <w:r w:rsidR="008D28AB">
        <w:rPr>
          <w:rFonts w:ascii="Times New Roman" w:hAnsi="Times New Roman" w:cs="Times New Roman"/>
          <w:sz w:val="24"/>
          <w:szCs w:val="24"/>
        </w:rPr>
        <w:t>.</w:t>
      </w:r>
    </w:p>
    <w:p w14:paraId="2764A09B" w14:textId="77777777" w:rsidR="00CD35BC" w:rsidRPr="008D28AB" w:rsidRDefault="00CD35BC" w:rsidP="008D28AB">
      <w:pPr>
        <w:spacing w:after="0" w:line="240" w:lineRule="auto"/>
        <w:jc w:val="both"/>
        <w:rPr>
          <w:rFonts w:ascii="Times New Roman" w:hAnsi="Times New Roman" w:cs="Times New Roman"/>
          <w:sz w:val="24"/>
          <w:szCs w:val="24"/>
        </w:rPr>
      </w:pPr>
    </w:p>
    <w:bookmarkEnd w:id="0"/>
    <w:p w14:paraId="742A44DD" w14:textId="77777777" w:rsidR="00E65CCE" w:rsidRPr="008D28AB" w:rsidRDefault="00E65CCE" w:rsidP="008D28AB">
      <w:pPr>
        <w:spacing w:after="0" w:line="240" w:lineRule="auto"/>
        <w:rPr>
          <w:rFonts w:ascii="Times New Roman" w:hAnsi="Times New Roman" w:cs="Times New Roman"/>
          <w:b/>
          <w:bCs/>
          <w:sz w:val="24"/>
          <w:szCs w:val="24"/>
        </w:rPr>
      </w:pPr>
      <w:r w:rsidRPr="008D28AB">
        <w:rPr>
          <w:rFonts w:ascii="Times New Roman" w:hAnsi="Times New Roman" w:cs="Times New Roman"/>
          <w:b/>
          <w:bCs/>
          <w:sz w:val="24"/>
          <w:szCs w:val="24"/>
        </w:rPr>
        <w:t>Paslaugos teikėjo veiksmų (neveikimo) apskundimo tvarka</w:t>
      </w:r>
    </w:p>
    <w:p w14:paraId="01C54FD9" w14:textId="3A39367C" w:rsidR="00CD35BC" w:rsidRPr="008D28AB" w:rsidRDefault="00CD35BC" w:rsidP="008D28AB">
      <w:pPr>
        <w:spacing w:after="0" w:line="240" w:lineRule="auto"/>
        <w:jc w:val="both"/>
        <w:rPr>
          <w:rFonts w:ascii="Times New Roman" w:hAnsi="Times New Roman" w:cs="Times New Roman"/>
          <w:sz w:val="24"/>
          <w:szCs w:val="24"/>
        </w:rPr>
      </w:pPr>
      <w:r w:rsidRPr="008D28AB">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8D28AB">
        <w:rPr>
          <w:rFonts w:ascii="Times New Roman" w:hAnsi="Times New Roman" w:cs="Times New Roman"/>
          <w:sz w:val="24"/>
          <w:szCs w:val="24"/>
        </w:rPr>
        <w:t xml:space="preserve"> </w:t>
      </w:r>
      <w:hyperlink r:id="rId14" w:history="1">
        <w:r w:rsidR="008D28AB" w:rsidRPr="00B42383">
          <w:rPr>
            <w:rStyle w:val="Hipersaitas"/>
            <w:rFonts w:ascii="Times New Roman" w:hAnsi="Times New Roman" w:cs="Times New Roman"/>
            <w:sz w:val="24"/>
            <w:szCs w:val="24"/>
          </w:rPr>
          <w:t>https://e.teismas.lt</w:t>
        </w:r>
      </w:hyperlink>
      <w:r w:rsidRPr="008D28AB">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02229655" w14:textId="77777777" w:rsidR="00D84221" w:rsidRPr="00D84221" w:rsidRDefault="00D84221" w:rsidP="00D84221">
      <w:pPr>
        <w:jc w:val="both"/>
        <w:rPr>
          <w:rFonts w:ascii="Times New Roman" w:hAnsi="Times New Roman" w:cs="Times New Roman"/>
          <w:b/>
          <w:bCs/>
          <w:sz w:val="24"/>
          <w:szCs w:val="24"/>
        </w:rPr>
      </w:pPr>
    </w:p>
    <w:sectPr w:rsidR="00D84221" w:rsidRPr="00D84221" w:rsidSect="008D28AB">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6661C"/>
    <w:multiLevelType w:val="hybridMultilevel"/>
    <w:tmpl w:val="CCB6D606"/>
    <w:lvl w:ilvl="0" w:tplc="059230B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D0E4656"/>
    <w:multiLevelType w:val="hybridMultilevel"/>
    <w:tmpl w:val="3A60EF6A"/>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37A351F"/>
    <w:multiLevelType w:val="hybridMultilevel"/>
    <w:tmpl w:val="01AED83C"/>
    <w:lvl w:ilvl="0" w:tplc="E9701EEE">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23717940">
    <w:abstractNumId w:val="0"/>
  </w:num>
  <w:num w:numId="2" w16cid:durableId="131942425">
    <w:abstractNumId w:val="1"/>
  </w:num>
  <w:num w:numId="3" w16cid:durableId="16773444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221"/>
    <w:rsid w:val="00056E6E"/>
    <w:rsid w:val="0011043F"/>
    <w:rsid w:val="001726ED"/>
    <w:rsid w:val="00194E8A"/>
    <w:rsid w:val="00236FC7"/>
    <w:rsid w:val="002F1293"/>
    <w:rsid w:val="00304EBE"/>
    <w:rsid w:val="00491734"/>
    <w:rsid w:val="00516853"/>
    <w:rsid w:val="00873097"/>
    <w:rsid w:val="008D28AB"/>
    <w:rsid w:val="00926A21"/>
    <w:rsid w:val="00965AA8"/>
    <w:rsid w:val="00B04B82"/>
    <w:rsid w:val="00B52299"/>
    <w:rsid w:val="00C26B85"/>
    <w:rsid w:val="00CB50E3"/>
    <w:rsid w:val="00CD35BC"/>
    <w:rsid w:val="00CF3250"/>
    <w:rsid w:val="00D84221"/>
    <w:rsid w:val="00DA75D9"/>
    <w:rsid w:val="00DF2F71"/>
    <w:rsid w:val="00E65CCE"/>
    <w:rsid w:val="00E91ECD"/>
    <w:rsid w:val="00ED4946"/>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132BF"/>
  <w15:chartTrackingRefBased/>
  <w15:docId w15:val="{7A650633-461A-4E80-B2E2-4FE59E476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842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842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8422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8422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8422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84221"/>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84221"/>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84221"/>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84221"/>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8422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8422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8422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8422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8422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8422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8422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8422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8422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84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8422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8422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8422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8422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84221"/>
    <w:rPr>
      <w:i/>
      <w:iCs/>
      <w:color w:val="404040" w:themeColor="text1" w:themeTint="BF"/>
    </w:rPr>
  </w:style>
  <w:style w:type="paragraph" w:styleId="Sraopastraipa">
    <w:name w:val="List Paragraph"/>
    <w:basedOn w:val="prastasis"/>
    <w:uiPriority w:val="34"/>
    <w:qFormat/>
    <w:rsid w:val="00D84221"/>
    <w:pPr>
      <w:ind w:left="720"/>
      <w:contextualSpacing/>
    </w:pPr>
  </w:style>
  <w:style w:type="character" w:styleId="Rykuspabraukimas">
    <w:name w:val="Intense Emphasis"/>
    <w:basedOn w:val="Numatytasispastraiposriftas"/>
    <w:uiPriority w:val="21"/>
    <w:qFormat/>
    <w:rsid w:val="00D84221"/>
    <w:rPr>
      <w:i/>
      <w:iCs/>
      <w:color w:val="2F5496" w:themeColor="accent1" w:themeShade="BF"/>
    </w:rPr>
  </w:style>
  <w:style w:type="paragraph" w:styleId="Iskirtacitata">
    <w:name w:val="Intense Quote"/>
    <w:basedOn w:val="prastasis"/>
    <w:next w:val="prastasis"/>
    <w:link w:val="IskirtacitataDiagrama"/>
    <w:uiPriority w:val="30"/>
    <w:qFormat/>
    <w:rsid w:val="00D842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84221"/>
    <w:rPr>
      <w:i/>
      <w:iCs/>
      <w:color w:val="2F5496" w:themeColor="accent1" w:themeShade="BF"/>
    </w:rPr>
  </w:style>
  <w:style w:type="character" w:styleId="Rykinuoroda">
    <w:name w:val="Intense Reference"/>
    <w:basedOn w:val="Numatytasispastraiposriftas"/>
    <w:uiPriority w:val="32"/>
    <w:qFormat/>
    <w:rsid w:val="00D84221"/>
    <w:rPr>
      <w:b/>
      <w:bCs/>
      <w:smallCaps/>
      <w:color w:val="2F5496" w:themeColor="accent1" w:themeShade="BF"/>
      <w:spacing w:val="5"/>
    </w:rPr>
  </w:style>
  <w:style w:type="character" w:styleId="Hipersaitas">
    <w:name w:val="Hyperlink"/>
    <w:basedOn w:val="Numatytasispastraiposriftas"/>
    <w:uiPriority w:val="99"/>
    <w:unhideWhenUsed/>
    <w:rsid w:val="00D84221"/>
    <w:rPr>
      <w:color w:val="0563C1" w:themeColor="hyperlink"/>
      <w:u w:val="single"/>
    </w:rPr>
  </w:style>
  <w:style w:type="character" w:styleId="Neapdorotaspaminjimas">
    <w:name w:val="Unresolved Mention"/>
    <w:basedOn w:val="Numatytasispastraiposriftas"/>
    <w:uiPriority w:val="99"/>
    <w:semiHidden/>
    <w:unhideWhenUsed/>
    <w:rsid w:val="00D84221"/>
    <w:rPr>
      <w:color w:val="605E5C"/>
      <w:shd w:val="clear" w:color="auto" w:fill="E1DFDD"/>
    </w:rPr>
  </w:style>
  <w:style w:type="table" w:styleId="Lentelstinklelis">
    <w:name w:val="Table Grid"/>
    <w:basedOn w:val="prastojilentel"/>
    <w:uiPriority w:val="39"/>
    <w:rsid w:val="00D84221"/>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881084">
      <w:bodyDiv w:val="1"/>
      <w:marLeft w:val="0"/>
      <w:marRight w:val="0"/>
      <w:marTop w:val="0"/>
      <w:marBottom w:val="0"/>
      <w:divBdr>
        <w:top w:val="none" w:sz="0" w:space="0" w:color="auto"/>
        <w:left w:val="none" w:sz="0" w:space="0" w:color="auto"/>
        <w:bottom w:val="none" w:sz="0" w:space="0" w:color="auto"/>
        <w:right w:val="none" w:sz="0" w:space="0" w:color="auto"/>
      </w:divBdr>
    </w:div>
    <w:div w:id="193733656">
      <w:bodyDiv w:val="1"/>
      <w:marLeft w:val="0"/>
      <w:marRight w:val="0"/>
      <w:marTop w:val="0"/>
      <w:marBottom w:val="0"/>
      <w:divBdr>
        <w:top w:val="none" w:sz="0" w:space="0" w:color="auto"/>
        <w:left w:val="none" w:sz="0" w:space="0" w:color="auto"/>
        <w:bottom w:val="none" w:sz="0" w:space="0" w:color="auto"/>
        <w:right w:val="none" w:sz="0" w:space="0" w:color="auto"/>
      </w:divBdr>
    </w:div>
    <w:div w:id="209348338">
      <w:bodyDiv w:val="1"/>
      <w:marLeft w:val="0"/>
      <w:marRight w:val="0"/>
      <w:marTop w:val="0"/>
      <w:marBottom w:val="0"/>
      <w:divBdr>
        <w:top w:val="none" w:sz="0" w:space="0" w:color="auto"/>
        <w:left w:val="none" w:sz="0" w:space="0" w:color="auto"/>
        <w:bottom w:val="none" w:sz="0" w:space="0" w:color="auto"/>
        <w:right w:val="none" w:sz="0" w:space="0" w:color="auto"/>
      </w:divBdr>
    </w:div>
    <w:div w:id="615218228">
      <w:bodyDiv w:val="1"/>
      <w:marLeft w:val="0"/>
      <w:marRight w:val="0"/>
      <w:marTop w:val="0"/>
      <w:marBottom w:val="0"/>
      <w:divBdr>
        <w:top w:val="none" w:sz="0" w:space="0" w:color="auto"/>
        <w:left w:val="none" w:sz="0" w:space="0" w:color="auto"/>
        <w:bottom w:val="none" w:sz="0" w:space="0" w:color="auto"/>
        <w:right w:val="none" w:sz="0" w:space="0" w:color="auto"/>
      </w:divBdr>
    </w:div>
    <w:div w:id="795953464">
      <w:bodyDiv w:val="1"/>
      <w:marLeft w:val="0"/>
      <w:marRight w:val="0"/>
      <w:marTop w:val="0"/>
      <w:marBottom w:val="0"/>
      <w:divBdr>
        <w:top w:val="none" w:sz="0" w:space="0" w:color="auto"/>
        <w:left w:val="none" w:sz="0" w:space="0" w:color="auto"/>
        <w:bottom w:val="none" w:sz="0" w:space="0" w:color="auto"/>
        <w:right w:val="none" w:sz="0" w:space="0" w:color="auto"/>
      </w:divBdr>
    </w:div>
    <w:div w:id="990981875">
      <w:bodyDiv w:val="1"/>
      <w:marLeft w:val="0"/>
      <w:marRight w:val="0"/>
      <w:marTop w:val="0"/>
      <w:marBottom w:val="0"/>
      <w:divBdr>
        <w:top w:val="none" w:sz="0" w:space="0" w:color="auto"/>
        <w:left w:val="none" w:sz="0" w:space="0" w:color="auto"/>
        <w:bottom w:val="none" w:sz="0" w:space="0" w:color="auto"/>
        <w:right w:val="none" w:sz="0" w:space="0" w:color="auto"/>
      </w:divBdr>
    </w:div>
    <w:div w:id="1034378603">
      <w:bodyDiv w:val="1"/>
      <w:marLeft w:val="0"/>
      <w:marRight w:val="0"/>
      <w:marTop w:val="0"/>
      <w:marBottom w:val="0"/>
      <w:divBdr>
        <w:top w:val="none" w:sz="0" w:space="0" w:color="auto"/>
        <w:left w:val="none" w:sz="0" w:space="0" w:color="auto"/>
        <w:bottom w:val="none" w:sz="0" w:space="0" w:color="auto"/>
        <w:right w:val="none" w:sz="0" w:space="0" w:color="auto"/>
      </w:divBdr>
    </w:div>
    <w:div w:id="1150097018">
      <w:bodyDiv w:val="1"/>
      <w:marLeft w:val="0"/>
      <w:marRight w:val="0"/>
      <w:marTop w:val="0"/>
      <w:marBottom w:val="0"/>
      <w:divBdr>
        <w:top w:val="none" w:sz="0" w:space="0" w:color="auto"/>
        <w:left w:val="none" w:sz="0" w:space="0" w:color="auto"/>
        <w:bottom w:val="none" w:sz="0" w:space="0" w:color="auto"/>
        <w:right w:val="none" w:sz="0" w:space="0" w:color="auto"/>
      </w:divBdr>
    </w:div>
    <w:div w:id="1577205048">
      <w:bodyDiv w:val="1"/>
      <w:marLeft w:val="0"/>
      <w:marRight w:val="0"/>
      <w:marTop w:val="0"/>
      <w:marBottom w:val="0"/>
      <w:divBdr>
        <w:top w:val="none" w:sz="0" w:space="0" w:color="auto"/>
        <w:left w:val="none" w:sz="0" w:space="0" w:color="auto"/>
        <w:bottom w:val="none" w:sz="0" w:space="0" w:color="auto"/>
        <w:right w:val="none" w:sz="0" w:space="0" w:color="auto"/>
      </w:divBdr>
    </w:div>
    <w:div w:id="1757894441">
      <w:bodyDiv w:val="1"/>
      <w:marLeft w:val="0"/>
      <w:marRight w:val="0"/>
      <w:marTop w:val="0"/>
      <w:marBottom w:val="0"/>
      <w:divBdr>
        <w:top w:val="none" w:sz="0" w:space="0" w:color="auto"/>
        <w:left w:val="none" w:sz="0" w:space="0" w:color="auto"/>
        <w:bottom w:val="none" w:sz="0" w:space="0" w:color="auto"/>
        <w:right w:val="none" w:sz="0" w:space="0" w:color="auto"/>
      </w:divBdr>
    </w:div>
    <w:div w:id="1814328753">
      <w:bodyDiv w:val="1"/>
      <w:marLeft w:val="0"/>
      <w:marRight w:val="0"/>
      <w:marTop w:val="0"/>
      <w:marBottom w:val="0"/>
      <w:divBdr>
        <w:top w:val="none" w:sz="0" w:space="0" w:color="auto"/>
        <w:left w:val="none" w:sz="0" w:space="0" w:color="auto"/>
        <w:bottom w:val="none" w:sz="0" w:space="0" w:color="auto"/>
        <w:right w:val="none" w:sz="0" w:space="0" w:color="auto"/>
      </w:divBdr>
    </w:div>
    <w:div w:id="192009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pdris.lt/"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e-seimas.lrs.lt/portal/legalAct/lt/TAD/TAIS.75817/asr"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e-seimas.lrs.lt/portal/legalAct/lt/TAD/TAIS.5884/asr" TargetMode="External"/><Relationship Id="rId11" Type="http://schemas.openxmlformats.org/officeDocument/2006/relationships/hyperlink" Target="mailto:vijole.samaliene@kedainiai.lt" TargetMode="External"/><Relationship Id="rId5" Type="http://schemas.openxmlformats.org/officeDocument/2006/relationships/hyperlink" Target="https://e-seimas.lrs.lt/portal/legalAct/lt/TAD/TAIS.5787/asr." TargetMode="External"/><Relationship Id="rId15" Type="http://schemas.openxmlformats.org/officeDocument/2006/relationships/fontTable" Target="fontTable.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3514</Words>
  <Characters>2004</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2025-04-09T11:44:00Z</dcterms:created>
  <dcterms:modified xsi:type="dcterms:W3CDTF">2025-09-02T11:16:00Z</dcterms:modified>
</cp:coreProperties>
</file>