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F9F48" w14:textId="23B8BEF1" w:rsidR="00DE0988" w:rsidRDefault="00DE0988" w:rsidP="00DE0988">
      <w:pPr>
        <w:jc w:val="center"/>
        <w:rPr>
          <w:rFonts w:ascii="Times New Roman" w:hAnsi="Times New Roman" w:cs="Times New Roman"/>
          <w:b/>
          <w:sz w:val="24"/>
          <w:szCs w:val="24"/>
        </w:rPr>
      </w:pPr>
      <w:r>
        <w:rPr>
          <w:rFonts w:ascii="Times New Roman" w:hAnsi="Times New Roman" w:cs="Times New Roman"/>
          <w:b/>
          <w:sz w:val="24"/>
          <w:szCs w:val="24"/>
        </w:rPr>
        <w:t>KĖDAINIŲ RAJONO SAVIVALDYBĖS ADMINISTRACIJOS  VALSTYBĖS TARNAUTOJŲ IR DARBUOTOJŲ TOLERANCIJOS KORUPCIJAI NUSTATYMO 202</w:t>
      </w:r>
      <w:r w:rsidR="00D16551">
        <w:rPr>
          <w:rFonts w:ascii="Times New Roman" w:hAnsi="Times New Roman" w:cs="Times New Roman"/>
          <w:b/>
          <w:sz w:val="24"/>
          <w:szCs w:val="24"/>
        </w:rPr>
        <w:t>3</w:t>
      </w:r>
      <w:r>
        <w:rPr>
          <w:rFonts w:ascii="Times New Roman" w:hAnsi="Times New Roman" w:cs="Times New Roman"/>
          <w:b/>
          <w:sz w:val="24"/>
          <w:szCs w:val="24"/>
        </w:rPr>
        <w:t xml:space="preserve"> M. TYRIMO REZULTATAI</w:t>
      </w:r>
    </w:p>
    <w:p w14:paraId="719B05BE" w14:textId="77777777" w:rsidR="00D16551" w:rsidRDefault="00D16551" w:rsidP="00DE0988">
      <w:pPr>
        <w:pStyle w:val="NoSpacing"/>
        <w:ind w:firstLine="567"/>
        <w:jc w:val="both"/>
        <w:rPr>
          <w:rFonts w:ascii="Times New Roman" w:hAnsi="Times New Roman" w:cs="Times New Roman"/>
          <w:sz w:val="24"/>
          <w:szCs w:val="24"/>
        </w:rPr>
      </w:pPr>
    </w:p>
    <w:p w14:paraId="7D1DA30C" w14:textId="7F205DDB" w:rsidR="00D16551" w:rsidRDefault="00D16551" w:rsidP="00DE0988">
      <w:pPr>
        <w:pStyle w:val="NoSpacing"/>
        <w:ind w:firstLine="567"/>
        <w:jc w:val="both"/>
        <w:rPr>
          <w:rFonts w:ascii="Times New Roman" w:hAnsi="Times New Roman" w:cs="Times New Roman"/>
          <w:sz w:val="24"/>
          <w:szCs w:val="24"/>
        </w:rPr>
      </w:pPr>
      <w:r w:rsidRPr="00D16551">
        <w:rPr>
          <w:rFonts w:ascii="Times New Roman" w:hAnsi="Times New Roman" w:cs="Times New Roman"/>
          <w:sz w:val="24"/>
          <w:szCs w:val="24"/>
        </w:rPr>
        <w:t xml:space="preserve">Jau antrus metus iš eilės Kėdainių rajono savivaldybėje vykdoma apklausa tolerancijos lygiui Kėdainių rajono savivaldybės administracijoje nustatyti.  Šio tyrimo tikslas  – nustatyti bendrą Kėdainių rajono savivaldybės administracijos darbuotojų požiūrį į korupciją, o surinkti  ir apibendrinti duomenys bus  naudojami  korupcijos prevencijos veiklos analizei, tobulinimui ir planavimui Kėdainių rajono savivaldybės administracijoje, bei palyginti su 2022 metais atliktos apklausos rezultatais. </w:t>
      </w:r>
      <w:r>
        <w:rPr>
          <w:rFonts w:ascii="Times New Roman" w:hAnsi="Times New Roman" w:cs="Times New Roman"/>
          <w:sz w:val="24"/>
          <w:szCs w:val="24"/>
        </w:rPr>
        <w:t>T</w:t>
      </w:r>
      <w:r w:rsidRPr="00D16551">
        <w:rPr>
          <w:rFonts w:ascii="Times New Roman" w:hAnsi="Times New Roman" w:cs="Times New Roman"/>
          <w:sz w:val="24"/>
          <w:szCs w:val="24"/>
        </w:rPr>
        <w:t>yrimo rezultatai padės įstaigai įvertinti savo stipriąsias ir silpnąsias puses korupcijos prevencijos srityje, geriau suprasti  darbuotojų poreikius bei, į juos atsižvelgus, tobulinti  prevencinę veiklą. Pateikta anketa yra anoniminė ir konfidenciali.</w:t>
      </w:r>
    </w:p>
    <w:p w14:paraId="4D1C9D82" w14:textId="2F0BA055" w:rsidR="00DE0988" w:rsidRDefault="00DE0988" w:rsidP="00DE0988">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Tyrimui atlikti sudaryta anketa, atrinkta netikimybinė, tikslinė grupė (Savivaldybės administracijoje dirba 1</w:t>
      </w:r>
      <w:r w:rsidR="00F25908">
        <w:rPr>
          <w:rFonts w:ascii="Times New Roman" w:eastAsia="Calibri" w:hAnsi="Times New Roman" w:cs="Times New Roman"/>
          <w:sz w:val="24"/>
          <w:szCs w:val="24"/>
        </w:rPr>
        <w:t>60</w:t>
      </w:r>
      <w:r>
        <w:rPr>
          <w:rFonts w:ascii="Times New Roman" w:eastAsia="Calibri" w:hAnsi="Times New Roman" w:cs="Times New Roman"/>
          <w:sz w:val="24"/>
          <w:szCs w:val="24"/>
        </w:rPr>
        <w:t xml:space="preserve"> asmenys, </w:t>
      </w:r>
      <w:r w:rsidR="00F25908">
        <w:rPr>
          <w:rFonts w:ascii="Times New Roman" w:eastAsia="Calibri" w:hAnsi="Times New Roman" w:cs="Times New Roman"/>
          <w:sz w:val="24"/>
          <w:szCs w:val="24"/>
        </w:rPr>
        <w:t>apklausta 4</w:t>
      </w:r>
      <w:r w:rsidR="00A653E6">
        <w:rPr>
          <w:rFonts w:ascii="Times New Roman" w:eastAsia="Calibri" w:hAnsi="Times New Roman" w:cs="Times New Roman"/>
          <w:sz w:val="24"/>
          <w:szCs w:val="24"/>
        </w:rPr>
        <w:t xml:space="preserve">7 </w:t>
      </w:r>
      <w:r w:rsidR="00F25908">
        <w:rPr>
          <w:rFonts w:ascii="Times New Roman" w:eastAsia="Calibri" w:hAnsi="Times New Roman" w:cs="Times New Roman"/>
          <w:sz w:val="24"/>
          <w:szCs w:val="24"/>
        </w:rPr>
        <w:t>%</w:t>
      </w:r>
      <w:r>
        <w:rPr>
          <w:rFonts w:ascii="Times New Roman" w:eastAsia="Times New Roman" w:hAnsi="Times New Roman" w:cs="Times New Roman"/>
          <w:color w:val="000000"/>
          <w:sz w:val="24"/>
          <w:szCs w:val="24"/>
          <w:lang w:eastAsia="lt-LT"/>
        </w:rPr>
        <w:t>).</w:t>
      </w:r>
      <w:r>
        <w:rPr>
          <w:rFonts w:ascii="Times New Roman" w:eastAsia="Calibri" w:hAnsi="Times New Roman" w:cs="Times New Roman"/>
          <w:sz w:val="24"/>
          <w:szCs w:val="24"/>
        </w:rPr>
        <w:t xml:space="preserve"> </w:t>
      </w:r>
    </w:p>
    <w:p w14:paraId="5DD354EC" w14:textId="77777777" w:rsidR="00DE0988" w:rsidRDefault="00DE0988" w:rsidP="00DE0988">
      <w:pPr>
        <w:ind w:firstLine="129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bl>
      <w:tblPr>
        <w:tblStyle w:val="TableGrid"/>
        <w:tblW w:w="0" w:type="auto"/>
        <w:tblInd w:w="0" w:type="dxa"/>
        <w:tblLook w:val="04A0" w:firstRow="1" w:lastRow="0" w:firstColumn="1" w:lastColumn="0" w:noHBand="0" w:noVBand="1"/>
      </w:tblPr>
      <w:tblGrid>
        <w:gridCol w:w="3652"/>
        <w:gridCol w:w="6202"/>
      </w:tblGrid>
      <w:tr w:rsidR="00DE0988" w14:paraId="4255BB2F" w14:textId="77777777" w:rsidTr="00C45187">
        <w:trPr>
          <w:trHeight w:val="1199"/>
        </w:trPr>
        <w:tc>
          <w:tcPr>
            <w:tcW w:w="3652" w:type="dxa"/>
            <w:tcBorders>
              <w:top w:val="single" w:sz="4" w:space="0" w:color="auto"/>
              <w:left w:val="single" w:sz="4" w:space="0" w:color="auto"/>
              <w:bottom w:val="single" w:sz="4" w:space="0" w:color="auto"/>
              <w:right w:val="single" w:sz="4" w:space="0" w:color="auto"/>
            </w:tcBorders>
          </w:tcPr>
          <w:p w14:paraId="0F6DD3A1" w14:textId="77777777" w:rsidR="00DE0988" w:rsidRDefault="00DE0988" w:rsidP="00C45187">
            <w:pPr>
              <w:spacing w:after="0" w:line="240" w:lineRule="auto"/>
              <w:jc w:val="center"/>
              <w:rPr>
                <w:rFonts w:eastAsia="Calibri" w:cs="Times New Roman"/>
                <w:b/>
                <w:szCs w:val="24"/>
              </w:rPr>
            </w:pPr>
            <w:r>
              <w:rPr>
                <w:rFonts w:eastAsia="Calibri" w:cs="Times New Roman"/>
                <w:b/>
                <w:szCs w:val="24"/>
              </w:rPr>
              <w:t>TYRIMO TIKSLAS</w:t>
            </w:r>
          </w:p>
          <w:p w14:paraId="035C7E91" w14:textId="34C406F4" w:rsidR="00DE0988" w:rsidRDefault="00294748" w:rsidP="00C45187">
            <w:pPr>
              <w:spacing w:after="0" w:line="240" w:lineRule="auto"/>
              <w:jc w:val="both"/>
              <w:rPr>
                <w:rFonts w:eastAsia="Calibri" w:cs="Times New Roman"/>
                <w:b/>
                <w:szCs w:val="24"/>
              </w:rPr>
            </w:pPr>
            <w:r>
              <w:rPr>
                <w:rFonts w:eastAsia="Calibri" w:cs="Times New Roman"/>
                <w:b/>
                <w:noProof/>
                <w:szCs w:val="24"/>
              </w:rPr>
              <w:drawing>
                <wp:anchor distT="0" distB="0" distL="114300" distR="114300" simplePos="0" relativeHeight="251658240" behindDoc="1" locked="0" layoutInCell="1" allowOverlap="1" wp14:anchorId="574A2B8F" wp14:editId="17493D5A">
                  <wp:simplePos x="0" y="0"/>
                  <wp:positionH relativeFrom="column">
                    <wp:posOffset>793858</wp:posOffset>
                  </wp:positionH>
                  <wp:positionV relativeFrom="paragraph">
                    <wp:posOffset>110342</wp:posOffset>
                  </wp:positionV>
                  <wp:extent cx="400050" cy="333375"/>
                  <wp:effectExtent l="0" t="0" r="0" b="9525"/>
                  <wp:wrapTight wrapText="bothSides">
                    <wp:wrapPolygon edited="0">
                      <wp:start x="7200" y="0"/>
                      <wp:lineTo x="0" y="1234"/>
                      <wp:lineTo x="0" y="16046"/>
                      <wp:lineTo x="3086" y="19749"/>
                      <wp:lineTo x="5143" y="20983"/>
                      <wp:lineTo x="14400" y="20983"/>
                      <wp:lineTo x="17486" y="19749"/>
                      <wp:lineTo x="20571" y="14811"/>
                      <wp:lineTo x="20571" y="0"/>
                      <wp:lineTo x="7200" y="0"/>
                    </wp:wrapPolygon>
                  </wp:wrapTight>
                  <wp:docPr id="196192237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333375"/>
                          </a:xfrm>
                          <a:prstGeom prst="rect">
                            <a:avLst/>
                          </a:prstGeom>
                          <a:noFill/>
                        </pic:spPr>
                      </pic:pic>
                    </a:graphicData>
                  </a:graphic>
                </wp:anchor>
              </w:drawing>
            </w:r>
          </w:p>
          <w:p w14:paraId="0E702133" w14:textId="41E2CC4A" w:rsidR="00DE0988" w:rsidRDefault="00DE0988" w:rsidP="00C45187">
            <w:pPr>
              <w:spacing w:after="0" w:line="240" w:lineRule="auto"/>
              <w:jc w:val="both"/>
              <w:rPr>
                <w:rFonts w:eastAsia="Calibri" w:cs="Times New Roman"/>
                <w:b/>
                <w:szCs w:val="24"/>
              </w:rPr>
            </w:pPr>
          </w:p>
          <w:p w14:paraId="7EB64E8E" w14:textId="77777777" w:rsidR="00DE0988" w:rsidRDefault="00DE0988" w:rsidP="00C45187">
            <w:pPr>
              <w:spacing w:after="0" w:line="240" w:lineRule="auto"/>
              <w:jc w:val="both"/>
              <w:rPr>
                <w:rFonts w:eastAsia="Calibri" w:cs="Times New Roman"/>
                <w:b/>
                <w:szCs w:val="24"/>
              </w:rPr>
            </w:pPr>
          </w:p>
          <w:p w14:paraId="32F0A429" w14:textId="77777777" w:rsidR="00DE0988" w:rsidRDefault="00DE0988" w:rsidP="00C45187">
            <w:pPr>
              <w:spacing w:after="0" w:line="240" w:lineRule="auto"/>
              <w:jc w:val="both"/>
              <w:rPr>
                <w:rFonts w:eastAsia="Calibri" w:cs="Times New Roman"/>
                <w:szCs w:val="24"/>
              </w:rPr>
            </w:pPr>
          </w:p>
        </w:tc>
        <w:tc>
          <w:tcPr>
            <w:tcW w:w="6202" w:type="dxa"/>
            <w:tcBorders>
              <w:top w:val="single" w:sz="4" w:space="0" w:color="auto"/>
              <w:left w:val="single" w:sz="4" w:space="0" w:color="auto"/>
              <w:bottom w:val="single" w:sz="4" w:space="0" w:color="auto"/>
              <w:right w:val="single" w:sz="4" w:space="0" w:color="auto"/>
            </w:tcBorders>
          </w:tcPr>
          <w:p w14:paraId="54D67510" w14:textId="2303708A" w:rsidR="00DE0988" w:rsidRDefault="00DE0988" w:rsidP="00C45187">
            <w:pPr>
              <w:spacing w:after="0" w:line="240" w:lineRule="auto"/>
              <w:jc w:val="both"/>
              <w:rPr>
                <w:rFonts w:eastAsia="Calibri" w:cs="Times New Roman"/>
                <w:szCs w:val="24"/>
              </w:rPr>
            </w:pPr>
            <w:r>
              <w:rPr>
                <w:rFonts w:eastAsia="Calibri" w:cs="Times New Roman"/>
                <w:szCs w:val="24"/>
              </w:rPr>
              <w:t>Nustatyti Savivaldybės administracijos darbuotojų bendrą požiūrį į korupciją, kiek plačiai paplitęs šis reiškinys, jų patirtį ir santykį su tokio pobūdžio apraiškomis,</w:t>
            </w:r>
            <w:r w:rsidR="00154D77">
              <w:rPr>
                <w:rFonts w:eastAsia="Calibri" w:cs="Times New Roman"/>
                <w:szCs w:val="24"/>
              </w:rPr>
              <w:t xml:space="preserve"> </w:t>
            </w:r>
            <w:r w:rsidR="00154D77">
              <w:rPr>
                <w:rFonts w:eastAsia="Calibri"/>
              </w:rPr>
              <w:t xml:space="preserve">palyginti pokytį su 2022 metais </w:t>
            </w:r>
            <w:r>
              <w:rPr>
                <w:rFonts w:eastAsia="Calibri" w:cs="Times New Roman"/>
                <w:szCs w:val="24"/>
              </w:rPr>
              <w:t xml:space="preserve"> ir  išsiaiškinti</w:t>
            </w:r>
            <w:r w:rsidR="000C4662">
              <w:rPr>
                <w:rFonts w:eastAsia="Calibri" w:cs="Times New Roman"/>
                <w:szCs w:val="24"/>
              </w:rPr>
              <w:t xml:space="preserve"> </w:t>
            </w:r>
            <w:r w:rsidR="00AC14A3">
              <w:rPr>
                <w:rFonts w:eastAsia="Calibri" w:cs="Times New Roman"/>
                <w:szCs w:val="24"/>
              </w:rPr>
              <w:t xml:space="preserve">vykdytos veiklos pokyčius, bei </w:t>
            </w:r>
            <w:r>
              <w:rPr>
                <w:rFonts w:eastAsia="Calibri" w:cs="Times New Roman"/>
                <w:szCs w:val="24"/>
              </w:rPr>
              <w:t xml:space="preserve">  tolimesnio korupcijos prevencijos darbo kryptis.</w:t>
            </w:r>
          </w:p>
        </w:tc>
      </w:tr>
      <w:tr w:rsidR="00DE0988" w14:paraId="7392DF70" w14:textId="77777777" w:rsidTr="00C45187">
        <w:trPr>
          <w:trHeight w:val="1219"/>
        </w:trPr>
        <w:tc>
          <w:tcPr>
            <w:tcW w:w="3652" w:type="dxa"/>
            <w:tcBorders>
              <w:top w:val="single" w:sz="4" w:space="0" w:color="auto"/>
              <w:left w:val="single" w:sz="4" w:space="0" w:color="auto"/>
              <w:bottom w:val="single" w:sz="4" w:space="0" w:color="auto"/>
              <w:right w:val="single" w:sz="4" w:space="0" w:color="auto"/>
            </w:tcBorders>
          </w:tcPr>
          <w:p w14:paraId="6DFAC1C7" w14:textId="77777777" w:rsidR="00DE0988" w:rsidRDefault="00DE0988" w:rsidP="00C45187">
            <w:pPr>
              <w:spacing w:after="0" w:line="240" w:lineRule="auto"/>
              <w:jc w:val="center"/>
              <w:rPr>
                <w:rFonts w:eastAsia="Calibri" w:cs="Times New Roman"/>
                <w:b/>
                <w:szCs w:val="24"/>
              </w:rPr>
            </w:pPr>
            <w:r>
              <w:rPr>
                <w:rFonts w:eastAsia="Calibri" w:cs="Times New Roman"/>
                <w:b/>
                <w:szCs w:val="24"/>
              </w:rPr>
              <w:t>TYRIMO TRUKMĖ</w:t>
            </w:r>
          </w:p>
          <w:p w14:paraId="47E8E8FA" w14:textId="6A9A905B" w:rsidR="00DE0988" w:rsidRDefault="00376DB0" w:rsidP="00C45187">
            <w:pPr>
              <w:spacing w:after="0" w:line="240" w:lineRule="auto"/>
              <w:jc w:val="both"/>
              <w:rPr>
                <w:rFonts w:eastAsia="Calibri" w:cs="Times New Roman"/>
                <w:b/>
                <w:szCs w:val="24"/>
              </w:rPr>
            </w:pPr>
            <w:r>
              <w:rPr>
                <w:rFonts w:eastAsia="Calibri" w:cs="Times New Roman"/>
                <w:b/>
                <w:noProof/>
                <w:szCs w:val="24"/>
              </w:rPr>
              <w:drawing>
                <wp:anchor distT="0" distB="0" distL="114300" distR="114300" simplePos="0" relativeHeight="251662336" behindDoc="0" locked="0" layoutInCell="1" allowOverlap="1" wp14:anchorId="22EF71C5" wp14:editId="1400CC85">
                  <wp:simplePos x="0" y="0"/>
                  <wp:positionH relativeFrom="column">
                    <wp:posOffset>794493</wp:posOffset>
                  </wp:positionH>
                  <wp:positionV relativeFrom="paragraph">
                    <wp:posOffset>123446</wp:posOffset>
                  </wp:positionV>
                  <wp:extent cx="285750" cy="381000"/>
                  <wp:effectExtent l="0" t="0" r="0" b="0"/>
                  <wp:wrapThrough wrapText="bothSides">
                    <wp:wrapPolygon edited="0">
                      <wp:start x="4320" y="0"/>
                      <wp:lineTo x="0" y="4320"/>
                      <wp:lineTo x="0" y="17280"/>
                      <wp:lineTo x="1440" y="20520"/>
                      <wp:lineTo x="2880" y="20520"/>
                      <wp:lineTo x="17280" y="20520"/>
                      <wp:lineTo x="18720" y="20520"/>
                      <wp:lineTo x="20160" y="17280"/>
                      <wp:lineTo x="20160" y="4320"/>
                      <wp:lineTo x="15840" y="0"/>
                      <wp:lineTo x="4320" y="0"/>
                    </wp:wrapPolygon>
                  </wp:wrapThrough>
                  <wp:docPr id="1939939561"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 cy="381000"/>
                          </a:xfrm>
                          <a:prstGeom prst="rect">
                            <a:avLst/>
                          </a:prstGeom>
                          <a:noFill/>
                        </pic:spPr>
                      </pic:pic>
                    </a:graphicData>
                  </a:graphic>
                </wp:anchor>
              </w:drawing>
            </w:r>
          </w:p>
          <w:p w14:paraId="4D3E980F" w14:textId="752A15FD" w:rsidR="00DE0988" w:rsidRDefault="00DE0988" w:rsidP="00C45187">
            <w:pPr>
              <w:spacing w:after="0" w:line="240" w:lineRule="auto"/>
              <w:jc w:val="both"/>
              <w:rPr>
                <w:rFonts w:eastAsia="Calibri" w:cs="Times New Roman"/>
                <w:b/>
                <w:szCs w:val="24"/>
              </w:rPr>
            </w:pPr>
          </w:p>
        </w:tc>
        <w:tc>
          <w:tcPr>
            <w:tcW w:w="6202" w:type="dxa"/>
            <w:tcBorders>
              <w:top w:val="single" w:sz="4" w:space="0" w:color="auto"/>
              <w:left w:val="single" w:sz="4" w:space="0" w:color="auto"/>
              <w:bottom w:val="single" w:sz="4" w:space="0" w:color="auto"/>
              <w:right w:val="single" w:sz="4" w:space="0" w:color="auto"/>
            </w:tcBorders>
            <w:hideMark/>
          </w:tcPr>
          <w:p w14:paraId="755C5E19" w14:textId="1C82F81A" w:rsidR="00DE0988" w:rsidRDefault="00DE0988" w:rsidP="00C45187">
            <w:pPr>
              <w:spacing w:after="0" w:line="240" w:lineRule="auto"/>
              <w:jc w:val="both"/>
              <w:rPr>
                <w:rFonts w:eastAsia="Calibri" w:cs="Times New Roman"/>
                <w:szCs w:val="24"/>
              </w:rPr>
            </w:pPr>
            <w:r>
              <w:rPr>
                <w:rFonts w:eastAsia="Calibri" w:cs="Times New Roman"/>
                <w:szCs w:val="24"/>
              </w:rPr>
              <w:t>Anketą buvo galima užpildyti nuo 202</w:t>
            </w:r>
            <w:r w:rsidR="00F25908">
              <w:rPr>
                <w:rFonts w:eastAsia="Calibri" w:cs="Times New Roman"/>
                <w:szCs w:val="24"/>
              </w:rPr>
              <w:t>3-10-02</w:t>
            </w:r>
            <w:r>
              <w:rPr>
                <w:rFonts w:eastAsia="Calibri" w:cs="Times New Roman"/>
                <w:szCs w:val="24"/>
              </w:rPr>
              <w:t xml:space="preserve"> iki 202</w:t>
            </w:r>
            <w:r w:rsidR="00154D77">
              <w:rPr>
                <w:rFonts w:eastAsia="Calibri" w:cs="Times New Roman"/>
                <w:szCs w:val="24"/>
              </w:rPr>
              <w:t>3</w:t>
            </w:r>
            <w:r>
              <w:rPr>
                <w:rFonts w:eastAsia="Calibri" w:cs="Times New Roman"/>
                <w:szCs w:val="24"/>
              </w:rPr>
              <w:t>-</w:t>
            </w:r>
            <w:r w:rsidR="00F25908">
              <w:rPr>
                <w:rFonts w:eastAsia="Calibri" w:cs="Times New Roman"/>
                <w:szCs w:val="24"/>
              </w:rPr>
              <w:t>10</w:t>
            </w:r>
            <w:r>
              <w:rPr>
                <w:rFonts w:eastAsia="Calibri" w:cs="Times New Roman"/>
                <w:szCs w:val="24"/>
              </w:rPr>
              <w:t>-</w:t>
            </w:r>
            <w:r w:rsidR="008B1430">
              <w:rPr>
                <w:rFonts w:eastAsia="Calibri" w:cs="Times New Roman"/>
                <w:szCs w:val="24"/>
              </w:rPr>
              <w:t>30</w:t>
            </w:r>
            <w:r w:rsidR="00C86420">
              <w:rPr>
                <w:rFonts w:eastAsia="Calibri" w:cs="Times New Roman"/>
                <w:szCs w:val="24"/>
              </w:rPr>
              <w:t>.</w:t>
            </w:r>
          </w:p>
        </w:tc>
      </w:tr>
      <w:tr w:rsidR="00DE0988" w14:paraId="2799111A" w14:textId="77777777" w:rsidTr="00C45187">
        <w:tc>
          <w:tcPr>
            <w:tcW w:w="3652" w:type="dxa"/>
            <w:tcBorders>
              <w:top w:val="single" w:sz="4" w:space="0" w:color="auto"/>
              <w:left w:val="single" w:sz="4" w:space="0" w:color="auto"/>
              <w:bottom w:val="single" w:sz="4" w:space="0" w:color="auto"/>
              <w:right w:val="single" w:sz="4" w:space="0" w:color="auto"/>
            </w:tcBorders>
          </w:tcPr>
          <w:p w14:paraId="6492BD5A" w14:textId="77777777" w:rsidR="00DE0988" w:rsidRDefault="00DE0988" w:rsidP="00C45187">
            <w:pPr>
              <w:spacing w:after="0" w:line="240" w:lineRule="auto"/>
              <w:jc w:val="center"/>
              <w:rPr>
                <w:rFonts w:eastAsia="Calibri" w:cs="Times New Roman"/>
                <w:b/>
                <w:szCs w:val="24"/>
              </w:rPr>
            </w:pPr>
            <w:r>
              <w:rPr>
                <w:rFonts w:eastAsia="Calibri" w:cs="Times New Roman"/>
                <w:b/>
                <w:szCs w:val="24"/>
              </w:rPr>
              <w:t>TYRIMO BŪDAS</w:t>
            </w:r>
          </w:p>
          <w:p w14:paraId="6C7714A9" w14:textId="2F92EECD" w:rsidR="00DE0988" w:rsidRDefault="00764491" w:rsidP="00C45187">
            <w:pPr>
              <w:spacing w:after="0" w:line="240" w:lineRule="auto"/>
              <w:jc w:val="center"/>
              <w:rPr>
                <w:rFonts w:eastAsia="Calibri" w:cs="Times New Roman"/>
                <w:b/>
                <w:szCs w:val="24"/>
              </w:rPr>
            </w:pPr>
            <w:r>
              <w:rPr>
                <w:rFonts w:eastAsia="Calibri" w:cs="Times New Roman"/>
                <w:b/>
                <w:noProof/>
                <w:szCs w:val="24"/>
              </w:rPr>
              <w:drawing>
                <wp:anchor distT="0" distB="0" distL="114300" distR="114300" simplePos="0" relativeHeight="251659264" behindDoc="0" locked="0" layoutInCell="1" allowOverlap="1" wp14:anchorId="41883D21" wp14:editId="71754319">
                  <wp:simplePos x="0" y="0"/>
                  <wp:positionH relativeFrom="column">
                    <wp:posOffset>794493</wp:posOffset>
                  </wp:positionH>
                  <wp:positionV relativeFrom="paragraph">
                    <wp:posOffset>179070</wp:posOffset>
                  </wp:positionV>
                  <wp:extent cx="352425" cy="371475"/>
                  <wp:effectExtent l="0" t="0" r="9525" b="9525"/>
                  <wp:wrapThrough wrapText="bothSides">
                    <wp:wrapPolygon edited="0">
                      <wp:start x="4670" y="0"/>
                      <wp:lineTo x="0" y="5538"/>
                      <wp:lineTo x="0" y="21046"/>
                      <wp:lineTo x="21016" y="21046"/>
                      <wp:lineTo x="21016" y="9969"/>
                      <wp:lineTo x="16346" y="0"/>
                      <wp:lineTo x="4670" y="0"/>
                    </wp:wrapPolygon>
                  </wp:wrapThrough>
                  <wp:docPr id="31481264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 cy="371475"/>
                          </a:xfrm>
                          <a:prstGeom prst="rect">
                            <a:avLst/>
                          </a:prstGeom>
                          <a:noFill/>
                        </pic:spPr>
                      </pic:pic>
                    </a:graphicData>
                  </a:graphic>
                </wp:anchor>
              </w:drawing>
            </w:r>
          </w:p>
          <w:p w14:paraId="2F6097F9" w14:textId="67547ED7" w:rsidR="00DE0988" w:rsidRDefault="00DE0988" w:rsidP="00C45187">
            <w:pPr>
              <w:spacing w:after="0" w:line="240" w:lineRule="auto"/>
              <w:jc w:val="both"/>
              <w:rPr>
                <w:rFonts w:eastAsia="Calibri" w:cs="Times New Roman"/>
                <w:b/>
                <w:szCs w:val="24"/>
              </w:rPr>
            </w:pPr>
          </w:p>
        </w:tc>
        <w:tc>
          <w:tcPr>
            <w:tcW w:w="6202" w:type="dxa"/>
            <w:tcBorders>
              <w:top w:val="single" w:sz="4" w:space="0" w:color="auto"/>
              <w:left w:val="single" w:sz="4" w:space="0" w:color="auto"/>
              <w:bottom w:val="single" w:sz="4" w:space="0" w:color="auto"/>
              <w:right w:val="single" w:sz="4" w:space="0" w:color="auto"/>
            </w:tcBorders>
          </w:tcPr>
          <w:p w14:paraId="27B2F99C" w14:textId="77777777" w:rsidR="00DE0988" w:rsidRDefault="00DE0988" w:rsidP="00C45187">
            <w:pPr>
              <w:spacing w:after="0" w:line="240" w:lineRule="auto"/>
              <w:jc w:val="both"/>
              <w:rPr>
                <w:rFonts w:eastAsia="Calibri" w:cs="Times New Roman"/>
                <w:szCs w:val="24"/>
              </w:rPr>
            </w:pPr>
            <w:r>
              <w:rPr>
                <w:rFonts w:eastAsia="Calibri" w:cs="Times New Roman"/>
                <w:szCs w:val="24"/>
              </w:rPr>
              <w:t>Anoniminė anketa, kurią sudarė 25 klausimai:</w:t>
            </w:r>
          </w:p>
          <w:p w14:paraId="181E9A75" w14:textId="77777777" w:rsidR="00DE0988" w:rsidRDefault="00DE0988" w:rsidP="00C45187">
            <w:pPr>
              <w:spacing w:after="0" w:line="240" w:lineRule="auto"/>
              <w:jc w:val="both"/>
              <w:rPr>
                <w:rFonts w:eastAsia="Calibri" w:cs="Times New Roman"/>
                <w:szCs w:val="24"/>
              </w:rPr>
            </w:pPr>
            <w:r>
              <w:rPr>
                <w:rFonts w:eastAsia="Calibri" w:cs="Times New Roman"/>
                <w:szCs w:val="24"/>
              </w:rPr>
              <w:t>- 3 klausimai susiję su informacija apie respondentus;</w:t>
            </w:r>
          </w:p>
          <w:p w14:paraId="69184A9A" w14:textId="77777777" w:rsidR="00DE0988" w:rsidRPr="00A82D85" w:rsidRDefault="00DE0988" w:rsidP="00C45187">
            <w:p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- 20 klausim</w:t>
            </w:r>
            <w:r>
              <w:rPr>
                <w:rFonts w:eastAsia="Calibri" w:cs="Times New Roman"/>
                <w:color w:val="000000" w:themeColor="text1"/>
                <w:szCs w:val="24"/>
              </w:rPr>
              <w:t>ų</w:t>
            </w:r>
            <w:r w:rsidRPr="00A82D85">
              <w:rPr>
                <w:rFonts w:eastAsia="Calibri" w:cs="Times New Roman"/>
                <w:color w:val="000000" w:themeColor="text1"/>
                <w:szCs w:val="24"/>
              </w:rPr>
              <w:t xml:space="preserve"> susij</w:t>
            </w:r>
            <w:r>
              <w:rPr>
                <w:rFonts w:eastAsia="Calibri" w:cs="Times New Roman"/>
                <w:color w:val="000000" w:themeColor="text1"/>
                <w:szCs w:val="24"/>
              </w:rPr>
              <w:t>usių</w:t>
            </w:r>
            <w:r w:rsidRPr="00A82D85">
              <w:rPr>
                <w:rFonts w:eastAsia="Calibri" w:cs="Times New Roman"/>
                <w:color w:val="000000" w:themeColor="text1"/>
                <w:szCs w:val="24"/>
              </w:rPr>
              <w:t xml:space="preserve"> su respondentų požiūriu į korupciją ir jos prevenciją:</w:t>
            </w:r>
          </w:p>
          <w:p w14:paraId="63F2D673" w14:textId="77777777" w:rsidR="00DE0988" w:rsidRPr="00A82D85" w:rsidRDefault="00DE0988" w:rsidP="00C45187">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12 klausimų susij</w:t>
            </w:r>
            <w:r>
              <w:rPr>
                <w:rFonts w:eastAsia="Calibri" w:cs="Times New Roman"/>
                <w:color w:val="000000" w:themeColor="text1"/>
                <w:szCs w:val="24"/>
              </w:rPr>
              <w:t>usių</w:t>
            </w:r>
            <w:r w:rsidRPr="00A82D85">
              <w:rPr>
                <w:rFonts w:eastAsia="Calibri" w:cs="Times New Roman"/>
                <w:color w:val="000000" w:themeColor="text1"/>
                <w:szCs w:val="24"/>
              </w:rPr>
              <w:t xml:space="preserve"> su bendra informacija apie korupciją ir jos prevenciją;</w:t>
            </w:r>
          </w:p>
          <w:p w14:paraId="7619F82E" w14:textId="77777777" w:rsidR="00DE0988" w:rsidRPr="00A82D85" w:rsidRDefault="00DE0988" w:rsidP="00C45187">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2 klausimai susiję su informacijos teikimą Lietuvos Respublikos pranešėjų įstatymo nustatyta tvarka;</w:t>
            </w:r>
          </w:p>
          <w:p w14:paraId="5D52E6F5" w14:textId="77777777" w:rsidR="00DE0988" w:rsidRPr="00A82D85" w:rsidRDefault="00DE0988" w:rsidP="00C45187">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3 klausimai susiję su dovanų politikos įgyvendinimu;</w:t>
            </w:r>
          </w:p>
          <w:p w14:paraId="507334B9" w14:textId="77777777" w:rsidR="00DE0988" w:rsidRPr="00A82D85" w:rsidRDefault="00DE0988" w:rsidP="00C45187">
            <w:pPr>
              <w:pStyle w:val="ListParagraph"/>
              <w:numPr>
                <w:ilvl w:val="0"/>
                <w:numId w:val="1"/>
              </w:num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3 klausimai susiję su interesų konfliktų valdymu.</w:t>
            </w:r>
          </w:p>
          <w:p w14:paraId="6EBA7060" w14:textId="77777777" w:rsidR="00DE0988" w:rsidRPr="00A82D85" w:rsidRDefault="00DE0988" w:rsidP="00C45187">
            <w:pPr>
              <w:spacing w:after="0" w:line="240" w:lineRule="auto"/>
              <w:jc w:val="both"/>
              <w:rPr>
                <w:rFonts w:eastAsia="Calibri" w:cs="Times New Roman"/>
                <w:color w:val="000000" w:themeColor="text1"/>
                <w:szCs w:val="24"/>
              </w:rPr>
            </w:pPr>
            <w:r w:rsidRPr="00A82D85">
              <w:rPr>
                <w:rFonts w:eastAsia="Calibri" w:cs="Times New Roman"/>
                <w:color w:val="000000" w:themeColor="text1"/>
                <w:szCs w:val="24"/>
              </w:rPr>
              <w:t>- 2 atviri klausimai, skirti pateikti pasiūlymus, nuomon</w:t>
            </w:r>
            <w:r>
              <w:rPr>
                <w:rFonts w:eastAsia="Calibri" w:cs="Times New Roman"/>
                <w:color w:val="000000" w:themeColor="text1"/>
                <w:szCs w:val="24"/>
              </w:rPr>
              <w:t>ę</w:t>
            </w:r>
            <w:r w:rsidRPr="00A82D85">
              <w:rPr>
                <w:rFonts w:eastAsia="Calibri" w:cs="Times New Roman"/>
                <w:color w:val="000000" w:themeColor="text1"/>
                <w:szCs w:val="24"/>
              </w:rPr>
              <w:t>, pastabas.</w:t>
            </w:r>
          </w:p>
          <w:p w14:paraId="0176048C" w14:textId="77777777" w:rsidR="00DE0988" w:rsidRDefault="00DE0988" w:rsidP="00C45187">
            <w:pPr>
              <w:spacing w:after="0" w:line="240" w:lineRule="auto"/>
              <w:ind w:left="360"/>
              <w:jc w:val="both"/>
              <w:rPr>
                <w:rFonts w:eastAsia="Calibri" w:cs="Times New Roman"/>
                <w:szCs w:val="24"/>
              </w:rPr>
            </w:pPr>
          </w:p>
        </w:tc>
      </w:tr>
      <w:tr w:rsidR="00DE0988" w14:paraId="7ACDEA5C" w14:textId="77777777" w:rsidTr="00C45187">
        <w:trPr>
          <w:trHeight w:val="1195"/>
        </w:trPr>
        <w:tc>
          <w:tcPr>
            <w:tcW w:w="3652" w:type="dxa"/>
            <w:tcBorders>
              <w:top w:val="single" w:sz="4" w:space="0" w:color="auto"/>
              <w:left w:val="single" w:sz="4" w:space="0" w:color="auto"/>
              <w:bottom w:val="single" w:sz="4" w:space="0" w:color="auto"/>
              <w:right w:val="single" w:sz="4" w:space="0" w:color="auto"/>
            </w:tcBorders>
          </w:tcPr>
          <w:p w14:paraId="3631ECA9" w14:textId="137CF076" w:rsidR="00DE0988" w:rsidRDefault="00DE0988" w:rsidP="00C45187">
            <w:pPr>
              <w:spacing w:after="0" w:line="240" w:lineRule="auto"/>
              <w:jc w:val="center"/>
              <w:rPr>
                <w:rFonts w:eastAsia="Calibri" w:cs="Times New Roman"/>
                <w:b/>
                <w:szCs w:val="24"/>
              </w:rPr>
            </w:pPr>
            <w:r>
              <w:rPr>
                <w:rFonts w:eastAsia="Calibri" w:cs="Times New Roman"/>
                <w:b/>
                <w:szCs w:val="24"/>
              </w:rPr>
              <w:t>TYRIMO DALYVIAI</w:t>
            </w:r>
          </w:p>
          <w:p w14:paraId="3450E90C" w14:textId="3B21A680" w:rsidR="00DE0988" w:rsidRDefault="009417ED" w:rsidP="00C45187">
            <w:pPr>
              <w:spacing w:after="0" w:line="240" w:lineRule="auto"/>
              <w:jc w:val="both"/>
              <w:rPr>
                <w:rFonts w:eastAsia="Calibri" w:cs="Times New Roman"/>
                <w:b/>
                <w:szCs w:val="24"/>
              </w:rPr>
            </w:pPr>
            <w:r>
              <w:rPr>
                <w:rFonts w:eastAsia="Calibri" w:cs="Times New Roman"/>
                <w:b/>
                <w:noProof/>
                <w:szCs w:val="24"/>
              </w:rPr>
              <w:drawing>
                <wp:anchor distT="0" distB="0" distL="114300" distR="114300" simplePos="0" relativeHeight="251661312" behindDoc="0" locked="0" layoutInCell="1" allowOverlap="1" wp14:anchorId="1522EF6E" wp14:editId="5BE1399E">
                  <wp:simplePos x="0" y="0"/>
                  <wp:positionH relativeFrom="column">
                    <wp:posOffset>955783</wp:posOffset>
                  </wp:positionH>
                  <wp:positionV relativeFrom="paragraph">
                    <wp:posOffset>67932</wp:posOffset>
                  </wp:positionV>
                  <wp:extent cx="190500" cy="409575"/>
                  <wp:effectExtent l="0" t="0" r="0" b="9525"/>
                  <wp:wrapThrough wrapText="bothSides">
                    <wp:wrapPolygon edited="0">
                      <wp:start x="2160" y="0"/>
                      <wp:lineTo x="0" y="4019"/>
                      <wp:lineTo x="0" y="21098"/>
                      <wp:lineTo x="17280" y="21098"/>
                      <wp:lineTo x="19440" y="17079"/>
                      <wp:lineTo x="19440" y="4019"/>
                      <wp:lineTo x="17280" y="0"/>
                      <wp:lineTo x="2160" y="0"/>
                    </wp:wrapPolygon>
                  </wp:wrapThrough>
                  <wp:docPr id="159946266"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409575"/>
                          </a:xfrm>
                          <a:prstGeom prst="rect">
                            <a:avLst/>
                          </a:prstGeom>
                          <a:noFill/>
                        </pic:spPr>
                      </pic:pic>
                    </a:graphicData>
                  </a:graphic>
                </wp:anchor>
              </w:drawing>
            </w:r>
            <w:r w:rsidR="003017B2">
              <w:rPr>
                <w:rFonts w:eastAsia="Calibri" w:cs="Times New Roman"/>
                <w:b/>
                <w:noProof/>
                <w:szCs w:val="24"/>
              </w:rPr>
              <w:drawing>
                <wp:anchor distT="0" distB="0" distL="114300" distR="114300" simplePos="0" relativeHeight="251660288" behindDoc="0" locked="0" layoutInCell="1" allowOverlap="1" wp14:anchorId="6E21FB56" wp14:editId="43D0042D">
                  <wp:simplePos x="0" y="0"/>
                  <wp:positionH relativeFrom="column">
                    <wp:posOffset>677126</wp:posOffset>
                  </wp:positionH>
                  <wp:positionV relativeFrom="paragraph">
                    <wp:posOffset>68093</wp:posOffset>
                  </wp:positionV>
                  <wp:extent cx="247650" cy="409575"/>
                  <wp:effectExtent l="0" t="0" r="0" b="9525"/>
                  <wp:wrapThrough wrapText="bothSides">
                    <wp:wrapPolygon edited="0">
                      <wp:start x="4985" y="0"/>
                      <wp:lineTo x="0" y="8037"/>
                      <wp:lineTo x="0" y="12056"/>
                      <wp:lineTo x="3323" y="21098"/>
                      <wp:lineTo x="16615" y="21098"/>
                      <wp:lineTo x="19938" y="12056"/>
                      <wp:lineTo x="19938" y="9042"/>
                      <wp:lineTo x="16615" y="0"/>
                      <wp:lineTo x="4985" y="0"/>
                    </wp:wrapPolygon>
                  </wp:wrapThrough>
                  <wp:docPr id="731502018"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409575"/>
                          </a:xfrm>
                          <a:prstGeom prst="rect">
                            <a:avLst/>
                          </a:prstGeom>
                          <a:noFill/>
                        </pic:spPr>
                      </pic:pic>
                    </a:graphicData>
                  </a:graphic>
                </wp:anchor>
              </w:drawing>
            </w:r>
          </w:p>
          <w:p w14:paraId="1F0944D5" w14:textId="1D5E6CDD" w:rsidR="00DE0988" w:rsidRDefault="00DE0988" w:rsidP="00C45187">
            <w:pPr>
              <w:spacing w:after="0" w:line="240" w:lineRule="auto"/>
              <w:jc w:val="both"/>
              <w:rPr>
                <w:rFonts w:eastAsia="Calibri" w:cs="Times New Roman"/>
                <w:b/>
                <w:szCs w:val="24"/>
              </w:rPr>
            </w:pPr>
          </w:p>
          <w:p w14:paraId="41A26031" w14:textId="77777777" w:rsidR="00DE0988" w:rsidRDefault="00DE0988" w:rsidP="00C45187">
            <w:pPr>
              <w:spacing w:after="0" w:line="240" w:lineRule="auto"/>
              <w:jc w:val="both"/>
              <w:rPr>
                <w:rFonts w:eastAsia="Calibri" w:cs="Times New Roman"/>
                <w:b/>
                <w:szCs w:val="24"/>
              </w:rPr>
            </w:pPr>
          </w:p>
        </w:tc>
        <w:tc>
          <w:tcPr>
            <w:tcW w:w="6202" w:type="dxa"/>
            <w:tcBorders>
              <w:top w:val="single" w:sz="4" w:space="0" w:color="auto"/>
              <w:left w:val="single" w:sz="4" w:space="0" w:color="auto"/>
              <w:bottom w:val="single" w:sz="4" w:space="0" w:color="auto"/>
              <w:right w:val="single" w:sz="4" w:space="0" w:color="auto"/>
            </w:tcBorders>
            <w:hideMark/>
          </w:tcPr>
          <w:p w14:paraId="0D511637" w14:textId="77777777" w:rsidR="00DE0988" w:rsidRDefault="00DE0988" w:rsidP="00C45187">
            <w:pPr>
              <w:spacing w:after="0" w:line="240" w:lineRule="auto"/>
              <w:jc w:val="both"/>
              <w:rPr>
                <w:rFonts w:eastAsia="Calibri" w:cs="Times New Roman"/>
                <w:szCs w:val="24"/>
              </w:rPr>
            </w:pPr>
            <w:r>
              <w:rPr>
                <w:rFonts w:eastAsia="Calibri" w:cs="Times New Roman"/>
                <w:szCs w:val="24"/>
              </w:rPr>
              <w:t>Anketa – anoniminė ir privati. Nuoroda su galimybe prisijungti prie anketos, elektroniniu paštu buvo išsiųsta visiems Savivaldybės administracijos darbuotojams.</w:t>
            </w:r>
          </w:p>
        </w:tc>
      </w:tr>
    </w:tbl>
    <w:p w14:paraId="48A4B5F8" w14:textId="77777777" w:rsidR="00DE0988" w:rsidRDefault="00DE0988" w:rsidP="00DE0988"/>
    <w:p w14:paraId="71E5D052" w14:textId="77777777" w:rsidR="00DE0988" w:rsidRDefault="00DE0988" w:rsidP="00DE0988"/>
    <w:p w14:paraId="1875C2D7" w14:textId="77777777" w:rsidR="00DE0988" w:rsidRDefault="00DE0988" w:rsidP="00DE098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I DALIS</w:t>
      </w:r>
    </w:p>
    <w:p w14:paraId="78C07F0E" w14:textId="77777777" w:rsidR="00DE0988" w:rsidRDefault="00DE0988" w:rsidP="00DE098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BENDRA INFORMACIJA APIE APKLAUSOS DALYVIUS IR </w:t>
      </w:r>
    </w:p>
    <w:p w14:paraId="0BD72AD5" w14:textId="77777777" w:rsidR="00DE0988" w:rsidRPr="001F1CE1" w:rsidRDefault="00DE0988" w:rsidP="00DE0988">
      <w:pPr>
        <w:spacing w:after="0" w:line="240" w:lineRule="auto"/>
        <w:jc w:val="center"/>
        <w:rPr>
          <w:rFonts w:ascii="Times New Roman" w:hAnsi="Times New Roman" w:cs="Times New Roman"/>
          <w:b/>
          <w:sz w:val="24"/>
          <w:szCs w:val="24"/>
        </w:rPr>
        <w:sectPr w:rsidR="00DE0988" w:rsidRPr="001F1CE1" w:rsidSect="00C45187">
          <w:pgSz w:w="12240" w:h="15840"/>
          <w:pgMar w:top="993" w:right="900" w:bottom="1440" w:left="1440" w:header="720" w:footer="720" w:gutter="0"/>
          <w:cols w:space="720"/>
          <w:docGrid w:linePitch="360"/>
        </w:sectPr>
      </w:pPr>
      <w:r>
        <w:rPr>
          <w:rFonts w:ascii="Times New Roman" w:hAnsi="Times New Roman" w:cs="Times New Roman"/>
          <w:b/>
          <w:sz w:val="24"/>
          <w:szCs w:val="24"/>
        </w:rPr>
        <w:t>DALYVAVIMO AKTYVUMĄ</w:t>
      </w:r>
    </w:p>
    <w:p w14:paraId="5892F2D6" w14:textId="2359AD47" w:rsidR="00DE0988" w:rsidRDefault="00DE0988" w:rsidP="00DE0988">
      <w:pPr>
        <w:spacing w:after="0" w:line="240" w:lineRule="auto"/>
        <w:jc w:val="both"/>
        <w:rPr>
          <w:rFonts w:ascii="Times New Roman" w:eastAsia="Times New Roman" w:hAnsi="Times New Roman" w:cs="Times New Roman"/>
          <w:color w:val="000000"/>
          <w:sz w:val="24"/>
          <w:szCs w:val="24"/>
          <w:lang w:eastAsia="lt-LT"/>
        </w:rPr>
      </w:pPr>
    </w:p>
    <w:p w14:paraId="3CF120C0" w14:textId="0B140A9D" w:rsidR="00A559E5" w:rsidRDefault="002B5D41" w:rsidP="00A559E5">
      <w:pPr>
        <w:spacing w:after="0" w:line="240" w:lineRule="auto"/>
        <w:ind w:left="6480"/>
        <w:jc w:val="both"/>
        <w:rPr>
          <w:rFonts w:ascii="Times New Roman" w:eastAsia="Times New Roman" w:hAnsi="Times New Roman" w:cs="Times New Roman"/>
          <w:color w:val="000000"/>
          <w:sz w:val="24"/>
          <w:szCs w:val="24"/>
          <w:lang w:eastAsia="lt-LT"/>
        </w:rPr>
      </w:pPr>
      <w:r>
        <w:rPr>
          <w:noProof/>
        </w:rPr>
        <w:drawing>
          <wp:anchor distT="0" distB="0" distL="114300" distR="114300" simplePos="0" relativeHeight="251664384" behindDoc="0" locked="0" layoutInCell="1" allowOverlap="1" wp14:anchorId="6AA95D90" wp14:editId="74A27AFD">
            <wp:simplePos x="0" y="0"/>
            <wp:positionH relativeFrom="column">
              <wp:posOffset>-71290</wp:posOffset>
            </wp:positionH>
            <wp:positionV relativeFrom="paragraph">
              <wp:posOffset>136480</wp:posOffset>
            </wp:positionV>
            <wp:extent cx="2897505" cy="2169795"/>
            <wp:effectExtent l="0" t="0" r="17145" b="1905"/>
            <wp:wrapSquare wrapText="bothSides"/>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187AE432" w14:textId="21DFBC1B" w:rsidR="00DE0988" w:rsidRDefault="00DE0988" w:rsidP="002B5D41">
      <w:pPr>
        <w:spacing w:after="0" w:line="240" w:lineRule="auto"/>
        <w:ind w:left="482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Anoniminė anketa korupcijos tolerancijai nustatyti buvo pildoma nuo 202</w:t>
      </w:r>
      <w:r w:rsidR="00F25908">
        <w:rPr>
          <w:rFonts w:ascii="Times New Roman" w:eastAsia="Times New Roman" w:hAnsi="Times New Roman" w:cs="Times New Roman"/>
          <w:color w:val="000000"/>
          <w:sz w:val="24"/>
          <w:szCs w:val="24"/>
          <w:lang w:eastAsia="lt-LT"/>
        </w:rPr>
        <w:t>3-10-02</w:t>
      </w:r>
      <w:r>
        <w:rPr>
          <w:rFonts w:ascii="Times New Roman" w:eastAsia="Times New Roman" w:hAnsi="Times New Roman" w:cs="Times New Roman"/>
          <w:color w:val="000000"/>
          <w:sz w:val="24"/>
          <w:szCs w:val="24"/>
          <w:lang w:eastAsia="lt-LT"/>
        </w:rPr>
        <w:t xml:space="preserve"> iki 202</w:t>
      </w:r>
      <w:r w:rsidR="00F25908">
        <w:rPr>
          <w:rFonts w:ascii="Times New Roman" w:eastAsia="Times New Roman" w:hAnsi="Times New Roman" w:cs="Times New Roman"/>
          <w:color w:val="000000"/>
          <w:sz w:val="24"/>
          <w:szCs w:val="24"/>
          <w:lang w:eastAsia="lt-LT"/>
        </w:rPr>
        <w:t>3</w:t>
      </w:r>
      <w:r>
        <w:rPr>
          <w:rFonts w:ascii="Times New Roman" w:eastAsia="Times New Roman" w:hAnsi="Times New Roman" w:cs="Times New Roman"/>
          <w:color w:val="000000"/>
          <w:sz w:val="24"/>
          <w:szCs w:val="24"/>
          <w:lang w:eastAsia="lt-LT"/>
        </w:rPr>
        <w:t>-</w:t>
      </w:r>
      <w:r w:rsidR="00F25908">
        <w:rPr>
          <w:rFonts w:ascii="Times New Roman" w:eastAsia="Times New Roman" w:hAnsi="Times New Roman" w:cs="Times New Roman"/>
          <w:color w:val="000000"/>
          <w:sz w:val="24"/>
          <w:szCs w:val="24"/>
          <w:lang w:eastAsia="lt-LT"/>
        </w:rPr>
        <w:t>10-</w:t>
      </w:r>
      <w:r w:rsidR="006C48D7">
        <w:rPr>
          <w:rFonts w:ascii="Times New Roman" w:eastAsia="Times New Roman" w:hAnsi="Times New Roman" w:cs="Times New Roman"/>
          <w:color w:val="000000"/>
          <w:sz w:val="24"/>
          <w:szCs w:val="24"/>
          <w:lang w:eastAsia="lt-LT"/>
        </w:rPr>
        <w:t>30</w:t>
      </w:r>
      <w:r>
        <w:rPr>
          <w:rFonts w:ascii="Times New Roman" w:eastAsia="Times New Roman" w:hAnsi="Times New Roman" w:cs="Times New Roman"/>
          <w:color w:val="000000"/>
          <w:sz w:val="24"/>
          <w:szCs w:val="24"/>
          <w:lang w:eastAsia="lt-LT"/>
        </w:rPr>
        <w:t xml:space="preserve"> Apklausos metu Savivaldybės administracijoje dirbo 1</w:t>
      </w:r>
      <w:r w:rsidR="00F25908">
        <w:rPr>
          <w:rFonts w:ascii="Times New Roman" w:eastAsia="Times New Roman" w:hAnsi="Times New Roman" w:cs="Times New Roman"/>
          <w:color w:val="000000"/>
          <w:sz w:val="24"/>
          <w:szCs w:val="24"/>
          <w:lang w:eastAsia="lt-LT"/>
        </w:rPr>
        <w:t>60</w:t>
      </w:r>
      <w:r>
        <w:rPr>
          <w:rFonts w:ascii="Times New Roman" w:eastAsia="Times New Roman" w:hAnsi="Times New Roman" w:cs="Times New Roman"/>
          <w:color w:val="000000"/>
          <w:sz w:val="24"/>
          <w:szCs w:val="24"/>
          <w:lang w:eastAsia="lt-LT"/>
        </w:rPr>
        <w:t xml:space="preserve"> darbuotoj</w:t>
      </w:r>
      <w:r w:rsidR="00F25908">
        <w:rPr>
          <w:rFonts w:ascii="Times New Roman" w:eastAsia="Times New Roman" w:hAnsi="Times New Roman" w:cs="Times New Roman"/>
          <w:color w:val="000000"/>
          <w:sz w:val="24"/>
          <w:szCs w:val="24"/>
          <w:lang w:eastAsia="lt-LT"/>
        </w:rPr>
        <w:t>ų</w:t>
      </w:r>
      <w:r>
        <w:rPr>
          <w:rFonts w:ascii="Times New Roman" w:eastAsia="Times New Roman" w:hAnsi="Times New Roman" w:cs="Times New Roman"/>
          <w:color w:val="000000"/>
          <w:sz w:val="24"/>
          <w:szCs w:val="24"/>
          <w:lang w:eastAsia="lt-LT"/>
        </w:rPr>
        <w:t xml:space="preserve">, apklausoje dalyvavo </w:t>
      </w:r>
      <w:r w:rsidR="00C54D21">
        <w:rPr>
          <w:rFonts w:ascii="Times New Roman" w:eastAsia="Times New Roman" w:hAnsi="Times New Roman" w:cs="Times New Roman"/>
          <w:color w:val="000000"/>
          <w:sz w:val="24"/>
          <w:szCs w:val="24"/>
          <w:lang w:eastAsia="lt-LT"/>
        </w:rPr>
        <w:t>74</w:t>
      </w:r>
      <w:r>
        <w:rPr>
          <w:rFonts w:ascii="Times New Roman" w:eastAsia="Times New Roman" w:hAnsi="Times New Roman" w:cs="Times New Roman"/>
          <w:color w:val="000000"/>
          <w:sz w:val="24"/>
          <w:szCs w:val="24"/>
          <w:lang w:eastAsia="lt-LT"/>
        </w:rPr>
        <w:t xml:space="preserve"> darbuotojai, </w:t>
      </w:r>
      <w:proofErr w:type="spellStart"/>
      <w:r>
        <w:rPr>
          <w:rFonts w:ascii="Times New Roman" w:eastAsia="Times New Roman" w:hAnsi="Times New Roman" w:cs="Times New Roman"/>
          <w:color w:val="000000"/>
          <w:sz w:val="24"/>
          <w:szCs w:val="24"/>
          <w:lang w:eastAsia="lt-LT"/>
        </w:rPr>
        <w:t>t.y</w:t>
      </w:r>
      <w:proofErr w:type="spellEnd"/>
      <w:r>
        <w:rPr>
          <w:rFonts w:ascii="Times New Roman" w:eastAsia="Times New Roman" w:hAnsi="Times New Roman" w:cs="Times New Roman"/>
          <w:color w:val="000000"/>
          <w:sz w:val="24"/>
          <w:szCs w:val="24"/>
          <w:lang w:eastAsia="lt-LT"/>
        </w:rPr>
        <w:t xml:space="preserve">. </w:t>
      </w:r>
      <w:bookmarkStart w:id="0" w:name="_Hlk109819589"/>
      <w:r w:rsidR="00C54D21">
        <w:rPr>
          <w:rFonts w:ascii="Times New Roman" w:eastAsia="Times New Roman" w:hAnsi="Times New Roman" w:cs="Times New Roman"/>
          <w:color w:val="000000"/>
          <w:sz w:val="24"/>
          <w:szCs w:val="24"/>
          <w:lang w:eastAsia="lt-LT"/>
        </w:rPr>
        <w:t>46</w:t>
      </w:r>
      <w:r>
        <w:rPr>
          <w:rFonts w:ascii="Times New Roman" w:eastAsia="Times New Roman" w:hAnsi="Times New Roman" w:cs="Times New Roman"/>
          <w:color w:val="000000"/>
          <w:sz w:val="24"/>
          <w:szCs w:val="24"/>
          <w:lang w:eastAsia="lt-LT"/>
        </w:rPr>
        <w:t xml:space="preserve"> %</w:t>
      </w:r>
      <w:bookmarkEnd w:id="0"/>
      <w:r>
        <w:rPr>
          <w:rFonts w:ascii="Times New Roman" w:eastAsia="Times New Roman" w:hAnsi="Times New Roman" w:cs="Times New Roman"/>
          <w:color w:val="000000"/>
          <w:sz w:val="24"/>
          <w:szCs w:val="24"/>
          <w:lang w:eastAsia="lt-LT"/>
        </w:rPr>
        <w:t xml:space="preserve"> visų Savivaldybės administracijos darbuotojų.</w:t>
      </w:r>
    </w:p>
    <w:p w14:paraId="3D910D95" w14:textId="4A4BC2AE" w:rsidR="00DE0988" w:rsidRDefault="00DE0988" w:rsidP="00DE0988">
      <w:pPr>
        <w:spacing w:after="0" w:line="240" w:lineRule="auto"/>
        <w:jc w:val="both"/>
        <w:rPr>
          <w:rFonts w:ascii="Times New Roman" w:eastAsia="Times New Roman" w:hAnsi="Times New Roman" w:cs="Times New Roman"/>
          <w:color w:val="000000"/>
          <w:sz w:val="24"/>
          <w:szCs w:val="24"/>
          <w:lang w:eastAsia="lt-LT"/>
        </w:rPr>
      </w:pPr>
    </w:p>
    <w:p w14:paraId="00C2E88C" w14:textId="6D129C8E" w:rsidR="00DE0988" w:rsidRDefault="00DE0988" w:rsidP="00DE0988">
      <w:pPr>
        <w:spacing w:after="0" w:line="240" w:lineRule="auto"/>
        <w:jc w:val="both"/>
        <w:rPr>
          <w:rFonts w:ascii="Times New Roman" w:eastAsia="Times New Roman" w:hAnsi="Times New Roman" w:cs="Times New Roman"/>
          <w:color w:val="000000"/>
          <w:sz w:val="24"/>
          <w:szCs w:val="24"/>
          <w:lang w:eastAsia="lt-LT"/>
        </w:rPr>
      </w:pPr>
    </w:p>
    <w:p w14:paraId="505FE70D" w14:textId="1F433A30" w:rsidR="00DE0988" w:rsidRDefault="00DE0988" w:rsidP="00DE0988">
      <w:pPr>
        <w:spacing w:after="0" w:line="240" w:lineRule="auto"/>
        <w:jc w:val="both"/>
        <w:rPr>
          <w:rFonts w:ascii="Times New Roman" w:eastAsia="Times New Roman" w:hAnsi="Times New Roman" w:cs="Times New Roman"/>
          <w:color w:val="000000"/>
          <w:sz w:val="24"/>
          <w:szCs w:val="24"/>
          <w:lang w:eastAsia="lt-LT"/>
        </w:rPr>
      </w:pPr>
    </w:p>
    <w:p w14:paraId="0A2FAD4D" w14:textId="08FDFBB1" w:rsidR="00DE0988" w:rsidRDefault="00DE0988" w:rsidP="007E302F">
      <w:pPr>
        <w:spacing w:after="0" w:line="240" w:lineRule="auto"/>
        <w:jc w:val="center"/>
        <w:rPr>
          <w:rFonts w:ascii="Times New Roman" w:eastAsia="Times New Roman" w:hAnsi="Times New Roman" w:cs="Times New Roman"/>
          <w:color w:val="000000"/>
          <w:sz w:val="24"/>
          <w:szCs w:val="24"/>
          <w:lang w:eastAsia="lt-LT"/>
        </w:rPr>
      </w:pPr>
    </w:p>
    <w:p w14:paraId="62181E2A" w14:textId="5D209A12" w:rsidR="00DE0988" w:rsidRDefault="00DE0988" w:rsidP="00DE0988">
      <w:pPr>
        <w:spacing w:after="0" w:line="240" w:lineRule="auto"/>
        <w:jc w:val="both"/>
        <w:rPr>
          <w:rFonts w:ascii="Times New Roman" w:eastAsia="Times New Roman" w:hAnsi="Times New Roman" w:cs="Times New Roman"/>
          <w:color w:val="000000"/>
          <w:sz w:val="24"/>
          <w:szCs w:val="24"/>
          <w:lang w:eastAsia="lt-LT"/>
        </w:rPr>
      </w:pPr>
    </w:p>
    <w:p w14:paraId="31A7495D" w14:textId="050A52E4" w:rsidR="00CA3D1C" w:rsidRDefault="00CA3D1C" w:rsidP="00DE0988">
      <w:pPr>
        <w:spacing w:after="0" w:line="240" w:lineRule="auto"/>
        <w:jc w:val="both"/>
        <w:rPr>
          <w:rFonts w:ascii="Times New Roman" w:eastAsia="Times New Roman" w:hAnsi="Times New Roman" w:cs="Times New Roman"/>
          <w:color w:val="000000"/>
          <w:sz w:val="24"/>
          <w:szCs w:val="24"/>
          <w:lang w:eastAsia="lt-LT"/>
        </w:rPr>
      </w:pPr>
    </w:p>
    <w:p w14:paraId="4BF7B82C" w14:textId="77777777" w:rsidR="002B5D41" w:rsidRDefault="002B5D41" w:rsidP="00DE0988">
      <w:pPr>
        <w:spacing w:after="0" w:line="240" w:lineRule="auto"/>
        <w:jc w:val="both"/>
        <w:rPr>
          <w:rFonts w:ascii="Times New Roman" w:eastAsia="Times New Roman" w:hAnsi="Times New Roman" w:cs="Times New Roman"/>
          <w:color w:val="000000"/>
          <w:sz w:val="24"/>
          <w:szCs w:val="24"/>
          <w:lang w:eastAsia="lt-LT"/>
        </w:rPr>
      </w:pPr>
    </w:p>
    <w:p w14:paraId="25D84420" w14:textId="77777777" w:rsidR="002B5D41" w:rsidRDefault="002B5D41" w:rsidP="00DE0988">
      <w:pPr>
        <w:spacing w:after="0" w:line="240" w:lineRule="auto"/>
        <w:jc w:val="both"/>
        <w:rPr>
          <w:rFonts w:ascii="Times New Roman" w:eastAsia="Times New Roman" w:hAnsi="Times New Roman" w:cs="Times New Roman"/>
          <w:color w:val="000000"/>
          <w:sz w:val="24"/>
          <w:szCs w:val="24"/>
          <w:lang w:eastAsia="lt-LT"/>
        </w:rPr>
      </w:pPr>
    </w:p>
    <w:p w14:paraId="740BA33A" w14:textId="0D8B2A0B" w:rsidR="00110F08" w:rsidRDefault="00110F08" w:rsidP="00DE0988">
      <w:pPr>
        <w:spacing w:after="0" w:line="240" w:lineRule="auto"/>
        <w:jc w:val="both"/>
        <w:rPr>
          <w:rFonts w:ascii="Times New Roman" w:eastAsia="Times New Roman" w:hAnsi="Times New Roman" w:cs="Times New Roman"/>
          <w:color w:val="000000"/>
          <w:sz w:val="24"/>
          <w:szCs w:val="24"/>
          <w:lang w:eastAsia="lt-LT"/>
        </w:rPr>
      </w:pPr>
    </w:p>
    <w:p w14:paraId="619D8E97" w14:textId="7887FFA8" w:rsidR="00DE0988" w:rsidRDefault="002B5D41" w:rsidP="00DE0988">
      <w:pPr>
        <w:spacing w:after="0" w:line="240" w:lineRule="auto"/>
        <w:jc w:val="both"/>
        <w:rPr>
          <w:rFonts w:ascii="Times New Roman" w:eastAsia="Times New Roman" w:hAnsi="Times New Roman" w:cs="Times New Roman"/>
          <w:color w:val="000000"/>
          <w:sz w:val="24"/>
          <w:szCs w:val="24"/>
          <w:lang w:eastAsia="lt-LT"/>
        </w:rPr>
      </w:pPr>
      <w:r>
        <w:rPr>
          <w:rFonts w:ascii="Times New Roman" w:hAnsi="Times New Roman" w:cs="Times New Roman"/>
          <w:noProof/>
          <w:sz w:val="24"/>
          <w:szCs w:val="24"/>
        </w:rPr>
        <w:drawing>
          <wp:anchor distT="0" distB="0" distL="114300" distR="114300" simplePos="0" relativeHeight="251666432" behindDoc="1" locked="0" layoutInCell="1" allowOverlap="1" wp14:anchorId="77CFD1C3" wp14:editId="59417850">
            <wp:simplePos x="0" y="0"/>
            <wp:positionH relativeFrom="column">
              <wp:posOffset>-13335</wp:posOffset>
            </wp:positionH>
            <wp:positionV relativeFrom="paragraph">
              <wp:posOffset>38100</wp:posOffset>
            </wp:positionV>
            <wp:extent cx="2871470" cy="2092960"/>
            <wp:effectExtent l="0" t="0" r="5080" b="2540"/>
            <wp:wrapTight wrapText="bothSides">
              <wp:wrapPolygon edited="0">
                <wp:start x="0" y="0"/>
                <wp:lineTo x="0" y="21430"/>
                <wp:lineTo x="21495" y="21430"/>
                <wp:lineTo x="21495" y="0"/>
                <wp:lineTo x="0" y="0"/>
              </wp:wrapPolygon>
            </wp:wrapTight>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DE0988">
        <w:rPr>
          <w:rFonts w:ascii="Times New Roman" w:eastAsia="Times New Roman" w:hAnsi="Times New Roman" w:cs="Times New Roman"/>
          <w:color w:val="000000"/>
          <w:sz w:val="24"/>
          <w:szCs w:val="24"/>
          <w:lang w:eastAsia="lt-LT"/>
        </w:rPr>
        <w:t xml:space="preserve">Apklausos dalyvių amžius pasiskirstė nevienodai. Didžiausią dalį - </w:t>
      </w:r>
      <w:r w:rsidR="001B3F1C">
        <w:rPr>
          <w:rFonts w:ascii="Times New Roman" w:eastAsia="Times New Roman" w:hAnsi="Times New Roman" w:cs="Times New Roman"/>
          <w:color w:val="000000"/>
          <w:sz w:val="24"/>
          <w:szCs w:val="24"/>
          <w:lang w:eastAsia="lt-LT"/>
        </w:rPr>
        <w:t>47</w:t>
      </w:r>
      <w:r w:rsidR="00DE0988">
        <w:rPr>
          <w:rFonts w:ascii="Times New Roman" w:eastAsia="Times New Roman" w:hAnsi="Times New Roman" w:cs="Times New Roman"/>
          <w:color w:val="000000"/>
          <w:sz w:val="24"/>
          <w:szCs w:val="24"/>
          <w:lang w:eastAsia="lt-LT"/>
        </w:rPr>
        <w:t xml:space="preserve"> </w:t>
      </w:r>
      <w:bookmarkStart w:id="1" w:name="_Hlk112053623"/>
      <w:r w:rsidR="00DE0988">
        <w:rPr>
          <w:rFonts w:ascii="Times New Roman" w:eastAsia="Times New Roman" w:hAnsi="Times New Roman" w:cs="Times New Roman"/>
          <w:color w:val="000000"/>
          <w:sz w:val="24"/>
          <w:szCs w:val="24"/>
          <w:lang w:eastAsia="lt-LT"/>
        </w:rPr>
        <w:t>%</w:t>
      </w:r>
      <w:bookmarkEnd w:id="1"/>
      <w:r w:rsidR="00DE0988">
        <w:rPr>
          <w:rFonts w:ascii="Times New Roman" w:eastAsia="Times New Roman" w:hAnsi="Times New Roman" w:cs="Times New Roman"/>
          <w:color w:val="000000"/>
          <w:sz w:val="24"/>
          <w:szCs w:val="24"/>
          <w:lang w:eastAsia="lt-LT"/>
        </w:rPr>
        <w:t xml:space="preserve"> </w:t>
      </w:r>
      <w:r w:rsidR="00CA6757">
        <w:rPr>
          <w:rFonts w:ascii="Times New Roman" w:eastAsia="Times New Roman" w:hAnsi="Times New Roman" w:cs="Times New Roman"/>
          <w:color w:val="000000"/>
          <w:sz w:val="24"/>
          <w:szCs w:val="24"/>
          <w:lang w:eastAsia="lt-LT"/>
        </w:rPr>
        <w:t>respondentų</w:t>
      </w:r>
      <w:r w:rsidR="00F25908">
        <w:rPr>
          <w:rFonts w:ascii="Times New Roman" w:eastAsia="Times New Roman" w:hAnsi="Times New Roman" w:cs="Times New Roman"/>
          <w:color w:val="000000"/>
          <w:sz w:val="24"/>
          <w:szCs w:val="24"/>
          <w:lang w:eastAsia="lt-LT"/>
        </w:rPr>
        <w:t xml:space="preserve">, kaip </w:t>
      </w:r>
      <w:r w:rsidR="005B50D5">
        <w:rPr>
          <w:rFonts w:ascii="Times New Roman" w:eastAsia="Times New Roman" w:hAnsi="Times New Roman" w:cs="Times New Roman"/>
          <w:color w:val="000000"/>
          <w:sz w:val="24"/>
          <w:szCs w:val="24"/>
          <w:lang w:eastAsia="lt-LT"/>
        </w:rPr>
        <w:t xml:space="preserve"> ir </w:t>
      </w:r>
      <w:r w:rsidR="00F25908">
        <w:rPr>
          <w:rFonts w:ascii="Times New Roman" w:eastAsia="Times New Roman" w:hAnsi="Times New Roman" w:cs="Times New Roman"/>
          <w:color w:val="000000"/>
          <w:sz w:val="24"/>
          <w:szCs w:val="24"/>
          <w:lang w:eastAsia="lt-LT"/>
        </w:rPr>
        <w:t xml:space="preserve">2022 metais, </w:t>
      </w:r>
      <w:r w:rsidR="00DE0988">
        <w:rPr>
          <w:rFonts w:ascii="Times New Roman" w:eastAsia="Times New Roman" w:hAnsi="Times New Roman" w:cs="Times New Roman"/>
          <w:color w:val="000000"/>
          <w:sz w:val="24"/>
          <w:szCs w:val="24"/>
          <w:lang w:eastAsia="lt-LT"/>
        </w:rPr>
        <w:t xml:space="preserve">  sudarė 51-60 m. amžiaus darbuotojai, 41-50  metų amžiaus</w:t>
      </w:r>
      <w:r w:rsidR="005B50D5">
        <w:rPr>
          <w:rFonts w:ascii="Times New Roman" w:eastAsia="Times New Roman" w:hAnsi="Times New Roman" w:cs="Times New Roman"/>
          <w:color w:val="000000"/>
          <w:sz w:val="24"/>
          <w:szCs w:val="24"/>
          <w:lang w:eastAsia="lt-LT"/>
        </w:rPr>
        <w:t xml:space="preserve"> </w:t>
      </w:r>
      <w:r w:rsidR="00DE0988">
        <w:rPr>
          <w:rFonts w:ascii="Times New Roman" w:eastAsia="Times New Roman" w:hAnsi="Times New Roman" w:cs="Times New Roman"/>
          <w:color w:val="000000"/>
          <w:sz w:val="24"/>
          <w:szCs w:val="24"/>
          <w:lang w:eastAsia="lt-LT"/>
        </w:rPr>
        <w:t>darbuotojai</w:t>
      </w:r>
      <w:r w:rsidR="005B50D5">
        <w:rPr>
          <w:rFonts w:ascii="Times New Roman" w:eastAsia="Times New Roman" w:hAnsi="Times New Roman" w:cs="Times New Roman"/>
          <w:color w:val="000000"/>
          <w:sz w:val="24"/>
          <w:szCs w:val="24"/>
          <w:lang w:eastAsia="lt-LT"/>
        </w:rPr>
        <w:t xml:space="preserve"> -</w:t>
      </w:r>
      <w:r w:rsidR="00DE0988">
        <w:rPr>
          <w:rFonts w:ascii="Times New Roman" w:eastAsia="Times New Roman" w:hAnsi="Times New Roman" w:cs="Times New Roman"/>
          <w:color w:val="000000"/>
          <w:sz w:val="24"/>
          <w:szCs w:val="24"/>
          <w:lang w:eastAsia="lt-LT"/>
        </w:rPr>
        <w:t xml:space="preserve"> </w:t>
      </w:r>
      <w:r w:rsidR="001B3F1C">
        <w:rPr>
          <w:rFonts w:ascii="Times New Roman" w:eastAsia="Times New Roman" w:hAnsi="Times New Roman" w:cs="Times New Roman"/>
          <w:color w:val="000000"/>
          <w:sz w:val="24"/>
          <w:szCs w:val="24"/>
          <w:lang w:eastAsia="lt-LT"/>
        </w:rPr>
        <w:t>31</w:t>
      </w:r>
      <w:r w:rsidR="00DE0988">
        <w:rPr>
          <w:rFonts w:ascii="Times New Roman" w:eastAsia="Times New Roman" w:hAnsi="Times New Roman" w:cs="Times New Roman"/>
          <w:color w:val="000000"/>
          <w:sz w:val="24"/>
          <w:szCs w:val="24"/>
          <w:lang w:eastAsia="lt-LT"/>
        </w:rPr>
        <w:t xml:space="preserve">  %  respondent</w:t>
      </w:r>
      <w:r w:rsidR="00F25908">
        <w:rPr>
          <w:rFonts w:ascii="Times New Roman" w:eastAsia="Times New Roman" w:hAnsi="Times New Roman" w:cs="Times New Roman"/>
          <w:color w:val="000000"/>
          <w:sz w:val="24"/>
          <w:szCs w:val="24"/>
          <w:lang w:eastAsia="lt-LT"/>
        </w:rPr>
        <w:t>ų</w:t>
      </w:r>
      <w:r w:rsidR="00CA3D1C">
        <w:rPr>
          <w:rFonts w:ascii="Times New Roman" w:eastAsia="Times New Roman" w:hAnsi="Times New Roman" w:cs="Times New Roman"/>
          <w:color w:val="000000"/>
          <w:sz w:val="24"/>
          <w:szCs w:val="24"/>
          <w:lang w:eastAsia="lt-LT"/>
        </w:rPr>
        <w:t xml:space="preserve"> (2022 m. – </w:t>
      </w:r>
      <w:r w:rsidR="0019701D">
        <w:rPr>
          <w:rFonts w:ascii="Times New Roman" w:eastAsia="Times New Roman" w:hAnsi="Times New Roman" w:cs="Times New Roman"/>
          <w:color w:val="000000"/>
          <w:sz w:val="24"/>
          <w:szCs w:val="24"/>
          <w:lang w:eastAsia="lt-LT"/>
        </w:rPr>
        <w:t>32</w:t>
      </w:r>
      <w:r w:rsidR="00E2299C" w:rsidRPr="00E2299C">
        <w:rPr>
          <w:rFonts w:ascii="Times New Roman" w:eastAsia="Times New Roman" w:hAnsi="Times New Roman" w:cs="Times New Roman"/>
          <w:color w:val="000000"/>
          <w:sz w:val="24"/>
          <w:szCs w:val="24"/>
          <w:lang w:eastAsia="lt-LT"/>
        </w:rPr>
        <w:t>%</w:t>
      </w:r>
      <w:r w:rsidR="00CA3D1C">
        <w:rPr>
          <w:rFonts w:ascii="Times New Roman" w:eastAsia="Times New Roman" w:hAnsi="Times New Roman" w:cs="Times New Roman"/>
          <w:color w:val="000000"/>
          <w:sz w:val="24"/>
          <w:szCs w:val="24"/>
          <w:lang w:eastAsia="lt-LT"/>
        </w:rPr>
        <w:t>),</w:t>
      </w:r>
      <w:r w:rsidR="005B50D5">
        <w:rPr>
          <w:rFonts w:ascii="Times New Roman" w:eastAsia="Times New Roman" w:hAnsi="Times New Roman" w:cs="Times New Roman"/>
          <w:color w:val="000000"/>
          <w:sz w:val="24"/>
          <w:szCs w:val="24"/>
          <w:lang w:eastAsia="lt-LT"/>
        </w:rPr>
        <w:t xml:space="preserve"> </w:t>
      </w:r>
      <w:r w:rsidR="00DE0988">
        <w:rPr>
          <w:rFonts w:ascii="Times New Roman" w:eastAsia="Times New Roman" w:hAnsi="Times New Roman" w:cs="Times New Roman"/>
          <w:color w:val="000000"/>
          <w:sz w:val="24"/>
          <w:szCs w:val="24"/>
          <w:lang w:eastAsia="lt-LT"/>
        </w:rPr>
        <w:t>31-40 metų amžiaus</w:t>
      </w:r>
      <w:r w:rsidR="005B50D5">
        <w:rPr>
          <w:rFonts w:ascii="Times New Roman" w:eastAsia="Times New Roman" w:hAnsi="Times New Roman" w:cs="Times New Roman"/>
          <w:color w:val="000000"/>
          <w:sz w:val="24"/>
          <w:szCs w:val="24"/>
          <w:lang w:eastAsia="lt-LT"/>
        </w:rPr>
        <w:t xml:space="preserve"> -14</w:t>
      </w:r>
      <w:r w:rsidR="005B50D5" w:rsidRPr="005B50D5">
        <w:rPr>
          <w:rFonts w:ascii="Times New Roman" w:eastAsia="Times New Roman" w:hAnsi="Times New Roman" w:cs="Times New Roman"/>
          <w:color w:val="000000"/>
          <w:sz w:val="24"/>
          <w:szCs w:val="24"/>
          <w:lang w:eastAsia="lt-LT"/>
        </w:rPr>
        <w:t>%</w:t>
      </w:r>
      <w:r w:rsidR="005B50D5">
        <w:rPr>
          <w:rFonts w:ascii="Times New Roman" w:eastAsia="Times New Roman" w:hAnsi="Times New Roman" w:cs="Times New Roman"/>
          <w:color w:val="000000"/>
          <w:sz w:val="24"/>
          <w:szCs w:val="24"/>
          <w:lang w:eastAsia="lt-LT"/>
        </w:rPr>
        <w:t xml:space="preserve">  respondent</w:t>
      </w:r>
      <w:r w:rsidR="001B3F1C">
        <w:rPr>
          <w:rFonts w:ascii="Times New Roman" w:eastAsia="Times New Roman" w:hAnsi="Times New Roman" w:cs="Times New Roman"/>
          <w:color w:val="000000"/>
          <w:sz w:val="24"/>
          <w:szCs w:val="24"/>
          <w:lang w:eastAsia="lt-LT"/>
        </w:rPr>
        <w:t xml:space="preserve">ų </w:t>
      </w:r>
      <w:r w:rsidR="00CA3D1C">
        <w:rPr>
          <w:rFonts w:ascii="Times New Roman" w:eastAsia="Times New Roman" w:hAnsi="Times New Roman" w:cs="Times New Roman"/>
          <w:color w:val="000000"/>
          <w:sz w:val="24"/>
          <w:szCs w:val="24"/>
          <w:lang w:eastAsia="lt-LT"/>
        </w:rPr>
        <w:t xml:space="preserve"> (2022 m. – 2</w:t>
      </w:r>
      <w:r w:rsidR="0019701D">
        <w:rPr>
          <w:rFonts w:ascii="Times New Roman" w:eastAsia="Times New Roman" w:hAnsi="Times New Roman" w:cs="Times New Roman"/>
          <w:color w:val="000000"/>
          <w:sz w:val="24"/>
          <w:szCs w:val="24"/>
          <w:lang w:eastAsia="lt-LT"/>
        </w:rPr>
        <w:t>1</w:t>
      </w:r>
      <w:r w:rsidR="00E2299C" w:rsidRPr="00E2299C">
        <w:rPr>
          <w:rFonts w:ascii="Times New Roman" w:eastAsia="Times New Roman" w:hAnsi="Times New Roman" w:cs="Times New Roman"/>
          <w:color w:val="000000"/>
          <w:sz w:val="24"/>
          <w:szCs w:val="24"/>
          <w:lang w:eastAsia="lt-LT"/>
        </w:rPr>
        <w:t>%</w:t>
      </w:r>
      <w:r w:rsidR="00CA3D1C">
        <w:rPr>
          <w:rFonts w:ascii="Times New Roman" w:eastAsia="Times New Roman" w:hAnsi="Times New Roman" w:cs="Times New Roman"/>
          <w:color w:val="000000"/>
          <w:sz w:val="24"/>
          <w:szCs w:val="24"/>
          <w:lang w:eastAsia="lt-LT"/>
        </w:rPr>
        <w:t>)</w:t>
      </w:r>
      <w:r w:rsidR="00DE0988">
        <w:rPr>
          <w:rFonts w:ascii="Times New Roman" w:eastAsia="Times New Roman" w:hAnsi="Times New Roman" w:cs="Times New Roman"/>
          <w:color w:val="000000"/>
          <w:sz w:val="24"/>
          <w:szCs w:val="24"/>
          <w:lang w:eastAsia="lt-LT"/>
        </w:rPr>
        <w:t>. Mažiausią dalį sudarė respondentai</w:t>
      </w:r>
      <w:r w:rsidR="001B3F1C">
        <w:rPr>
          <w:rFonts w:ascii="Times New Roman" w:eastAsia="Times New Roman" w:hAnsi="Times New Roman" w:cs="Times New Roman"/>
          <w:color w:val="000000"/>
          <w:sz w:val="24"/>
          <w:szCs w:val="24"/>
          <w:lang w:eastAsia="lt-LT"/>
        </w:rPr>
        <w:t xml:space="preserve"> 61 m. ir </w:t>
      </w:r>
      <w:r w:rsidR="005265B6">
        <w:rPr>
          <w:rFonts w:ascii="Times New Roman" w:eastAsia="Times New Roman" w:hAnsi="Times New Roman" w:cs="Times New Roman"/>
          <w:color w:val="000000"/>
          <w:sz w:val="24"/>
          <w:szCs w:val="24"/>
          <w:lang w:eastAsia="lt-LT"/>
        </w:rPr>
        <w:t>vyresni</w:t>
      </w:r>
      <w:r w:rsidR="001B3F1C">
        <w:rPr>
          <w:rFonts w:ascii="Times New Roman" w:eastAsia="Times New Roman" w:hAnsi="Times New Roman" w:cs="Times New Roman"/>
          <w:color w:val="000000"/>
          <w:sz w:val="24"/>
          <w:szCs w:val="24"/>
          <w:lang w:eastAsia="lt-LT"/>
        </w:rPr>
        <w:t xml:space="preserve"> -</w:t>
      </w:r>
      <w:r w:rsidR="005265B6">
        <w:rPr>
          <w:rFonts w:ascii="Times New Roman" w:eastAsia="Times New Roman" w:hAnsi="Times New Roman" w:cs="Times New Roman"/>
          <w:color w:val="000000"/>
          <w:sz w:val="24"/>
          <w:szCs w:val="24"/>
          <w:lang w:eastAsia="lt-LT"/>
        </w:rPr>
        <w:t xml:space="preserve"> </w:t>
      </w:r>
      <w:r w:rsidR="001B3F1C">
        <w:rPr>
          <w:rFonts w:ascii="Times New Roman" w:eastAsia="Times New Roman" w:hAnsi="Times New Roman" w:cs="Times New Roman"/>
          <w:color w:val="000000"/>
          <w:sz w:val="24"/>
          <w:szCs w:val="24"/>
          <w:lang w:eastAsia="lt-LT"/>
        </w:rPr>
        <w:t xml:space="preserve">6 </w:t>
      </w:r>
      <w:r w:rsidR="001B3F1C" w:rsidRPr="001B3F1C">
        <w:rPr>
          <w:rFonts w:ascii="Times New Roman" w:eastAsia="Times New Roman" w:hAnsi="Times New Roman" w:cs="Times New Roman"/>
          <w:color w:val="000000"/>
          <w:sz w:val="24"/>
          <w:szCs w:val="24"/>
          <w:lang w:eastAsia="lt-LT"/>
        </w:rPr>
        <w:t>%</w:t>
      </w:r>
      <w:r w:rsidR="001B3F1C">
        <w:rPr>
          <w:rFonts w:ascii="Times New Roman" w:eastAsia="Times New Roman" w:hAnsi="Times New Roman" w:cs="Times New Roman"/>
          <w:color w:val="000000"/>
          <w:sz w:val="24"/>
          <w:szCs w:val="24"/>
          <w:lang w:eastAsia="lt-LT"/>
        </w:rPr>
        <w:t xml:space="preserve"> (2022 m. tai sudarė 11</w:t>
      </w:r>
      <w:r w:rsidR="001B3F1C" w:rsidRPr="005B50D5">
        <w:rPr>
          <w:rFonts w:ascii="Times New Roman" w:eastAsia="Times New Roman" w:hAnsi="Times New Roman" w:cs="Times New Roman"/>
          <w:color w:val="000000"/>
          <w:sz w:val="24"/>
          <w:szCs w:val="24"/>
          <w:lang w:eastAsia="lt-LT"/>
        </w:rPr>
        <w:t>%</w:t>
      </w:r>
      <w:r w:rsidR="001B3F1C">
        <w:rPr>
          <w:rFonts w:ascii="Times New Roman" w:eastAsia="Times New Roman" w:hAnsi="Times New Roman" w:cs="Times New Roman"/>
          <w:color w:val="000000"/>
          <w:sz w:val="24"/>
          <w:szCs w:val="24"/>
          <w:lang w:eastAsia="lt-LT"/>
        </w:rPr>
        <w:t xml:space="preserve">), </w:t>
      </w:r>
      <w:r w:rsidR="00DE0988">
        <w:rPr>
          <w:rFonts w:ascii="Times New Roman" w:eastAsia="Times New Roman" w:hAnsi="Times New Roman" w:cs="Times New Roman"/>
          <w:color w:val="000000"/>
          <w:sz w:val="24"/>
          <w:szCs w:val="24"/>
          <w:lang w:eastAsia="lt-LT"/>
        </w:rPr>
        <w:t xml:space="preserve"> iki</w:t>
      </w:r>
      <w:r w:rsidR="001B3F1C">
        <w:rPr>
          <w:rFonts w:ascii="Times New Roman" w:eastAsia="Times New Roman" w:hAnsi="Times New Roman" w:cs="Times New Roman"/>
          <w:color w:val="000000"/>
          <w:sz w:val="24"/>
          <w:szCs w:val="24"/>
          <w:lang w:eastAsia="lt-LT"/>
        </w:rPr>
        <w:t xml:space="preserve"> </w:t>
      </w:r>
      <w:r w:rsidR="00DE0988">
        <w:rPr>
          <w:rFonts w:ascii="Times New Roman" w:eastAsia="Times New Roman" w:hAnsi="Times New Roman" w:cs="Times New Roman"/>
          <w:color w:val="000000"/>
          <w:sz w:val="24"/>
          <w:szCs w:val="24"/>
          <w:lang w:eastAsia="lt-LT"/>
        </w:rPr>
        <w:t xml:space="preserve"> 30 metų amžiaus – 2 %</w:t>
      </w:r>
      <w:r w:rsidR="005265B6">
        <w:rPr>
          <w:rFonts w:ascii="Times New Roman" w:eastAsia="Times New Roman" w:hAnsi="Times New Roman" w:cs="Times New Roman"/>
          <w:color w:val="000000"/>
          <w:sz w:val="24"/>
          <w:szCs w:val="24"/>
          <w:lang w:eastAsia="lt-LT"/>
        </w:rPr>
        <w:t xml:space="preserve">. </w:t>
      </w:r>
      <w:r w:rsidR="00CA3D1C">
        <w:rPr>
          <w:rFonts w:ascii="Times New Roman" w:eastAsia="Times New Roman" w:hAnsi="Times New Roman" w:cs="Times New Roman"/>
          <w:color w:val="000000"/>
          <w:sz w:val="24"/>
          <w:szCs w:val="24"/>
          <w:lang w:eastAsia="lt-LT"/>
        </w:rPr>
        <w:t>1 respondentas į klausimą neatsakė.</w:t>
      </w:r>
    </w:p>
    <w:p w14:paraId="0305BCBE" w14:textId="418BB578" w:rsidR="00103792" w:rsidRPr="006C61D3" w:rsidRDefault="00103792" w:rsidP="00DE0988">
      <w:pPr>
        <w:spacing w:after="0" w:line="240" w:lineRule="auto"/>
        <w:jc w:val="both"/>
        <w:rPr>
          <w:rFonts w:ascii="Times New Roman" w:eastAsia="Times New Roman" w:hAnsi="Times New Roman" w:cs="Times New Roman"/>
          <w:color w:val="000000"/>
          <w:sz w:val="24"/>
          <w:szCs w:val="24"/>
          <w:lang w:eastAsia="lt-LT"/>
        </w:rPr>
      </w:pPr>
    </w:p>
    <w:p w14:paraId="63B929E6" w14:textId="30CF30C3" w:rsidR="002042D5" w:rsidRDefault="00DE0988" w:rsidP="00FC7A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D83BFD9" w14:textId="7638A098" w:rsidR="00BB22A2" w:rsidRDefault="00BB22A2" w:rsidP="00FC7A97">
      <w:pPr>
        <w:spacing w:after="0" w:line="240" w:lineRule="auto"/>
        <w:jc w:val="both"/>
        <w:rPr>
          <w:rFonts w:ascii="Times New Roman" w:hAnsi="Times New Roman" w:cs="Times New Roman"/>
          <w:sz w:val="24"/>
          <w:szCs w:val="24"/>
        </w:rPr>
      </w:pPr>
    </w:p>
    <w:p w14:paraId="6CCF5E31" w14:textId="058188BD" w:rsidR="00BB22A2" w:rsidRDefault="00BB22A2" w:rsidP="00FC7A97">
      <w:pPr>
        <w:spacing w:after="0" w:line="240" w:lineRule="auto"/>
        <w:jc w:val="both"/>
        <w:rPr>
          <w:rFonts w:ascii="Times New Roman" w:hAnsi="Times New Roman" w:cs="Times New Roman"/>
          <w:sz w:val="24"/>
          <w:szCs w:val="24"/>
        </w:rPr>
      </w:pPr>
    </w:p>
    <w:p w14:paraId="1BE38A4A" w14:textId="77777777" w:rsidR="00BB22A2" w:rsidRDefault="00BB22A2" w:rsidP="00FC7A97">
      <w:pPr>
        <w:spacing w:after="0" w:line="240" w:lineRule="auto"/>
        <w:jc w:val="both"/>
        <w:rPr>
          <w:rFonts w:ascii="Times New Roman" w:hAnsi="Times New Roman" w:cs="Times New Roman"/>
          <w:sz w:val="24"/>
          <w:szCs w:val="24"/>
        </w:rPr>
      </w:pPr>
    </w:p>
    <w:p w14:paraId="1A263947" w14:textId="1BA92566" w:rsidR="002042D5" w:rsidRDefault="00BB22A2" w:rsidP="00FC7A97">
      <w:pPr>
        <w:spacing w:after="0" w:line="240" w:lineRule="auto"/>
        <w:jc w:val="both"/>
        <w:rPr>
          <w:rFonts w:ascii="Times New Roman" w:hAnsi="Times New Roman" w:cs="Times New Roman"/>
          <w:sz w:val="24"/>
          <w:szCs w:val="24"/>
        </w:rPr>
      </w:pPr>
      <w:r>
        <w:rPr>
          <w:noProof/>
        </w:rPr>
        <w:drawing>
          <wp:anchor distT="0" distB="0" distL="114300" distR="114300" simplePos="0" relativeHeight="251668480" behindDoc="0" locked="0" layoutInCell="1" allowOverlap="1" wp14:anchorId="084D0D1F" wp14:editId="0669C0C3">
            <wp:simplePos x="0" y="0"/>
            <wp:positionH relativeFrom="column">
              <wp:posOffset>-71120</wp:posOffset>
            </wp:positionH>
            <wp:positionV relativeFrom="paragraph">
              <wp:posOffset>187960</wp:posOffset>
            </wp:positionV>
            <wp:extent cx="2929255" cy="2538730"/>
            <wp:effectExtent l="0" t="0" r="4445" b="13970"/>
            <wp:wrapThrough wrapText="bothSides">
              <wp:wrapPolygon edited="0">
                <wp:start x="0" y="0"/>
                <wp:lineTo x="0" y="21557"/>
                <wp:lineTo x="21492" y="21557"/>
                <wp:lineTo x="21492" y="0"/>
                <wp:lineTo x="0" y="0"/>
              </wp:wrapPolygon>
            </wp:wrapThrough>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1B3CF925" w14:textId="65243D35" w:rsidR="00DE0988" w:rsidRDefault="0085247A" w:rsidP="00FC7A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DE0988">
        <w:rPr>
          <w:rFonts w:ascii="Times New Roman" w:hAnsi="Times New Roman" w:cs="Times New Roman"/>
          <w:sz w:val="24"/>
          <w:szCs w:val="24"/>
        </w:rPr>
        <w:t xml:space="preserve">arbo Savivaldybės administracijoje laikotarpiai, pasiskirstė labai panašiai ir tolygiai. Didžiausią respondentų dalį sudarė darbuotojai </w:t>
      </w:r>
      <w:r w:rsidR="00DE0988" w:rsidRPr="005C084F">
        <w:rPr>
          <w:rFonts w:ascii="Times New Roman" w:hAnsi="Times New Roman" w:cs="Times New Roman"/>
          <w:sz w:val="24"/>
          <w:szCs w:val="24"/>
        </w:rPr>
        <w:t xml:space="preserve"> </w:t>
      </w:r>
      <w:r w:rsidR="00DE0988">
        <w:rPr>
          <w:rFonts w:ascii="Times New Roman" w:hAnsi="Times New Roman" w:cs="Times New Roman"/>
          <w:sz w:val="24"/>
          <w:szCs w:val="24"/>
        </w:rPr>
        <w:t xml:space="preserve">Savivaldybės administracijoje dirbantys </w:t>
      </w:r>
      <w:r w:rsidR="00310DB1">
        <w:rPr>
          <w:rFonts w:ascii="Times New Roman" w:hAnsi="Times New Roman" w:cs="Times New Roman"/>
          <w:sz w:val="24"/>
          <w:szCs w:val="24"/>
        </w:rPr>
        <w:t>16-20</w:t>
      </w:r>
      <w:r w:rsidR="00DE0988" w:rsidRPr="00273D49">
        <w:rPr>
          <w:rFonts w:ascii="Times New Roman" w:hAnsi="Times New Roman" w:cs="Times New Roman"/>
          <w:sz w:val="24"/>
          <w:szCs w:val="24"/>
        </w:rPr>
        <w:t xml:space="preserve"> metų</w:t>
      </w:r>
      <w:r w:rsidR="00DE0988">
        <w:rPr>
          <w:rFonts w:ascii="Times New Roman" w:hAnsi="Times New Roman" w:cs="Times New Roman"/>
          <w:sz w:val="24"/>
          <w:szCs w:val="24"/>
        </w:rPr>
        <w:t xml:space="preserve"> - </w:t>
      </w:r>
      <w:r w:rsidR="008B3D5E">
        <w:rPr>
          <w:rFonts w:ascii="Times New Roman" w:hAnsi="Times New Roman" w:cs="Times New Roman"/>
          <w:sz w:val="24"/>
          <w:szCs w:val="24"/>
        </w:rPr>
        <w:t>22</w:t>
      </w:r>
      <w:r w:rsidR="00755E1F" w:rsidRPr="00755E1F">
        <w:rPr>
          <w:rFonts w:ascii="Times New Roman" w:hAnsi="Times New Roman" w:cs="Times New Roman"/>
          <w:sz w:val="24"/>
          <w:szCs w:val="24"/>
        </w:rPr>
        <w:t>%</w:t>
      </w:r>
      <w:r w:rsidR="00DE0988" w:rsidRPr="00273D49">
        <w:rPr>
          <w:rFonts w:ascii="Times New Roman" w:hAnsi="Times New Roman" w:cs="Times New Roman"/>
          <w:sz w:val="24"/>
          <w:szCs w:val="24"/>
        </w:rPr>
        <w:t xml:space="preserve"> respondentų</w:t>
      </w:r>
      <w:r w:rsidR="00DE0988">
        <w:rPr>
          <w:rFonts w:ascii="Times New Roman" w:hAnsi="Times New Roman" w:cs="Times New Roman"/>
          <w:sz w:val="24"/>
          <w:szCs w:val="24"/>
        </w:rPr>
        <w:t xml:space="preserve">, </w:t>
      </w:r>
      <w:r w:rsidR="00DE0988" w:rsidRPr="00273D49">
        <w:rPr>
          <w:rFonts w:ascii="Times New Roman" w:hAnsi="Times New Roman" w:cs="Times New Roman"/>
          <w:sz w:val="24"/>
          <w:szCs w:val="24"/>
        </w:rPr>
        <w:t xml:space="preserve"> </w:t>
      </w:r>
      <w:r w:rsidR="00310DB1">
        <w:rPr>
          <w:rFonts w:ascii="Times New Roman" w:hAnsi="Times New Roman" w:cs="Times New Roman"/>
          <w:sz w:val="24"/>
          <w:szCs w:val="24"/>
        </w:rPr>
        <w:t>daugiau kaip 20 m.</w:t>
      </w:r>
      <w:r w:rsidR="00360FB1">
        <w:rPr>
          <w:rFonts w:ascii="Times New Roman" w:hAnsi="Times New Roman" w:cs="Times New Roman"/>
          <w:sz w:val="24"/>
          <w:szCs w:val="24"/>
        </w:rPr>
        <w:t xml:space="preserve"> </w:t>
      </w:r>
      <w:r w:rsidR="00310DB1">
        <w:rPr>
          <w:rFonts w:ascii="Times New Roman" w:hAnsi="Times New Roman" w:cs="Times New Roman"/>
          <w:sz w:val="24"/>
          <w:szCs w:val="24"/>
        </w:rPr>
        <w:t>- 1</w:t>
      </w:r>
      <w:r w:rsidR="00755E1F">
        <w:rPr>
          <w:rFonts w:ascii="Times New Roman" w:hAnsi="Times New Roman" w:cs="Times New Roman"/>
          <w:sz w:val="24"/>
          <w:szCs w:val="24"/>
        </w:rPr>
        <w:t>5</w:t>
      </w:r>
      <w:r w:rsidR="00755E1F" w:rsidRPr="00755E1F">
        <w:rPr>
          <w:rFonts w:ascii="Times New Roman" w:hAnsi="Times New Roman" w:cs="Times New Roman"/>
          <w:sz w:val="24"/>
          <w:szCs w:val="24"/>
        </w:rPr>
        <w:t>%</w:t>
      </w:r>
      <w:r w:rsidR="00310DB1">
        <w:rPr>
          <w:rFonts w:ascii="Times New Roman" w:hAnsi="Times New Roman" w:cs="Times New Roman"/>
          <w:sz w:val="24"/>
          <w:szCs w:val="24"/>
        </w:rPr>
        <w:t xml:space="preserve"> respondentų, </w:t>
      </w:r>
      <w:r w:rsidR="00DE0988" w:rsidRPr="00273D49">
        <w:rPr>
          <w:rFonts w:ascii="Times New Roman" w:hAnsi="Times New Roman" w:cs="Times New Roman"/>
          <w:sz w:val="24"/>
          <w:szCs w:val="24"/>
        </w:rPr>
        <w:t xml:space="preserve"> </w:t>
      </w:r>
      <w:r w:rsidR="00310DB1">
        <w:rPr>
          <w:rFonts w:ascii="Times New Roman" w:hAnsi="Times New Roman" w:cs="Times New Roman"/>
          <w:sz w:val="24"/>
          <w:szCs w:val="24"/>
        </w:rPr>
        <w:t>10-15</w:t>
      </w:r>
      <w:r w:rsidR="00DE0988" w:rsidRPr="00273D49">
        <w:rPr>
          <w:rFonts w:ascii="Times New Roman" w:hAnsi="Times New Roman" w:cs="Times New Roman"/>
          <w:sz w:val="24"/>
          <w:szCs w:val="24"/>
        </w:rPr>
        <w:t xml:space="preserve"> met</w:t>
      </w:r>
      <w:r w:rsidR="00360FB1">
        <w:rPr>
          <w:rFonts w:ascii="Times New Roman" w:hAnsi="Times New Roman" w:cs="Times New Roman"/>
          <w:sz w:val="24"/>
          <w:szCs w:val="24"/>
        </w:rPr>
        <w:t>ų</w:t>
      </w:r>
      <w:r w:rsidR="00DE0988">
        <w:rPr>
          <w:rFonts w:ascii="Times New Roman" w:hAnsi="Times New Roman" w:cs="Times New Roman"/>
          <w:sz w:val="24"/>
          <w:szCs w:val="24"/>
        </w:rPr>
        <w:t xml:space="preserve"> - </w:t>
      </w:r>
      <w:r w:rsidR="001B3F1C">
        <w:rPr>
          <w:rFonts w:ascii="Times New Roman" w:hAnsi="Times New Roman" w:cs="Times New Roman"/>
          <w:sz w:val="24"/>
          <w:szCs w:val="24"/>
        </w:rPr>
        <w:t>1</w:t>
      </w:r>
      <w:r w:rsidR="00C678CC">
        <w:rPr>
          <w:rFonts w:ascii="Times New Roman" w:hAnsi="Times New Roman" w:cs="Times New Roman"/>
          <w:sz w:val="24"/>
          <w:szCs w:val="24"/>
        </w:rPr>
        <w:t>8</w:t>
      </w:r>
      <w:r w:rsidR="00C678CC">
        <w:rPr>
          <w:rFonts w:ascii="Times New Roman" w:eastAsia="Times New Roman" w:hAnsi="Times New Roman" w:cs="Times New Roman"/>
          <w:color w:val="000000"/>
          <w:sz w:val="24"/>
          <w:szCs w:val="24"/>
          <w:lang w:eastAsia="lt-LT"/>
        </w:rPr>
        <w:t>%</w:t>
      </w:r>
      <w:r w:rsidR="00DE0988" w:rsidRPr="00273D49">
        <w:rPr>
          <w:rFonts w:ascii="Times New Roman" w:hAnsi="Times New Roman" w:cs="Times New Roman"/>
          <w:sz w:val="24"/>
          <w:szCs w:val="24"/>
        </w:rPr>
        <w:t xml:space="preserve"> responden</w:t>
      </w:r>
      <w:r w:rsidR="00310DB1">
        <w:rPr>
          <w:rFonts w:ascii="Times New Roman" w:hAnsi="Times New Roman" w:cs="Times New Roman"/>
          <w:sz w:val="24"/>
          <w:szCs w:val="24"/>
        </w:rPr>
        <w:t>t</w:t>
      </w:r>
      <w:r w:rsidR="001B3F1C">
        <w:rPr>
          <w:rFonts w:ascii="Times New Roman" w:hAnsi="Times New Roman" w:cs="Times New Roman"/>
          <w:sz w:val="24"/>
          <w:szCs w:val="24"/>
        </w:rPr>
        <w:t>ų</w:t>
      </w:r>
      <w:r w:rsidR="00310DB1">
        <w:rPr>
          <w:rFonts w:ascii="Times New Roman" w:hAnsi="Times New Roman" w:cs="Times New Roman"/>
          <w:sz w:val="24"/>
          <w:szCs w:val="24"/>
        </w:rPr>
        <w:t xml:space="preserve">, dirbantys 1-2 m. – </w:t>
      </w:r>
      <w:r w:rsidR="00C678CC">
        <w:rPr>
          <w:rFonts w:ascii="Times New Roman" w:hAnsi="Times New Roman" w:cs="Times New Roman"/>
          <w:sz w:val="24"/>
          <w:szCs w:val="24"/>
        </w:rPr>
        <w:t>10</w:t>
      </w:r>
      <w:r w:rsidR="00C678CC">
        <w:rPr>
          <w:rFonts w:ascii="Times New Roman" w:eastAsia="Times New Roman" w:hAnsi="Times New Roman" w:cs="Times New Roman"/>
          <w:color w:val="000000"/>
          <w:sz w:val="24"/>
          <w:szCs w:val="24"/>
          <w:lang w:eastAsia="lt-LT"/>
        </w:rPr>
        <w:t>%</w:t>
      </w:r>
      <w:r w:rsidR="00310DB1">
        <w:rPr>
          <w:rFonts w:ascii="Times New Roman" w:hAnsi="Times New Roman" w:cs="Times New Roman"/>
          <w:sz w:val="24"/>
          <w:szCs w:val="24"/>
        </w:rPr>
        <w:t xml:space="preserve"> responden</w:t>
      </w:r>
      <w:r w:rsidR="00C678CC">
        <w:rPr>
          <w:rFonts w:ascii="Times New Roman" w:hAnsi="Times New Roman" w:cs="Times New Roman"/>
          <w:sz w:val="24"/>
          <w:szCs w:val="24"/>
        </w:rPr>
        <w:t>tų</w:t>
      </w:r>
      <w:r w:rsidR="00310DB1">
        <w:rPr>
          <w:rFonts w:ascii="Times New Roman" w:hAnsi="Times New Roman" w:cs="Times New Roman"/>
          <w:sz w:val="24"/>
          <w:szCs w:val="24"/>
        </w:rPr>
        <w:t xml:space="preserve">, 5-6 metus </w:t>
      </w:r>
      <w:r w:rsidR="008F04F1">
        <w:rPr>
          <w:rFonts w:ascii="Times New Roman" w:hAnsi="Times New Roman" w:cs="Times New Roman"/>
          <w:sz w:val="24"/>
          <w:szCs w:val="24"/>
        </w:rPr>
        <w:t>–</w:t>
      </w:r>
      <w:r w:rsidR="00310DB1">
        <w:rPr>
          <w:rFonts w:ascii="Times New Roman" w:hAnsi="Times New Roman" w:cs="Times New Roman"/>
          <w:sz w:val="24"/>
          <w:szCs w:val="24"/>
        </w:rPr>
        <w:t xml:space="preserve"> </w:t>
      </w:r>
      <w:r w:rsidR="00C1762E">
        <w:rPr>
          <w:rFonts w:ascii="Times New Roman" w:hAnsi="Times New Roman" w:cs="Times New Roman"/>
          <w:sz w:val="24"/>
          <w:szCs w:val="24"/>
        </w:rPr>
        <w:t>8</w:t>
      </w:r>
      <w:r w:rsidR="008F04F1">
        <w:rPr>
          <w:rFonts w:ascii="Times New Roman" w:hAnsi="Times New Roman" w:cs="Times New Roman"/>
          <w:sz w:val="24"/>
          <w:szCs w:val="24"/>
        </w:rPr>
        <w:t xml:space="preserve"> </w:t>
      </w:r>
      <w:r w:rsidR="008B3D5E" w:rsidRPr="008B3D5E">
        <w:rPr>
          <w:rFonts w:ascii="Times New Roman" w:hAnsi="Times New Roman" w:cs="Times New Roman"/>
          <w:sz w:val="24"/>
          <w:szCs w:val="24"/>
        </w:rPr>
        <w:t>%</w:t>
      </w:r>
      <w:r w:rsidR="008B3D5E">
        <w:rPr>
          <w:rFonts w:ascii="Times New Roman" w:hAnsi="Times New Roman" w:cs="Times New Roman"/>
          <w:sz w:val="24"/>
          <w:szCs w:val="24"/>
        </w:rPr>
        <w:t xml:space="preserve"> </w:t>
      </w:r>
      <w:r w:rsidR="008F04F1">
        <w:rPr>
          <w:rFonts w:ascii="Times New Roman" w:hAnsi="Times New Roman" w:cs="Times New Roman"/>
          <w:sz w:val="24"/>
          <w:szCs w:val="24"/>
        </w:rPr>
        <w:t>respondent</w:t>
      </w:r>
      <w:r w:rsidR="008B3D5E">
        <w:rPr>
          <w:rFonts w:ascii="Times New Roman" w:hAnsi="Times New Roman" w:cs="Times New Roman"/>
          <w:sz w:val="24"/>
          <w:szCs w:val="24"/>
        </w:rPr>
        <w:t>ų</w:t>
      </w:r>
      <w:r w:rsidR="008F04F1">
        <w:rPr>
          <w:rFonts w:ascii="Times New Roman" w:hAnsi="Times New Roman" w:cs="Times New Roman"/>
          <w:sz w:val="24"/>
          <w:szCs w:val="24"/>
        </w:rPr>
        <w:t xml:space="preserve">, iki 1 m. dirbantys darbuotojai – </w:t>
      </w:r>
      <w:r w:rsidR="00C1762E">
        <w:rPr>
          <w:rFonts w:ascii="Times New Roman" w:hAnsi="Times New Roman" w:cs="Times New Roman"/>
          <w:sz w:val="24"/>
          <w:szCs w:val="24"/>
        </w:rPr>
        <w:t>7</w:t>
      </w:r>
      <w:r w:rsidR="00C1762E" w:rsidRPr="00C1762E">
        <w:rPr>
          <w:rFonts w:ascii="Times New Roman" w:hAnsi="Times New Roman" w:cs="Times New Roman"/>
          <w:sz w:val="24"/>
          <w:szCs w:val="24"/>
        </w:rPr>
        <w:t>%</w:t>
      </w:r>
      <w:r w:rsidR="001C3611">
        <w:rPr>
          <w:rFonts w:ascii="Times New Roman" w:hAnsi="Times New Roman" w:cs="Times New Roman"/>
          <w:sz w:val="24"/>
          <w:szCs w:val="24"/>
        </w:rPr>
        <w:t xml:space="preserve"> respondentų, </w:t>
      </w:r>
      <w:r w:rsidR="00360FB1">
        <w:rPr>
          <w:rFonts w:ascii="Times New Roman" w:hAnsi="Times New Roman" w:cs="Times New Roman"/>
          <w:sz w:val="24"/>
          <w:szCs w:val="24"/>
        </w:rPr>
        <w:t xml:space="preserve">dirbantys </w:t>
      </w:r>
      <w:r w:rsidR="001C3611">
        <w:rPr>
          <w:rFonts w:ascii="Times New Roman" w:hAnsi="Times New Roman" w:cs="Times New Roman"/>
          <w:sz w:val="24"/>
          <w:szCs w:val="24"/>
        </w:rPr>
        <w:t xml:space="preserve">7-8 metus ir 9-10 metų – po </w:t>
      </w:r>
      <w:r w:rsidR="007D2567">
        <w:rPr>
          <w:rFonts w:ascii="Times New Roman" w:hAnsi="Times New Roman" w:cs="Times New Roman"/>
          <w:sz w:val="24"/>
          <w:szCs w:val="24"/>
        </w:rPr>
        <w:t xml:space="preserve">7 </w:t>
      </w:r>
      <w:r w:rsidR="007D2567">
        <w:rPr>
          <w:rFonts w:ascii="Times New Roman" w:eastAsia="Times New Roman" w:hAnsi="Times New Roman" w:cs="Times New Roman"/>
          <w:color w:val="000000"/>
          <w:sz w:val="24"/>
          <w:szCs w:val="24"/>
          <w:lang w:eastAsia="lt-LT"/>
        </w:rPr>
        <w:t>%</w:t>
      </w:r>
      <w:r w:rsidR="001C3611">
        <w:rPr>
          <w:rFonts w:ascii="Times New Roman" w:hAnsi="Times New Roman" w:cs="Times New Roman"/>
          <w:sz w:val="24"/>
          <w:szCs w:val="24"/>
        </w:rPr>
        <w:t xml:space="preserve"> ir atitinkamai </w:t>
      </w:r>
      <w:r w:rsidR="007D2567">
        <w:rPr>
          <w:rFonts w:ascii="Times New Roman" w:hAnsi="Times New Roman" w:cs="Times New Roman"/>
          <w:sz w:val="24"/>
          <w:szCs w:val="24"/>
        </w:rPr>
        <w:t xml:space="preserve">8 </w:t>
      </w:r>
      <w:r w:rsidR="007D2567">
        <w:rPr>
          <w:rFonts w:ascii="Times New Roman" w:eastAsia="Times New Roman" w:hAnsi="Times New Roman" w:cs="Times New Roman"/>
          <w:color w:val="000000"/>
          <w:sz w:val="24"/>
          <w:szCs w:val="24"/>
          <w:lang w:eastAsia="lt-LT"/>
        </w:rPr>
        <w:t>%</w:t>
      </w:r>
      <w:r w:rsidR="001C3611">
        <w:rPr>
          <w:rFonts w:ascii="Times New Roman" w:hAnsi="Times New Roman" w:cs="Times New Roman"/>
          <w:sz w:val="24"/>
          <w:szCs w:val="24"/>
        </w:rPr>
        <w:t xml:space="preserve">  respondent</w:t>
      </w:r>
      <w:r w:rsidR="00360FB1">
        <w:rPr>
          <w:rFonts w:ascii="Times New Roman" w:hAnsi="Times New Roman" w:cs="Times New Roman"/>
          <w:sz w:val="24"/>
          <w:szCs w:val="24"/>
        </w:rPr>
        <w:t>ų</w:t>
      </w:r>
      <w:r w:rsidR="001C3611">
        <w:rPr>
          <w:rFonts w:ascii="Times New Roman" w:hAnsi="Times New Roman" w:cs="Times New Roman"/>
          <w:sz w:val="24"/>
          <w:szCs w:val="24"/>
        </w:rPr>
        <w:t>.</w:t>
      </w:r>
      <w:r w:rsidR="007D2567">
        <w:rPr>
          <w:rFonts w:ascii="Times New Roman" w:hAnsi="Times New Roman" w:cs="Times New Roman"/>
          <w:sz w:val="24"/>
          <w:szCs w:val="24"/>
        </w:rPr>
        <w:t xml:space="preserve"> </w:t>
      </w:r>
      <w:r w:rsidR="00DE0988">
        <w:rPr>
          <w:rFonts w:ascii="Times New Roman" w:hAnsi="Times New Roman" w:cs="Times New Roman"/>
          <w:sz w:val="24"/>
          <w:szCs w:val="24"/>
        </w:rPr>
        <w:t xml:space="preserve">Mažiausią dalį sudarė darbuotojai </w:t>
      </w:r>
      <w:r w:rsidR="00DE0988" w:rsidRPr="005C084F">
        <w:rPr>
          <w:rFonts w:ascii="Times New Roman" w:hAnsi="Times New Roman" w:cs="Times New Roman"/>
          <w:sz w:val="24"/>
          <w:szCs w:val="24"/>
        </w:rPr>
        <w:t>dirbantys</w:t>
      </w:r>
      <w:r w:rsidR="008F04F1">
        <w:rPr>
          <w:rFonts w:ascii="Times New Roman" w:hAnsi="Times New Roman" w:cs="Times New Roman"/>
          <w:sz w:val="24"/>
          <w:szCs w:val="24"/>
        </w:rPr>
        <w:t xml:space="preserve"> </w:t>
      </w:r>
      <w:r w:rsidR="00DE0988">
        <w:rPr>
          <w:rFonts w:ascii="Times New Roman" w:hAnsi="Times New Roman" w:cs="Times New Roman"/>
          <w:sz w:val="24"/>
          <w:szCs w:val="24"/>
        </w:rPr>
        <w:t xml:space="preserve"> </w:t>
      </w:r>
      <w:r w:rsidR="008F04F1">
        <w:rPr>
          <w:rFonts w:ascii="Times New Roman" w:hAnsi="Times New Roman" w:cs="Times New Roman"/>
          <w:sz w:val="24"/>
          <w:szCs w:val="24"/>
        </w:rPr>
        <w:t>3-4 metus</w:t>
      </w:r>
      <w:r w:rsidR="00360FB1">
        <w:rPr>
          <w:rFonts w:ascii="Times New Roman" w:hAnsi="Times New Roman" w:cs="Times New Roman"/>
          <w:sz w:val="24"/>
          <w:szCs w:val="24"/>
        </w:rPr>
        <w:t xml:space="preserve"> </w:t>
      </w:r>
      <w:r w:rsidR="007D2567">
        <w:rPr>
          <w:rFonts w:ascii="Times New Roman" w:hAnsi="Times New Roman" w:cs="Times New Roman"/>
          <w:sz w:val="24"/>
          <w:szCs w:val="24"/>
        </w:rPr>
        <w:t>-</w:t>
      </w:r>
      <w:r w:rsidR="00360FB1">
        <w:rPr>
          <w:rFonts w:ascii="Times New Roman" w:hAnsi="Times New Roman" w:cs="Times New Roman"/>
          <w:sz w:val="24"/>
          <w:szCs w:val="24"/>
        </w:rPr>
        <w:t xml:space="preserve"> </w:t>
      </w:r>
      <w:r w:rsidR="007D2567">
        <w:rPr>
          <w:rFonts w:ascii="Times New Roman" w:hAnsi="Times New Roman" w:cs="Times New Roman"/>
          <w:sz w:val="24"/>
          <w:szCs w:val="24"/>
        </w:rPr>
        <w:t xml:space="preserve">5 </w:t>
      </w:r>
      <w:r w:rsidR="007D2567">
        <w:rPr>
          <w:rFonts w:ascii="Times New Roman" w:eastAsia="Times New Roman" w:hAnsi="Times New Roman" w:cs="Times New Roman"/>
          <w:color w:val="000000"/>
          <w:sz w:val="24"/>
          <w:szCs w:val="24"/>
          <w:lang w:eastAsia="lt-LT"/>
        </w:rPr>
        <w:t>% respondentų</w:t>
      </w:r>
      <w:r w:rsidR="007D2567">
        <w:rPr>
          <w:rFonts w:ascii="Times New Roman" w:hAnsi="Times New Roman" w:cs="Times New Roman"/>
          <w:sz w:val="24"/>
          <w:szCs w:val="24"/>
        </w:rPr>
        <w:t>.</w:t>
      </w:r>
      <w:r w:rsidR="008F04F1">
        <w:rPr>
          <w:rFonts w:ascii="Times New Roman" w:hAnsi="Times New Roman" w:cs="Times New Roman"/>
          <w:sz w:val="24"/>
          <w:szCs w:val="24"/>
        </w:rPr>
        <w:t xml:space="preserve"> </w:t>
      </w:r>
    </w:p>
    <w:p w14:paraId="0D2EC59B" w14:textId="77777777" w:rsidR="00DE0988" w:rsidRDefault="00DE0988" w:rsidP="00DE0988">
      <w:pPr>
        <w:spacing w:after="0" w:line="240" w:lineRule="auto"/>
        <w:jc w:val="both"/>
        <w:rPr>
          <w:rFonts w:ascii="Times New Roman" w:hAnsi="Times New Roman" w:cs="Times New Roman"/>
          <w:sz w:val="24"/>
          <w:szCs w:val="24"/>
        </w:rPr>
      </w:pPr>
    </w:p>
    <w:p w14:paraId="565F7185" w14:textId="5C08065C" w:rsidR="00DE0988" w:rsidRDefault="00DE0988" w:rsidP="00DE0988">
      <w:pPr>
        <w:spacing w:after="0" w:line="240" w:lineRule="auto"/>
        <w:jc w:val="both"/>
        <w:rPr>
          <w:rFonts w:ascii="Times New Roman" w:hAnsi="Times New Roman" w:cs="Times New Roman"/>
          <w:sz w:val="24"/>
          <w:szCs w:val="24"/>
        </w:rPr>
      </w:pPr>
    </w:p>
    <w:p w14:paraId="7654C8B0" w14:textId="77777777" w:rsidR="00BB22A2" w:rsidRDefault="00BB22A2" w:rsidP="000651C7">
      <w:pPr>
        <w:spacing w:after="0" w:line="240" w:lineRule="auto"/>
        <w:jc w:val="both"/>
        <w:rPr>
          <w:rFonts w:ascii="Times New Roman" w:hAnsi="Times New Roman" w:cs="Times New Roman"/>
          <w:sz w:val="24"/>
          <w:szCs w:val="24"/>
        </w:rPr>
      </w:pPr>
    </w:p>
    <w:p w14:paraId="04A60F32" w14:textId="77777777" w:rsidR="00BB22A2" w:rsidRDefault="00BB22A2" w:rsidP="000651C7">
      <w:pPr>
        <w:spacing w:after="0" w:line="240" w:lineRule="auto"/>
        <w:jc w:val="both"/>
        <w:rPr>
          <w:rFonts w:ascii="Times New Roman" w:hAnsi="Times New Roman" w:cs="Times New Roman"/>
          <w:sz w:val="24"/>
          <w:szCs w:val="24"/>
        </w:rPr>
      </w:pPr>
    </w:p>
    <w:p w14:paraId="6332C25C" w14:textId="77777777" w:rsidR="00BB22A2" w:rsidRDefault="00BB22A2" w:rsidP="000651C7">
      <w:pPr>
        <w:spacing w:after="0" w:line="240" w:lineRule="auto"/>
        <w:jc w:val="both"/>
        <w:rPr>
          <w:rFonts w:ascii="Times New Roman" w:hAnsi="Times New Roman" w:cs="Times New Roman"/>
          <w:sz w:val="24"/>
          <w:szCs w:val="24"/>
        </w:rPr>
      </w:pPr>
    </w:p>
    <w:p w14:paraId="64F71952" w14:textId="56D9C0E0" w:rsidR="000651C7" w:rsidRDefault="00BB22A2" w:rsidP="000651C7">
      <w:pPr>
        <w:spacing w:after="0" w:line="240" w:lineRule="auto"/>
        <w:jc w:val="both"/>
        <w:rPr>
          <w:rFonts w:ascii="Times New Roman" w:hAnsi="Times New Roman" w:cs="Times New Roman"/>
          <w:sz w:val="24"/>
          <w:szCs w:val="24"/>
        </w:rPr>
      </w:pPr>
      <w:r>
        <w:rPr>
          <w:rFonts w:ascii="Arial" w:hAnsi="Arial" w:cs="Arial"/>
          <w:b/>
          <w:bCs/>
          <w:noProof/>
          <w:color w:val="444444"/>
          <w:sz w:val="23"/>
          <w:szCs w:val="23"/>
          <w:shd w:val="clear" w:color="auto" w:fill="FFFFFF"/>
        </w:rPr>
        <w:lastRenderedPageBreak/>
        <w:drawing>
          <wp:anchor distT="0" distB="0" distL="114300" distR="114300" simplePos="0" relativeHeight="251670528" behindDoc="0" locked="0" layoutInCell="1" allowOverlap="1" wp14:anchorId="070E44BD" wp14:editId="5CF4B987">
            <wp:simplePos x="0" y="0"/>
            <wp:positionH relativeFrom="column">
              <wp:posOffset>-134472</wp:posOffset>
            </wp:positionH>
            <wp:positionV relativeFrom="paragraph">
              <wp:posOffset>523</wp:posOffset>
            </wp:positionV>
            <wp:extent cx="4074459" cy="3038475"/>
            <wp:effectExtent l="0" t="0" r="2540" b="9525"/>
            <wp:wrapSquare wrapText="bothSides"/>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0651C7">
        <w:rPr>
          <w:rFonts w:ascii="Times New Roman" w:hAnsi="Times New Roman" w:cs="Times New Roman"/>
          <w:sz w:val="24"/>
          <w:szCs w:val="24"/>
        </w:rPr>
        <w:t xml:space="preserve">Dauguma apklausoje dalyvavusių darbuotojų turi </w:t>
      </w:r>
      <w:r w:rsidR="000651C7" w:rsidRPr="00C247B7">
        <w:rPr>
          <w:rFonts w:ascii="Times New Roman" w:hAnsi="Times New Roman" w:cs="Times New Roman"/>
          <w:sz w:val="24"/>
          <w:szCs w:val="24"/>
        </w:rPr>
        <w:t>aukštąjį universitetinį išsilavinimą</w:t>
      </w:r>
      <w:r w:rsidR="000651C7">
        <w:rPr>
          <w:rFonts w:ascii="Times New Roman" w:hAnsi="Times New Roman" w:cs="Times New Roman"/>
          <w:sz w:val="24"/>
          <w:szCs w:val="24"/>
        </w:rPr>
        <w:t xml:space="preserve"> – 93 </w:t>
      </w:r>
      <w:r w:rsidR="000651C7">
        <w:rPr>
          <w:rFonts w:ascii="Times New Roman" w:eastAsia="Times New Roman" w:hAnsi="Times New Roman" w:cs="Times New Roman"/>
          <w:color w:val="000000"/>
          <w:sz w:val="24"/>
          <w:szCs w:val="24"/>
          <w:lang w:eastAsia="lt-LT"/>
        </w:rPr>
        <w:t>%</w:t>
      </w:r>
      <w:r w:rsidR="004371A3">
        <w:rPr>
          <w:rFonts w:ascii="Times New Roman" w:eastAsia="Times New Roman" w:hAnsi="Times New Roman" w:cs="Times New Roman"/>
          <w:color w:val="000000"/>
          <w:sz w:val="24"/>
          <w:szCs w:val="24"/>
          <w:lang w:eastAsia="lt-LT"/>
        </w:rPr>
        <w:t xml:space="preserve"> respondentų</w:t>
      </w:r>
      <w:r w:rsidR="000651C7" w:rsidRPr="00C247B7">
        <w:rPr>
          <w:rFonts w:ascii="Times New Roman" w:hAnsi="Times New Roman" w:cs="Times New Roman"/>
          <w:sz w:val="24"/>
          <w:szCs w:val="24"/>
        </w:rPr>
        <w:t>.</w:t>
      </w:r>
      <w:r w:rsidR="000651C7">
        <w:rPr>
          <w:rFonts w:ascii="Times New Roman" w:hAnsi="Times New Roman" w:cs="Times New Roman"/>
          <w:sz w:val="24"/>
          <w:szCs w:val="24"/>
        </w:rPr>
        <w:t xml:space="preserve">  4 </w:t>
      </w:r>
      <w:r w:rsidR="000651C7">
        <w:rPr>
          <w:rFonts w:ascii="Times New Roman" w:eastAsia="Times New Roman" w:hAnsi="Times New Roman" w:cs="Times New Roman"/>
          <w:color w:val="000000"/>
          <w:sz w:val="24"/>
          <w:szCs w:val="24"/>
          <w:lang w:eastAsia="lt-LT"/>
        </w:rPr>
        <w:t>%</w:t>
      </w:r>
      <w:r w:rsidR="000651C7">
        <w:rPr>
          <w:rFonts w:ascii="Times New Roman" w:hAnsi="Times New Roman" w:cs="Times New Roman"/>
          <w:sz w:val="24"/>
          <w:szCs w:val="24"/>
        </w:rPr>
        <w:t xml:space="preserve"> apklausoje dalyvavusių darbuotojų nurodė, kad </w:t>
      </w:r>
      <w:r w:rsidR="000651C7" w:rsidRPr="00450E47">
        <w:rPr>
          <w:rFonts w:ascii="Times New Roman" w:hAnsi="Times New Roman" w:cs="Times New Roman"/>
          <w:sz w:val="24"/>
          <w:szCs w:val="24"/>
        </w:rPr>
        <w:t xml:space="preserve">turi </w:t>
      </w:r>
      <w:r w:rsidR="000651C7">
        <w:rPr>
          <w:rFonts w:ascii="Times New Roman" w:hAnsi="Times New Roman" w:cs="Times New Roman"/>
          <w:sz w:val="24"/>
          <w:szCs w:val="24"/>
        </w:rPr>
        <w:t xml:space="preserve">aukštąjį neuniversitetinį išsilavinimą. 3 </w:t>
      </w:r>
      <w:r w:rsidR="000651C7">
        <w:rPr>
          <w:rFonts w:ascii="Times New Roman" w:eastAsia="Times New Roman" w:hAnsi="Times New Roman" w:cs="Times New Roman"/>
          <w:color w:val="000000"/>
          <w:sz w:val="24"/>
          <w:szCs w:val="24"/>
          <w:lang w:eastAsia="lt-LT"/>
        </w:rPr>
        <w:t>% respondentų -</w:t>
      </w:r>
      <w:r w:rsidR="000651C7">
        <w:rPr>
          <w:rFonts w:ascii="Times New Roman" w:hAnsi="Times New Roman" w:cs="Times New Roman"/>
          <w:sz w:val="24"/>
          <w:szCs w:val="24"/>
        </w:rPr>
        <w:t xml:space="preserve"> darbuotojai turintys aukštesnįjį išsilavinimą. </w:t>
      </w:r>
      <w:r w:rsidR="000651C7" w:rsidRPr="007C1843">
        <w:rPr>
          <w:rFonts w:ascii="Times New Roman" w:hAnsi="Times New Roman" w:cs="Times New Roman"/>
          <w:sz w:val="24"/>
          <w:szCs w:val="24"/>
        </w:rPr>
        <w:t xml:space="preserve">Apklausos metu nebuvo gauta duomenų apie </w:t>
      </w:r>
      <w:r w:rsidR="000651C7">
        <w:rPr>
          <w:rFonts w:ascii="Times New Roman" w:hAnsi="Times New Roman" w:cs="Times New Roman"/>
          <w:sz w:val="24"/>
          <w:szCs w:val="24"/>
        </w:rPr>
        <w:t>darbuotojus</w:t>
      </w:r>
      <w:r w:rsidR="000651C7" w:rsidRPr="007C1843">
        <w:rPr>
          <w:rFonts w:ascii="Times New Roman" w:hAnsi="Times New Roman" w:cs="Times New Roman"/>
          <w:sz w:val="24"/>
          <w:szCs w:val="24"/>
        </w:rPr>
        <w:t xml:space="preserve">, kurie turi </w:t>
      </w:r>
      <w:r w:rsidR="000651C7">
        <w:rPr>
          <w:rFonts w:ascii="Times New Roman" w:hAnsi="Times New Roman" w:cs="Times New Roman"/>
          <w:sz w:val="24"/>
          <w:szCs w:val="24"/>
        </w:rPr>
        <w:t>vidurinį išsilavinimą</w:t>
      </w:r>
      <w:r w:rsidR="000651C7" w:rsidRPr="007C1843">
        <w:rPr>
          <w:rFonts w:ascii="Times New Roman" w:hAnsi="Times New Roman" w:cs="Times New Roman"/>
          <w:sz w:val="24"/>
          <w:szCs w:val="24"/>
        </w:rPr>
        <w:t>, todėl vertinama, kad jie apklausoje nedalyvavo</w:t>
      </w:r>
      <w:r w:rsidR="000651C7">
        <w:rPr>
          <w:rFonts w:ascii="Times New Roman" w:hAnsi="Times New Roman" w:cs="Times New Roman"/>
          <w:sz w:val="24"/>
          <w:szCs w:val="24"/>
        </w:rPr>
        <w:t>.</w:t>
      </w:r>
    </w:p>
    <w:p w14:paraId="76934F67" w14:textId="77777777" w:rsidR="000651C7" w:rsidRDefault="000651C7" w:rsidP="000651C7">
      <w:pPr>
        <w:spacing w:after="0" w:line="240" w:lineRule="auto"/>
        <w:jc w:val="both"/>
        <w:rPr>
          <w:rFonts w:ascii="Times New Roman" w:hAnsi="Times New Roman" w:cs="Times New Roman"/>
          <w:sz w:val="24"/>
          <w:szCs w:val="24"/>
        </w:rPr>
      </w:pPr>
    </w:p>
    <w:p w14:paraId="0C5A22D9" w14:textId="77777777" w:rsidR="000651C7" w:rsidRDefault="000651C7" w:rsidP="000651C7">
      <w:pPr>
        <w:spacing w:after="0" w:line="240" w:lineRule="auto"/>
        <w:jc w:val="both"/>
      </w:pPr>
    </w:p>
    <w:p w14:paraId="78F79F31" w14:textId="77777777" w:rsidR="000651C7" w:rsidRDefault="000651C7" w:rsidP="000651C7">
      <w:pPr>
        <w:spacing w:after="0" w:line="240" w:lineRule="auto"/>
        <w:jc w:val="both"/>
      </w:pPr>
    </w:p>
    <w:p w14:paraId="09FA63D1" w14:textId="77777777" w:rsidR="002B5D41" w:rsidRDefault="002B5D41" w:rsidP="00DE0988">
      <w:pPr>
        <w:spacing w:after="0" w:line="240" w:lineRule="auto"/>
        <w:jc w:val="both"/>
      </w:pPr>
    </w:p>
    <w:p w14:paraId="01E7E691" w14:textId="77777777" w:rsidR="00BB22A2" w:rsidRDefault="00BB22A2" w:rsidP="00DE0988">
      <w:pPr>
        <w:spacing w:after="0" w:line="240" w:lineRule="auto"/>
        <w:jc w:val="both"/>
      </w:pPr>
    </w:p>
    <w:p w14:paraId="6262637A" w14:textId="77777777" w:rsidR="00BB22A2" w:rsidRDefault="00BB22A2" w:rsidP="00DE0988">
      <w:pPr>
        <w:spacing w:after="0" w:line="240" w:lineRule="auto"/>
        <w:jc w:val="both"/>
      </w:pPr>
    </w:p>
    <w:p w14:paraId="2A80FF61" w14:textId="77777777" w:rsidR="003B7A5A" w:rsidRDefault="003B7A5A" w:rsidP="00DE0988">
      <w:pPr>
        <w:spacing w:after="0" w:line="240" w:lineRule="auto"/>
        <w:jc w:val="both"/>
      </w:pPr>
    </w:p>
    <w:p w14:paraId="281D4B69" w14:textId="77777777" w:rsidR="00BB22A2" w:rsidRDefault="00BB22A2" w:rsidP="00DE0988">
      <w:pPr>
        <w:spacing w:after="0" w:line="240" w:lineRule="auto"/>
        <w:jc w:val="both"/>
      </w:pPr>
    </w:p>
    <w:p w14:paraId="60B48EAD" w14:textId="77777777" w:rsidR="00BB22A2" w:rsidRDefault="00BB22A2" w:rsidP="00DE0988">
      <w:pPr>
        <w:spacing w:after="0" w:line="240" w:lineRule="auto"/>
        <w:jc w:val="both"/>
      </w:pPr>
    </w:p>
    <w:p w14:paraId="677F6EFE" w14:textId="77777777" w:rsidR="00BB22A2" w:rsidRDefault="00BB22A2" w:rsidP="00DE0988">
      <w:pPr>
        <w:spacing w:after="0" w:line="240" w:lineRule="auto"/>
        <w:jc w:val="both"/>
      </w:pPr>
    </w:p>
    <w:p w14:paraId="6D6A74E8" w14:textId="216B50F8" w:rsidR="00DE0988" w:rsidRPr="00426435" w:rsidRDefault="00DE0988" w:rsidP="00DE0988">
      <w:pPr>
        <w:spacing w:after="0"/>
        <w:jc w:val="center"/>
        <w:rPr>
          <w:rFonts w:ascii="Times New Roman" w:hAnsi="Times New Roman" w:cs="Times New Roman"/>
          <w:b/>
          <w:sz w:val="24"/>
          <w:szCs w:val="24"/>
        </w:rPr>
      </w:pPr>
      <w:r w:rsidRPr="00426435">
        <w:rPr>
          <w:rFonts w:ascii="Times New Roman" w:hAnsi="Times New Roman" w:cs="Times New Roman"/>
          <w:b/>
          <w:sz w:val="24"/>
          <w:szCs w:val="24"/>
        </w:rPr>
        <w:t xml:space="preserve">II </w:t>
      </w:r>
      <w:r>
        <w:rPr>
          <w:rFonts w:ascii="Times New Roman" w:hAnsi="Times New Roman" w:cs="Times New Roman"/>
          <w:b/>
          <w:sz w:val="24"/>
          <w:szCs w:val="24"/>
        </w:rPr>
        <w:t>DALIS</w:t>
      </w:r>
    </w:p>
    <w:p w14:paraId="2813E124" w14:textId="77777777" w:rsidR="00DE0988" w:rsidRDefault="00DE0988" w:rsidP="00DE098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SAVIVALDYBĖS ADMINISTRACIJOS DARBUOTOJŲ POŽIŪRIS Į KORUPCIJĄ </w:t>
      </w:r>
    </w:p>
    <w:p w14:paraId="53604713" w14:textId="278A5DE9" w:rsidR="003A4F21" w:rsidRDefault="00DE0988" w:rsidP="00BB22A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IR JOS PREVENCIJĄ</w:t>
      </w:r>
    </w:p>
    <w:p w14:paraId="7971F1F2" w14:textId="77777777" w:rsidR="00BB22A2" w:rsidRDefault="00BB22A2" w:rsidP="00BB22A2">
      <w:pPr>
        <w:spacing w:after="0" w:line="240" w:lineRule="auto"/>
        <w:jc w:val="center"/>
        <w:rPr>
          <w:rFonts w:ascii="Times New Roman" w:hAnsi="Times New Roman" w:cs="Times New Roman"/>
          <w:b/>
          <w:sz w:val="24"/>
          <w:szCs w:val="24"/>
        </w:rPr>
      </w:pPr>
    </w:p>
    <w:p w14:paraId="15F08C5F" w14:textId="77777777" w:rsidR="00BB22A2" w:rsidRPr="00BB22A2" w:rsidRDefault="00BB22A2" w:rsidP="00BB22A2">
      <w:pPr>
        <w:spacing w:after="0" w:line="240" w:lineRule="auto"/>
        <w:jc w:val="center"/>
        <w:rPr>
          <w:rFonts w:ascii="Times New Roman" w:hAnsi="Times New Roman" w:cs="Times New Roman"/>
          <w:b/>
          <w:sz w:val="24"/>
          <w:szCs w:val="24"/>
        </w:rPr>
      </w:pPr>
    </w:p>
    <w:p w14:paraId="0E564650" w14:textId="1B81300A" w:rsidR="002B5D41" w:rsidRDefault="00BB22A2" w:rsidP="00DE0988">
      <w:pPr>
        <w:spacing w:after="0" w:line="240" w:lineRule="auto"/>
        <w:jc w:val="both"/>
        <w:rPr>
          <w:rFonts w:ascii="Times New Roman" w:hAnsi="Times New Roman" w:cs="Times New Roman"/>
          <w:sz w:val="24"/>
          <w:szCs w:val="24"/>
        </w:rPr>
      </w:pPr>
      <w:r>
        <w:rPr>
          <w:rFonts w:ascii="Arial" w:hAnsi="Arial" w:cs="Arial"/>
          <w:b/>
          <w:bCs/>
          <w:noProof/>
          <w:color w:val="444444"/>
          <w:sz w:val="23"/>
          <w:szCs w:val="23"/>
          <w:shd w:val="clear" w:color="auto" w:fill="FFFFFF"/>
        </w:rPr>
        <w:drawing>
          <wp:anchor distT="0" distB="0" distL="114300" distR="114300" simplePos="0" relativeHeight="251672576" behindDoc="1" locked="0" layoutInCell="1" allowOverlap="1" wp14:anchorId="5959CF01" wp14:editId="5F2822D5">
            <wp:simplePos x="0" y="0"/>
            <wp:positionH relativeFrom="column">
              <wp:posOffset>-40640</wp:posOffset>
            </wp:positionH>
            <wp:positionV relativeFrom="paragraph">
              <wp:posOffset>190500</wp:posOffset>
            </wp:positionV>
            <wp:extent cx="4154805" cy="2985135"/>
            <wp:effectExtent l="0" t="0" r="17145" b="5715"/>
            <wp:wrapTight wrapText="bothSides">
              <wp:wrapPolygon edited="0">
                <wp:start x="0" y="0"/>
                <wp:lineTo x="0" y="21504"/>
                <wp:lineTo x="21590" y="21504"/>
                <wp:lineTo x="21590" y="0"/>
                <wp:lineTo x="0" y="0"/>
              </wp:wrapPolygon>
            </wp:wrapTight>
            <wp:docPr id="6"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66487A56" w14:textId="11991147" w:rsidR="00DE0988" w:rsidRDefault="00DE0988" w:rsidP="00DE0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Pr="00113170">
        <w:rPr>
          <w:rFonts w:ascii="Times New Roman" w:hAnsi="Times New Roman" w:cs="Times New Roman"/>
          <w:sz w:val="24"/>
          <w:szCs w:val="24"/>
        </w:rPr>
        <w:t xml:space="preserve">augumos </w:t>
      </w:r>
      <w:r>
        <w:rPr>
          <w:rFonts w:ascii="Times New Roman" w:hAnsi="Times New Roman" w:cs="Times New Roman"/>
          <w:sz w:val="24"/>
          <w:szCs w:val="24"/>
        </w:rPr>
        <w:t xml:space="preserve">Savivaldybės administracijos darbuotojų  </w:t>
      </w:r>
      <w:r w:rsidRPr="00113170">
        <w:rPr>
          <w:rFonts w:ascii="Times New Roman" w:hAnsi="Times New Roman" w:cs="Times New Roman"/>
          <w:sz w:val="24"/>
          <w:szCs w:val="24"/>
        </w:rPr>
        <w:t>dalyvavusių</w:t>
      </w:r>
      <w:r>
        <w:rPr>
          <w:rFonts w:ascii="Times New Roman" w:hAnsi="Times New Roman" w:cs="Times New Roman"/>
          <w:sz w:val="24"/>
          <w:szCs w:val="24"/>
        </w:rPr>
        <w:t xml:space="preserve"> apklausoje,</w:t>
      </w:r>
      <w:r w:rsidRPr="00113170">
        <w:rPr>
          <w:rFonts w:ascii="Times New Roman" w:hAnsi="Times New Roman" w:cs="Times New Roman"/>
          <w:sz w:val="24"/>
          <w:szCs w:val="24"/>
        </w:rPr>
        <w:t xml:space="preserve"> požiūris į korupciją yra neigiamas.</w:t>
      </w:r>
      <w:r w:rsidR="001E209C">
        <w:rPr>
          <w:rFonts w:ascii="Times New Roman" w:hAnsi="Times New Roman" w:cs="Times New Roman"/>
          <w:sz w:val="24"/>
          <w:szCs w:val="24"/>
        </w:rPr>
        <w:t xml:space="preserve"> Lyginant su 2022 m</w:t>
      </w:r>
      <w:r w:rsidR="00103AEA">
        <w:rPr>
          <w:rFonts w:ascii="Times New Roman" w:hAnsi="Times New Roman" w:cs="Times New Roman"/>
          <w:sz w:val="24"/>
          <w:szCs w:val="24"/>
        </w:rPr>
        <w:t>.</w:t>
      </w:r>
      <w:r w:rsidR="001E209C">
        <w:rPr>
          <w:rFonts w:ascii="Times New Roman" w:hAnsi="Times New Roman" w:cs="Times New Roman"/>
          <w:sz w:val="24"/>
          <w:szCs w:val="24"/>
        </w:rPr>
        <w:t xml:space="preserve"> duomenimis, situacija</w:t>
      </w:r>
      <w:r w:rsidR="00516603">
        <w:rPr>
          <w:rFonts w:ascii="Times New Roman" w:hAnsi="Times New Roman" w:cs="Times New Roman"/>
          <w:sz w:val="24"/>
          <w:szCs w:val="24"/>
        </w:rPr>
        <w:t xml:space="preserve"> pasikeitė labai nežymiai,</w:t>
      </w:r>
      <w:r w:rsidR="001E209C">
        <w:rPr>
          <w:rFonts w:ascii="Times New Roman" w:hAnsi="Times New Roman" w:cs="Times New Roman"/>
          <w:sz w:val="24"/>
          <w:szCs w:val="24"/>
        </w:rPr>
        <w:t xml:space="preserve"> </w:t>
      </w:r>
      <w:r w:rsidR="00516603">
        <w:rPr>
          <w:rFonts w:ascii="Times New Roman" w:hAnsi="Times New Roman" w:cs="Times New Roman"/>
          <w:sz w:val="24"/>
          <w:szCs w:val="24"/>
        </w:rPr>
        <w:t>tačiau teigiamų pokyčių yra</w:t>
      </w:r>
      <w:r w:rsidR="001E209C">
        <w:rPr>
          <w:rFonts w:ascii="Times New Roman" w:hAnsi="Times New Roman" w:cs="Times New Roman"/>
          <w:sz w:val="24"/>
          <w:szCs w:val="24"/>
        </w:rPr>
        <w:t xml:space="preserve">. </w:t>
      </w:r>
      <w:r w:rsidRPr="00113170">
        <w:rPr>
          <w:rFonts w:ascii="Times New Roman" w:hAnsi="Times New Roman" w:cs="Times New Roman"/>
          <w:sz w:val="24"/>
          <w:szCs w:val="24"/>
        </w:rPr>
        <w:t>Apie žinom</w:t>
      </w:r>
      <w:r>
        <w:rPr>
          <w:rFonts w:ascii="Times New Roman" w:hAnsi="Times New Roman" w:cs="Times New Roman"/>
          <w:sz w:val="24"/>
          <w:szCs w:val="24"/>
        </w:rPr>
        <w:t xml:space="preserve">us korupcijos atvejus praneštų </w:t>
      </w:r>
      <w:r w:rsidR="00516603">
        <w:rPr>
          <w:rFonts w:ascii="Times New Roman" w:hAnsi="Times New Roman" w:cs="Times New Roman"/>
          <w:sz w:val="24"/>
          <w:szCs w:val="24"/>
        </w:rPr>
        <w:t xml:space="preserve">63 </w:t>
      </w:r>
      <w:r>
        <w:rPr>
          <w:rFonts w:ascii="Times New Roman" w:hAnsi="Times New Roman" w:cs="Times New Roman"/>
          <w:sz w:val="24"/>
          <w:szCs w:val="24"/>
        </w:rPr>
        <w:t>% respondentų</w:t>
      </w:r>
      <w:r w:rsidR="001E209C">
        <w:rPr>
          <w:rFonts w:ascii="Times New Roman" w:hAnsi="Times New Roman" w:cs="Times New Roman"/>
          <w:sz w:val="24"/>
          <w:szCs w:val="24"/>
        </w:rPr>
        <w:t xml:space="preserve"> (2022 m</w:t>
      </w:r>
      <w:r w:rsidR="00103AEA">
        <w:rPr>
          <w:rFonts w:ascii="Times New Roman" w:hAnsi="Times New Roman" w:cs="Times New Roman"/>
          <w:sz w:val="24"/>
          <w:szCs w:val="24"/>
        </w:rPr>
        <w:t>.</w:t>
      </w:r>
      <w:r w:rsidR="001E209C">
        <w:rPr>
          <w:rFonts w:ascii="Times New Roman" w:hAnsi="Times New Roman" w:cs="Times New Roman"/>
          <w:sz w:val="24"/>
          <w:szCs w:val="24"/>
        </w:rPr>
        <w:t xml:space="preserve"> – 62 </w:t>
      </w:r>
      <w:r w:rsidR="001E209C" w:rsidRPr="001E209C">
        <w:rPr>
          <w:rFonts w:ascii="Times New Roman" w:hAnsi="Times New Roman" w:cs="Times New Roman"/>
          <w:sz w:val="24"/>
          <w:szCs w:val="24"/>
        </w:rPr>
        <w:t>%</w:t>
      </w:r>
      <w:r w:rsidR="001E209C">
        <w:rPr>
          <w:rFonts w:ascii="Times New Roman" w:hAnsi="Times New Roman" w:cs="Times New Roman"/>
          <w:sz w:val="24"/>
          <w:szCs w:val="24"/>
        </w:rPr>
        <w:t>).</w:t>
      </w:r>
      <w:r w:rsidR="00237BD5">
        <w:rPr>
          <w:rFonts w:ascii="Times New Roman" w:hAnsi="Times New Roman" w:cs="Times New Roman"/>
          <w:sz w:val="24"/>
          <w:szCs w:val="24"/>
        </w:rPr>
        <w:t xml:space="preserve"> </w:t>
      </w:r>
      <w:r w:rsidR="001E209C">
        <w:rPr>
          <w:rFonts w:ascii="Times New Roman" w:hAnsi="Times New Roman" w:cs="Times New Roman"/>
          <w:sz w:val="24"/>
          <w:szCs w:val="24"/>
        </w:rPr>
        <w:t xml:space="preserve">41 </w:t>
      </w:r>
      <w:r w:rsidR="001E209C" w:rsidRPr="00113170">
        <w:rPr>
          <w:rFonts w:ascii="Times New Roman" w:hAnsi="Times New Roman" w:cs="Times New Roman"/>
          <w:sz w:val="24"/>
          <w:szCs w:val="24"/>
        </w:rPr>
        <w:t>%</w:t>
      </w:r>
      <w:r w:rsidR="001E209C">
        <w:rPr>
          <w:rFonts w:ascii="Times New Roman" w:hAnsi="Times New Roman" w:cs="Times New Roman"/>
          <w:sz w:val="24"/>
          <w:szCs w:val="24"/>
        </w:rPr>
        <w:t xml:space="preserve"> respondentų </w:t>
      </w:r>
      <w:r w:rsidR="0085247A">
        <w:rPr>
          <w:rFonts w:ascii="Times New Roman" w:hAnsi="Times New Roman" w:cs="Times New Roman"/>
          <w:sz w:val="24"/>
          <w:szCs w:val="24"/>
        </w:rPr>
        <w:t>(2022</w:t>
      </w:r>
      <w:r w:rsidR="00103AEA">
        <w:rPr>
          <w:rFonts w:ascii="Times New Roman" w:hAnsi="Times New Roman" w:cs="Times New Roman"/>
          <w:sz w:val="24"/>
          <w:szCs w:val="24"/>
        </w:rPr>
        <w:t xml:space="preserve"> </w:t>
      </w:r>
      <w:r w:rsidR="0085247A">
        <w:rPr>
          <w:rFonts w:ascii="Times New Roman" w:hAnsi="Times New Roman" w:cs="Times New Roman"/>
          <w:sz w:val="24"/>
          <w:szCs w:val="24"/>
        </w:rPr>
        <w:t>m</w:t>
      </w:r>
      <w:r w:rsidR="00103AEA">
        <w:rPr>
          <w:rFonts w:ascii="Times New Roman" w:hAnsi="Times New Roman" w:cs="Times New Roman"/>
          <w:sz w:val="24"/>
          <w:szCs w:val="24"/>
        </w:rPr>
        <w:t>.</w:t>
      </w:r>
      <w:r w:rsidR="0085247A">
        <w:rPr>
          <w:rFonts w:ascii="Times New Roman" w:hAnsi="Times New Roman" w:cs="Times New Roman"/>
          <w:sz w:val="24"/>
          <w:szCs w:val="24"/>
        </w:rPr>
        <w:t xml:space="preserve"> -</w:t>
      </w:r>
      <w:r w:rsidR="00103AEA">
        <w:rPr>
          <w:rFonts w:ascii="Times New Roman" w:hAnsi="Times New Roman" w:cs="Times New Roman"/>
          <w:sz w:val="24"/>
          <w:szCs w:val="24"/>
        </w:rPr>
        <w:t xml:space="preserve"> </w:t>
      </w:r>
      <w:r>
        <w:rPr>
          <w:rFonts w:ascii="Times New Roman" w:hAnsi="Times New Roman" w:cs="Times New Roman"/>
          <w:sz w:val="24"/>
          <w:szCs w:val="24"/>
        </w:rPr>
        <w:t>35</w:t>
      </w:r>
      <w:r w:rsidRPr="00113170">
        <w:rPr>
          <w:rFonts w:ascii="Times New Roman" w:hAnsi="Times New Roman" w:cs="Times New Roman"/>
          <w:sz w:val="24"/>
          <w:szCs w:val="24"/>
        </w:rPr>
        <w:t>% respondentų</w:t>
      </w:r>
      <w:r w:rsidR="0085247A">
        <w:rPr>
          <w:rFonts w:ascii="Times New Roman" w:hAnsi="Times New Roman" w:cs="Times New Roman"/>
          <w:sz w:val="24"/>
          <w:szCs w:val="24"/>
        </w:rPr>
        <w:t>)</w:t>
      </w:r>
      <w:r w:rsidRPr="00113170">
        <w:rPr>
          <w:rFonts w:ascii="Times New Roman" w:hAnsi="Times New Roman" w:cs="Times New Roman"/>
          <w:sz w:val="24"/>
          <w:szCs w:val="24"/>
        </w:rPr>
        <w:t xml:space="preserve"> nurodė, jog tai priklausytų nuo tam tikrų aplinkybių. Apie žinomus korupcijos atvejus nepraneštų </w:t>
      </w:r>
      <w:r>
        <w:rPr>
          <w:rFonts w:ascii="Times New Roman" w:hAnsi="Times New Roman" w:cs="Times New Roman"/>
          <w:sz w:val="24"/>
          <w:szCs w:val="24"/>
        </w:rPr>
        <w:t xml:space="preserve">tik </w:t>
      </w:r>
      <w:r w:rsidR="0085247A">
        <w:rPr>
          <w:rFonts w:ascii="Times New Roman" w:hAnsi="Times New Roman" w:cs="Times New Roman"/>
          <w:sz w:val="24"/>
          <w:szCs w:val="24"/>
        </w:rPr>
        <w:t>1</w:t>
      </w:r>
      <w:r w:rsidR="0085247A" w:rsidRPr="00113170">
        <w:rPr>
          <w:rFonts w:ascii="Times New Roman" w:hAnsi="Times New Roman" w:cs="Times New Roman"/>
          <w:sz w:val="24"/>
          <w:szCs w:val="24"/>
        </w:rPr>
        <w:t>%</w:t>
      </w:r>
      <w:r w:rsidR="0085247A">
        <w:rPr>
          <w:rFonts w:ascii="Times New Roman" w:hAnsi="Times New Roman" w:cs="Times New Roman"/>
          <w:sz w:val="24"/>
          <w:szCs w:val="24"/>
        </w:rPr>
        <w:t xml:space="preserve"> apklaustų darbuotojų ir tai sudaro</w:t>
      </w:r>
      <w:r w:rsidR="00516603">
        <w:rPr>
          <w:rFonts w:ascii="Times New Roman" w:hAnsi="Times New Roman" w:cs="Times New Roman"/>
          <w:sz w:val="24"/>
          <w:szCs w:val="24"/>
        </w:rPr>
        <w:t xml:space="preserve"> net </w:t>
      </w:r>
      <w:r w:rsidR="0085247A">
        <w:rPr>
          <w:rFonts w:ascii="Times New Roman" w:hAnsi="Times New Roman" w:cs="Times New Roman"/>
          <w:sz w:val="24"/>
          <w:szCs w:val="24"/>
        </w:rPr>
        <w:t xml:space="preserve"> 2 </w:t>
      </w:r>
      <w:r w:rsidR="0085247A" w:rsidRPr="00113170">
        <w:rPr>
          <w:rFonts w:ascii="Times New Roman" w:hAnsi="Times New Roman" w:cs="Times New Roman"/>
          <w:sz w:val="24"/>
          <w:szCs w:val="24"/>
        </w:rPr>
        <w:t>%</w:t>
      </w:r>
      <w:r w:rsidR="0085247A">
        <w:rPr>
          <w:rFonts w:ascii="Times New Roman" w:hAnsi="Times New Roman" w:cs="Times New Roman"/>
          <w:sz w:val="24"/>
          <w:szCs w:val="24"/>
        </w:rPr>
        <w:t xml:space="preserve"> mažiau nei  </w:t>
      </w:r>
      <w:r w:rsidR="00AD1FB8">
        <w:rPr>
          <w:rFonts w:ascii="Times New Roman" w:hAnsi="Times New Roman" w:cs="Times New Roman"/>
          <w:sz w:val="24"/>
          <w:szCs w:val="24"/>
        </w:rPr>
        <w:t>praėjusiais metais</w:t>
      </w:r>
      <w:r w:rsidR="0085247A">
        <w:rPr>
          <w:rFonts w:ascii="Times New Roman" w:hAnsi="Times New Roman" w:cs="Times New Roman"/>
          <w:sz w:val="24"/>
          <w:szCs w:val="24"/>
        </w:rPr>
        <w:t xml:space="preserve"> (2022 m</w:t>
      </w:r>
      <w:r w:rsidR="00103AEA">
        <w:rPr>
          <w:rFonts w:ascii="Times New Roman" w:hAnsi="Times New Roman" w:cs="Times New Roman"/>
          <w:sz w:val="24"/>
          <w:szCs w:val="24"/>
        </w:rPr>
        <w:t>.</w:t>
      </w:r>
      <w:r w:rsidR="0085247A">
        <w:rPr>
          <w:rFonts w:ascii="Times New Roman" w:hAnsi="Times New Roman" w:cs="Times New Roman"/>
          <w:sz w:val="24"/>
          <w:szCs w:val="24"/>
        </w:rPr>
        <w:t xml:space="preserve"> - </w:t>
      </w:r>
      <w:r>
        <w:rPr>
          <w:rFonts w:ascii="Times New Roman" w:hAnsi="Times New Roman" w:cs="Times New Roman"/>
          <w:sz w:val="24"/>
          <w:szCs w:val="24"/>
        </w:rPr>
        <w:t xml:space="preserve">3 </w:t>
      </w:r>
      <w:r w:rsidRPr="00113170">
        <w:rPr>
          <w:rFonts w:ascii="Times New Roman" w:hAnsi="Times New Roman" w:cs="Times New Roman"/>
          <w:sz w:val="24"/>
          <w:szCs w:val="24"/>
        </w:rPr>
        <w:t>%</w:t>
      </w:r>
      <w:r w:rsidR="0085247A">
        <w:rPr>
          <w:rFonts w:ascii="Times New Roman" w:hAnsi="Times New Roman" w:cs="Times New Roman"/>
          <w:sz w:val="24"/>
          <w:szCs w:val="24"/>
        </w:rPr>
        <w:t>)</w:t>
      </w:r>
      <w:r w:rsidRPr="00113170">
        <w:rPr>
          <w:rFonts w:ascii="Times New Roman" w:hAnsi="Times New Roman" w:cs="Times New Roman"/>
          <w:sz w:val="24"/>
          <w:szCs w:val="24"/>
        </w:rPr>
        <w:t>.</w:t>
      </w:r>
    </w:p>
    <w:p w14:paraId="058A3021" w14:textId="43F211D5" w:rsidR="00DE0988" w:rsidRDefault="00DE0988" w:rsidP="00DE0988">
      <w:pPr>
        <w:spacing w:after="0" w:line="240" w:lineRule="auto"/>
        <w:jc w:val="both"/>
        <w:rPr>
          <w:rFonts w:ascii="Times New Roman" w:hAnsi="Times New Roman" w:cs="Times New Roman"/>
          <w:sz w:val="24"/>
          <w:szCs w:val="24"/>
        </w:rPr>
      </w:pPr>
    </w:p>
    <w:p w14:paraId="21651145" w14:textId="38A2E721" w:rsidR="00DE0988" w:rsidRDefault="00DE0988" w:rsidP="00DE0988">
      <w:pPr>
        <w:spacing w:after="0" w:line="240" w:lineRule="auto"/>
        <w:jc w:val="both"/>
        <w:rPr>
          <w:rFonts w:ascii="Times New Roman" w:hAnsi="Times New Roman" w:cs="Times New Roman"/>
          <w:sz w:val="24"/>
          <w:szCs w:val="24"/>
        </w:rPr>
      </w:pPr>
    </w:p>
    <w:p w14:paraId="5B3FDC10" w14:textId="52D69947" w:rsidR="00DE0988" w:rsidRDefault="00DE0988" w:rsidP="00DE0988">
      <w:pPr>
        <w:spacing w:after="0" w:line="240" w:lineRule="auto"/>
        <w:jc w:val="both"/>
        <w:rPr>
          <w:rFonts w:ascii="Times New Roman" w:hAnsi="Times New Roman" w:cs="Times New Roman"/>
          <w:sz w:val="24"/>
          <w:szCs w:val="24"/>
        </w:rPr>
      </w:pPr>
    </w:p>
    <w:p w14:paraId="684FF81D" w14:textId="77777777" w:rsidR="003B7A5A" w:rsidRDefault="003B7A5A" w:rsidP="00DE0988">
      <w:pPr>
        <w:spacing w:after="0" w:line="240" w:lineRule="auto"/>
        <w:jc w:val="both"/>
        <w:rPr>
          <w:rFonts w:ascii="Times New Roman" w:hAnsi="Times New Roman" w:cs="Times New Roman"/>
          <w:sz w:val="24"/>
          <w:szCs w:val="24"/>
        </w:rPr>
      </w:pPr>
    </w:p>
    <w:p w14:paraId="789C400A" w14:textId="77777777" w:rsidR="003B7A5A" w:rsidRDefault="003B7A5A" w:rsidP="00DE0988">
      <w:pPr>
        <w:spacing w:after="0" w:line="240" w:lineRule="auto"/>
        <w:jc w:val="both"/>
        <w:rPr>
          <w:rFonts w:ascii="Times New Roman" w:hAnsi="Times New Roman" w:cs="Times New Roman"/>
          <w:sz w:val="24"/>
          <w:szCs w:val="24"/>
        </w:rPr>
      </w:pPr>
    </w:p>
    <w:p w14:paraId="65EE32D4" w14:textId="77777777" w:rsidR="003B7A5A" w:rsidRDefault="003B7A5A" w:rsidP="00DE0988">
      <w:pPr>
        <w:spacing w:after="0" w:line="240" w:lineRule="auto"/>
        <w:jc w:val="both"/>
        <w:rPr>
          <w:rFonts w:ascii="Times New Roman" w:hAnsi="Times New Roman" w:cs="Times New Roman"/>
          <w:sz w:val="24"/>
          <w:szCs w:val="24"/>
        </w:rPr>
      </w:pPr>
    </w:p>
    <w:p w14:paraId="4F9D337E" w14:textId="77777777" w:rsidR="003B7A5A" w:rsidRDefault="003B7A5A" w:rsidP="00DE0988">
      <w:pPr>
        <w:spacing w:after="0" w:line="240" w:lineRule="auto"/>
        <w:jc w:val="both"/>
        <w:rPr>
          <w:rFonts w:ascii="Times New Roman" w:hAnsi="Times New Roman" w:cs="Times New Roman"/>
          <w:sz w:val="24"/>
          <w:szCs w:val="24"/>
        </w:rPr>
      </w:pPr>
    </w:p>
    <w:p w14:paraId="232BB098" w14:textId="7AFBA156" w:rsidR="00DE0988" w:rsidRPr="00AF0B9B" w:rsidRDefault="00194767" w:rsidP="00DE0988">
      <w:pPr>
        <w:spacing w:after="0" w:line="240" w:lineRule="auto"/>
        <w:jc w:val="both"/>
        <w:rPr>
          <w:rFonts w:ascii="Times New Roman" w:hAnsi="Times New Roman" w:cs="Times New Roman"/>
          <w:sz w:val="24"/>
          <w:szCs w:val="24"/>
        </w:rPr>
      </w:pPr>
      <w:r>
        <w:rPr>
          <w:noProof/>
        </w:rPr>
        <w:lastRenderedPageBreak/>
        <w:drawing>
          <wp:anchor distT="0" distB="0" distL="114300" distR="114300" simplePos="0" relativeHeight="251674624" behindDoc="0" locked="0" layoutInCell="1" allowOverlap="1" wp14:anchorId="58CBB980" wp14:editId="5FEFAA6A">
            <wp:simplePos x="0" y="0"/>
            <wp:positionH relativeFrom="column">
              <wp:posOffset>-133350</wp:posOffset>
            </wp:positionH>
            <wp:positionV relativeFrom="paragraph">
              <wp:posOffset>16510</wp:posOffset>
            </wp:positionV>
            <wp:extent cx="3686175" cy="2971800"/>
            <wp:effectExtent l="0" t="0" r="9525" b="0"/>
            <wp:wrapSquare wrapText="bothSides"/>
            <wp:docPr id="8"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8C6F18">
        <w:rPr>
          <w:rFonts w:ascii="Times New Roman" w:hAnsi="Times New Roman" w:cs="Times New Roman"/>
          <w:sz w:val="24"/>
          <w:szCs w:val="24"/>
        </w:rPr>
        <w:t xml:space="preserve"> Į klausimą neatsakė 25 respondentai.  Likusieji</w:t>
      </w:r>
      <w:r w:rsidR="00D665F8">
        <w:rPr>
          <w:rFonts w:ascii="Times New Roman" w:hAnsi="Times New Roman" w:cs="Times New Roman"/>
          <w:sz w:val="24"/>
          <w:szCs w:val="24"/>
        </w:rPr>
        <w:t xml:space="preserve"> respondentai</w:t>
      </w:r>
      <w:r w:rsidR="008C6F18">
        <w:rPr>
          <w:rFonts w:ascii="Times New Roman" w:hAnsi="Times New Roman" w:cs="Times New Roman"/>
          <w:sz w:val="24"/>
          <w:szCs w:val="24"/>
        </w:rPr>
        <w:t>, p</w:t>
      </w:r>
      <w:r w:rsidR="00DE0988">
        <w:rPr>
          <w:rFonts w:ascii="Times New Roman" w:hAnsi="Times New Roman" w:cs="Times New Roman"/>
          <w:sz w:val="24"/>
          <w:szCs w:val="24"/>
        </w:rPr>
        <w:t xml:space="preserve">agrindine priežastimi, kuri galėtų turėti įtakos respondentų apsisprendimui nepranešti apie korupcijos atvejus Savivaldybės administracijoje - nepakankamas korupcijos atvejo identifikavimas, t. y. </w:t>
      </w:r>
      <w:r w:rsidR="00894F6D">
        <w:rPr>
          <w:rFonts w:ascii="Times New Roman" w:hAnsi="Times New Roman" w:cs="Times New Roman"/>
          <w:sz w:val="24"/>
          <w:szCs w:val="24"/>
        </w:rPr>
        <w:t>49</w:t>
      </w:r>
      <w:r w:rsidR="00894F6D" w:rsidRPr="00894F6D">
        <w:rPr>
          <w:rFonts w:ascii="Times New Roman" w:hAnsi="Times New Roman" w:cs="Times New Roman"/>
          <w:sz w:val="24"/>
          <w:szCs w:val="24"/>
        </w:rPr>
        <w:t>%</w:t>
      </w:r>
      <w:r w:rsidR="008C6F18">
        <w:rPr>
          <w:rFonts w:ascii="Times New Roman" w:hAnsi="Times New Roman" w:cs="Times New Roman"/>
          <w:sz w:val="24"/>
          <w:szCs w:val="24"/>
        </w:rPr>
        <w:t xml:space="preserve"> (2022 m. – </w:t>
      </w:r>
      <w:r w:rsidR="00894F6D">
        <w:rPr>
          <w:rFonts w:ascii="Times New Roman" w:hAnsi="Times New Roman" w:cs="Times New Roman"/>
          <w:sz w:val="24"/>
          <w:szCs w:val="24"/>
        </w:rPr>
        <w:t>47</w:t>
      </w:r>
      <w:r w:rsidR="00894F6D" w:rsidRPr="00113170">
        <w:rPr>
          <w:rFonts w:ascii="Times New Roman" w:hAnsi="Times New Roman" w:cs="Times New Roman"/>
          <w:sz w:val="24"/>
          <w:szCs w:val="24"/>
        </w:rPr>
        <w:t>%</w:t>
      </w:r>
      <w:r w:rsidR="008C6F18">
        <w:rPr>
          <w:rFonts w:ascii="Times New Roman" w:hAnsi="Times New Roman" w:cs="Times New Roman"/>
          <w:sz w:val="24"/>
          <w:szCs w:val="24"/>
        </w:rPr>
        <w:t>)</w:t>
      </w:r>
      <w:r w:rsidR="00DE0988">
        <w:rPr>
          <w:rFonts w:ascii="Times New Roman" w:hAnsi="Times New Roman" w:cs="Times New Roman"/>
          <w:sz w:val="24"/>
          <w:szCs w:val="24"/>
        </w:rPr>
        <w:t xml:space="preserve">  respondent</w:t>
      </w:r>
      <w:r w:rsidR="00894F6D">
        <w:rPr>
          <w:rFonts w:ascii="Times New Roman" w:hAnsi="Times New Roman" w:cs="Times New Roman"/>
          <w:sz w:val="24"/>
          <w:szCs w:val="24"/>
        </w:rPr>
        <w:t>ų</w:t>
      </w:r>
      <w:r w:rsidR="00DE0988">
        <w:rPr>
          <w:rFonts w:ascii="Times New Roman" w:hAnsi="Times New Roman" w:cs="Times New Roman"/>
          <w:sz w:val="24"/>
          <w:szCs w:val="24"/>
        </w:rPr>
        <w:t xml:space="preserve"> nurodė, jog „</w:t>
      </w:r>
      <w:r w:rsidR="00DE0988" w:rsidRPr="001A7B87">
        <w:rPr>
          <w:rFonts w:ascii="Times New Roman" w:hAnsi="Times New Roman" w:cs="Times New Roman"/>
          <w:sz w:val="24"/>
          <w:szCs w:val="24"/>
        </w:rPr>
        <w:t>Ne</w:t>
      </w:r>
      <w:r w:rsidR="00DE0988">
        <w:rPr>
          <w:rFonts w:ascii="Times New Roman" w:hAnsi="Times New Roman" w:cs="Times New Roman"/>
          <w:sz w:val="24"/>
          <w:szCs w:val="24"/>
        </w:rPr>
        <w:t>su</w:t>
      </w:r>
      <w:r w:rsidR="00DE0988" w:rsidRPr="001A7B87">
        <w:rPr>
          <w:rFonts w:ascii="Times New Roman" w:hAnsi="Times New Roman" w:cs="Times New Roman"/>
          <w:sz w:val="24"/>
          <w:szCs w:val="24"/>
        </w:rPr>
        <w:t xml:space="preserve"> įsitikinęs, ar tai yra korupcijos atvejis</w:t>
      </w:r>
      <w:r w:rsidR="00DE0988">
        <w:rPr>
          <w:rFonts w:ascii="Times New Roman" w:hAnsi="Times New Roman" w:cs="Times New Roman"/>
          <w:sz w:val="24"/>
          <w:szCs w:val="24"/>
        </w:rPr>
        <w:t xml:space="preserve">“. Taip pat </w:t>
      </w:r>
      <w:r w:rsidR="00DE0988" w:rsidRPr="007970DF">
        <w:rPr>
          <w:rFonts w:ascii="Times New Roman" w:hAnsi="Times New Roman" w:cs="Times New Roman"/>
          <w:sz w:val="24"/>
          <w:szCs w:val="24"/>
        </w:rPr>
        <w:t xml:space="preserve">respondentų apsisprendimui nepranešti apie korupcijos atvejus </w:t>
      </w:r>
      <w:r w:rsidR="00DE0988">
        <w:rPr>
          <w:rFonts w:ascii="Times New Roman" w:hAnsi="Times New Roman" w:cs="Times New Roman"/>
          <w:sz w:val="24"/>
          <w:szCs w:val="24"/>
        </w:rPr>
        <w:t>Savivaldybės administracijoje turėtų įtakos nesaugumo jausmas: ,,</w:t>
      </w:r>
      <w:r w:rsidR="00DE0988" w:rsidRPr="00745A1C">
        <w:rPr>
          <w:rFonts w:ascii="Times New Roman" w:hAnsi="Times New Roman" w:cs="Times New Roman"/>
        </w:rPr>
        <w:t>Tie, kurie praneša, galų gale nukenčia skaudžiausiai</w:t>
      </w:r>
      <w:r w:rsidR="00DE0988">
        <w:rPr>
          <w:rFonts w:ascii="Times New Roman" w:hAnsi="Times New Roman" w:cs="Times New Roman"/>
          <w:sz w:val="24"/>
          <w:szCs w:val="24"/>
        </w:rPr>
        <w:t>“ – tokį atsakymą pasirinko</w:t>
      </w:r>
      <w:r w:rsidR="008C6F18">
        <w:rPr>
          <w:rFonts w:ascii="Times New Roman" w:hAnsi="Times New Roman" w:cs="Times New Roman"/>
          <w:sz w:val="24"/>
          <w:szCs w:val="24"/>
        </w:rPr>
        <w:t xml:space="preserve"> </w:t>
      </w:r>
      <w:r w:rsidR="000343ED">
        <w:rPr>
          <w:rFonts w:ascii="Times New Roman" w:hAnsi="Times New Roman" w:cs="Times New Roman"/>
          <w:sz w:val="24"/>
          <w:szCs w:val="24"/>
        </w:rPr>
        <w:t xml:space="preserve">16 </w:t>
      </w:r>
      <w:r w:rsidR="000343ED" w:rsidRPr="00113170">
        <w:rPr>
          <w:rFonts w:ascii="Times New Roman" w:hAnsi="Times New Roman" w:cs="Times New Roman"/>
          <w:sz w:val="24"/>
          <w:szCs w:val="24"/>
        </w:rPr>
        <w:t>%</w:t>
      </w:r>
      <w:r w:rsidR="000343ED">
        <w:rPr>
          <w:rFonts w:ascii="Times New Roman" w:hAnsi="Times New Roman" w:cs="Times New Roman"/>
          <w:sz w:val="24"/>
          <w:szCs w:val="24"/>
        </w:rPr>
        <w:t xml:space="preserve">  </w:t>
      </w:r>
      <w:r w:rsidR="008C6F18">
        <w:rPr>
          <w:rFonts w:ascii="Times New Roman" w:hAnsi="Times New Roman" w:cs="Times New Roman"/>
          <w:sz w:val="24"/>
          <w:szCs w:val="24"/>
        </w:rPr>
        <w:t>(2022 m</w:t>
      </w:r>
      <w:r w:rsidR="00103AEA">
        <w:rPr>
          <w:rFonts w:ascii="Times New Roman" w:hAnsi="Times New Roman" w:cs="Times New Roman"/>
          <w:sz w:val="24"/>
          <w:szCs w:val="24"/>
        </w:rPr>
        <w:t>.</w:t>
      </w:r>
      <w:r w:rsidR="008C6F18">
        <w:rPr>
          <w:rFonts w:ascii="Times New Roman" w:hAnsi="Times New Roman" w:cs="Times New Roman"/>
          <w:sz w:val="24"/>
          <w:szCs w:val="24"/>
        </w:rPr>
        <w:t xml:space="preserve"> –</w:t>
      </w:r>
      <w:r w:rsidR="00DE0988">
        <w:rPr>
          <w:rFonts w:ascii="Times New Roman" w:hAnsi="Times New Roman" w:cs="Times New Roman"/>
          <w:sz w:val="24"/>
          <w:szCs w:val="24"/>
        </w:rPr>
        <w:t xml:space="preserve"> </w:t>
      </w:r>
      <w:r w:rsidR="000343ED">
        <w:rPr>
          <w:rFonts w:ascii="Times New Roman" w:hAnsi="Times New Roman" w:cs="Times New Roman"/>
          <w:sz w:val="24"/>
          <w:szCs w:val="24"/>
        </w:rPr>
        <w:t>8</w:t>
      </w:r>
      <w:r w:rsidR="000343ED" w:rsidRPr="00113170">
        <w:rPr>
          <w:rFonts w:ascii="Times New Roman" w:hAnsi="Times New Roman" w:cs="Times New Roman"/>
          <w:sz w:val="24"/>
          <w:szCs w:val="24"/>
        </w:rPr>
        <w:t>%</w:t>
      </w:r>
      <w:r w:rsidR="008C6F18">
        <w:rPr>
          <w:rFonts w:ascii="Times New Roman" w:hAnsi="Times New Roman" w:cs="Times New Roman"/>
          <w:sz w:val="24"/>
          <w:szCs w:val="24"/>
        </w:rPr>
        <w:t>)</w:t>
      </w:r>
      <w:r w:rsidR="00DE0988">
        <w:rPr>
          <w:rFonts w:ascii="Times New Roman" w:hAnsi="Times New Roman" w:cs="Times New Roman"/>
          <w:sz w:val="24"/>
          <w:szCs w:val="24"/>
        </w:rPr>
        <w:t xml:space="preserve"> respondentų</w:t>
      </w:r>
      <w:r w:rsidR="00DE0988" w:rsidRPr="00CE2EDC">
        <w:rPr>
          <w:rFonts w:ascii="Times New Roman" w:hAnsi="Times New Roman" w:cs="Times New Roman"/>
          <w:sz w:val="24"/>
          <w:szCs w:val="24"/>
        </w:rPr>
        <w:t>.</w:t>
      </w:r>
      <w:r w:rsidR="00DE0988" w:rsidRPr="00CE2EDC" w:rsidDel="0048757E">
        <w:rPr>
          <w:rFonts w:ascii="Times New Roman" w:hAnsi="Times New Roman" w:cs="Times New Roman"/>
          <w:sz w:val="24"/>
          <w:szCs w:val="24"/>
        </w:rPr>
        <w:t xml:space="preserve"> </w:t>
      </w:r>
      <w:r w:rsidR="00DE0988" w:rsidRPr="00CE2EDC">
        <w:rPr>
          <w:rFonts w:ascii="Times New Roman" w:hAnsi="Times New Roman" w:cs="Times New Roman"/>
          <w:sz w:val="24"/>
          <w:szCs w:val="24"/>
        </w:rPr>
        <w:t xml:space="preserve"> </w:t>
      </w:r>
    </w:p>
    <w:p w14:paraId="5E227F4C" w14:textId="77777777" w:rsidR="00DE0988" w:rsidRDefault="00DE0988" w:rsidP="00DE0988">
      <w:pPr>
        <w:spacing w:after="0" w:line="240" w:lineRule="auto"/>
        <w:jc w:val="both"/>
        <w:rPr>
          <w:rFonts w:ascii="Times New Roman" w:hAnsi="Times New Roman" w:cs="Times New Roman"/>
        </w:rPr>
      </w:pPr>
    </w:p>
    <w:p w14:paraId="74847275" w14:textId="2E043CBF" w:rsidR="000E56DE" w:rsidRDefault="000E56DE" w:rsidP="00DE0988">
      <w:pPr>
        <w:spacing w:after="0" w:line="240" w:lineRule="auto"/>
        <w:jc w:val="both"/>
        <w:rPr>
          <w:rFonts w:ascii="Times New Roman" w:hAnsi="Times New Roman" w:cs="Times New Roman"/>
          <w:sz w:val="24"/>
          <w:szCs w:val="24"/>
        </w:rPr>
      </w:pPr>
    </w:p>
    <w:p w14:paraId="38518685" w14:textId="6558F95C" w:rsidR="004A3D39" w:rsidRDefault="004A3D39" w:rsidP="00DE0988">
      <w:pPr>
        <w:spacing w:after="0" w:line="240" w:lineRule="auto"/>
        <w:jc w:val="both"/>
        <w:rPr>
          <w:rFonts w:ascii="Times New Roman" w:hAnsi="Times New Roman" w:cs="Times New Roman"/>
          <w:sz w:val="24"/>
          <w:szCs w:val="24"/>
        </w:rPr>
      </w:pPr>
    </w:p>
    <w:p w14:paraId="09EA0F06" w14:textId="15348337" w:rsidR="00BB22A2" w:rsidRDefault="009D05A4" w:rsidP="00DE0988">
      <w:pPr>
        <w:spacing w:after="0" w:line="240" w:lineRule="auto"/>
        <w:jc w:val="both"/>
        <w:rPr>
          <w:rFonts w:ascii="Times New Roman" w:hAnsi="Times New Roman" w:cs="Times New Roman"/>
          <w:sz w:val="24"/>
          <w:szCs w:val="24"/>
        </w:rPr>
      </w:pPr>
      <w:r w:rsidRPr="002E5A03">
        <w:rPr>
          <w:rFonts w:ascii="Times New Roman" w:hAnsi="Times New Roman" w:cs="Times New Roman"/>
          <w:b/>
          <w:bCs/>
          <w:noProof/>
          <w:sz w:val="23"/>
          <w:szCs w:val="23"/>
          <w:shd w:val="clear" w:color="auto" w:fill="FFFFFF"/>
        </w:rPr>
        <w:drawing>
          <wp:anchor distT="0" distB="0" distL="114300" distR="114300" simplePos="0" relativeHeight="251676672" behindDoc="0" locked="0" layoutInCell="1" allowOverlap="1" wp14:anchorId="25DB5DD5" wp14:editId="2E51C815">
            <wp:simplePos x="0" y="0"/>
            <wp:positionH relativeFrom="column">
              <wp:posOffset>-171450</wp:posOffset>
            </wp:positionH>
            <wp:positionV relativeFrom="paragraph">
              <wp:posOffset>114935</wp:posOffset>
            </wp:positionV>
            <wp:extent cx="3733800" cy="2390775"/>
            <wp:effectExtent l="0" t="0" r="0" b="9525"/>
            <wp:wrapSquare wrapText="bothSides"/>
            <wp:docPr id="9" name="Diagrama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6C7A7CC5" w14:textId="42BB78E8" w:rsidR="00DE0988" w:rsidRPr="00D75248" w:rsidRDefault="00DE0988" w:rsidP="00DE0988">
      <w:pPr>
        <w:spacing w:after="0" w:line="240" w:lineRule="auto"/>
        <w:jc w:val="both"/>
        <w:rPr>
          <w:rFonts w:ascii="Times New Roman" w:hAnsi="Times New Roman" w:cs="Times New Roman"/>
          <w:sz w:val="24"/>
          <w:szCs w:val="24"/>
        </w:rPr>
      </w:pPr>
      <w:r w:rsidRPr="00D75248">
        <w:rPr>
          <w:rFonts w:ascii="Times New Roman" w:hAnsi="Times New Roman" w:cs="Times New Roman"/>
          <w:sz w:val="24"/>
          <w:szCs w:val="24"/>
        </w:rPr>
        <w:t xml:space="preserve">Kur kreiptis ir kam pranešti apie korupcijos atvejį, žino </w:t>
      </w:r>
      <w:bookmarkStart w:id="2" w:name="_Hlk109987645"/>
      <w:r w:rsidR="003E2ABD">
        <w:rPr>
          <w:rFonts w:ascii="Times New Roman" w:hAnsi="Times New Roman" w:cs="Times New Roman"/>
          <w:sz w:val="24"/>
          <w:szCs w:val="24"/>
        </w:rPr>
        <w:t xml:space="preserve">92 </w:t>
      </w:r>
      <w:r w:rsidR="003E2ABD" w:rsidRPr="00D75248">
        <w:rPr>
          <w:rFonts w:ascii="Times New Roman" w:hAnsi="Times New Roman" w:cs="Times New Roman"/>
          <w:sz w:val="24"/>
          <w:szCs w:val="24"/>
        </w:rPr>
        <w:t>%</w:t>
      </w:r>
      <w:r w:rsidR="003E2ABD">
        <w:rPr>
          <w:rFonts w:ascii="Times New Roman" w:hAnsi="Times New Roman" w:cs="Times New Roman"/>
          <w:sz w:val="24"/>
          <w:szCs w:val="24"/>
        </w:rPr>
        <w:t xml:space="preserve">  respondentų. Lyginant su 2022 m</w:t>
      </w:r>
      <w:r w:rsidR="00103AEA">
        <w:rPr>
          <w:rFonts w:ascii="Times New Roman" w:hAnsi="Times New Roman" w:cs="Times New Roman"/>
          <w:sz w:val="24"/>
          <w:szCs w:val="24"/>
        </w:rPr>
        <w:t>.</w:t>
      </w:r>
      <w:r w:rsidR="003E2ABD">
        <w:rPr>
          <w:rFonts w:ascii="Times New Roman" w:hAnsi="Times New Roman" w:cs="Times New Roman"/>
          <w:sz w:val="24"/>
          <w:szCs w:val="24"/>
        </w:rPr>
        <w:t xml:space="preserve"> šis skaičius padidėjo </w:t>
      </w:r>
      <w:r w:rsidR="00153DB1">
        <w:rPr>
          <w:rFonts w:ascii="Times New Roman" w:hAnsi="Times New Roman" w:cs="Times New Roman"/>
          <w:sz w:val="24"/>
          <w:szCs w:val="24"/>
        </w:rPr>
        <w:t xml:space="preserve">20 </w:t>
      </w:r>
      <w:r w:rsidR="00153DB1" w:rsidRPr="00D75248">
        <w:rPr>
          <w:rFonts w:ascii="Times New Roman" w:hAnsi="Times New Roman" w:cs="Times New Roman"/>
          <w:sz w:val="24"/>
          <w:szCs w:val="24"/>
        </w:rPr>
        <w:t>%</w:t>
      </w:r>
      <w:r w:rsidR="00153DB1">
        <w:rPr>
          <w:rFonts w:ascii="Times New Roman" w:hAnsi="Times New Roman" w:cs="Times New Roman"/>
          <w:sz w:val="24"/>
          <w:szCs w:val="24"/>
        </w:rPr>
        <w:t>. 2022 m. kur kreiptis žino</w:t>
      </w:r>
      <w:r w:rsidR="00980193">
        <w:rPr>
          <w:rFonts w:ascii="Times New Roman" w:hAnsi="Times New Roman" w:cs="Times New Roman"/>
          <w:sz w:val="24"/>
          <w:szCs w:val="24"/>
        </w:rPr>
        <w:t xml:space="preserve">jo </w:t>
      </w:r>
      <w:r w:rsidRPr="00D75248">
        <w:rPr>
          <w:rFonts w:ascii="Times New Roman" w:hAnsi="Times New Roman" w:cs="Times New Roman"/>
          <w:sz w:val="24"/>
          <w:szCs w:val="24"/>
        </w:rPr>
        <w:t>72 %</w:t>
      </w:r>
      <w:bookmarkEnd w:id="2"/>
      <w:r w:rsidRPr="00D75248">
        <w:rPr>
          <w:rFonts w:ascii="Times New Roman" w:hAnsi="Times New Roman" w:cs="Times New Roman"/>
          <w:sz w:val="24"/>
          <w:szCs w:val="24"/>
        </w:rPr>
        <w:t xml:space="preserve"> respondentų.</w:t>
      </w:r>
      <w:r w:rsidRPr="00D75248" w:rsidDel="0048757E">
        <w:rPr>
          <w:rFonts w:ascii="Times New Roman" w:hAnsi="Times New Roman" w:cs="Times New Roman"/>
          <w:sz w:val="24"/>
          <w:szCs w:val="24"/>
        </w:rPr>
        <w:t xml:space="preserve"> </w:t>
      </w:r>
      <w:r w:rsidRPr="00D75248">
        <w:rPr>
          <w:rFonts w:ascii="Times New Roman" w:hAnsi="Times New Roman" w:cs="Times New Roman"/>
          <w:sz w:val="24"/>
          <w:szCs w:val="24"/>
        </w:rPr>
        <w:t xml:space="preserve">  </w:t>
      </w:r>
      <w:r w:rsidR="00980193">
        <w:rPr>
          <w:rFonts w:ascii="Times New Roman" w:hAnsi="Times New Roman" w:cs="Times New Roman"/>
          <w:sz w:val="24"/>
          <w:szCs w:val="24"/>
        </w:rPr>
        <w:t>Sumažėjo ir nežinančių  kur reikėtų kreiptis. 2023 m</w:t>
      </w:r>
      <w:r w:rsidR="00103AEA">
        <w:rPr>
          <w:rFonts w:ascii="Times New Roman" w:hAnsi="Times New Roman" w:cs="Times New Roman"/>
          <w:sz w:val="24"/>
          <w:szCs w:val="24"/>
        </w:rPr>
        <w:t>.</w:t>
      </w:r>
      <w:r w:rsidR="00980193">
        <w:rPr>
          <w:rFonts w:ascii="Times New Roman" w:hAnsi="Times New Roman" w:cs="Times New Roman"/>
          <w:sz w:val="24"/>
          <w:szCs w:val="24"/>
        </w:rPr>
        <w:t xml:space="preserve"> tokių buvo 8</w:t>
      </w:r>
      <w:r w:rsidR="00980193" w:rsidRPr="00D75248">
        <w:rPr>
          <w:rFonts w:ascii="Times New Roman" w:hAnsi="Times New Roman" w:cs="Times New Roman"/>
          <w:sz w:val="24"/>
          <w:szCs w:val="24"/>
        </w:rPr>
        <w:t>%</w:t>
      </w:r>
      <w:r w:rsidR="00E5666B">
        <w:rPr>
          <w:rFonts w:ascii="Times New Roman" w:hAnsi="Times New Roman" w:cs="Times New Roman"/>
          <w:sz w:val="24"/>
          <w:szCs w:val="24"/>
        </w:rPr>
        <w:t xml:space="preserve"> respondentų, kai 2022 m</w:t>
      </w:r>
      <w:r w:rsidR="00103AEA">
        <w:rPr>
          <w:rFonts w:ascii="Times New Roman" w:hAnsi="Times New Roman" w:cs="Times New Roman"/>
          <w:sz w:val="24"/>
          <w:szCs w:val="24"/>
        </w:rPr>
        <w:t>.</w:t>
      </w:r>
      <w:r w:rsidR="00E5666B">
        <w:rPr>
          <w:rFonts w:ascii="Times New Roman" w:hAnsi="Times New Roman" w:cs="Times New Roman"/>
          <w:sz w:val="24"/>
          <w:szCs w:val="24"/>
        </w:rPr>
        <w:t xml:space="preserve"> </w:t>
      </w:r>
      <w:r w:rsidR="00BB7911">
        <w:rPr>
          <w:rFonts w:ascii="Times New Roman" w:hAnsi="Times New Roman" w:cs="Times New Roman"/>
          <w:sz w:val="24"/>
          <w:szCs w:val="24"/>
        </w:rPr>
        <w:t xml:space="preserve">tokių respondentų buvo </w:t>
      </w:r>
      <w:r w:rsidRPr="00D75248">
        <w:rPr>
          <w:rFonts w:ascii="Times New Roman" w:hAnsi="Times New Roman" w:cs="Times New Roman"/>
          <w:sz w:val="24"/>
          <w:szCs w:val="24"/>
        </w:rPr>
        <w:t>26 %</w:t>
      </w:r>
      <w:r w:rsidR="00BB7911">
        <w:rPr>
          <w:rFonts w:ascii="Times New Roman" w:hAnsi="Times New Roman" w:cs="Times New Roman"/>
          <w:sz w:val="24"/>
          <w:szCs w:val="24"/>
        </w:rPr>
        <w:t xml:space="preserve">. </w:t>
      </w:r>
      <w:r w:rsidR="00295306">
        <w:rPr>
          <w:rFonts w:ascii="Times New Roman" w:hAnsi="Times New Roman" w:cs="Times New Roman"/>
          <w:sz w:val="24"/>
          <w:szCs w:val="24"/>
        </w:rPr>
        <w:t>2023 m</w:t>
      </w:r>
      <w:r w:rsidR="00103AEA">
        <w:rPr>
          <w:rFonts w:ascii="Times New Roman" w:hAnsi="Times New Roman" w:cs="Times New Roman"/>
          <w:sz w:val="24"/>
          <w:szCs w:val="24"/>
        </w:rPr>
        <w:t>.</w:t>
      </w:r>
      <w:r w:rsidR="00295306">
        <w:rPr>
          <w:rFonts w:ascii="Times New Roman" w:hAnsi="Times New Roman" w:cs="Times New Roman"/>
          <w:sz w:val="24"/>
          <w:szCs w:val="24"/>
        </w:rPr>
        <w:t xml:space="preserve"> į klaus</w:t>
      </w:r>
      <w:r w:rsidR="00D55F43">
        <w:rPr>
          <w:rFonts w:ascii="Times New Roman" w:hAnsi="Times New Roman" w:cs="Times New Roman"/>
          <w:sz w:val="24"/>
          <w:szCs w:val="24"/>
        </w:rPr>
        <w:t>i</w:t>
      </w:r>
      <w:r w:rsidR="00295306">
        <w:rPr>
          <w:rFonts w:ascii="Times New Roman" w:hAnsi="Times New Roman" w:cs="Times New Roman"/>
          <w:sz w:val="24"/>
          <w:szCs w:val="24"/>
        </w:rPr>
        <w:t>mą atsakė visi respondentai</w:t>
      </w:r>
      <w:r w:rsidR="00D55F43">
        <w:rPr>
          <w:rFonts w:ascii="Times New Roman" w:hAnsi="Times New Roman" w:cs="Times New Roman"/>
          <w:sz w:val="24"/>
          <w:szCs w:val="24"/>
        </w:rPr>
        <w:t>, 2022 m</w:t>
      </w:r>
      <w:r w:rsidR="00103AEA">
        <w:rPr>
          <w:rFonts w:ascii="Times New Roman" w:hAnsi="Times New Roman" w:cs="Times New Roman"/>
          <w:sz w:val="24"/>
          <w:szCs w:val="24"/>
        </w:rPr>
        <w:t>.</w:t>
      </w:r>
      <w:r w:rsidR="00D55F43">
        <w:rPr>
          <w:rFonts w:ascii="Times New Roman" w:hAnsi="Times New Roman" w:cs="Times New Roman"/>
          <w:sz w:val="24"/>
          <w:szCs w:val="24"/>
        </w:rPr>
        <w:t xml:space="preserve"> tokių buvo 2 </w:t>
      </w:r>
      <w:r w:rsidR="00D55F43" w:rsidRPr="00D75248">
        <w:rPr>
          <w:rFonts w:ascii="Times New Roman" w:hAnsi="Times New Roman" w:cs="Times New Roman"/>
          <w:sz w:val="24"/>
          <w:szCs w:val="24"/>
        </w:rPr>
        <w:t>%</w:t>
      </w:r>
      <w:r w:rsidR="00D55F43">
        <w:rPr>
          <w:rFonts w:ascii="Times New Roman" w:hAnsi="Times New Roman" w:cs="Times New Roman"/>
          <w:sz w:val="24"/>
          <w:szCs w:val="24"/>
        </w:rPr>
        <w:t>.</w:t>
      </w:r>
    </w:p>
    <w:p w14:paraId="32117C91" w14:textId="5FC6F304" w:rsidR="00DE0988" w:rsidRPr="00D75248" w:rsidRDefault="00DE0988" w:rsidP="00DE0988">
      <w:pPr>
        <w:spacing w:after="0" w:line="240" w:lineRule="auto"/>
        <w:jc w:val="both"/>
        <w:rPr>
          <w:rFonts w:ascii="Times New Roman" w:hAnsi="Times New Roman" w:cs="Times New Roman"/>
          <w:sz w:val="24"/>
          <w:szCs w:val="24"/>
        </w:rPr>
      </w:pPr>
    </w:p>
    <w:p w14:paraId="63E488D6" w14:textId="77777777" w:rsidR="00DE0988" w:rsidRDefault="00DE0988" w:rsidP="00DE0988">
      <w:pPr>
        <w:spacing w:after="0" w:line="240" w:lineRule="auto"/>
        <w:jc w:val="both"/>
        <w:rPr>
          <w:rFonts w:ascii="Times New Roman" w:hAnsi="Times New Roman" w:cs="Times New Roman"/>
          <w:sz w:val="24"/>
          <w:szCs w:val="24"/>
        </w:rPr>
      </w:pPr>
    </w:p>
    <w:p w14:paraId="51A47E1A" w14:textId="3B81EC70" w:rsidR="00DE0988" w:rsidRDefault="00DE0988" w:rsidP="00DE0988">
      <w:pPr>
        <w:spacing w:after="0" w:line="240" w:lineRule="auto"/>
        <w:jc w:val="both"/>
        <w:rPr>
          <w:rFonts w:ascii="Times New Roman" w:hAnsi="Times New Roman" w:cs="Times New Roman"/>
          <w:sz w:val="24"/>
          <w:szCs w:val="24"/>
        </w:rPr>
      </w:pPr>
    </w:p>
    <w:p w14:paraId="6FDB9E94" w14:textId="1F4643DD" w:rsidR="00481814" w:rsidRDefault="00481814" w:rsidP="00DE0988">
      <w:pPr>
        <w:spacing w:after="0" w:line="240" w:lineRule="auto"/>
        <w:jc w:val="both"/>
        <w:rPr>
          <w:rFonts w:ascii="Times New Roman" w:hAnsi="Times New Roman" w:cs="Times New Roman"/>
          <w:sz w:val="24"/>
          <w:szCs w:val="24"/>
        </w:rPr>
      </w:pPr>
    </w:p>
    <w:p w14:paraId="711325A5" w14:textId="084F6079" w:rsidR="00094DB2" w:rsidRDefault="00094DB2" w:rsidP="00DE0988">
      <w:pPr>
        <w:spacing w:after="0" w:line="240" w:lineRule="auto"/>
        <w:jc w:val="both"/>
        <w:rPr>
          <w:rFonts w:ascii="Times New Roman" w:hAnsi="Times New Roman" w:cs="Times New Roman"/>
          <w:sz w:val="24"/>
          <w:szCs w:val="24"/>
        </w:rPr>
      </w:pPr>
    </w:p>
    <w:p w14:paraId="57E0A09B" w14:textId="6834C89D" w:rsidR="00DE0988" w:rsidRDefault="009D05A4" w:rsidP="00DE0988">
      <w:pPr>
        <w:spacing w:after="0" w:line="240" w:lineRule="auto"/>
        <w:jc w:val="both"/>
        <w:rPr>
          <w:rFonts w:ascii="Times New Roman" w:hAnsi="Times New Roman" w:cs="Times New Roman"/>
          <w:color w:val="000000" w:themeColor="text1"/>
          <w:sz w:val="24"/>
          <w:szCs w:val="24"/>
        </w:rPr>
      </w:pPr>
      <w:r>
        <w:rPr>
          <w:rFonts w:ascii="Arial" w:hAnsi="Arial" w:cs="Arial"/>
          <w:noProof/>
          <w:sz w:val="23"/>
          <w:szCs w:val="23"/>
        </w:rPr>
        <w:drawing>
          <wp:anchor distT="0" distB="0" distL="114300" distR="114300" simplePos="0" relativeHeight="251678720" behindDoc="0" locked="0" layoutInCell="1" allowOverlap="1" wp14:anchorId="72194B40" wp14:editId="4ECEE603">
            <wp:simplePos x="0" y="0"/>
            <wp:positionH relativeFrom="column">
              <wp:posOffset>-209550</wp:posOffset>
            </wp:positionH>
            <wp:positionV relativeFrom="paragraph">
              <wp:posOffset>83185</wp:posOffset>
            </wp:positionV>
            <wp:extent cx="3771900" cy="2491105"/>
            <wp:effectExtent l="0" t="0" r="0" b="4445"/>
            <wp:wrapSquare wrapText="bothSides"/>
            <wp:docPr id="10" name="Diagrama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DE0988">
        <w:rPr>
          <w:rFonts w:ascii="Times New Roman" w:hAnsi="Times New Roman" w:cs="Times New Roman"/>
          <w:sz w:val="24"/>
          <w:szCs w:val="24"/>
        </w:rPr>
        <w:t>Atliktos tolerancijos korupcijai apklausos tyrimas parodė, kad Savivaldybės administracijos darbuotojai</w:t>
      </w:r>
      <w:r w:rsidR="00DC0EC3">
        <w:rPr>
          <w:rFonts w:ascii="Times New Roman" w:hAnsi="Times New Roman" w:cs="Times New Roman"/>
          <w:sz w:val="24"/>
          <w:szCs w:val="24"/>
        </w:rPr>
        <w:t>, kaip ir 2022 m</w:t>
      </w:r>
      <w:r w:rsidR="00103AEA">
        <w:rPr>
          <w:rFonts w:ascii="Times New Roman" w:hAnsi="Times New Roman" w:cs="Times New Roman"/>
          <w:sz w:val="24"/>
          <w:szCs w:val="24"/>
        </w:rPr>
        <w:t>.</w:t>
      </w:r>
      <w:r w:rsidR="00DC0EC3">
        <w:rPr>
          <w:rFonts w:ascii="Times New Roman" w:hAnsi="Times New Roman" w:cs="Times New Roman"/>
          <w:sz w:val="24"/>
          <w:szCs w:val="24"/>
        </w:rPr>
        <w:t xml:space="preserve">, </w:t>
      </w:r>
      <w:r w:rsidR="00DE0988">
        <w:rPr>
          <w:rFonts w:ascii="Times New Roman" w:hAnsi="Times New Roman" w:cs="Times New Roman"/>
          <w:sz w:val="24"/>
          <w:szCs w:val="24"/>
        </w:rPr>
        <w:t xml:space="preserve"> labiausiai pasitiki savo tiesioginiais vadovais – net  </w:t>
      </w:r>
      <w:r w:rsidR="008C3D41">
        <w:rPr>
          <w:rFonts w:ascii="Times New Roman" w:hAnsi="Times New Roman" w:cs="Times New Roman"/>
          <w:sz w:val="24"/>
          <w:szCs w:val="24"/>
        </w:rPr>
        <w:t>74</w:t>
      </w:r>
      <w:r w:rsidR="00DE0988" w:rsidRPr="007A79D4">
        <w:rPr>
          <w:rFonts w:ascii="Times New Roman" w:hAnsi="Times New Roman" w:cs="Times New Roman"/>
          <w:sz w:val="24"/>
          <w:szCs w:val="24"/>
        </w:rPr>
        <w:t xml:space="preserve"> %</w:t>
      </w:r>
      <w:r w:rsidR="00DE0988">
        <w:rPr>
          <w:rFonts w:ascii="Times New Roman" w:hAnsi="Times New Roman" w:cs="Times New Roman"/>
          <w:sz w:val="24"/>
          <w:szCs w:val="24"/>
        </w:rPr>
        <w:t xml:space="preserve">  respondentų, apie korupciją praneštų savo tiesioginiam vadovui</w:t>
      </w:r>
      <w:r w:rsidR="008C3D41">
        <w:rPr>
          <w:rFonts w:ascii="Times New Roman" w:hAnsi="Times New Roman" w:cs="Times New Roman"/>
          <w:sz w:val="24"/>
          <w:szCs w:val="24"/>
        </w:rPr>
        <w:t xml:space="preserve"> (2022 m. – 61</w:t>
      </w:r>
      <w:r w:rsidR="008C3D41" w:rsidRPr="008C3D41">
        <w:rPr>
          <w:rFonts w:ascii="Times New Roman" w:hAnsi="Times New Roman" w:cs="Times New Roman"/>
          <w:sz w:val="24"/>
          <w:szCs w:val="24"/>
        </w:rPr>
        <w:t>%</w:t>
      </w:r>
      <w:r w:rsidR="008C3D41">
        <w:rPr>
          <w:rFonts w:ascii="Times New Roman" w:hAnsi="Times New Roman" w:cs="Times New Roman"/>
          <w:sz w:val="24"/>
          <w:szCs w:val="24"/>
        </w:rPr>
        <w:t>)</w:t>
      </w:r>
      <w:r w:rsidR="00094DB2">
        <w:rPr>
          <w:rFonts w:ascii="Times New Roman" w:hAnsi="Times New Roman" w:cs="Times New Roman"/>
          <w:sz w:val="24"/>
          <w:szCs w:val="24"/>
        </w:rPr>
        <w:t xml:space="preserve">. </w:t>
      </w:r>
      <w:r w:rsidR="008C3D41">
        <w:rPr>
          <w:rFonts w:ascii="Times New Roman" w:hAnsi="Times New Roman" w:cs="Times New Roman"/>
          <w:sz w:val="24"/>
          <w:szCs w:val="24"/>
        </w:rPr>
        <w:t>Nežymiai padidėjo ir pasitikėjimas Savivaldybės vadovais. Jiems apie korupcijos atvejus praneštų 14</w:t>
      </w:r>
      <w:r w:rsidR="008C3D41" w:rsidRPr="00B32AB9">
        <w:rPr>
          <w:rFonts w:ascii="Times New Roman" w:hAnsi="Times New Roman" w:cs="Times New Roman"/>
          <w:sz w:val="24"/>
          <w:szCs w:val="24"/>
        </w:rPr>
        <w:t>%</w:t>
      </w:r>
      <w:r w:rsidR="008C3D41">
        <w:rPr>
          <w:rFonts w:ascii="Times New Roman" w:hAnsi="Times New Roman" w:cs="Times New Roman"/>
          <w:sz w:val="24"/>
          <w:szCs w:val="24"/>
        </w:rPr>
        <w:t xml:space="preserve"> respondentų (2022 m.  - 12</w:t>
      </w:r>
      <w:r w:rsidR="008C3D41" w:rsidRPr="00B32AB9">
        <w:rPr>
          <w:rFonts w:ascii="Times New Roman" w:hAnsi="Times New Roman" w:cs="Times New Roman"/>
          <w:sz w:val="24"/>
          <w:szCs w:val="24"/>
        </w:rPr>
        <w:t>%</w:t>
      </w:r>
      <w:r w:rsidR="008C3D41">
        <w:rPr>
          <w:rFonts w:ascii="Times New Roman" w:hAnsi="Times New Roman" w:cs="Times New Roman"/>
          <w:sz w:val="24"/>
          <w:szCs w:val="24"/>
        </w:rPr>
        <w:t xml:space="preserve">), </w:t>
      </w:r>
      <w:r w:rsidR="00DE0988">
        <w:rPr>
          <w:rFonts w:ascii="Times New Roman" w:hAnsi="Times New Roman" w:cs="Times New Roman"/>
          <w:sz w:val="24"/>
          <w:szCs w:val="24"/>
        </w:rPr>
        <w:t xml:space="preserve"> o      </w:t>
      </w:r>
      <w:r w:rsidR="008C3D41">
        <w:rPr>
          <w:rFonts w:ascii="Times New Roman" w:hAnsi="Times New Roman" w:cs="Times New Roman"/>
          <w:sz w:val="24"/>
          <w:szCs w:val="24"/>
        </w:rPr>
        <w:t xml:space="preserve">pranešančių </w:t>
      </w:r>
      <w:r w:rsidR="00DE0988" w:rsidRPr="00B32AB9">
        <w:rPr>
          <w:rFonts w:ascii="Times New Roman" w:hAnsi="Times New Roman" w:cs="Times New Roman"/>
          <w:sz w:val="24"/>
          <w:szCs w:val="24"/>
        </w:rPr>
        <w:t xml:space="preserve"> Lietuvos Respublikos specialiųjų tyrimų tarnybai</w:t>
      </w:r>
      <w:r w:rsidR="008C3D41">
        <w:rPr>
          <w:rFonts w:ascii="Times New Roman" w:hAnsi="Times New Roman" w:cs="Times New Roman"/>
          <w:sz w:val="24"/>
          <w:szCs w:val="24"/>
        </w:rPr>
        <w:t xml:space="preserve"> sumažėjo iki 3</w:t>
      </w:r>
      <w:r w:rsidR="008C3D41" w:rsidRPr="00B32AB9">
        <w:rPr>
          <w:rFonts w:ascii="Times New Roman" w:hAnsi="Times New Roman" w:cs="Times New Roman"/>
          <w:sz w:val="24"/>
          <w:szCs w:val="24"/>
        </w:rPr>
        <w:t>%</w:t>
      </w:r>
      <w:r w:rsidR="008C3D41">
        <w:rPr>
          <w:rFonts w:ascii="Times New Roman" w:hAnsi="Times New Roman" w:cs="Times New Roman"/>
          <w:sz w:val="24"/>
          <w:szCs w:val="24"/>
        </w:rPr>
        <w:t xml:space="preserve"> (2022 m</w:t>
      </w:r>
      <w:r w:rsidR="00103AEA">
        <w:rPr>
          <w:rFonts w:ascii="Times New Roman" w:hAnsi="Times New Roman" w:cs="Times New Roman"/>
          <w:sz w:val="24"/>
          <w:szCs w:val="24"/>
        </w:rPr>
        <w:t>.</w:t>
      </w:r>
      <w:r w:rsidR="008C3D41">
        <w:rPr>
          <w:rFonts w:ascii="Times New Roman" w:hAnsi="Times New Roman" w:cs="Times New Roman"/>
          <w:sz w:val="24"/>
          <w:szCs w:val="24"/>
        </w:rPr>
        <w:t xml:space="preserve"> buvo </w:t>
      </w:r>
      <w:r w:rsidR="008C3D41" w:rsidRPr="00B32AB9">
        <w:rPr>
          <w:rFonts w:ascii="Times New Roman" w:hAnsi="Times New Roman" w:cs="Times New Roman"/>
          <w:sz w:val="24"/>
          <w:szCs w:val="24"/>
        </w:rPr>
        <w:t>1</w:t>
      </w:r>
      <w:r w:rsidR="008C3D41">
        <w:rPr>
          <w:rFonts w:ascii="Times New Roman" w:hAnsi="Times New Roman" w:cs="Times New Roman"/>
          <w:sz w:val="24"/>
          <w:szCs w:val="24"/>
        </w:rPr>
        <w:t>7</w:t>
      </w:r>
      <w:r w:rsidR="008C3D41" w:rsidRPr="00B32AB9">
        <w:rPr>
          <w:rFonts w:ascii="Times New Roman" w:hAnsi="Times New Roman" w:cs="Times New Roman"/>
          <w:sz w:val="24"/>
          <w:szCs w:val="24"/>
        </w:rPr>
        <w:t xml:space="preserve"> %</w:t>
      </w:r>
      <w:r w:rsidR="008C3D41">
        <w:rPr>
          <w:rFonts w:ascii="Times New Roman" w:hAnsi="Times New Roman" w:cs="Times New Roman"/>
          <w:sz w:val="24"/>
          <w:szCs w:val="24"/>
        </w:rPr>
        <w:t>)</w:t>
      </w:r>
      <w:r w:rsidR="00DE0988" w:rsidRPr="00B32AB9">
        <w:rPr>
          <w:rFonts w:ascii="Times New Roman" w:hAnsi="Times New Roman" w:cs="Times New Roman"/>
          <w:sz w:val="24"/>
          <w:szCs w:val="24"/>
        </w:rPr>
        <w:t xml:space="preserve">, </w:t>
      </w:r>
      <w:r w:rsidR="00DE0988">
        <w:rPr>
          <w:rFonts w:ascii="Times New Roman" w:hAnsi="Times New Roman" w:cs="Times New Roman"/>
          <w:sz w:val="24"/>
          <w:szCs w:val="24"/>
        </w:rPr>
        <w:t xml:space="preserve">Į Prokuratūrą ar Policiją </w:t>
      </w:r>
      <w:r w:rsidR="008C3D41">
        <w:rPr>
          <w:rFonts w:ascii="Times New Roman" w:hAnsi="Times New Roman" w:cs="Times New Roman"/>
          <w:sz w:val="24"/>
          <w:szCs w:val="24"/>
        </w:rPr>
        <w:t>šiais metais nesi</w:t>
      </w:r>
      <w:r w:rsidR="00DE0988">
        <w:rPr>
          <w:rFonts w:ascii="Times New Roman" w:hAnsi="Times New Roman" w:cs="Times New Roman"/>
          <w:sz w:val="24"/>
          <w:szCs w:val="24"/>
        </w:rPr>
        <w:t>kreiptų</w:t>
      </w:r>
      <w:r w:rsidR="008C3D41">
        <w:rPr>
          <w:rFonts w:ascii="Times New Roman" w:hAnsi="Times New Roman" w:cs="Times New Roman"/>
          <w:sz w:val="24"/>
          <w:szCs w:val="24"/>
        </w:rPr>
        <w:t xml:space="preserve"> nei vienas respondentas (2022 m.</w:t>
      </w:r>
      <w:r w:rsidR="00DE0988">
        <w:rPr>
          <w:rFonts w:ascii="Times New Roman" w:hAnsi="Times New Roman" w:cs="Times New Roman"/>
          <w:sz w:val="24"/>
          <w:szCs w:val="24"/>
        </w:rPr>
        <w:t xml:space="preserve"> </w:t>
      </w:r>
      <w:r w:rsidR="008C3D41">
        <w:rPr>
          <w:rFonts w:ascii="Times New Roman" w:hAnsi="Times New Roman" w:cs="Times New Roman"/>
          <w:sz w:val="24"/>
          <w:szCs w:val="24"/>
        </w:rPr>
        <w:t>buvo</w:t>
      </w:r>
      <w:r w:rsidR="00DE0988">
        <w:rPr>
          <w:rFonts w:ascii="Times New Roman" w:hAnsi="Times New Roman" w:cs="Times New Roman"/>
          <w:sz w:val="24"/>
          <w:szCs w:val="24"/>
        </w:rPr>
        <w:t xml:space="preserve"> 2</w:t>
      </w:r>
      <w:r w:rsidR="00DE0988" w:rsidRPr="00BD269B">
        <w:rPr>
          <w:rFonts w:ascii="Times New Roman" w:hAnsi="Times New Roman" w:cs="Times New Roman"/>
          <w:sz w:val="24"/>
          <w:szCs w:val="24"/>
        </w:rPr>
        <w:t>%</w:t>
      </w:r>
      <w:r w:rsidR="008C3D41">
        <w:rPr>
          <w:rFonts w:ascii="Times New Roman" w:hAnsi="Times New Roman" w:cs="Times New Roman"/>
          <w:sz w:val="24"/>
          <w:szCs w:val="24"/>
        </w:rPr>
        <w:t>)</w:t>
      </w:r>
      <w:r w:rsidR="00DE0988">
        <w:rPr>
          <w:rFonts w:ascii="Times New Roman" w:hAnsi="Times New Roman" w:cs="Times New Roman"/>
          <w:sz w:val="24"/>
          <w:szCs w:val="24"/>
        </w:rPr>
        <w:t xml:space="preserve">. </w:t>
      </w:r>
      <w:r w:rsidR="008C3D41">
        <w:rPr>
          <w:rFonts w:ascii="Times New Roman" w:hAnsi="Times New Roman" w:cs="Times New Roman"/>
          <w:sz w:val="24"/>
          <w:szCs w:val="24"/>
        </w:rPr>
        <w:t xml:space="preserve"> </w:t>
      </w:r>
      <w:r w:rsidR="00DE0988">
        <w:rPr>
          <w:rFonts w:ascii="Times New Roman" w:hAnsi="Times New Roman" w:cs="Times New Roman"/>
          <w:sz w:val="24"/>
          <w:szCs w:val="24"/>
        </w:rPr>
        <w:t xml:space="preserve">Kitur kreiptųsi  </w:t>
      </w:r>
      <w:bookmarkStart w:id="3" w:name="_Hlk110001052"/>
      <w:r w:rsidR="008C3D41">
        <w:rPr>
          <w:rFonts w:ascii="Times New Roman" w:hAnsi="Times New Roman" w:cs="Times New Roman"/>
          <w:sz w:val="24"/>
          <w:szCs w:val="24"/>
        </w:rPr>
        <w:t xml:space="preserve">8 </w:t>
      </w:r>
      <w:r w:rsidR="00DE0988" w:rsidRPr="00BD269B">
        <w:rPr>
          <w:rFonts w:ascii="Times New Roman" w:hAnsi="Times New Roman" w:cs="Times New Roman"/>
          <w:sz w:val="24"/>
          <w:szCs w:val="24"/>
        </w:rPr>
        <w:t xml:space="preserve"> %</w:t>
      </w:r>
      <w:bookmarkEnd w:id="3"/>
      <w:r w:rsidR="00DE0988" w:rsidRPr="00BD269B">
        <w:rPr>
          <w:rFonts w:ascii="Times New Roman" w:hAnsi="Times New Roman" w:cs="Times New Roman"/>
          <w:sz w:val="24"/>
          <w:szCs w:val="24"/>
        </w:rPr>
        <w:t xml:space="preserve"> </w:t>
      </w:r>
      <w:r w:rsidR="00DE0988">
        <w:rPr>
          <w:rFonts w:ascii="Times New Roman" w:hAnsi="Times New Roman" w:cs="Times New Roman"/>
          <w:b/>
          <w:bCs/>
          <w:color w:val="FF0000"/>
          <w:sz w:val="24"/>
          <w:szCs w:val="24"/>
        </w:rPr>
        <w:t xml:space="preserve"> </w:t>
      </w:r>
      <w:r w:rsidR="00DE0988" w:rsidRPr="00790818">
        <w:rPr>
          <w:rFonts w:ascii="Times New Roman" w:hAnsi="Times New Roman" w:cs="Times New Roman"/>
          <w:color w:val="000000" w:themeColor="text1"/>
          <w:sz w:val="24"/>
          <w:szCs w:val="24"/>
        </w:rPr>
        <w:t>respondentų</w:t>
      </w:r>
      <w:r w:rsidR="00DE0988">
        <w:rPr>
          <w:rFonts w:ascii="Times New Roman" w:hAnsi="Times New Roman" w:cs="Times New Roman"/>
          <w:color w:val="000000" w:themeColor="text1"/>
          <w:sz w:val="24"/>
          <w:szCs w:val="24"/>
        </w:rPr>
        <w:t xml:space="preserve"> </w:t>
      </w:r>
      <w:r w:rsidR="008C3D41">
        <w:rPr>
          <w:rFonts w:ascii="Times New Roman" w:hAnsi="Times New Roman" w:cs="Times New Roman"/>
          <w:color w:val="000000" w:themeColor="text1"/>
          <w:sz w:val="24"/>
          <w:szCs w:val="24"/>
        </w:rPr>
        <w:t>(2022 m. - 7</w:t>
      </w:r>
      <w:r w:rsidR="008C3D41" w:rsidRPr="00B32AB9">
        <w:rPr>
          <w:rFonts w:ascii="Times New Roman" w:hAnsi="Times New Roman" w:cs="Times New Roman"/>
          <w:sz w:val="24"/>
          <w:szCs w:val="24"/>
        </w:rPr>
        <w:t>%</w:t>
      </w:r>
      <w:r w:rsidR="008C3D41">
        <w:rPr>
          <w:rFonts w:ascii="Times New Roman" w:hAnsi="Times New Roman" w:cs="Times New Roman"/>
          <w:sz w:val="24"/>
          <w:szCs w:val="24"/>
        </w:rPr>
        <w:t xml:space="preserve">), </w:t>
      </w:r>
      <w:r w:rsidR="00DE0988">
        <w:rPr>
          <w:rFonts w:ascii="Times New Roman" w:hAnsi="Times New Roman" w:cs="Times New Roman"/>
          <w:color w:val="000000" w:themeColor="text1"/>
          <w:sz w:val="24"/>
          <w:szCs w:val="24"/>
        </w:rPr>
        <w:t>dažniausiai nurodę, kad</w:t>
      </w:r>
      <w:r w:rsidR="006B3724">
        <w:rPr>
          <w:rFonts w:ascii="Times New Roman" w:hAnsi="Times New Roman" w:cs="Times New Roman"/>
          <w:color w:val="000000" w:themeColor="text1"/>
          <w:sz w:val="24"/>
          <w:szCs w:val="24"/>
        </w:rPr>
        <w:t xml:space="preserve"> </w:t>
      </w:r>
      <w:r w:rsidR="00BA21A7">
        <w:rPr>
          <w:rFonts w:ascii="Times New Roman" w:hAnsi="Times New Roman" w:cs="Times New Roman"/>
          <w:color w:val="000000" w:themeColor="text1"/>
          <w:sz w:val="24"/>
          <w:szCs w:val="24"/>
        </w:rPr>
        <w:t>praneštų</w:t>
      </w:r>
      <w:r w:rsidR="00DE0988">
        <w:rPr>
          <w:rFonts w:ascii="Times New Roman" w:hAnsi="Times New Roman" w:cs="Times New Roman"/>
          <w:color w:val="000000" w:themeColor="text1"/>
          <w:sz w:val="24"/>
          <w:szCs w:val="24"/>
        </w:rPr>
        <w:t xml:space="preserve"> asmen</w:t>
      </w:r>
      <w:r w:rsidR="00BA21A7">
        <w:rPr>
          <w:rFonts w:ascii="Times New Roman" w:hAnsi="Times New Roman" w:cs="Times New Roman"/>
          <w:color w:val="000000" w:themeColor="text1"/>
          <w:sz w:val="24"/>
          <w:szCs w:val="24"/>
        </w:rPr>
        <w:t>iui</w:t>
      </w:r>
      <w:r w:rsidR="00DE0988">
        <w:rPr>
          <w:rFonts w:ascii="Times New Roman" w:hAnsi="Times New Roman" w:cs="Times New Roman"/>
          <w:color w:val="000000" w:themeColor="text1"/>
          <w:sz w:val="24"/>
          <w:szCs w:val="24"/>
        </w:rPr>
        <w:t xml:space="preserve"> atsaking</w:t>
      </w:r>
      <w:r w:rsidR="00BA21A7">
        <w:rPr>
          <w:rFonts w:ascii="Times New Roman" w:hAnsi="Times New Roman" w:cs="Times New Roman"/>
          <w:color w:val="000000" w:themeColor="text1"/>
          <w:sz w:val="24"/>
          <w:szCs w:val="24"/>
        </w:rPr>
        <w:t>am</w:t>
      </w:r>
      <w:r w:rsidR="00DE0988">
        <w:rPr>
          <w:rFonts w:ascii="Times New Roman" w:hAnsi="Times New Roman" w:cs="Times New Roman"/>
          <w:color w:val="000000" w:themeColor="text1"/>
          <w:sz w:val="24"/>
          <w:szCs w:val="24"/>
        </w:rPr>
        <w:t xml:space="preserve"> už korupcijos prevenciją Savivaldybės administracijoje.</w:t>
      </w:r>
    </w:p>
    <w:p w14:paraId="684C10AD" w14:textId="77777777" w:rsidR="00481814" w:rsidRDefault="00481814" w:rsidP="00DE0988">
      <w:pPr>
        <w:spacing w:after="0" w:line="240" w:lineRule="auto"/>
        <w:jc w:val="both"/>
        <w:rPr>
          <w:rFonts w:ascii="Times New Roman" w:hAnsi="Times New Roman" w:cs="Times New Roman"/>
          <w:color w:val="000000" w:themeColor="text1"/>
          <w:sz w:val="24"/>
          <w:szCs w:val="24"/>
        </w:rPr>
      </w:pPr>
    </w:p>
    <w:p w14:paraId="391AA237" w14:textId="77777777" w:rsidR="00481814" w:rsidRDefault="00481814" w:rsidP="00DE0988">
      <w:pPr>
        <w:spacing w:after="0" w:line="240" w:lineRule="auto"/>
        <w:jc w:val="both"/>
        <w:rPr>
          <w:rFonts w:ascii="Times New Roman" w:hAnsi="Times New Roman" w:cs="Times New Roman"/>
          <w:color w:val="000000" w:themeColor="text1"/>
          <w:sz w:val="24"/>
          <w:szCs w:val="24"/>
        </w:rPr>
      </w:pPr>
    </w:p>
    <w:p w14:paraId="7D751200" w14:textId="3F0A9957" w:rsidR="005347FD" w:rsidRDefault="005347FD" w:rsidP="00DE0988">
      <w:pPr>
        <w:spacing w:after="0" w:line="240" w:lineRule="auto"/>
        <w:jc w:val="both"/>
        <w:rPr>
          <w:rFonts w:ascii="Times New Roman" w:hAnsi="Times New Roman" w:cs="Times New Roman"/>
          <w:sz w:val="24"/>
          <w:szCs w:val="24"/>
        </w:rPr>
      </w:pPr>
    </w:p>
    <w:p w14:paraId="0BB118CB" w14:textId="273C0A2F" w:rsidR="00DE0988" w:rsidRDefault="00BB22A2"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80768" behindDoc="0" locked="0" layoutInCell="1" allowOverlap="1" wp14:anchorId="6C0DF3A5" wp14:editId="01BBF2A1">
            <wp:simplePos x="0" y="0"/>
            <wp:positionH relativeFrom="column">
              <wp:posOffset>0</wp:posOffset>
            </wp:positionH>
            <wp:positionV relativeFrom="paragraph">
              <wp:posOffset>27940</wp:posOffset>
            </wp:positionV>
            <wp:extent cx="3933825" cy="2771775"/>
            <wp:effectExtent l="0" t="0" r="9525" b="9525"/>
            <wp:wrapSquare wrapText="bothSides"/>
            <wp:docPr id="11"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DE0988" w:rsidRPr="00374423">
        <w:rPr>
          <w:rFonts w:ascii="Times New Roman" w:hAnsi="Times New Roman" w:cs="Times New Roman"/>
          <w:sz w:val="24"/>
          <w:szCs w:val="24"/>
        </w:rPr>
        <w:t>Apie vykdomas korupcijos prevencijos priemones Savivaldybės administracijoje</w:t>
      </w:r>
      <w:r w:rsidR="00E64444">
        <w:rPr>
          <w:rFonts w:ascii="Times New Roman" w:hAnsi="Times New Roman" w:cs="Times New Roman"/>
          <w:sz w:val="24"/>
          <w:szCs w:val="24"/>
        </w:rPr>
        <w:t xml:space="preserve"> 2023 m</w:t>
      </w:r>
      <w:r w:rsidR="00103AEA">
        <w:rPr>
          <w:rFonts w:ascii="Times New Roman" w:hAnsi="Times New Roman" w:cs="Times New Roman"/>
          <w:sz w:val="24"/>
          <w:szCs w:val="24"/>
        </w:rPr>
        <w:t>.</w:t>
      </w:r>
      <w:r w:rsidR="00DE0988" w:rsidRPr="00374423">
        <w:rPr>
          <w:rFonts w:ascii="Times New Roman" w:hAnsi="Times New Roman" w:cs="Times New Roman"/>
          <w:sz w:val="24"/>
          <w:szCs w:val="24"/>
        </w:rPr>
        <w:t xml:space="preserve"> yra girdėję </w:t>
      </w:r>
      <w:bookmarkStart w:id="4" w:name="_Hlk110242662"/>
      <w:r w:rsidR="00992F99">
        <w:rPr>
          <w:rFonts w:ascii="Times New Roman" w:hAnsi="Times New Roman" w:cs="Times New Roman"/>
          <w:sz w:val="24"/>
          <w:szCs w:val="24"/>
        </w:rPr>
        <w:t>95</w:t>
      </w:r>
      <w:r w:rsidR="00DE0988" w:rsidRPr="00374423">
        <w:rPr>
          <w:rFonts w:ascii="Times New Roman" w:hAnsi="Times New Roman" w:cs="Times New Roman"/>
          <w:sz w:val="24"/>
          <w:szCs w:val="24"/>
        </w:rPr>
        <w:t xml:space="preserve"> % </w:t>
      </w:r>
      <w:bookmarkEnd w:id="4"/>
      <w:r w:rsidR="00992F99">
        <w:rPr>
          <w:rFonts w:ascii="Times New Roman" w:hAnsi="Times New Roman" w:cs="Times New Roman"/>
          <w:sz w:val="24"/>
          <w:szCs w:val="24"/>
        </w:rPr>
        <w:t xml:space="preserve"> </w:t>
      </w:r>
      <w:r w:rsidR="00DE0988" w:rsidRPr="00374423">
        <w:rPr>
          <w:rFonts w:ascii="Times New Roman" w:hAnsi="Times New Roman" w:cs="Times New Roman"/>
          <w:sz w:val="24"/>
          <w:szCs w:val="24"/>
        </w:rPr>
        <w:t>respondentų</w:t>
      </w:r>
      <w:r w:rsidR="00992F99">
        <w:rPr>
          <w:rFonts w:ascii="Times New Roman" w:hAnsi="Times New Roman" w:cs="Times New Roman"/>
          <w:sz w:val="24"/>
          <w:szCs w:val="24"/>
        </w:rPr>
        <w:t>. Lyginant su 2022 m</w:t>
      </w:r>
      <w:r w:rsidR="00103AEA">
        <w:rPr>
          <w:rFonts w:ascii="Times New Roman" w:hAnsi="Times New Roman" w:cs="Times New Roman"/>
          <w:sz w:val="24"/>
          <w:szCs w:val="24"/>
        </w:rPr>
        <w:t>.</w:t>
      </w:r>
      <w:r w:rsidR="00992F99">
        <w:rPr>
          <w:rFonts w:ascii="Times New Roman" w:hAnsi="Times New Roman" w:cs="Times New Roman"/>
          <w:sz w:val="24"/>
          <w:szCs w:val="24"/>
        </w:rPr>
        <w:t xml:space="preserve"> šis skaičius išaugę</w:t>
      </w:r>
      <w:r w:rsidR="00BA21A7">
        <w:rPr>
          <w:rFonts w:ascii="Times New Roman" w:hAnsi="Times New Roman" w:cs="Times New Roman"/>
          <w:sz w:val="24"/>
          <w:szCs w:val="24"/>
        </w:rPr>
        <w:t>s</w:t>
      </w:r>
      <w:r w:rsidR="00992F99">
        <w:rPr>
          <w:rFonts w:ascii="Times New Roman" w:hAnsi="Times New Roman" w:cs="Times New Roman"/>
          <w:sz w:val="24"/>
          <w:szCs w:val="24"/>
        </w:rPr>
        <w:t xml:space="preserve"> net 22</w:t>
      </w:r>
      <w:r w:rsidR="00992F99" w:rsidRPr="00B32AB9">
        <w:rPr>
          <w:rFonts w:ascii="Times New Roman" w:hAnsi="Times New Roman" w:cs="Times New Roman"/>
          <w:sz w:val="24"/>
          <w:szCs w:val="24"/>
        </w:rPr>
        <w:t>%</w:t>
      </w:r>
      <w:r w:rsidR="00992F99">
        <w:rPr>
          <w:rFonts w:ascii="Times New Roman" w:hAnsi="Times New Roman" w:cs="Times New Roman"/>
          <w:sz w:val="24"/>
          <w:szCs w:val="24"/>
        </w:rPr>
        <w:t>. Atitinkamai sumažėjo ir 2023 m. negirdėjusių apie vykdomas priemones respondentų: jeigu 2022 m</w:t>
      </w:r>
      <w:r w:rsidR="00103AEA">
        <w:rPr>
          <w:rFonts w:ascii="Times New Roman" w:hAnsi="Times New Roman" w:cs="Times New Roman"/>
          <w:sz w:val="24"/>
          <w:szCs w:val="24"/>
        </w:rPr>
        <w:t>.</w:t>
      </w:r>
      <w:r w:rsidR="00992F99">
        <w:rPr>
          <w:rFonts w:ascii="Times New Roman" w:hAnsi="Times New Roman" w:cs="Times New Roman"/>
          <w:sz w:val="24"/>
          <w:szCs w:val="24"/>
        </w:rPr>
        <w:t xml:space="preserve"> tokių buvo </w:t>
      </w:r>
      <w:r w:rsidR="00DE0988" w:rsidRPr="00374423">
        <w:rPr>
          <w:rFonts w:ascii="Times New Roman" w:hAnsi="Times New Roman" w:cs="Times New Roman"/>
          <w:sz w:val="24"/>
          <w:szCs w:val="24"/>
        </w:rPr>
        <w:t xml:space="preserve">  26 %</w:t>
      </w:r>
      <w:r w:rsidR="00992F99">
        <w:rPr>
          <w:rFonts w:ascii="Times New Roman" w:hAnsi="Times New Roman" w:cs="Times New Roman"/>
          <w:sz w:val="24"/>
          <w:szCs w:val="24"/>
        </w:rPr>
        <w:t>, tai 2023 m</w:t>
      </w:r>
      <w:r w:rsidR="0031554A">
        <w:rPr>
          <w:rFonts w:ascii="Times New Roman" w:hAnsi="Times New Roman" w:cs="Times New Roman"/>
          <w:sz w:val="24"/>
          <w:szCs w:val="24"/>
        </w:rPr>
        <w:t xml:space="preserve">. </w:t>
      </w:r>
      <w:r w:rsidR="00992F99">
        <w:rPr>
          <w:rFonts w:ascii="Times New Roman" w:hAnsi="Times New Roman" w:cs="Times New Roman"/>
          <w:sz w:val="24"/>
          <w:szCs w:val="24"/>
        </w:rPr>
        <w:t xml:space="preserve">nežinantys apie vykdomas prevencines priemones buvo tik 5 </w:t>
      </w:r>
      <w:r w:rsidR="00992F99" w:rsidRPr="00B32AB9">
        <w:rPr>
          <w:rFonts w:ascii="Times New Roman" w:hAnsi="Times New Roman" w:cs="Times New Roman"/>
          <w:sz w:val="24"/>
          <w:szCs w:val="24"/>
        </w:rPr>
        <w:t>%</w:t>
      </w:r>
      <w:r w:rsidR="00DE0988" w:rsidRPr="00374423">
        <w:rPr>
          <w:rFonts w:ascii="Times New Roman" w:hAnsi="Times New Roman" w:cs="Times New Roman"/>
          <w:sz w:val="24"/>
          <w:szCs w:val="24"/>
        </w:rPr>
        <w:t xml:space="preserve"> </w:t>
      </w:r>
      <w:r w:rsidR="00992F99">
        <w:rPr>
          <w:rFonts w:ascii="Times New Roman" w:hAnsi="Times New Roman" w:cs="Times New Roman"/>
          <w:sz w:val="24"/>
          <w:szCs w:val="24"/>
        </w:rPr>
        <w:t>respondentų</w:t>
      </w:r>
      <w:r w:rsidR="00DE0988" w:rsidRPr="00374423">
        <w:rPr>
          <w:rFonts w:ascii="Times New Roman" w:hAnsi="Times New Roman" w:cs="Times New Roman"/>
          <w:sz w:val="24"/>
          <w:szCs w:val="24"/>
        </w:rPr>
        <w:t>.</w:t>
      </w:r>
      <w:r w:rsidR="00DE0988">
        <w:rPr>
          <w:rFonts w:ascii="Times New Roman" w:hAnsi="Times New Roman" w:cs="Times New Roman"/>
          <w:sz w:val="24"/>
          <w:szCs w:val="24"/>
        </w:rPr>
        <w:t xml:space="preserve"> </w:t>
      </w:r>
      <w:r w:rsidR="00992F99">
        <w:rPr>
          <w:rFonts w:ascii="Times New Roman" w:hAnsi="Times New Roman" w:cs="Times New Roman"/>
          <w:sz w:val="24"/>
          <w:szCs w:val="24"/>
        </w:rPr>
        <w:t xml:space="preserve">2023 </w:t>
      </w:r>
      <w:r w:rsidR="00103AEA">
        <w:rPr>
          <w:rFonts w:ascii="Times New Roman" w:hAnsi="Times New Roman" w:cs="Times New Roman"/>
          <w:sz w:val="24"/>
          <w:szCs w:val="24"/>
        </w:rPr>
        <w:t>m.</w:t>
      </w:r>
      <w:r w:rsidR="00992F99">
        <w:rPr>
          <w:rFonts w:ascii="Times New Roman" w:hAnsi="Times New Roman" w:cs="Times New Roman"/>
          <w:sz w:val="24"/>
          <w:szCs w:val="24"/>
        </w:rPr>
        <w:t xml:space="preserve"> </w:t>
      </w:r>
      <w:r w:rsidR="002D1678">
        <w:rPr>
          <w:rFonts w:ascii="Times New Roman" w:hAnsi="Times New Roman" w:cs="Times New Roman"/>
          <w:sz w:val="24"/>
          <w:szCs w:val="24"/>
        </w:rPr>
        <w:t xml:space="preserve">į klausimą </w:t>
      </w:r>
      <w:r w:rsidR="00992F99">
        <w:rPr>
          <w:rFonts w:ascii="Times New Roman" w:hAnsi="Times New Roman" w:cs="Times New Roman"/>
          <w:sz w:val="24"/>
          <w:szCs w:val="24"/>
        </w:rPr>
        <w:t>neats</w:t>
      </w:r>
      <w:r w:rsidR="002621AE">
        <w:rPr>
          <w:rFonts w:ascii="Times New Roman" w:hAnsi="Times New Roman" w:cs="Times New Roman"/>
          <w:sz w:val="24"/>
          <w:szCs w:val="24"/>
        </w:rPr>
        <w:t>akiusių</w:t>
      </w:r>
      <w:r w:rsidR="00992F99">
        <w:rPr>
          <w:rFonts w:ascii="Times New Roman" w:hAnsi="Times New Roman" w:cs="Times New Roman"/>
          <w:sz w:val="24"/>
          <w:szCs w:val="24"/>
        </w:rPr>
        <w:t xml:space="preserve"> respondentų nebuvo, 2022 m</w:t>
      </w:r>
      <w:r w:rsidR="00103AEA">
        <w:rPr>
          <w:rFonts w:ascii="Times New Roman" w:hAnsi="Times New Roman" w:cs="Times New Roman"/>
          <w:sz w:val="24"/>
          <w:szCs w:val="24"/>
        </w:rPr>
        <w:t>.</w:t>
      </w:r>
      <w:r w:rsidR="00992F99">
        <w:rPr>
          <w:rFonts w:ascii="Times New Roman" w:hAnsi="Times New Roman" w:cs="Times New Roman"/>
          <w:sz w:val="24"/>
          <w:szCs w:val="24"/>
        </w:rPr>
        <w:t xml:space="preserve"> tokių </w:t>
      </w:r>
      <w:r w:rsidR="00BA21A7">
        <w:rPr>
          <w:rFonts w:ascii="Times New Roman" w:hAnsi="Times New Roman" w:cs="Times New Roman"/>
          <w:sz w:val="24"/>
          <w:szCs w:val="24"/>
        </w:rPr>
        <w:t xml:space="preserve">respondentų </w:t>
      </w:r>
      <w:r w:rsidR="00992F99">
        <w:rPr>
          <w:rFonts w:ascii="Times New Roman" w:hAnsi="Times New Roman" w:cs="Times New Roman"/>
          <w:sz w:val="24"/>
          <w:szCs w:val="24"/>
        </w:rPr>
        <w:t>buvo  2</w:t>
      </w:r>
      <w:r w:rsidR="00DE0988">
        <w:rPr>
          <w:rFonts w:ascii="Times New Roman" w:hAnsi="Times New Roman" w:cs="Times New Roman"/>
          <w:sz w:val="24"/>
          <w:szCs w:val="24"/>
        </w:rPr>
        <w:t xml:space="preserve"> </w:t>
      </w:r>
      <w:r w:rsidR="00DE0988" w:rsidRPr="00374423">
        <w:rPr>
          <w:rFonts w:ascii="Times New Roman" w:hAnsi="Times New Roman" w:cs="Times New Roman"/>
          <w:sz w:val="24"/>
          <w:szCs w:val="24"/>
        </w:rPr>
        <w:t>%</w:t>
      </w:r>
      <w:r w:rsidR="00DE0988">
        <w:rPr>
          <w:rFonts w:ascii="Times New Roman" w:hAnsi="Times New Roman" w:cs="Times New Roman"/>
          <w:sz w:val="24"/>
          <w:szCs w:val="24"/>
        </w:rPr>
        <w:t>.</w:t>
      </w:r>
    </w:p>
    <w:p w14:paraId="7263A435" w14:textId="77777777" w:rsidR="00481814" w:rsidRDefault="00481814" w:rsidP="00DE0988">
      <w:pPr>
        <w:spacing w:after="0" w:line="240" w:lineRule="auto"/>
        <w:jc w:val="both"/>
        <w:rPr>
          <w:rFonts w:ascii="Times New Roman" w:hAnsi="Times New Roman" w:cs="Times New Roman"/>
          <w:sz w:val="24"/>
          <w:szCs w:val="24"/>
        </w:rPr>
      </w:pPr>
    </w:p>
    <w:p w14:paraId="466E7241" w14:textId="77777777" w:rsidR="00481814" w:rsidRDefault="00481814" w:rsidP="00DE0988">
      <w:pPr>
        <w:spacing w:after="0" w:line="240" w:lineRule="auto"/>
        <w:jc w:val="both"/>
        <w:rPr>
          <w:rFonts w:ascii="Times New Roman" w:hAnsi="Times New Roman" w:cs="Times New Roman"/>
          <w:sz w:val="24"/>
          <w:szCs w:val="24"/>
        </w:rPr>
      </w:pPr>
    </w:p>
    <w:p w14:paraId="1D30669C" w14:textId="77777777" w:rsidR="006830C6" w:rsidRDefault="006830C6" w:rsidP="00DE0988">
      <w:pPr>
        <w:spacing w:after="0" w:line="240" w:lineRule="auto"/>
        <w:jc w:val="both"/>
        <w:rPr>
          <w:rFonts w:ascii="Times New Roman" w:hAnsi="Times New Roman" w:cs="Times New Roman"/>
          <w:sz w:val="24"/>
          <w:szCs w:val="24"/>
        </w:rPr>
      </w:pPr>
    </w:p>
    <w:p w14:paraId="5CF0D8A4" w14:textId="77777777" w:rsidR="009D05A4" w:rsidRDefault="009D05A4" w:rsidP="00DE0988">
      <w:pPr>
        <w:spacing w:after="0" w:line="240" w:lineRule="auto"/>
        <w:jc w:val="both"/>
        <w:rPr>
          <w:rFonts w:ascii="Times New Roman" w:hAnsi="Times New Roman" w:cs="Times New Roman"/>
          <w:sz w:val="24"/>
          <w:szCs w:val="24"/>
        </w:rPr>
      </w:pPr>
    </w:p>
    <w:p w14:paraId="79AB268D" w14:textId="77777777" w:rsidR="009D05A4" w:rsidRDefault="009D05A4" w:rsidP="00DE0988">
      <w:pPr>
        <w:spacing w:after="0" w:line="240" w:lineRule="auto"/>
        <w:jc w:val="both"/>
        <w:rPr>
          <w:rFonts w:ascii="Times New Roman" w:hAnsi="Times New Roman" w:cs="Times New Roman"/>
          <w:noProof/>
          <w:sz w:val="23"/>
          <w:szCs w:val="23"/>
        </w:rPr>
      </w:pPr>
    </w:p>
    <w:p w14:paraId="4C90E657" w14:textId="2257CBC1" w:rsidR="00BB22A2" w:rsidRDefault="00BB22A2" w:rsidP="00DE0988">
      <w:pPr>
        <w:spacing w:after="0" w:line="240" w:lineRule="auto"/>
        <w:jc w:val="both"/>
        <w:rPr>
          <w:rFonts w:ascii="Times New Roman" w:hAnsi="Times New Roman" w:cs="Times New Roman"/>
          <w:noProof/>
          <w:sz w:val="23"/>
          <w:szCs w:val="23"/>
        </w:rPr>
      </w:pPr>
      <w:r>
        <w:rPr>
          <w:rFonts w:ascii="Arial" w:hAnsi="Arial" w:cs="Arial"/>
          <w:noProof/>
          <w:sz w:val="23"/>
          <w:szCs w:val="23"/>
        </w:rPr>
        <w:drawing>
          <wp:anchor distT="0" distB="0" distL="114300" distR="114300" simplePos="0" relativeHeight="251682816" behindDoc="1" locked="0" layoutInCell="1" allowOverlap="1" wp14:anchorId="5ED8F997" wp14:editId="50C69AEC">
            <wp:simplePos x="0" y="0"/>
            <wp:positionH relativeFrom="column">
              <wp:posOffset>-67310</wp:posOffset>
            </wp:positionH>
            <wp:positionV relativeFrom="paragraph">
              <wp:posOffset>213995</wp:posOffset>
            </wp:positionV>
            <wp:extent cx="4074160" cy="2823845"/>
            <wp:effectExtent l="0" t="0" r="2540" b="14605"/>
            <wp:wrapTight wrapText="bothSides">
              <wp:wrapPolygon edited="0">
                <wp:start x="0" y="0"/>
                <wp:lineTo x="0" y="21566"/>
                <wp:lineTo x="21512" y="21566"/>
                <wp:lineTo x="21512" y="0"/>
                <wp:lineTo x="0" y="0"/>
              </wp:wrapPolygon>
            </wp:wrapTight>
            <wp:docPr id="12" name="Diagrama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46A29139" w14:textId="4340B34F" w:rsidR="00992F99" w:rsidRDefault="00DE0988" w:rsidP="00DE0988">
      <w:pPr>
        <w:spacing w:after="0" w:line="240" w:lineRule="auto"/>
        <w:jc w:val="both"/>
        <w:rPr>
          <w:rFonts w:ascii="Times New Roman" w:hAnsi="Times New Roman" w:cs="Times New Roman"/>
          <w:sz w:val="24"/>
          <w:szCs w:val="24"/>
        </w:rPr>
      </w:pPr>
      <w:r>
        <w:rPr>
          <w:rFonts w:ascii="Times New Roman" w:hAnsi="Times New Roman" w:cs="Times New Roman"/>
          <w:noProof/>
          <w:sz w:val="23"/>
          <w:szCs w:val="23"/>
        </w:rPr>
        <w:t>Atlikto</w:t>
      </w:r>
      <w:r>
        <w:rPr>
          <w:rFonts w:ascii="Times New Roman" w:eastAsia="Calibri" w:hAnsi="Times New Roman" w:cs="Times New Roman"/>
          <w:sz w:val="24"/>
          <w:szCs w:val="24"/>
        </w:rPr>
        <w:t xml:space="preserve"> tolerancijos korupcijai nustatymo tyrimo rezultatai parodė, </w:t>
      </w:r>
      <w:r w:rsidRPr="006450E5">
        <w:rPr>
          <w:rFonts w:ascii="Times New Roman" w:eastAsia="Calibri" w:hAnsi="Times New Roman" w:cs="Times New Roman"/>
          <w:sz w:val="24"/>
          <w:szCs w:val="24"/>
        </w:rPr>
        <w:t>kad</w:t>
      </w:r>
      <w:r w:rsidR="002D10DE">
        <w:rPr>
          <w:rFonts w:ascii="Times New Roman" w:eastAsia="Calibri" w:hAnsi="Times New Roman" w:cs="Times New Roman"/>
          <w:sz w:val="24"/>
          <w:szCs w:val="24"/>
        </w:rPr>
        <w:t xml:space="preserve"> 2023 m</w:t>
      </w:r>
      <w:r w:rsidR="00103AEA">
        <w:rPr>
          <w:rFonts w:ascii="Times New Roman" w:eastAsia="Calibri" w:hAnsi="Times New Roman" w:cs="Times New Roman"/>
          <w:sz w:val="24"/>
          <w:szCs w:val="24"/>
        </w:rPr>
        <w:t>.</w:t>
      </w:r>
      <w:r w:rsidR="002D10DE">
        <w:rPr>
          <w:rFonts w:ascii="Times New Roman" w:eastAsia="Calibri" w:hAnsi="Times New Roman" w:cs="Times New Roman"/>
          <w:sz w:val="24"/>
          <w:szCs w:val="24"/>
        </w:rPr>
        <w:t xml:space="preserve"> </w:t>
      </w:r>
      <w:r w:rsidRPr="006450E5">
        <w:rPr>
          <w:rFonts w:ascii="Times New Roman" w:eastAsia="Calibri" w:hAnsi="Times New Roman" w:cs="Times New Roman"/>
          <w:sz w:val="24"/>
          <w:szCs w:val="24"/>
        </w:rPr>
        <w:t xml:space="preserve"> </w:t>
      </w:r>
      <w:r w:rsidR="002D10DE">
        <w:rPr>
          <w:rFonts w:ascii="Times New Roman" w:eastAsia="Calibri" w:hAnsi="Times New Roman" w:cs="Times New Roman"/>
          <w:sz w:val="24"/>
          <w:szCs w:val="24"/>
        </w:rPr>
        <w:t>68</w:t>
      </w:r>
      <w:r w:rsidRPr="006450E5">
        <w:rPr>
          <w:rFonts w:ascii="Times New Roman" w:eastAsia="Calibri" w:hAnsi="Times New Roman" w:cs="Times New Roman"/>
          <w:sz w:val="24"/>
          <w:szCs w:val="24"/>
        </w:rPr>
        <w:t xml:space="preserve"> </w:t>
      </w:r>
      <w:bookmarkStart w:id="5" w:name="_Hlk112073698"/>
      <w:r w:rsidRPr="006450E5">
        <w:rPr>
          <w:rFonts w:ascii="Times New Roman" w:eastAsia="Calibri" w:hAnsi="Times New Roman" w:cs="Times New Roman"/>
          <w:sz w:val="24"/>
          <w:szCs w:val="24"/>
        </w:rPr>
        <w:t>%</w:t>
      </w:r>
      <w:bookmarkEnd w:id="5"/>
      <w:r w:rsidRPr="002D0665">
        <w:rPr>
          <w:rFonts w:ascii="Times New Roman" w:eastAsia="Calibri" w:hAnsi="Times New Roman" w:cs="Times New Roman"/>
          <w:sz w:val="24"/>
          <w:szCs w:val="24"/>
        </w:rPr>
        <w:t xml:space="preserve"> </w:t>
      </w:r>
      <w:r>
        <w:rPr>
          <w:rFonts w:ascii="Times New Roman" w:eastAsia="Calibri" w:hAnsi="Times New Roman" w:cs="Times New Roman"/>
          <w:sz w:val="24"/>
          <w:szCs w:val="24"/>
        </w:rPr>
        <w:t>respondentų yra girdėję apie Savivaldybės administracijoje įgyvendinamas korupcijos prevencijos priemones.</w:t>
      </w:r>
      <w:r w:rsidR="002D10DE">
        <w:rPr>
          <w:rFonts w:ascii="Times New Roman" w:eastAsia="Calibri" w:hAnsi="Times New Roman" w:cs="Times New Roman"/>
          <w:sz w:val="24"/>
          <w:szCs w:val="24"/>
        </w:rPr>
        <w:t xml:space="preserve"> Šis skaičius lyginant su 2022 m</w:t>
      </w:r>
      <w:r w:rsidR="00103AEA">
        <w:rPr>
          <w:rFonts w:ascii="Times New Roman" w:eastAsia="Calibri" w:hAnsi="Times New Roman" w:cs="Times New Roman"/>
          <w:sz w:val="24"/>
          <w:szCs w:val="24"/>
        </w:rPr>
        <w:t xml:space="preserve">. </w:t>
      </w:r>
      <w:r w:rsidR="002D10DE">
        <w:rPr>
          <w:rFonts w:ascii="Times New Roman" w:eastAsia="Calibri" w:hAnsi="Times New Roman" w:cs="Times New Roman"/>
          <w:sz w:val="24"/>
          <w:szCs w:val="24"/>
        </w:rPr>
        <w:t xml:space="preserve"> yra 8 </w:t>
      </w:r>
      <w:r w:rsidR="002D10DE" w:rsidRPr="00B32AB9">
        <w:rPr>
          <w:rFonts w:ascii="Times New Roman" w:hAnsi="Times New Roman" w:cs="Times New Roman"/>
          <w:sz w:val="24"/>
          <w:szCs w:val="24"/>
        </w:rPr>
        <w:t>%</w:t>
      </w:r>
      <w:r w:rsidR="002D10DE">
        <w:rPr>
          <w:rFonts w:ascii="Times New Roman" w:hAnsi="Times New Roman" w:cs="Times New Roman"/>
          <w:sz w:val="24"/>
          <w:szCs w:val="24"/>
        </w:rPr>
        <w:t xml:space="preserve"> didesnis (2022 m. - 60</w:t>
      </w:r>
      <w:r w:rsidR="002D10DE" w:rsidRPr="00B32AB9">
        <w:rPr>
          <w:rFonts w:ascii="Times New Roman" w:hAnsi="Times New Roman" w:cs="Times New Roman"/>
          <w:sz w:val="24"/>
          <w:szCs w:val="24"/>
        </w:rPr>
        <w:t>%</w:t>
      </w:r>
      <w:r w:rsidR="002D10DE">
        <w:rPr>
          <w:rFonts w:ascii="Times New Roman" w:hAnsi="Times New Roman" w:cs="Times New Roman"/>
          <w:sz w:val="24"/>
          <w:szCs w:val="24"/>
        </w:rPr>
        <w:t>).</w:t>
      </w:r>
      <w:r w:rsidR="002D10D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Teigiamai atsakė didžioji dalis respondentų, kurie yra girdėję apie vykdomas korupcijos prevencijos priemones Savivaldybės administracijoje. </w:t>
      </w:r>
      <w:r w:rsidR="002D10DE">
        <w:rPr>
          <w:rFonts w:ascii="Times New Roman" w:eastAsia="Calibri" w:hAnsi="Times New Roman" w:cs="Times New Roman"/>
          <w:sz w:val="24"/>
          <w:szCs w:val="24"/>
        </w:rPr>
        <w:t>8</w:t>
      </w:r>
      <w:r w:rsidRPr="006450E5">
        <w:rPr>
          <w:rFonts w:ascii="Times New Roman" w:eastAsia="Calibri" w:hAnsi="Times New Roman" w:cs="Times New Roman"/>
          <w:sz w:val="24"/>
          <w:szCs w:val="24"/>
        </w:rPr>
        <w:t>% respondentų mano, jog įgyvendinam</w:t>
      </w:r>
      <w:r>
        <w:rPr>
          <w:rFonts w:ascii="Times New Roman" w:eastAsia="Calibri" w:hAnsi="Times New Roman" w:cs="Times New Roman"/>
          <w:sz w:val="24"/>
          <w:szCs w:val="24"/>
        </w:rPr>
        <w:t>o</w:t>
      </w:r>
      <w:r w:rsidRPr="006450E5">
        <w:rPr>
          <w:rFonts w:ascii="Times New Roman" w:eastAsia="Calibri" w:hAnsi="Times New Roman" w:cs="Times New Roman"/>
          <w:sz w:val="24"/>
          <w:szCs w:val="24"/>
        </w:rPr>
        <w:t xml:space="preserve">s korupcijos prevencijos priemones buvo neveiksmingos. </w:t>
      </w:r>
      <w:r w:rsidR="002D10DE">
        <w:rPr>
          <w:rFonts w:ascii="Times New Roman" w:eastAsia="Calibri" w:hAnsi="Times New Roman" w:cs="Times New Roman"/>
          <w:sz w:val="24"/>
          <w:szCs w:val="24"/>
        </w:rPr>
        <w:t>Atitinkamai 2022 m</w:t>
      </w:r>
      <w:r w:rsidR="00103AEA">
        <w:rPr>
          <w:rFonts w:ascii="Times New Roman" w:eastAsia="Calibri" w:hAnsi="Times New Roman" w:cs="Times New Roman"/>
          <w:sz w:val="24"/>
          <w:szCs w:val="24"/>
        </w:rPr>
        <w:t>.</w:t>
      </w:r>
      <w:r w:rsidR="002D10DE">
        <w:rPr>
          <w:rFonts w:ascii="Times New Roman" w:eastAsia="Calibri" w:hAnsi="Times New Roman" w:cs="Times New Roman"/>
          <w:sz w:val="24"/>
          <w:szCs w:val="24"/>
        </w:rPr>
        <w:t xml:space="preserve"> tai buvo 20</w:t>
      </w:r>
      <w:r w:rsidR="002D10DE" w:rsidRPr="00B32AB9">
        <w:rPr>
          <w:rFonts w:ascii="Times New Roman" w:hAnsi="Times New Roman" w:cs="Times New Roman"/>
          <w:sz w:val="24"/>
          <w:szCs w:val="24"/>
        </w:rPr>
        <w:t>%</w:t>
      </w:r>
      <w:r w:rsidR="002D10DE">
        <w:rPr>
          <w:rFonts w:ascii="Times New Roman" w:hAnsi="Times New Roman" w:cs="Times New Roman"/>
          <w:sz w:val="24"/>
          <w:szCs w:val="24"/>
        </w:rPr>
        <w:t xml:space="preserve">. </w:t>
      </w:r>
      <w:r w:rsidRPr="006450E5">
        <w:rPr>
          <w:rFonts w:ascii="Times New Roman" w:eastAsia="Calibri" w:hAnsi="Times New Roman" w:cs="Times New Roman"/>
          <w:sz w:val="24"/>
          <w:szCs w:val="24"/>
        </w:rPr>
        <w:t>2</w:t>
      </w:r>
      <w:r w:rsidR="002D10DE">
        <w:rPr>
          <w:rFonts w:ascii="Times New Roman" w:eastAsia="Calibri" w:hAnsi="Times New Roman" w:cs="Times New Roman"/>
          <w:sz w:val="24"/>
          <w:szCs w:val="24"/>
        </w:rPr>
        <w:t>4</w:t>
      </w:r>
      <w:r w:rsidRPr="006450E5">
        <w:rPr>
          <w:rFonts w:ascii="Times New Roman" w:eastAsia="Calibri" w:hAnsi="Times New Roman" w:cs="Times New Roman"/>
          <w:sz w:val="24"/>
          <w:szCs w:val="24"/>
        </w:rPr>
        <w:t>% respondentų nurodė, kad priemonių veiksmingumas jiems neaktualus, kadangi tai nėra susiję su jų atliekamu tiesioginiu darbu</w:t>
      </w:r>
      <w:r w:rsidR="002D10DE">
        <w:rPr>
          <w:rFonts w:ascii="Times New Roman" w:eastAsia="Calibri" w:hAnsi="Times New Roman" w:cs="Times New Roman"/>
          <w:sz w:val="24"/>
          <w:szCs w:val="24"/>
        </w:rPr>
        <w:t xml:space="preserve"> (2022 m</w:t>
      </w:r>
      <w:r w:rsidR="00103AEA">
        <w:rPr>
          <w:rFonts w:ascii="Times New Roman" w:eastAsia="Calibri" w:hAnsi="Times New Roman" w:cs="Times New Roman"/>
          <w:sz w:val="24"/>
          <w:szCs w:val="24"/>
        </w:rPr>
        <w:t xml:space="preserve">. </w:t>
      </w:r>
      <w:r w:rsidR="002D10DE">
        <w:rPr>
          <w:rFonts w:ascii="Times New Roman" w:eastAsia="Calibri" w:hAnsi="Times New Roman" w:cs="Times New Roman"/>
          <w:sz w:val="24"/>
          <w:szCs w:val="24"/>
        </w:rPr>
        <w:t>tai sudarė 20</w:t>
      </w:r>
      <w:r w:rsidR="002D10DE" w:rsidRPr="00B32AB9">
        <w:rPr>
          <w:rFonts w:ascii="Times New Roman" w:hAnsi="Times New Roman" w:cs="Times New Roman"/>
          <w:sz w:val="24"/>
          <w:szCs w:val="24"/>
        </w:rPr>
        <w:t>%</w:t>
      </w:r>
      <w:r w:rsidR="002D10DE">
        <w:rPr>
          <w:rFonts w:ascii="Times New Roman" w:hAnsi="Times New Roman" w:cs="Times New Roman"/>
          <w:sz w:val="24"/>
          <w:szCs w:val="24"/>
        </w:rPr>
        <w:t>).</w:t>
      </w:r>
    </w:p>
    <w:p w14:paraId="490852AD" w14:textId="77777777" w:rsidR="00992F99" w:rsidRDefault="00992F99" w:rsidP="00DE0988">
      <w:pPr>
        <w:spacing w:after="0" w:line="240" w:lineRule="auto"/>
        <w:jc w:val="both"/>
        <w:rPr>
          <w:rFonts w:ascii="Times New Roman" w:hAnsi="Times New Roman" w:cs="Times New Roman"/>
          <w:sz w:val="24"/>
          <w:szCs w:val="24"/>
        </w:rPr>
      </w:pPr>
    </w:p>
    <w:p w14:paraId="65658E14" w14:textId="77777777" w:rsidR="00992F99" w:rsidRDefault="00992F99" w:rsidP="00DE0988">
      <w:pPr>
        <w:spacing w:after="0" w:line="240" w:lineRule="auto"/>
        <w:jc w:val="both"/>
        <w:rPr>
          <w:rFonts w:ascii="Times New Roman" w:hAnsi="Times New Roman" w:cs="Times New Roman"/>
          <w:sz w:val="24"/>
          <w:szCs w:val="24"/>
        </w:rPr>
      </w:pPr>
    </w:p>
    <w:p w14:paraId="5704DDA7" w14:textId="77777777" w:rsidR="00992F99" w:rsidRDefault="00992F99" w:rsidP="00DE0988">
      <w:pPr>
        <w:spacing w:after="0" w:line="240" w:lineRule="auto"/>
        <w:jc w:val="both"/>
        <w:rPr>
          <w:rFonts w:ascii="Times New Roman" w:hAnsi="Times New Roman" w:cs="Times New Roman"/>
          <w:sz w:val="24"/>
          <w:szCs w:val="24"/>
        </w:rPr>
      </w:pPr>
    </w:p>
    <w:p w14:paraId="688C9ED0" w14:textId="77777777" w:rsidR="00992F99" w:rsidRDefault="00992F99" w:rsidP="00DE0988">
      <w:pPr>
        <w:spacing w:after="0" w:line="240" w:lineRule="auto"/>
        <w:jc w:val="both"/>
        <w:rPr>
          <w:rFonts w:ascii="Times New Roman" w:hAnsi="Times New Roman" w:cs="Times New Roman"/>
          <w:sz w:val="24"/>
          <w:szCs w:val="24"/>
        </w:rPr>
      </w:pPr>
    </w:p>
    <w:p w14:paraId="3D07F890" w14:textId="77777777" w:rsidR="002631D6" w:rsidRDefault="002631D6" w:rsidP="00DE0988">
      <w:pPr>
        <w:spacing w:after="0" w:line="240" w:lineRule="auto"/>
        <w:jc w:val="both"/>
        <w:rPr>
          <w:rFonts w:ascii="Times New Roman" w:hAnsi="Times New Roman" w:cs="Times New Roman"/>
          <w:sz w:val="24"/>
          <w:szCs w:val="24"/>
        </w:rPr>
      </w:pPr>
    </w:p>
    <w:p w14:paraId="0C956E97" w14:textId="77777777" w:rsidR="002631D6" w:rsidRDefault="002631D6" w:rsidP="00DE0988">
      <w:pPr>
        <w:spacing w:after="0" w:line="240" w:lineRule="auto"/>
        <w:jc w:val="both"/>
        <w:rPr>
          <w:rFonts w:ascii="Times New Roman" w:hAnsi="Times New Roman" w:cs="Times New Roman"/>
          <w:sz w:val="24"/>
          <w:szCs w:val="24"/>
        </w:rPr>
      </w:pPr>
    </w:p>
    <w:p w14:paraId="7BC526FA" w14:textId="77777777" w:rsidR="002631D6" w:rsidRDefault="002631D6" w:rsidP="00DE0988">
      <w:pPr>
        <w:spacing w:after="0" w:line="240" w:lineRule="auto"/>
        <w:jc w:val="both"/>
        <w:rPr>
          <w:rFonts w:ascii="Times New Roman" w:hAnsi="Times New Roman" w:cs="Times New Roman"/>
          <w:sz w:val="24"/>
          <w:szCs w:val="24"/>
        </w:rPr>
      </w:pPr>
    </w:p>
    <w:p w14:paraId="0F1F4658" w14:textId="77777777" w:rsidR="002631D6" w:rsidRDefault="002631D6" w:rsidP="00DE0988">
      <w:pPr>
        <w:spacing w:after="0" w:line="240" w:lineRule="auto"/>
        <w:jc w:val="both"/>
        <w:rPr>
          <w:rFonts w:ascii="Times New Roman" w:hAnsi="Times New Roman" w:cs="Times New Roman"/>
          <w:sz w:val="24"/>
          <w:szCs w:val="24"/>
        </w:rPr>
      </w:pPr>
    </w:p>
    <w:p w14:paraId="7B92F2A9" w14:textId="77777777" w:rsidR="002631D6" w:rsidRDefault="002631D6" w:rsidP="00DE0988">
      <w:pPr>
        <w:spacing w:after="0" w:line="240" w:lineRule="auto"/>
        <w:jc w:val="both"/>
        <w:rPr>
          <w:rFonts w:ascii="Times New Roman" w:hAnsi="Times New Roman" w:cs="Times New Roman"/>
          <w:sz w:val="24"/>
          <w:szCs w:val="24"/>
        </w:rPr>
      </w:pPr>
    </w:p>
    <w:p w14:paraId="384F550F" w14:textId="77777777" w:rsidR="002631D6" w:rsidRDefault="002631D6" w:rsidP="00DE0988">
      <w:pPr>
        <w:spacing w:after="0" w:line="240" w:lineRule="auto"/>
        <w:jc w:val="both"/>
        <w:rPr>
          <w:rFonts w:ascii="Times New Roman" w:hAnsi="Times New Roman" w:cs="Times New Roman"/>
          <w:sz w:val="24"/>
          <w:szCs w:val="24"/>
        </w:rPr>
      </w:pPr>
    </w:p>
    <w:p w14:paraId="5E29F383" w14:textId="77777777" w:rsidR="002631D6" w:rsidRDefault="002631D6" w:rsidP="00DE0988">
      <w:pPr>
        <w:spacing w:after="0" w:line="240" w:lineRule="auto"/>
        <w:jc w:val="both"/>
        <w:rPr>
          <w:rFonts w:ascii="Times New Roman" w:hAnsi="Times New Roman" w:cs="Times New Roman"/>
          <w:sz w:val="24"/>
          <w:szCs w:val="24"/>
        </w:rPr>
      </w:pPr>
    </w:p>
    <w:p w14:paraId="00A777EA" w14:textId="492729AF" w:rsidR="002631D6" w:rsidRDefault="002631D6" w:rsidP="00DE0988">
      <w:pPr>
        <w:spacing w:after="0" w:line="240" w:lineRule="auto"/>
        <w:jc w:val="both"/>
        <w:rPr>
          <w:rFonts w:ascii="Times New Roman" w:hAnsi="Times New Roman" w:cs="Times New Roman"/>
          <w:sz w:val="24"/>
          <w:szCs w:val="24"/>
        </w:rPr>
      </w:pPr>
    </w:p>
    <w:p w14:paraId="03EB9293" w14:textId="2A0D5B8A" w:rsidR="002631D6" w:rsidRDefault="002631D6" w:rsidP="00DE0988">
      <w:pPr>
        <w:spacing w:after="0" w:line="240" w:lineRule="auto"/>
        <w:jc w:val="both"/>
        <w:rPr>
          <w:rFonts w:ascii="Times New Roman" w:hAnsi="Times New Roman" w:cs="Times New Roman"/>
          <w:sz w:val="24"/>
          <w:szCs w:val="24"/>
        </w:rPr>
      </w:pPr>
    </w:p>
    <w:p w14:paraId="53F26EAC" w14:textId="5D7D79E6" w:rsidR="00DE0988" w:rsidRPr="00C27D47" w:rsidRDefault="00F82CFD" w:rsidP="00DE0988">
      <w:pPr>
        <w:spacing w:after="0" w:line="240" w:lineRule="auto"/>
        <w:jc w:val="both"/>
        <w:rPr>
          <w:rStyle w:val="docssharedwiztogglelabeledlabeltext"/>
          <w:rFonts w:ascii="Times New Roman" w:hAnsi="Times New Roman" w:cs="Times New Roman"/>
          <w:sz w:val="24"/>
          <w:szCs w:val="24"/>
        </w:rPr>
      </w:pPr>
      <w:r w:rsidRPr="00C27D47">
        <w:rPr>
          <w:rFonts w:ascii="Arial" w:hAnsi="Arial" w:cs="Arial"/>
          <w:noProof/>
          <w:sz w:val="23"/>
          <w:szCs w:val="23"/>
        </w:rPr>
        <w:lastRenderedPageBreak/>
        <w:drawing>
          <wp:anchor distT="0" distB="0" distL="114300" distR="114300" simplePos="0" relativeHeight="251684864" behindDoc="0" locked="0" layoutInCell="1" allowOverlap="1" wp14:anchorId="0B7F6978" wp14:editId="561B0055">
            <wp:simplePos x="0" y="0"/>
            <wp:positionH relativeFrom="column">
              <wp:posOffset>-183515</wp:posOffset>
            </wp:positionH>
            <wp:positionV relativeFrom="paragraph">
              <wp:posOffset>96520</wp:posOffset>
            </wp:positionV>
            <wp:extent cx="3856990" cy="2727325"/>
            <wp:effectExtent l="0" t="0" r="10160" b="15875"/>
            <wp:wrapSquare wrapText="bothSides"/>
            <wp:docPr id="13"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DE0988" w:rsidRPr="00C27D47">
        <w:rPr>
          <w:rFonts w:ascii="Times New Roman" w:eastAsia="Calibri" w:hAnsi="Times New Roman" w:cs="Times New Roman"/>
          <w:sz w:val="24"/>
          <w:szCs w:val="24"/>
        </w:rPr>
        <w:t xml:space="preserve">Daugiausia respondentų, t. y. </w:t>
      </w:r>
      <w:r w:rsidR="00993602">
        <w:rPr>
          <w:rFonts w:ascii="Times New Roman" w:eastAsia="Calibri" w:hAnsi="Times New Roman" w:cs="Times New Roman"/>
          <w:sz w:val="24"/>
          <w:szCs w:val="24"/>
        </w:rPr>
        <w:t>43</w:t>
      </w:r>
      <w:r w:rsidR="00DE0988">
        <w:rPr>
          <w:rFonts w:ascii="Times New Roman" w:eastAsia="Calibri" w:hAnsi="Times New Roman" w:cs="Times New Roman"/>
          <w:sz w:val="24"/>
          <w:szCs w:val="24"/>
        </w:rPr>
        <w:t xml:space="preserve"> </w:t>
      </w:r>
      <w:r w:rsidR="00DE0988" w:rsidRPr="00C27D47">
        <w:rPr>
          <w:rFonts w:ascii="Times New Roman" w:eastAsia="Calibri" w:hAnsi="Times New Roman" w:cs="Times New Roman"/>
          <w:sz w:val="24"/>
          <w:szCs w:val="24"/>
        </w:rPr>
        <w:t>% nurodė, kad nemano, jog privalo dalyvauti antikorupcinėje veikloje</w:t>
      </w:r>
      <w:r w:rsidR="00993602">
        <w:rPr>
          <w:rFonts w:ascii="Times New Roman" w:eastAsia="Calibri" w:hAnsi="Times New Roman" w:cs="Times New Roman"/>
          <w:sz w:val="24"/>
          <w:szCs w:val="24"/>
        </w:rPr>
        <w:t xml:space="preserve"> (2022 m. </w:t>
      </w:r>
      <w:r w:rsidR="008471AC">
        <w:rPr>
          <w:rFonts w:ascii="Times New Roman" w:eastAsia="Calibri" w:hAnsi="Times New Roman" w:cs="Times New Roman"/>
          <w:sz w:val="24"/>
          <w:szCs w:val="24"/>
        </w:rPr>
        <w:t xml:space="preserve">tokių respondentų buvo </w:t>
      </w:r>
      <w:r w:rsidR="00993602">
        <w:rPr>
          <w:rFonts w:ascii="Times New Roman" w:eastAsia="Calibri" w:hAnsi="Times New Roman" w:cs="Times New Roman"/>
          <w:sz w:val="24"/>
          <w:szCs w:val="24"/>
        </w:rPr>
        <w:t xml:space="preserve"> 36</w:t>
      </w:r>
      <w:r w:rsidR="00993602" w:rsidRPr="00B32AB9">
        <w:rPr>
          <w:rFonts w:ascii="Times New Roman" w:hAnsi="Times New Roman" w:cs="Times New Roman"/>
          <w:sz w:val="24"/>
          <w:szCs w:val="24"/>
        </w:rPr>
        <w:t>%</w:t>
      </w:r>
      <w:r w:rsidR="00993602">
        <w:rPr>
          <w:rFonts w:ascii="Times New Roman" w:hAnsi="Times New Roman" w:cs="Times New Roman"/>
          <w:sz w:val="24"/>
          <w:szCs w:val="24"/>
        </w:rPr>
        <w:t>)</w:t>
      </w:r>
      <w:r w:rsidR="0031554A">
        <w:rPr>
          <w:rFonts w:ascii="Times New Roman" w:hAnsi="Times New Roman" w:cs="Times New Roman"/>
          <w:sz w:val="24"/>
          <w:szCs w:val="24"/>
        </w:rPr>
        <w:t>,</w:t>
      </w:r>
      <w:r w:rsidR="00DE0988" w:rsidRPr="00C27D47">
        <w:rPr>
          <w:rFonts w:ascii="Times New Roman" w:eastAsia="Calibri" w:hAnsi="Times New Roman" w:cs="Times New Roman"/>
          <w:sz w:val="24"/>
          <w:szCs w:val="24"/>
        </w:rPr>
        <w:t xml:space="preserve"> </w:t>
      </w:r>
      <w:r w:rsidR="00993602">
        <w:rPr>
          <w:rFonts w:ascii="Times New Roman" w:eastAsia="Calibri" w:hAnsi="Times New Roman" w:cs="Times New Roman"/>
          <w:sz w:val="24"/>
          <w:szCs w:val="24"/>
        </w:rPr>
        <w:t>26</w:t>
      </w:r>
      <w:r w:rsidR="00DE0988" w:rsidRPr="00C27D47">
        <w:rPr>
          <w:rFonts w:ascii="Times New Roman" w:eastAsia="Calibri" w:hAnsi="Times New Roman" w:cs="Times New Roman"/>
          <w:sz w:val="24"/>
          <w:szCs w:val="24"/>
        </w:rPr>
        <w:t xml:space="preserve"> % - dalyvauti antikorupcinėje veikloje nenorėtų</w:t>
      </w:r>
      <w:r w:rsidR="00993602">
        <w:rPr>
          <w:rFonts w:ascii="Times New Roman" w:eastAsia="Calibri" w:hAnsi="Times New Roman" w:cs="Times New Roman"/>
          <w:sz w:val="24"/>
          <w:szCs w:val="24"/>
        </w:rPr>
        <w:t xml:space="preserve"> (2022 m</w:t>
      </w:r>
      <w:r w:rsidR="0031554A">
        <w:rPr>
          <w:rFonts w:ascii="Times New Roman" w:eastAsia="Calibri" w:hAnsi="Times New Roman" w:cs="Times New Roman"/>
          <w:sz w:val="24"/>
          <w:szCs w:val="24"/>
        </w:rPr>
        <w:t>.</w:t>
      </w:r>
      <w:r w:rsidR="00993602">
        <w:rPr>
          <w:rFonts w:ascii="Times New Roman" w:eastAsia="Calibri" w:hAnsi="Times New Roman" w:cs="Times New Roman"/>
          <w:sz w:val="24"/>
          <w:szCs w:val="24"/>
        </w:rPr>
        <w:t xml:space="preserve"> - 35</w:t>
      </w:r>
      <w:r w:rsidR="00993602" w:rsidRPr="00B32AB9">
        <w:rPr>
          <w:rFonts w:ascii="Times New Roman" w:hAnsi="Times New Roman" w:cs="Times New Roman"/>
          <w:sz w:val="24"/>
          <w:szCs w:val="24"/>
        </w:rPr>
        <w:t>%</w:t>
      </w:r>
      <w:r w:rsidR="001F312A">
        <w:rPr>
          <w:rFonts w:ascii="Times New Roman" w:hAnsi="Times New Roman" w:cs="Times New Roman"/>
          <w:sz w:val="24"/>
          <w:szCs w:val="24"/>
        </w:rPr>
        <w:t>)</w:t>
      </w:r>
      <w:r w:rsidR="00DE0988" w:rsidRPr="00C27D47">
        <w:rPr>
          <w:rFonts w:ascii="Times New Roman" w:eastAsia="Calibri" w:hAnsi="Times New Roman" w:cs="Times New Roman"/>
          <w:sz w:val="24"/>
          <w:szCs w:val="24"/>
        </w:rPr>
        <w:t>.</w:t>
      </w:r>
      <w:r w:rsidR="00DE0988" w:rsidRPr="00C27D47">
        <w:rPr>
          <w:rFonts w:ascii="Times New Roman" w:hAnsi="Times New Roman" w:cs="Times New Roman"/>
          <w:sz w:val="24"/>
          <w:szCs w:val="24"/>
        </w:rPr>
        <w:t xml:space="preserve"> </w:t>
      </w:r>
      <w:r w:rsidR="00DE0988" w:rsidRPr="00C27D47">
        <w:rPr>
          <w:rFonts w:ascii="Times New Roman" w:eastAsia="Calibri" w:hAnsi="Times New Roman" w:cs="Times New Roman"/>
          <w:sz w:val="24"/>
          <w:szCs w:val="24"/>
        </w:rPr>
        <w:t xml:space="preserve">Analizės metu nustatyta, kad respondentai, kuriems korupcijos prevencijos priemonių veiksmingumas neaktualus, pateikė atsakymą, </w:t>
      </w:r>
      <w:r w:rsidR="00DE0988">
        <w:rPr>
          <w:rFonts w:ascii="Times New Roman" w:eastAsia="Calibri" w:hAnsi="Times New Roman" w:cs="Times New Roman"/>
          <w:sz w:val="24"/>
          <w:szCs w:val="24"/>
        </w:rPr>
        <w:t xml:space="preserve">jog </w:t>
      </w:r>
      <w:r w:rsidR="00DE0988" w:rsidRPr="00C27D47">
        <w:rPr>
          <w:rFonts w:ascii="Times New Roman" w:eastAsia="Calibri" w:hAnsi="Times New Roman" w:cs="Times New Roman"/>
          <w:sz w:val="24"/>
          <w:szCs w:val="24"/>
        </w:rPr>
        <w:t>dalyvauti antikorupcinėje veikloje nenorėtų</w:t>
      </w:r>
      <w:r w:rsidR="00DE0988" w:rsidRPr="00C27D47">
        <w:rPr>
          <w:rStyle w:val="docssharedwiztogglelabeledlabeltext"/>
          <w:rFonts w:ascii="Times New Roman" w:hAnsi="Times New Roman" w:cs="Times New Roman"/>
          <w:sz w:val="24"/>
          <w:szCs w:val="24"/>
        </w:rPr>
        <w:t>.</w:t>
      </w:r>
      <w:r w:rsidR="00DE0988">
        <w:rPr>
          <w:rStyle w:val="docssharedwiztogglelabeledlabeltext"/>
          <w:rFonts w:ascii="Times New Roman" w:hAnsi="Times New Roman" w:cs="Times New Roman"/>
          <w:sz w:val="24"/>
          <w:szCs w:val="24"/>
        </w:rPr>
        <w:t xml:space="preserve"> </w:t>
      </w:r>
      <w:r w:rsidR="001F312A">
        <w:rPr>
          <w:rStyle w:val="docssharedwiztogglelabeledlabeltext"/>
          <w:rFonts w:ascii="Times New Roman" w:hAnsi="Times New Roman" w:cs="Times New Roman"/>
          <w:sz w:val="24"/>
          <w:szCs w:val="24"/>
        </w:rPr>
        <w:t>8</w:t>
      </w:r>
      <w:r w:rsidR="00DE0988">
        <w:rPr>
          <w:rStyle w:val="docssharedwiztogglelabeledlabeltext"/>
          <w:rFonts w:ascii="Times New Roman" w:hAnsi="Times New Roman" w:cs="Times New Roman"/>
          <w:sz w:val="24"/>
          <w:szCs w:val="24"/>
        </w:rPr>
        <w:t xml:space="preserve"> </w:t>
      </w:r>
      <w:r w:rsidR="00DE0988" w:rsidRPr="00C27D47">
        <w:rPr>
          <w:rStyle w:val="docssharedwiztogglelabeledlabeltext"/>
          <w:rFonts w:ascii="Times New Roman" w:hAnsi="Times New Roman" w:cs="Times New Roman"/>
          <w:sz w:val="24"/>
          <w:szCs w:val="24"/>
        </w:rPr>
        <w:t xml:space="preserve">% respondentų nurodė, kad </w:t>
      </w:r>
      <w:r w:rsidR="0031554A">
        <w:rPr>
          <w:rStyle w:val="docssharedwiztogglelabeledlabeltext"/>
          <w:rFonts w:ascii="Times New Roman" w:hAnsi="Times New Roman" w:cs="Times New Roman"/>
          <w:sz w:val="24"/>
          <w:szCs w:val="24"/>
        </w:rPr>
        <w:t xml:space="preserve">jau </w:t>
      </w:r>
      <w:r w:rsidR="00DE0988" w:rsidRPr="00C27D47">
        <w:rPr>
          <w:rStyle w:val="docssharedwiztogglelabeledlabeltext"/>
          <w:rFonts w:ascii="Times New Roman" w:hAnsi="Times New Roman" w:cs="Times New Roman"/>
          <w:sz w:val="24"/>
          <w:szCs w:val="24"/>
        </w:rPr>
        <w:t>dalyvauja antikorupcinėje veikloje</w:t>
      </w:r>
      <w:r w:rsidR="001F312A">
        <w:rPr>
          <w:rStyle w:val="docssharedwiztogglelabeledlabeltext"/>
          <w:rFonts w:ascii="Times New Roman" w:hAnsi="Times New Roman" w:cs="Times New Roman"/>
          <w:sz w:val="24"/>
          <w:szCs w:val="24"/>
        </w:rPr>
        <w:t xml:space="preserve"> (2022 m. - </w:t>
      </w:r>
      <w:r w:rsidR="00AC610D">
        <w:rPr>
          <w:rStyle w:val="docssharedwiztogglelabeledlabeltext"/>
          <w:rFonts w:ascii="Times New Roman" w:hAnsi="Times New Roman" w:cs="Times New Roman"/>
          <w:sz w:val="24"/>
          <w:szCs w:val="24"/>
        </w:rPr>
        <w:t>6</w:t>
      </w:r>
      <w:r w:rsidR="001F312A" w:rsidRPr="00B32AB9">
        <w:rPr>
          <w:rFonts w:ascii="Times New Roman" w:hAnsi="Times New Roman" w:cs="Times New Roman"/>
          <w:sz w:val="24"/>
          <w:szCs w:val="24"/>
        </w:rPr>
        <w:t>%</w:t>
      </w:r>
      <w:r w:rsidR="001F312A">
        <w:rPr>
          <w:rFonts w:ascii="Times New Roman" w:hAnsi="Times New Roman" w:cs="Times New Roman"/>
          <w:sz w:val="24"/>
          <w:szCs w:val="24"/>
        </w:rPr>
        <w:t>).</w:t>
      </w:r>
      <w:r w:rsidR="00DE0988">
        <w:rPr>
          <w:rStyle w:val="docssharedwiztogglelabeledlabeltext"/>
          <w:rFonts w:ascii="Times New Roman" w:hAnsi="Times New Roman" w:cs="Times New Roman"/>
          <w:sz w:val="24"/>
          <w:szCs w:val="24"/>
        </w:rPr>
        <w:t xml:space="preserve"> </w:t>
      </w:r>
      <w:r w:rsidR="00DE0988" w:rsidRPr="00C27D47">
        <w:rPr>
          <w:rStyle w:val="docssharedwiztogglelabeledlabeltext"/>
          <w:rFonts w:ascii="Times New Roman" w:hAnsi="Times New Roman" w:cs="Times New Roman"/>
          <w:sz w:val="24"/>
          <w:szCs w:val="24"/>
        </w:rPr>
        <w:t xml:space="preserve"> </w:t>
      </w:r>
      <w:r w:rsidR="00DE0988">
        <w:rPr>
          <w:rStyle w:val="docssharedwiztogglelabeledlabeltext"/>
          <w:rFonts w:ascii="Times New Roman" w:hAnsi="Times New Roman" w:cs="Times New Roman"/>
          <w:sz w:val="24"/>
          <w:szCs w:val="24"/>
        </w:rPr>
        <w:t xml:space="preserve">Pastarąjį </w:t>
      </w:r>
      <w:r w:rsidR="00DE0988" w:rsidRPr="00C27D47">
        <w:rPr>
          <w:rStyle w:val="docssharedwiztogglelabeledlabeltext"/>
          <w:rFonts w:ascii="Times New Roman" w:hAnsi="Times New Roman" w:cs="Times New Roman"/>
          <w:sz w:val="24"/>
          <w:szCs w:val="24"/>
        </w:rPr>
        <w:t xml:space="preserve">atsakymą daugiausia pateikė respondentai, kurie atsakė, jog </w:t>
      </w:r>
      <w:r w:rsidR="00DE0988" w:rsidRPr="00C27D47">
        <w:rPr>
          <w:rFonts w:ascii="Times New Roman" w:hAnsi="Times New Roman" w:cs="Times New Roman"/>
          <w:sz w:val="24"/>
          <w:szCs w:val="24"/>
        </w:rPr>
        <w:t>korupcijos prevencijos priemonių veiksmingumas jiems yra aktualus.</w:t>
      </w:r>
      <w:r w:rsidR="001F312A">
        <w:rPr>
          <w:rFonts w:ascii="Times New Roman" w:hAnsi="Times New Roman" w:cs="Times New Roman"/>
          <w:sz w:val="24"/>
          <w:szCs w:val="24"/>
        </w:rPr>
        <w:t xml:space="preserve"> </w:t>
      </w:r>
      <w:r w:rsidR="00DE0988">
        <w:rPr>
          <w:rFonts w:ascii="Times New Roman" w:hAnsi="Times New Roman" w:cs="Times New Roman"/>
          <w:sz w:val="24"/>
          <w:szCs w:val="24"/>
        </w:rPr>
        <w:t>2</w:t>
      </w:r>
      <w:r w:rsidR="001F312A" w:rsidRPr="00B32AB9">
        <w:rPr>
          <w:rFonts w:ascii="Times New Roman" w:hAnsi="Times New Roman" w:cs="Times New Roman"/>
          <w:sz w:val="24"/>
          <w:szCs w:val="24"/>
        </w:rPr>
        <w:t>%</w:t>
      </w:r>
      <w:r w:rsidR="00DE0988">
        <w:rPr>
          <w:rFonts w:ascii="Times New Roman" w:hAnsi="Times New Roman" w:cs="Times New Roman"/>
          <w:sz w:val="24"/>
          <w:szCs w:val="24"/>
        </w:rPr>
        <w:t xml:space="preserve"> respondentai į klausimą neatsakė</w:t>
      </w:r>
      <w:r w:rsidR="001F312A">
        <w:rPr>
          <w:rFonts w:ascii="Times New Roman" w:hAnsi="Times New Roman" w:cs="Times New Roman"/>
          <w:sz w:val="24"/>
          <w:szCs w:val="24"/>
        </w:rPr>
        <w:t xml:space="preserve"> (2022 m. – 1 </w:t>
      </w:r>
      <w:r w:rsidR="001F312A" w:rsidRPr="00B32AB9">
        <w:rPr>
          <w:rFonts w:ascii="Times New Roman" w:hAnsi="Times New Roman" w:cs="Times New Roman"/>
          <w:sz w:val="24"/>
          <w:szCs w:val="24"/>
        </w:rPr>
        <w:t>%</w:t>
      </w:r>
      <w:r w:rsidR="001F312A">
        <w:rPr>
          <w:rFonts w:ascii="Times New Roman" w:hAnsi="Times New Roman" w:cs="Times New Roman"/>
          <w:sz w:val="24"/>
          <w:szCs w:val="24"/>
        </w:rPr>
        <w:t>)</w:t>
      </w:r>
      <w:r w:rsidR="00DE0988">
        <w:rPr>
          <w:rFonts w:ascii="Times New Roman" w:hAnsi="Times New Roman" w:cs="Times New Roman"/>
          <w:sz w:val="24"/>
          <w:szCs w:val="24"/>
        </w:rPr>
        <w:t>.</w:t>
      </w:r>
    </w:p>
    <w:p w14:paraId="3614987A" w14:textId="77777777" w:rsidR="006830C6" w:rsidRDefault="0031554A" w:rsidP="007D529A">
      <w:pPr>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86912" behindDoc="0" locked="0" layoutInCell="1" allowOverlap="1" wp14:anchorId="1A66168B" wp14:editId="72A223E7">
            <wp:simplePos x="0" y="0"/>
            <wp:positionH relativeFrom="column">
              <wp:posOffset>-184150</wp:posOffset>
            </wp:positionH>
            <wp:positionV relativeFrom="paragraph">
              <wp:posOffset>273050</wp:posOffset>
            </wp:positionV>
            <wp:extent cx="3856990" cy="2608580"/>
            <wp:effectExtent l="0" t="0" r="10160" b="1270"/>
            <wp:wrapSquare wrapText="bothSides"/>
            <wp:docPr id="14" name="Diagrama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2D2A4066" w14:textId="5DD456D9" w:rsidR="00DE0988" w:rsidRDefault="00DE0988" w:rsidP="007D529A">
      <w:pPr>
        <w:jc w:val="both"/>
        <w:rPr>
          <w:rFonts w:ascii="Times New Roman" w:hAnsi="Times New Roman" w:cs="Times New Roman"/>
          <w:sz w:val="24"/>
          <w:szCs w:val="24"/>
        </w:rPr>
      </w:pPr>
      <w:r>
        <w:rPr>
          <w:rFonts w:ascii="Times New Roman" w:hAnsi="Times New Roman" w:cs="Times New Roman"/>
          <w:sz w:val="24"/>
          <w:szCs w:val="24"/>
        </w:rPr>
        <w:t xml:space="preserve">Savivaldybės administracijos darbuotojų </w:t>
      </w:r>
      <w:r w:rsidRPr="00123CF3">
        <w:rPr>
          <w:rFonts w:ascii="Times New Roman" w:hAnsi="Times New Roman" w:cs="Times New Roman"/>
          <w:sz w:val="24"/>
          <w:szCs w:val="24"/>
        </w:rPr>
        <w:t xml:space="preserve">apklausos rezultatai parodė, kad </w:t>
      </w:r>
      <w:r w:rsidR="004B7177">
        <w:rPr>
          <w:rFonts w:ascii="Times New Roman" w:hAnsi="Times New Roman" w:cs="Times New Roman"/>
          <w:sz w:val="24"/>
          <w:szCs w:val="24"/>
        </w:rPr>
        <w:t>2023 m., net 64</w:t>
      </w:r>
      <w:r w:rsidR="004B7177" w:rsidRPr="004B7177">
        <w:rPr>
          <w:rFonts w:ascii="Times New Roman" w:hAnsi="Times New Roman" w:cs="Times New Roman"/>
          <w:sz w:val="24"/>
          <w:szCs w:val="24"/>
        </w:rPr>
        <w:t xml:space="preserve">% </w:t>
      </w:r>
      <w:r w:rsidR="004B7177">
        <w:rPr>
          <w:rFonts w:ascii="Times New Roman" w:hAnsi="Times New Roman" w:cs="Times New Roman"/>
          <w:sz w:val="24"/>
          <w:szCs w:val="24"/>
        </w:rPr>
        <w:t xml:space="preserve"> respondentų</w:t>
      </w:r>
      <w:r w:rsidR="00845702">
        <w:rPr>
          <w:rFonts w:ascii="Times New Roman" w:hAnsi="Times New Roman" w:cs="Times New Roman"/>
          <w:sz w:val="24"/>
          <w:szCs w:val="24"/>
        </w:rPr>
        <w:t xml:space="preserve"> </w:t>
      </w:r>
      <w:r w:rsidR="00F82CFD">
        <w:rPr>
          <w:rFonts w:ascii="Times New Roman" w:hAnsi="Times New Roman" w:cs="Times New Roman"/>
          <w:sz w:val="24"/>
          <w:szCs w:val="24"/>
        </w:rPr>
        <w:t xml:space="preserve">mano, jog </w:t>
      </w:r>
      <w:r w:rsidR="004B7177" w:rsidRPr="004B7177">
        <w:rPr>
          <w:rFonts w:ascii="Times New Roman" w:hAnsi="Times New Roman" w:cs="Times New Roman"/>
          <w:sz w:val="24"/>
          <w:szCs w:val="24"/>
        </w:rPr>
        <w:t xml:space="preserve"> </w:t>
      </w:r>
      <w:r w:rsidR="004B7177">
        <w:rPr>
          <w:rFonts w:ascii="Times New Roman" w:hAnsi="Times New Roman" w:cs="Times New Roman"/>
          <w:sz w:val="24"/>
          <w:szCs w:val="24"/>
        </w:rPr>
        <w:t xml:space="preserve">Savivaldybės administracijoje </w:t>
      </w:r>
      <w:r w:rsidR="004B7177" w:rsidRPr="00123CF3">
        <w:rPr>
          <w:rFonts w:ascii="Times New Roman" w:hAnsi="Times New Roman" w:cs="Times New Roman"/>
          <w:sz w:val="24"/>
          <w:szCs w:val="24"/>
        </w:rPr>
        <w:t xml:space="preserve"> </w:t>
      </w:r>
      <w:r w:rsidR="004B7177">
        <w:rPr>
          <w:rFonts w:ascii="Times New Roman" w:hAnsi="Times New Roman" w:cs="Times New Roman"/>
          <w:sz w:val="24"/>
          <w:szCs w:val="24"/>
        </w:rPr>
        <w:t>nėra tokių</w:t>
      </w:r>
      <w:r w:rsidR="004B7177" w:rsidRPr="00123CF3">
        <w:rPr>
          <w:rFonts w:ascii="Times New Roman" w:hAnsi="Times New Roman" w:cs="Times New Roman"/>
          <w:sz w:val="24"/>
          <w:szCs w:val="24"/>
        </w:rPr>
        <w:t xml:space="preserve"> situacijų, kai </w:t>
      </w:r>
      <w:r w:rsidR="004B7177">
        <w:rPr>
          <w:rFonts w:ascii="Times New Roman" w:hAnsi="Times New Roman" w:cs="Times New Roman"/>
          <w:sz w:val="24"/>
          <w:szCs w:val="24"/>
        </w:rPr>
        <w:t>darbuotojams norima papildomai atsilyginti.</w:t>
      </w:r>
      <w:r w:rsidR="005F5E67">
        <w:rPr>
          <w:rFonts w:ascii="Times New Roman" w:hAnsi="Times New Roman" w:cs="Times New Roman"/>
          <w:sz w:val="24"/>
          <w:szCs w:val="24"/>
        </w:rPr>
        <w:t xml:space="preserve"> 2022 metais taip nur</w:t>
      </w:r>
      <w:r w:rsidR="00F82CFD">
        <w:rPr>
          <w:rFonts w:ascii="Times New Roman" w:hAnsi="Times New Roman" w:cs="Times New Roman"/>
          <w:sz w:val="24"/>
          <w:szCs w:val="24"/>
        </w:rPr>
        <w:t>o</w:t>
      </w:r>
      <w:r w:rsidR="005F5E67">
        <w:rPr>
          <w:rFonts w:ascii="Times New Roman" w:hAnsi="Times New Roman" w:cs="Times New Roman"/>
          <w:sz w:val="24"/>
          <w:szCs w:val="24"/>
        </w:rPr>
        <w:t>dė 48</w:t>
      </w:r>
      <w:r w:rsidR="005F5E67" w:rsidRPr="006450E5">
        <w:rPr>
          <w:rFonts w:ascii="Times New Roman" w:eastAsia="Calibri" w:hAnsi="Times New Roman" w:cs="Times New Roman"/>
          <w:sz w:val="24"/>
          <w:szCs w:val="24"/>
        </w:rPr>
        <w:t>%</w:t>
      </w:r>
      <w:r w:rsidR="005F5E67">
        <w:rPr>
          <w:rFonts w:ascii="Times New Roman" w:eastAsia="Calibri" w:hAnsi="Times New Roman" w:cs="Times New Roman"/>
          <w:sz w:val="24"/>
          <w:szCs w:val="24"/>
        </w:rPr>
        <w:t xml:space="preserve"> respondentų. 32</w:t>
      </w:r>
      <w:r w:rsidR="005F5E67" w:rsidRPr="006450E5">
        <w:rPr>
          <w:rFonts w:ascii="Times New Roman" w:eastAsia="Calibri" w:hAnsi="Times New Roman" w:cs="Times New Roman"/>
          <w:sz w:val="24"/>
          <w:szCs w:val="24"/>
        </w:rPr>
        <w:t>%</w:t>
      </w:r>
      <w:r w:rsidR="005F5E67">
        <w:rPr>
          <w:rFonts w:ascii="Times New Roman" w:eastAsia="Calibri" w:hAnsi="Times New Roman" w:cs="Times New Roman"/>
          <w:sz w:val="24"/>
          <w:szCs w:val="24"/>
        </w:rPr>
        <w:t xml:space="preserve"> </w:t>
      </w:r>
      <w:r w:rsidR="000374FC">
        <w:rPr>
          <w:rFonts w:ascii="Times New Roman" w:eastAsia="Calibri" w:hAnsi="Times New Roman" w:cs="Times New Roman"/>
          <w:sz w:val="24"/>
          <w:szCs w:val="24"/>
        </w:rPr>
        <w:t xml:space="preserve">respondentų atsakyti negali, kadangi nežino (2022 m. tokių buvo 47 </w:t>
      </w:r>
      <w:r w:rsidR="000374FC" w:rsidRPr="006450E5">
        <w:rPr>
          <w:rFonts w:ascii="Times New Roman" w:eastAsia="Calibri" w:hAnsi="Times New Roman" w:cs="Times New Roman"/>
          <w:sz w:val="24"/>
          <w:szCs w:val="24"/>
        </w:rPr>
        <w:t>%</w:t>
      </w:r>
      <w:r w:rsidR="000374FC">
        <w:rPr>
          <w:rFonts w:ascii="Times New Roman" w:eastAsia="Calibri" w:hAnsi="Times New Roman" w:cs="Times New Roman"/>
          <w:sz w:val="24"/>
          <w:szCs w:val="24"/>
        </w:rPr>
        <w:t xml:space="preserve">). </w:t>
      </w:r>
      <w:r w:rsidR="00523D0F">
        <w:rPr>
          <w:rFonts w:ascii="Times New Roman" w:eastAsia="Calibri" w:hAnsi="Times New Roman" w:cs="Times New Roman"/>
          <w:sz w:val="24"/>
          <w:szCs w:val="24"/>
        </w:rPr>
        <w:t xml:space="preserve">4 </w:t>
      </w:r>
      <w:r w:rsidR="00523D0F" w:rsidRPr="006450E5">
        <w:rPr>
          <w:rFonts w:ascii="Times New Roman" w:eastAsia="Calibri" w:hAnsi="Times New Roman" w:cs="Times New Roman"/>
          <w:sz w:val="24"/>
          <w:szCs w:val="24"/>
        </w:rPr>
        <w:t>%</w:t>
      </w:r>
      <w:r w:rsidR="00523D0F">
        <w:rPr>
          <w:rFonts w:ascii="Times New Roman" w:eastAsia="Calibri" w:hAnsi="Times New Roman" w:cs="Times New Roman"/>
          <w:sz w:val="24"/>
          <w:szCs w:val="24"/>
        </w:rPr>
        <w:t xml:space="preserve"> </w:t>
      </w:r>
      <w:r>
        <w:rPr>
          <w:rFonts w:ascii="Times New Roman" w:hAnsi="Times New Roman" w:cs="Times New Roman"/>
          <w:sz w:val="24"/>
          <w:szCs w:val="24"/>
        </w:rPr>
        <w:t>respondent</w:t>
      </w:r>
      <w:r w:rsidR="00523D0F">
        <w:rPr>
          <w:rFonts w:ascii="Times New Roman" w:hAnsi="Times New Roman" w:cs="Times New Roman"/>
          <w:sz w:val="24"/>
          <w:szCs w:val="24"/>
        </w:rPr>
        <w:t>ų</w:t>
      </w:r>
      <w:r>
        <w:rPr>
          <w:rFonts w:ascii="Times New Roman" w:hAnsi="Times New Roman" w:cs="Times New Roman"/>
          <w:sz w:val="24"/>
          <w:szCs w:val="24"/>
        </w:rPr>
        <w:t xml:space="preserve"> nurodė, kad Savivaldybės administracijoje yra paplitusi situacija, kai darbuotojams norima papildomai atsilyginti.</w:t>
      </w:r>
      <w:r w:rsidR="00523D0F">
        <w:rPr>
          <w:rFonts w:ascii="Times New Roman" w:hAnsi="Times New Roman" w:cs="Times New Roman"/>
          <w:sz w:val="24"/>
          <w:szCs w:val="24"/>
        </w:rPr>
        <w:t xml:space="preserve"> 2022 m. tokių respondentų buvo 5 </w:t>
      </w:r>
      <w:r w:rsidR="0014393A" w:rsidRPr="006450E5">
        <w:rPr>
          <w:rFonts w:ascii="Times New Roman" w:eastAsia="Calibri" w:hAnsi="Times New Roman" w:cs="Times New Roman"/>
          <w:sz w:val="24"/>
          <w:szCs w:val="24"/>
        </w:rPr>
        <w:t>%</w:t>
      </w:r>
      <w:r w:rsidR="0014393A">
        <w:rPr>
          <w:rFonts w:ascii="Times New Roman" w:eastAsia="Calibri" w:hAnsi="Times New Roman" w:cs="Times New Roman"/>
          <w:sz w:val="24"/>
          <w:szCs w:val="24"/>
        </w:rPr>
        <w:t>.</w:t>
      </w:r>
    </w:p>
    <w:p w14:paraId="1FA9184F" w14:textId="7FFB8B76" w:rsidR="006830C6" w:rsidRDefault="006830C6" w:rsidP="005F3C2B">
      <w:pPr>
        <w:spacing w:after="0" w:line="240" w:lineRule="auto"/>
        <w:jc w:val="both"/>
        <w:rPr>
          <w:rFonts w:ascii="Times New Roman" w:hAnsi="Times New Roman" w:cs="Times New Roman"/>
          <w:sz w:val="24"/>
          <w:szCs w:val="24"/>
        </w:rPr>
      </w:pPr>
    </w:p>
    <w:p w14:paraId="6EA8D6ED" w14:textId="5020DDD3" w:rsidR="006830C6" w:rsidRDefault="006830C6" w:rsidP="005F3C2B">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88960" behindDoc="0" locked="0" layoutInCell="1" allowOverlap="1" wp14:anchorId="41AD0D66" wp14:editId="6DCA06AF">
            <wp:simplePos x="0" y="0"/>
            <wp:positionH relativeFrom="column">
              <wp:posOffset>-259080</wp:posOffset>
            </wp:positionH>
            <wp:positionV relativeFrom="paragraph">
              <wp:posOffset>236220</wp:posOffset>
            </wp:positionV>
            <wp:extent cx="3923030" cy="2597785"/>
            <wp:effectExtent l="0" t="0" r="1270" b="12065"/>
            <wp:wrapSquare wrapText="bothSides"/>
            <wp:docPr id="15" name="Diagrama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0836C6F7" w14:textId="2A6DC4BA" w:rsidR="005F3C2B" w:rsidRDefault="00DE0988" w:rsidP="005F3C2B">
      <w:pPr>
        <w:spacing w:after="0" w:line="240" w:lineRule="auto"/>
        <w:jc w:val="both"/>
        <w:rPr>
          <w:rFonts w:ascii="Times New Roman" w:hAnsi="Times New Roman" w:cs="Times New Roman"/>
          <w:sz w:val="24"/>
          <w:szCs w:val="24"/>
        </w:rPr>
      </w:pPr>
      <w:r w:rsidRPr="0079677F">
        <w:rPr>
          <w:rFonts w:ascii="Times New Roman" w:hAnsi="Times New Roman" w:cs="Times New Roman"/>
          <w:sz w:val="24"/>
          <w:szCs w:val="24"/>
        </w:rPr>
        <w:t>Apibendrinus apklausos rezultatus</w:t>
      </w:r>
      <w:r>
        <w:rPr>
          <w:rFonts w:ascii="Times New Roman" w:hAnsi="Times New Roman" w:cs="Times New Roman"/>
          <w:sz w:val="24"/>
          <w:szCs w:val="24"/>
        </w:rPr>
        <w:t xml:space="preserve"> nustatyta</w:t>
      </w:r>
      <w:r w:rsidRPr="0079677F">
        <w:rPr>
          <w:rFonts w:ascii="Times New Roman" w:hAnsi="Times New Roman" w:cs="Times New Roman"/>
          <w:sz w:val="24"/>
          <w:szCs w:val="24"/>
        </w:rPr>
        <w:t xml:space="preserve">, </w:t>
      </w:r>
      <w:r>
        <w:rPr>
          <w:rFonts w:ascii="Times New Roman" w:hAnsi="Times New Roman" w:cs="Times New Roman"/>
          <w:sz w:val="24"/>
          <w:szCs w:val="24"/>
        </w:rPr>
        <w:t xml:space="preserve">kad </w:t>
      </w:r>
      <w:r w:rsidRPr="0079677F">
        <w:rPr>
          <w:rFonts w:ascii="Times New Roman" w:hAnsi="Times New Roman" w:cs="Times New Roman"/>
          <w:sz w:val="24"/>
          <w:szCs w:val="24"/>
        </w:rPr>
        <w:t>dauguma</w:t>
      </w:r>
      <w:r w:rsidR="002651FC">
        <w:rPr>
          <w:rFonts w:ascii="Times New Roman" w:hAnsi="Times New Roman" w:cs="Times New Roman"/>
          <w:sz w:val="24"/>
          <w:szCs w:val="24"/>
        </w:rPr>
        <w:t>, t. y. 87</w:t>
      </w:r>
      <w:r w:rsidR="002651FC" w:rsidRPr="002651FC">
        <w:rPr>
          <w:rFonts w:ascii="Times New Roman" w:hAnsi="Times New Roman" w:cs="Times New Roman"/>
          <w:sz w:val="24"/>
          <w:szCs w:val="24"/>
        </w:rPr>
        <w:t>%</w:t>
      </w:r>
      <w:r w:rsidR="002651FC">
        <w:rPr>
          <w:rFonts w:ascii="Times New Roman" w:hAnsi="Times New Roman" w:cs="Times New Roman"/>
          <w:sz w:val="24"/>
          <w:szCs w:val="24"/>
        </w:rPr>
        <w:t xml:space="preserve"> </w:t>
      </w:r>
      <w:r w:rsidRPr="0079677F">
        <w:rPr>
          <w:rFonts w:ascii="Times New Roman" w:hAnsi="Times New Roman" w:cs="Times New Roman"/>
          <w:sz w:val="24"/>
          <w:szCs w:val="24"/>
        </w:rPr>
        <w:t xml:space="preserve"> apklausoje dalyv</w:t>
      </w:r>
      <w:r>
        <w:rPr>
          <w:rFonts w:ascii="Times New Roman" w:hAnsi="Times New Roman" w:cs="Times New Roman"/>
          <w:sz w:val="24"/>
          <w:szCs w:val="24"/>
        </w:rPr>
        <w:t xml:space="preserve">avusių respondentų </w:t>
      </w:r>
      <w:r w:rsidR="001D1EFA">
        <w:rPr>
          <w:rFonts w:ascii="Times New Roman" w:hAnsi="Times New Roman" w:cs="Times New Roman"/>
          <w:sz w:val="24"/>
          <w:szCs w:val="24"/>
        </w:rPr>
        <w:t xml:space="preserve"> 202</w:t>
      </w:r>
      <w:r w:rsidR="002651FC">
        <w:rPr>
          <w:rFonts w:ascii="Times New Roman" w:hAnsi="Times New Roman" w:cs="Times New Roman"/>
          <w:sz w:val="24"/>
          <w:szCs w:val="24"/>
        </w:rPr>
        <w:t>3 m</w:t>
      </w:r>
      <w:r w:rsidR="0031554A">
        <w:rPr>
          <w:rFonts w:ascii="Times New Roman" w:hAnsi="Times New Roman" w:cs="Times New Roman"/>
          <w:sz w:val="24"/>
          <w:szCs w:val="24"/>
        </w:rPr>
        <w:t>.</w:t>
      </w:r>
      <w:r w:rsidR="002651FC">
        <w:rPr>
          <w:rFonts w:ascii="Times New Roman" w:hAnsi="Times New Roman" w:cs="Times New Roman"/>
          <w:sz w:val="24"/>
          <w:szCs w:val="24"/>
        </w:rPr>
        <w:t xml:space="preserve"> nurodė, </w:t>
      </w:r>
      <w:r w:rsidR="00F82CFD">
        <w:rPr>
          <w:rFonts w:ascii="Times New Roman" w:hAnsi="Times New Roman" w:cs="Times New Roman"/>
          <w:sz w:val="24"/>
          <w:szCs w:val="24"/>
        </w:rPr>
        <w:t xml:space="preserve"> </w:t>
      </w:r>
      <w:r w:rsidR="0031554A">
        <w:rPr>
          <w:rFonts w:ascii="Times New Roman" w:hAnsi="Times New Roman" w:cs="Times New Roman"/>
          <w:sz w:val="24"/>
          <w:szCs w:val="24"/>
        </w:rPr>
        <w:t xml:space="preserve">jog </w:t>
      </w:r>
      <w:r w:rsidR="002651FC">
        <w:rPr>
          <w:rFonts w:ascii="Times New Roman" w:hAnsi="Times New Roman" w:cs="Times New Roman"/>
          <w:sz w:val="24"/>
          <w:szCs w:val="24"/>
        </w:rPr>
        <w:t xml:space="preserve">nėra buvę situacijų kai </w:t>
      </w:r>
      <w:r w:rsidR="00005DE6">
        <w:rPr>
          <w:rFonts w:ascii="Times New Roman" w:hAnsi="Times New Roman" w:cs="Times New Roman"/>
          <w:sz w:val="24"/>
          <w:szCs w:val="24"/>
        </w:rPr>
        <w:t>jiems ar kolegoms buvo siūloma atsilyginti</w:t>
      </w:r>
      <w:r w:rsidR="00605494">
        <w:rPr>
          <w:rFonts w:ascii="Times New Roman" w:hAnsi="Times New Roman" w:cs="Times New Roman"/>
          <w:sz w:val="24"/>
          <w:szCs w:val="24"/>
        </w:rPr>
        <w:t>. Lyginant su 2022 m</w:t>
      </w:r>
      <w:r w:rsidR="0031554A">
        <w:rPr>
          <w:rFonts w:ascii="Times New Roman" w:hAnsi="Times New Roman" w:cs="Times New Roman"/>
          <w:sz w:val="24"/>
          <w:szCs w:val="24"/>
        </w:rPr>
        <w:t>.</w:t>
      </w:r>
      <w:r w:rsidR="00605494">
        <w:rPr>
          <w:rFonts w:ascii="Times New Roman" w:hAnsi="Times New Roman" w:cs="Times New Roman"/>
          <w:sz w:val="24"/>
          <w:szCs w:val="24"/>
        </w:rPr>
        <w:t xml:space="preserve">, šis skaičius sumažėjo: 2022 metais </w:t>
      </w:r>
      <w:r w:rsidR="002651FC">
        <w:rPr>
          <w:rFonts w:ascii="Times New Roman" w:hAnsi="Times New Roman" w:cs="Times New Roman"/>
          <w:sz w:val="24"/>
          <w:szCs w:val="24"/>
        </w:rPr>
        <w:t xml:space="preserve">  </w:t>
      </w:r>
      <w:r>
        <w:rPr>
          <w:rFonts w:ascii="Times New Roman" w:hAnsi="Times New Roman" w:cs="Times New Roman"/>
          <w:sz w:val="24"/>
          <w:szCs w:val="24"/>
        </w:rPr>
        <w:t xml:space="preserve">98 </w:t>
      </w:r>
      <w:r w:rsidRPr="006450E5">
        <w:rPr>
          <w:rFonts w:ascii="Times New Roman" w:eastAsia="Calibri" w:hAnsi="Times New Roman" w:cs="Times New Roman"/>
          <w:sz w:val="24"/>
          <w:szCs w:val="24"/>
        </w:rPr>
        <w:t xml:space="preserve">% </w:t>
      </w:r>
      <w:r>
        <w:rPr>
          <w:rFonts w:ascii="Times New Roman" w:hAnsi="Times New Roman" w:cs="Times New Roman"/>
          <w:sz w:val="24"/>
          <w:szCs w:val="24"/>
        </w:rPr>
        <w:t>respondent</w:t>
      </w:r>
      <w:r w:rsidR="00605494">
        <w:rPr>
          <w:rFonts w:ascii="Times New Roman" w:hAnsi="Times New Roman" w:cs="Times New Roman"/>
          <w:sz w:val="24"/>
          <w:szCs w:val="24"/>
        </w:rPr>
        <w:t xml:space="preserve">ų </w:t>
      </w:r>
      <w:r w:rsidRPr="0079677F">
        <w:rPr>
          <w:rFonts w:ascii="Times New Roman" w:hAnsi="Times New Roman" w:cs="Times New Roman"/>
          <w:sz w:val="24"/>
          <w:szCs w:val="24"/>
        </w:rPr>
        <w:t xml:space="preserve">nurodė, kad nesusidūrė su atvejais, kai jiems ar </w:t>
      </w:r>
      <w:r>
        <w:rPr>
          <w:rFonts w:ascii="Times New Roman" w:hAnsi="Times New Roman" w:cs="Times New Roman"/>
          <w:sz w:val="24"/>
          <w:szCs w:val="24"/>
        </w:rPr>
        <w:t xml:space="preserve">kitiems Savivaldybės administracijos darbuotojams </w:t>
      </w:r>
      <w:r w:rsidRPr="0079677F">
        <w:rPr>
          <w:rFonts w:ascii="Times New Roman" w:hAnsi="Times New Roman" w:cs="Times New Roman"/>
          <w:sz w:val="24"/>
          <w:szCs w:val="24"/>
        </w:rPr>
        <w:t>buvo siūlomas kyšis,</w:t>
      </w:r>
      <w:r>
        <w:rPr>
          <w:rFonts w:ascii="Times New Roman" w:hAnsi="Times New Roman" w:cs="Times New Roman"/>
          <w:sz w:val="24"/>
          <w:szCs w:val="24"/>
        </w:rPr>
        <w:t xml:space="preserve"> t. y.</w:t>
      </w:r>
      <w:r w:rsidRPr="0079677F">
        <w:rPr>
          <w:rFonts w:ascii="Times New Roman" w:hAnsi="Times New Roman" w:cs="Times New Roman"/>
          <w:sz w:val="24"/>
          <w:szCs w:val="24"/>
        </w:rPr>
        <w:t xml:space="preserve"> nesusidūrė su korupcijos apraiškomis. </w:t>
      </w:r>
      <w:r w:rsidR="00E024D4">
        <w:rPr>
          <w:rFonts w:ascii="Times New Roman" w:hAnsi="Times New Roman" w:cs="Times New Roman"/>
          <w:sz w:val="24"/>
          <w:szCs w:val="24"/>
        </w:rPr>
        <w:t>2023 m</w:t>
      </w:r>
      <w:r w:rsidR="0031554A">
        <w:rPr>
          <w:rFonts w:ascii="Times New Roman" w:hAnsi="Times New Roman" w:cs="Times New Roman"/>
          <w:sz w:val="24"/>
          <w:szCs w:val="24"/>
        </w:rPr>
        <w:t>.</w:t>
      </w:r>
      <w:r w:rsidR="00E024D4">
        <w:rPr>
          <w:rFonts w:ascii="Times New Roman" w:hAnsi="Times New Roman" w:cs="Times New Roman"/>
          <w:sz w:val="24"/>
          <w:szCs w:val="24"/>
        </w:rPr>
        <w:t xml:space="preserve"> 8</w:t>
      </w:r>
      <w:r w:rsidR="00E024D4" w:rsidRPr="006450E5">
        <w:rPr>
          <w:rFonts w:ascii="Times New Roman" w:eastAsia="Calibri" w:hAnsi="Times New Roman" w:cs="Times New Roman"/>
          <w:sz w:val="24"/>
          <w:szCs w:val="24"/>
        </w:rPr>
        <w:t>%</w:t>
      </w:r>
      <w:r w:rsidR="00E024D4">
        <w:rPr>
          <w:rFonts w:ascii="Times New Roman" w:eastAsia="Calibri" w:hAnsi="Times New Roman" w:cs="Times New Roman"/>
          <w:sz w:val="24"/>
          <w:szCs w:val="24"/>
        </w:rPr>
        <w:t xml:space="preserve"> respondentų nurodė, kad </w:t>
      </w:r>
      <w:r w:rsidR="005F3C2B" w:rsidRPr="00660E18">
        <w:rPr>
          <w:rFonts w:ascii="Times New Roman" w:hAnsi="Times New Roman" w:cs="Times New Roman"/>
          <w:sz w:val="24"/>
          <w:szCs w:val="24"/>
        </w:rPr>
        <w:t xml:space="preserve">susidūrė su atvejais, kai jiems ar kitiems </w:t>
      </w:r>
      <w:r w:rsidR="005F3C2B">
        <w:rPr>
          <w:rFonts w:ascii="Times New Roman" w:hAnsi="Times New Roman" w:cs="Times New Roman"/>
          <w:sz w:val="24"/>
          <w:szCs w:val="24"/>
        </w:rPr>
        <w:t xml:space="preserve">darbuotojams </w:t>
      </w:r>
      <w:r w:rsidR="005F3C2B" w:rsidRPr="00660E18">
        <w:rPr>
          <w:rFonts w:ascii="Times New Roman" w:hAnsi="Times New Roman" w:cs="Times New Roman"/>
          <w:sz w:val="24"/>
          <w:szCs w:val="24"/>
        </w:rPr>
        <w:t>buvo</w:t>
      </w:r>
      <w:r w:rsidR="005F3C2B">
        <w:rPr>
          <w:rFonts w:ascii="Times New Roman" w:hAnsi="Times New Roman" w:cs="Times New Roman"/>
          <w:sz w:val="24"/>
          <w:szCs w:val="24"/>
        </w:rPr>
        <w:t xml:space="preserve"> siūlomas kyšis.</w:t>
      </w:r>
      <w:r w:rsidR="005F3C2B" w:rsidRPr="005F3C2B">
        <w:rPr>
          <w:rFonts w:ascii="Times New Roman" w:hAnsi="Times New Roman" w:cs="Times New Roman"/>
          <w:sz w:val="24"/>
          <w:szCs w:val="24"/>
        </w:rPr>
        <w:t xml:space="preserve"> </w:t>
      </w:r>
      <w:r w:rsidR="005F3C2B">
        <w:rPr>
          <w:rFonts w:ascii="Times New Roman" w:hAnsi="Times New Roman" w:cs="Times New Roman"/>
          <w:sz w:val="24"/>
          <w:szCs w:val="24"/>
        </w:rPr>
        <w:t xml:space="preserve">2022 m. tokių respondentų buvo 2 </w:t>
      </w:r>
      <w:r w:rsidR="005F3C2B" w:rsidRPr="006450E5">
        <w:rPr>
          <w:rFonts w:ascii="Times New Roman" w:eastAsia="Calibri" w:hAnsi="Times New Roman" w:cs="Times New Roman"/>
          <w:sz w:val="24"/>
          <w:szCs w:val="24"/>
        </w:rPr>
        <w:t>%</w:t>
      </w:r>
      <w:r w:rsidR="005F3C2B">
        <w:rPr>
          <w:rFonts w:ascii="Times New Roman" w:hAnsi="Times New Roman" w:cs="Times New Roman"/>
          <w:sz w:val="24"/>
          <w:szCs w:val="24"/>
        </w:rPr>
        <w:t>.</w:t>
      </w:r>
    </w:p>
    <w:p w14:paraId="3FC851E0" w14:textId="04993231" w:rsidR="001C1EE9" w:rsidRDefault="001C1EE9" w:rsidP="00DE0988">
      <w:pPr>
        <w:spacing w:after="0" w:line="240" w:lineRule="auto"/>
        <w:jc w:val="both"/>
        <w:rPr>
          <w:rFonts w:ascii="Times New Roman" w:hAnsi="Times New Roman" w:cs="Times New Roman"/>
          <w:sz w:val="24"/>
          <w:szCs w:val="24"/>
        </w:rPr>
      </w:pPr>
      <w:r>
        <w:rPr>
          <w:rFonts w:ascii="Arial" w:hAnsi="Arial" w:cs="Arial"/>
          <w:noProof/>
          <w:sz w:val="23"/>
          <w:szCs w:val="23"/>
        </w:rPr>
        <w:lastRenderedPageBreak/>
        <w:drawing>
          <wp:anchor distT="0" distB="0" distL="114300" distR="114300" simplePos="0" relativeHeight="251691008" behindDoc="0" locked="0" layoutInCell="1" allowOverlap="1" wp14:anchorId="20B4BB2F" wp14:editId="30D6B19C">
            <wp:simplePos x="0" y="0"/>
            <wp:positionH relativeFrom="column">
              <wp:posOffset>-76200</wp:posOffset>
            </wp:positionH>
            <wp:positionV relativeFrom="paragraph">
              <wp:posOffset>199390</wp:posOffset>
            </wp:positionV>
            <wp:extent cx="4038600" cy="2295525"/>
            <wp:effectExtent l="0" t="0" r="0" b="9525"/>
            <wp:wrapSquare wrapText="bothSides"/>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14:paraId="5B03385F" w14:textId="34B818F4" w:rsidR="00DE0988" w:rsidRPr="005965BA" w:rsidRDefault="00DE0988" w:rsidP="00DE0988">
      <w:pPr>
        <w:spacing w:after="0" w:line="240" w:lineRule="auto"/>
        <w:jc w:val="both"/>
        <w:rPr>
          <w:rFonts w:ascii="Times New Roman" w:hAnsi="Times New Roman" w:cs="Times New Roman"/>
          <w:sz w:val="24"/>
          <w:szCs w:val="24"/>
        </w:rPr>
      </w:pPr>
      <w:r w:rsidRPr="005965BA">
        <w:rPr>
          <w:rFonts w:ascii="Times New Roman" w:hAnsi="Times New Roman" w:cs="Times New Roman"/>
          <w:sz w:val="24"/>
          <w:szCs w:val="24"/>
        </w:rPr>
        <w:t xml:space="preserve">Apklausos rezultatai parodė, jog </w:t>
      </w:r>
      <w:r w:rsidR="006D7800">
        <w:rPr>
          <w:rFonts w:ascii="Times New Roman" w:hAnsi="Times New Roman" w:cs="Times New Roman"/>
          <w:sz w:val="24"/>
          <w:szCs w:val="24"/>
        </w:rPr>
        <w:t>85</w:t>
      </w:r>
      <w:r w:rsidRPr="005965BA">
        <w:rPr>
          <w:rFonts w:ascii="Times New Roman" w:hAnsi="Times New Roman" w:cs="Times New Roman"/>
          <w:sz w:val="24"/>
          <w:szCs w:val="24"/>
        </w:rPr>
        <w:t>% respondentų žino,</w:t>
      </w:r>
      <w:r w:rsidRPr="005965BA">
        <w:t xml:space="preserve"> </w:t>
      </w:r>
      <w:r w:rsidRPr="005965BA">
        <w:rPr>
          <w:rFonts w:ascii="Times New Roman" w:hAnsi="Times New Roman" w:cs="Times New Roman"/>
          <w:sz w:val="24"/>
          <w:szCs w:val="24"/>
        </w:rPr>
        <w:t>kad Savivaldybės administracijoje yra patvirtinta informacijos teikimo pagal Pranešėjų apsaugos įstatymą tvarka.</w:t>
      </w:r>
      <w:r w:rsidR="006D7800">
        <w:rPr>
          <w:rFonts w:ascii="Times New Roman" w:hAnsi="Times New Roman" w:cs="Times New Roman"/>
          <w:sz w:val="24"/>
          <w:szCs w:val="24"/>
        </w:rPr>
        <w:t xml:space="preserve"> 2022 m. šis </w:t>
      </w:r>
      <w:r w:rsidR="008C132D">
        <w:rPr>
          <w:rFonts w:ascii="Times New Roman" w:hAnsi="Times New Roman" w:cs="Times New Roman"/>
          <w:sz w:val="24"/>
          <w:szCs w:val="24"/>
        </w:rPr>
        <w:t>skaičius buvo 64</w:t>
      </w:r>
      <w:r w:rsidR="00A36D64" w:rsidRPr="005965BA">
        <w:rPr>
          <w:rFonts w:ascii="Times New Roman" w:hAnsi="Times New Roman" w:cs="Times New Roman"/>
          <w:sz w:val="24"/>
          <w:szCs w:val="24"/>
        </w:rPr>
        <w:t>%</w:t>
      </w:r>
      <w:r w:rsidR="00A36D64">
        <w:rPr>
          <w:rFonts w:ascii="Times New Roman" w:hAnsi="Times New Roman" w:cs="Times New Roman"/>
          <w:sz w:val="24"/>
          <w:szCs w:val="24"/>
        </w:rPr>
        <w:t>. 2023 m</w:t>
      </w:r>
      <w:r w:rsidR="0031554A">
        <w:rPr>
          <w:rFonts w:ascii="Times New Roman" w:hAnsi="Times New Roman" w:cs="Times New Roman"/>
          <w:sz w:val="24"/>
          <w:szCs w:val="24"/>
        </w:rPr>
        <w:t>.</w:t>
      </w:r>
      <w:r w:rsidR="00A36D64">
        <w:rPr>
          <w:rFonts w:ascii="Times New Roman" w:hAnsi="Times New Roman" w:cs="Times New Roman"/>
          <w:sz w:val="24"/>
          <w:szCs w:val="24"/>
        </w:rPr>
        <w:t xml:space="preserve">  </w:t>
      </w:r>
      <w:r w:rsidR="003D3F92">
        <w:rPr>
          <w:rFonts w:ascii="Times New Roman" w:hAnsi="Times New Roman" w:cs="Times New Roman"/>
          <w:sz w:val="24"/>
          <w:szCs w:val="24"/>
        </w:rPr>
        <w:t xml:space="preserve">8 </w:t>
      </w:r>
      <w:r w:rsidR="00A36D64" w:rsidRPr="005965BA">
        <w:rPr>
          <w:rFonts w:ascii="Times New Roman" w:hAnsi="Times New Roman" w:cs="Times New Roman"/>
          <w:sz w:val="24"/>
          <w:szCs w:val="24"/>
        </w:rPr>
        <w:t>%</w:t>
      </w:r>
      <w:r w:rsidR="00A36D64">
        <w:rPr>
          <w:rFonts w:ascii="Times New Roman" w:hAnsi="Times New Roman" w:cs="Times New Roman"/>
          <w:sz w:val="24"/>
          <w:szCs w:val="24"/>
        </w:rPr>
        <w:t xml:space="preserve"> respondentų nežino apie </w:t>
      </w:r>
      <w:r w:rsidR="00C4744F">
        <w:rPr>
          <w:rFonts w:ascii="Times New Roman" w:hAnsi="Times New Roman" w:cs="Times New Roman"/>
          <w:sz w:val="24"/>
          <w:szCs w:val="24"/>
        </w:rPr>
        <w:t>Pra</w:t>
      </w:r>
      <w:r w:rsidR="003D3F92">
        <w:rPr>
          <w:rFonts w:ascii="Times New Roman" w:hAnsi="Times New Roman" w:cs="Times New Roman"/>
          <w:sz w:val="24"/>
          <w:szCs w:val="24"/>
        </w:rPr>
        <w:t>n</w:t>
      </w:r>
      <w:r w:rsidR="00C4744F">
        <w:rPr>
          <w:rFonts w:ascii="Times New Roman" w:hAnsi="Times New Roman" w:cs="Times New Roman"/>
          <w:sz w:val="24"/>
          <w:szCs w:val="24"/>
        </w:rPr>
        <w:t xml:space="preserve">ešėjų apsaugos įstatymą ir tvarką. 2022 m. tokių buvo </w:t>
      </w:r>
      <w:r w:rsidR="00A36D64">
        <w:rPr>
          <w:rFonts w:ascii="Times New Roman" w:hAnsi="Times New Roman" w:cs="Times New Roman"/>
          <w:sz w:val="24"/>
          <w:szCs w:val="24"/>
        </w:rPr>
        <w:t xml:space="preserve"> </w:t>
      </w:r>
      <w:r w:rsidRPr="005965BA">
        <w:rPr>
          <w:rFonts w:ascii="Times New Roman" w:hAnsi="Times New Roman" w:cs="Times New Roman"/>
          <w:sz w:val="24"/>
          <w:szCs w:val="24"/>
        </w:rPr>
        <w:t>27 % respondentų</w:t>
      </w:r>
      <w:r w:rsidR="00C4744F">
        <w:rPr>
          <w:rFonts w:ascii="Times New Roman" w:hAnsi="Times New Roman" w:cs="Times New Roman"/>
          <w:sz w:val="24"/>
          <w:szCs w:val="24"/>
        </w:rPr>
        <w:t xml:space="preserve">. </w:t>
      </w:r>
      <w:r w:rsidRPr="005965BA">
        <w:rPr>
          <w:rFonts w:ascii="Times New Roman" w:hAnsi="Times New Roman" w:cs="Times New Roman"/>
          <w:sz w:val="24"/>
          <w:szCs w:val="24"/>
        </w:rPr>
        <w:t xml:space="preserve"> </w:t>
      </w:r>
      <w:r w:rsidR="003D3F92">
        <w:rPr>
          <w:rFonts w:ascii="Times New Roman" w:hAnsi="Times New Roman" w:cs="Times New Roman"/>
          <w:sz w:val="24"/>
          <w:szCs w:val="24"/>
        </w:rPr>
        <w:t xml:space="preserve"> 7 </w:t>
      </w:r>
      <w:r w:rsidRPr="005965BA">
        <w:rPr>
          <w:rFonts w:ascii="Times New Roman" w:hAnsi="Times New Roman" w:cs="Times New Roman"/>
          <w:sz w:val="24"/>
          <w:szCs w:val="24"/>
        </w:rPr>
        <w:t xml:space="preserve"> % respondentų iš vis nežino, kas yra Pranešėjų apsaugos įstatymas.</w:t>
      </w:r>
      <w:r w:rsidR="00F17DD4">
        <w:rPr>
          <w:rFonts w:ascii="Times New Roman" w:hAnsi="Times New Roman" w:cs="Times New Roman"/>
          <w:sz w:val="24"/>
          <w:szCs w:val="24"/>
        </w:rPr>
        <w:t xml:space="preserve"> 2022 metais tokių  respondentų buvo 9 </w:t>
      </w:r>
      <w:r w:rsidR="00F17DD4" w:rsidRPr="005965BA">
        <w:rPr>
          <w:rFonts w:ascii="Times New Roman" w:hAnsi="Times New Roman" w:cs="Times New Roman"/>
          <w:sz w:val="24"/>
          <w:szCs w:val="24"/>
        </w:rPr>
        <w:t>%</w:t>
      </w:r>
      <w:r w:rsidR="00F17DD4">
        <w:rPr>
          <w:rFonts w:ascii="Times New Roman" w:hAnsi="Times New Roman" w:cs="Times New Roman"/>
          <w:sz w:val="24"/>
          <w:szCs w:val="24"/>
        </w:rPr>
        <w:t>.</w:t>
      </w:r>
      <w:r w:rsidRPr="005965BA">
        <w:rPr>
          <w:rFonts w:ascii="Times New Roman" w:hAnsi="Times New Roman" w:cs="Times New Roman"/>
          <w:sz w:val="24"/>
          <w:szCs w:val="24"/>
        </w:rPr>
        <w:t xml:space="preserve"> </w:t>
      </w:r>
    </w:p>
    <w:p w14:paraId="25967672" w14:textId="77777777" w:rsidR="00DE0988" w:rsidRPr="005965BA" w:rsidRDefault="00DE0988" w:rsidP="00DE0988">
      <w:pPr>
        <w:spacing w:after="0" w:line="240" w:lineRule="auto"/>
        <w:jc w:val="both"/>
        <w:rPr>
          <w:rFonts w:ascii="Times New Roman" w:hAnsi="Times New Roman" w:cs="Times New Roman"/>
          <w:sz w:val="24"/>
          <w:szCs w:val="24"/>
        </w:rPr>
      </w:pPr>
    </w:p>
    <w:p w14:paraId="1EAFB3F5" w14:textId="6D90EA29" w:rsidR="006830C6" w:rsidRDefault="006830C6" w:rsidP="006830C6">
      <w:pPr>
        <w:jc w:val="both"/>
        <w:rPr>
          <w:rFonts w:ascii="Times New Roman" w:hAnsi="Times New Roman" w:cs="Times New Roman"/>
          <w:sz w:val="24"/>
          <w:szCs w:val="24"/>
        </w:rPr>
      </w:pPr>
    </w:p>
    <w:p w14:paraId="438E2D95" w14:textId="6B742A9E" w:rsidR="006830C6" w:rsidRDefault="006830C6" w:rsidP="006830C6">
      <w:pPr>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93056" behindDoc="0" locked="0" layoutInCell="1" allowOverlap="1" wp14:anchorId="698194CD" wp14:editId="3C79E401">
            <wp:simplePos x="0" y="0"/>
            <wp:positionH relativeFrom="column">
              <wp:posOffset>-76200</wp:posOffset>
            </wp:positionH>
            <wp:positionV relativeFrom="paragraph">
              <wp:posOffset>64770</wp:posOffset>
            </wp:positionV>
            <wp:extent cx="4038600" cy="2638425"/>
            <wp:effectExtent l="0" t="0" r="0" b="9525"/>
            <wp:wrapSquare wrapText="bothSides"/>
            <wp:docPr id="18" name="Diagrama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DE0988" w:rsidRPr="00D01A51">
        <w:rPr>
          <w:rFonts w:ascii="Times New Roman" w:hAnsi="Times New Roman" w:cs="Times New Roman"/>
          <w:sz w:val="24"/>
          <w:szCs w:val="24"/>
        </w:rPr>
        <w:t>Apibendrinus apklausos rezultatus nustatyta, jog</w:t>
      </w:r>
      <w:r w:rsidR="00746F0E">
        <w:rPr>
          <w:rFonts w:ascii="Times New Roman" w:hAnsi="Times New Roman" w:cs="Times New Roman"/>
          <w:sz w:val="24"/>
          <w:szCs w:val="24"/>
        </w:rPr>
        <w:t xml:space="preserve"> 58</w:t>
      </w:r>
      <w:r w:rsidR="00746F0E" w:rsidRPr="00746F0E">
        <w:rPr>
          <w:rFonts w:ascii="Times New Roman" w:hAnsi="Times New Roman" w:cs="Times New Roman"/>
          <w:sz w:val="24"/>
          <w:szCs w:val="24"/>
        </w:rPr>
        <w:t>%</w:t>
      </w:r>
      <w:r w:rsidR="00746F0E">
        <w:rPr>
          <w:rFonts w:ascii="Times New Roman" w:hAnsi="Times New Roman" w:cs="Times New Roman"/>
          <w:sz w:val="24"/>
          <w:szCs w:val="24"/>
        </w:rPr>
        <w:t xml:space="preserve"> </w:t>
      </w:r>
      <w:r w:rsidR="00DE0988" w:rsidRPr="00D01A51">
        <w:rPr>
          <w:rFonts w:ascii="Times New Roman" w:hAnsi="Times New Roman" w:cs="Times New Roman"/>
          <w:sz w:val="24"/>
          <w:szCs w:val="24"/>
        </w:rPr>
        <w:t xml:space="preserve">  respondent</w:t>
      </w:r>
      <w:r w:rsidR="00746F0E">
        <w:rPr>
          <w:rFonts w:ascii="Times New Roman" w:hAnsi="Times New Roman" w:cs="Times New Roman"/>
          <w:sz w:val="24"/>
          <w:szCs w:val="24"/>
        </w:rPr>
        <w:t>ų</w:t>
      </w:r>
      <w:r w:rsidR="00DE0988" w:rsidRPr="00D01A51">
        <w:rPr>
          <w:rFonts w:ascii="Times New Roman" w:hAnsi="Times New Roman" w:cs="Times New Roman"/>
          <w:sz w:val="24"/>
          <w:szCs w:val="24"/>
        </w:rPr>
        <w:t xml:space="preserve">,  praneštų apie vidinius pažeidimus Savivaldybės administracijoje sukurtu vidiniu pranešėjų kanalu. </w:t>
      </w:r>
      <w:r w:rsidR="00746F0E">
        <w:rPr>
          <w:rFonts w:ascii="Times New Roman" w:hAnsi="Times New Roman" w:cs="Times New Roman"/>
          <w:sz w:val="24"/>
          <w:szCs w:val="24"/>
        </w:rPr>
        <w:t xml:space="preserve">Lyginant su 2022 m. šis skaičius išaugo. Praėjusiais metais apie pažeidimus </w:t>
      </w:r>
      <w:r w:rsidR="006F1C83">
        <w:rPr>
          <w:rFonts w:ascii="Times New Roman" w:hAnsi="Times New Roman" w:cs="Times New Roman"/>
          <w:sz w:val="24"/>
          <w:szCs w:val="24"/>
        </w:rPr>
        <w:t xml:space="preserve">vidiniu kanalu butų pranešę </w:t>
      </w:r>
      <w:r w:rsidR="00746F0E" w:rsidRPr="00D01A51">
        <w:rPr>
          <w:rFonts w:ascii="Times New Roman" w:hAnsi="Times New Roman" w:cs="Times New Roman"/>
          <w:sz w:val="24"/>
          <w:szCs w:val="24"/>
        </w:rPr>
        <w:t xml:space="preserve">48 </w:t>
      </w:r>
      <w:bookmarkStart w:id="6" w:name="_Hlk150180267"/>
      <w:r w:rsidR="00746F0E" w:rsidRPr="00D01A51">
        <w:rPr>
          <w:rFonts w:ascii="Times New Roman" w:hAnsi="Times New Roman" w:cs="Times New Roman"/>
          <w:sz w:val="24"/>
          <w:szCs w:val="24"/>
        </w:rPr>
        <w:t>%</w:t>
      </w:r>
      <w:bookmarkEnd w:id="6"/>
      <w:r w:rsidR="006F1C83">
        <w:rPr>
          <w:rFonts w:ascii="Times New Roman" w:hAnsi="Times New Roman" w:cs="Times New Roman"/>
          <w:sz w:val="24"/>
          <w:szCs w:val="24"/>
        </w:rPr>
        <w:t xml:space="preserve"> respondentų. 2023 m. sumažėjo ir </w:t>
      </w:r>
      <w:r w:rsidR="00867BC3">
        <w:rPr>
          <w:rFonts w:ascii="Times New Roman" w:hAnsi="Times New Roman" w:cs="Times New Roman"/>
          <w:sz w:val="24"/>
          <w:szCs w:val="24"/>
        </w:rPr>
        <w:t>respondentų nurodžiusių, jog nepraneštų apie pažeidimus, tokių buvo 4</w:t>
      </w:r>
      <w:r w:rsidR="00867BC3" w:rsidRPr="00D01A51">
        <w:rPr>
          <w:rFonts w:ascii="Times New Roman" w:hAnsi="Times New Roman" w:cs="Times New Roman"/>
          <w:sz w:val="24"/>
          <w:szCs w:val="24"/>
        </w:rPr>
        <w:t>%</w:t>
      </w:r>
      <w:r w:rsidR="00B50ED7">
        <w:rPr>
          <w:rFonts w:ascii="Times New Roman" w:hAnsi="Times New Roman" w:cs="Times New Roman"/>
          <w:sz w:val="24"/>
          <w:szCs w:val="24"/>
        </w:rPr>
        <w:t>. 2022 m. tokių buvo 6</w:t>
      </w:r>
      <w:r w:rsidR="0015088E" w:rsidRPr="00D01A51">
        <w:rPr>
          <w:rFonts w:ascii="Times New Roman" w:hAnsi="Times New Roman" w:cs="Times New Roman"/>
          <w:sz w:val="24"/>
          <w:szCs w:val="24"/>
        </w:rPr>
        <w:t>%</w:t>
      </w:r>
      <w:r w:rsidR="00B50ED7">
        <w:rPr>
          <w:rFonts w:ascii="Times New Roman" w:hAnsi="Times New Roman" w:cs="Times New Roman"/>
          <w:sz w:val="24"/>
          <w:szCs w:val="24"/>
        </w:rPr>
        <w:t xml:space="preserve"> respondentų. 38</w:t>
      </w:r>
      <w:r w:rsidR="00DE0988" w:rsidRPr="00D01A51">
        <w:rPr>
          <w:rFonts w:ascii="Times New Roman" w:hAnsi="Times New Roman" w:cs="Times New Roman"/>
          <w:sz w:val="24"/>
          <w:szCs w:val="24"/>
        </w:rPr>
        <w:t xml:space="preserve"> %  respondent</w:t>
      </w:r>
      <w:r w:rsidR="00B50ED7">
        <w:rPr>
          <w:rFonts w:ascii="Times New Roman" w:hAnsi="Times New Roman" w:cs="Times New Roman"/>
          <w:sz w:val="24"/>
          <w:szCs w:val="24"/>
        </w:rPr>
        <w:t>ų</w:t>
      </w:r>
      <w:r w:rsidR="00DE0988" w:rsidRPr="00D01A51">
        <w:rPr>
          <w:rFonts w:ascii="Times New Roman" w:hAnsi="Times New Roman" w:cs="Times New Roman"/>
          <w:sz w:val="24"/>
          <w:szCs w:val="24"/>
        </w:rPr>
        <w:t xml:space="preserve"> atsakė, kad viskas priklausytų nuo susiklosčiusių aplinkybių</w:t>
      </w:r>
      <w:r w:rsidR="0073345D">
        <w:rPr>
          <w:rFonts w:ascii="Times New Roman" w:hAnsi="Times New Roman" w:cs="Times New Roman"/>
          <w:sz w:val="24"/>
          <w:szCs w:val="24"/>
        </w:rPr>
        <w:t xml:space="preserve">, 2022 m. tokių respondentų buvo 46 </w:t>
      </w:r>
      <w:r w:rsidR="0073345D" w:rsidRPr="00D01A51">
        <w:rPr>
          <w:rFonts w:ascii="Times New Roman" w:hAnsi="Times New Roman" w:cs="Times New Roman"/>
          <w:sz w:val="24"/>
          <w:szCs w:val="24"/>
        </w:rPr>
        <w:t>%</w:t>
      </w:r>
      <w:r w:rsidR="00DE0988">
        <w:rPr>
          <w:rFonts w:ascii="Times New Roman" w:hAnsi="Times New Roman" w:cs="Times New Roman"/>
          <w:sz w:val="24"/>
          <w:szCs w:val="24"/>
        </w:rPr>
        <w:t xml:space="preserve">. </w:t>
      </w:r>
    </w:p>
    <w:p w14:paraId="08FA7039" w14:textId="743B368C" w:rsidR="00DE0988" w:rsidRPr="006830C6" w:rsidRDefault="006830C6" w:rsidP="006830C6">
      <w:pPr>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95104" behindDoc="1" locked="0" layoutInCell="1" allowOverlap="1" wp14:anchorId="2B9D91B4" wp14:editId="2E0EDD67">
            <wp:simplePos x="0" y="0"/>
            <wp:positionH relativeFrom="column">
              <wp:posOffset>-238125</wp:posOffset>
            </wp:positionH>
            <wp:positionV relativeFrom="paragraph">
              <wp:posOffset>33655</wp:posOffset>
            </wp:positionV>
            <wp:extent cx="4067175" cy="2762250"/>
            <wp:effectExtent l="0" t="0" r="9525" b="0"/>
            <wp:wrapTight wrapText="bothSides">
              <wp:wrapPolygon edited="0">
                <wp:start x="0" y="0"/>
                <wp:lineTo x="0" y="21451"/>
                <wp:lineTo x="21549" y="21451"/>
                <wp:lineTo x="21549" y="0"/>
                <wp:lineTo x="0" y="0"/>
              </wp:wrapPolygon>
            </wp:wrapTight>
            <wp:docPr id="19" name="Diagrama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00DE0988" w:rsidRPr="00D77C77">
        <w:rPr>
          <w:rFonts w:ascii="Times New Roman" w:hAnsi="Times New Roman" w:cs="Times New Roman"/>
          <w:sz w:val="24"/>
          <w:szCs w:val="24"/>
        </w:rPr>
        <w:t>Pagrindin</w:t>
      </w:r>
      <w:r w:rsidR="00DE0988">
        <w:rPr>
          <w:rFonts w:ascii="Times New Roman" w:hAnsi="Times New Roman" w:cs="Times New Roman"/>
          <w:sz w:val="24"/>
          <w:szCs w:val="24"/>
        </w:rPr>
        <w:t>ėmis</w:t>
      </w:r>
      <w:r w:rsidR="00DE0988" w:rsidRPr="00D77C77">
        <w:rPr>
          <w:rFonts w:ascii="Times New Roman" w:hAnsi="Times New Roman" w:cs="Times New Roman"/>
          <w:sz w:val="24"/>
          <w:szCs w:val="24"/>
        </w:rPr>
        <w:t xml:space="preserve"> priežasti</w:t>
      </w:r>
      <w:r w:rsidR="00DE0988">
        <w:rPr>
          <w:rFonts w:ascii="Times New Roman" w:hAnsi="Times New Roman" w:cs="Times New Roman"/>
          <w:sz w:val="24"/>
          <w:szCs w:val="24"/>
        </w:rPr>
        <w:t>mis, dėl kurių galimi korupcijos pasireiškimo atvejai Savivaldybės administracijoje,</w:t>
      </w:r>
      <w:r w:rsidR="007A5BF3">
        <w:rPr>
          <w:rFonts w:ascii="Times New Roman" w:hAnsi="Times New Roman" w:cs="Times New Roman"/>
          <w:sz w:val="24"/>
          <w:szCs w:val="24"/>
        </w:rPr>
        <w:t xml:space="preserve"> </w:t>
      </w:r>
      <w:r w:rsidR="00E16D64">
        <w:rPr>
          <w:rFonts w:ascii="Times New Roman" w:hAnsi="Times New Roman" w:cs="Times New Roman"/>
          <w:sz w:val="24"/>
          <w:szCs w:val="24"/>
        </w:rPr>
        <w:t xml:space="preserve">2023 m. </w:t>
      </w:r>
      <w:r w:rsidR="00DE0988">
        <w:rPr>
          <w:rFonts w:ascii="Times New Roman" w:hAnsi="Times New Roman" w:cs="Times New Roman"/>
          <w:sz w:val="24"/>
          <w:szCs w:val="24"/>
        </w:rPr>
        <w:t xml:space="preserve"> respondentai nurodo</w:t>
      </w:r>
      <w:r w:rsidR="00E87F2F">
        <w:rPr>
          <w:rFonts w:ascii="Times New Roman" w:hAnsi="Times New Roman" w:cs="Times New Roman"/>
          <w:sz w:val="24"/>
          <w:szCs w:val="24"/>
        </w:rPr>
        <w:t xml:space="preserve"> „Nedidelis atlyginimas“</w:t>
      </w:r>
      <w:r w:rsidR="007A5BF3">
        <w:rPr>
          <w:rFonts w:ascii="Times New Roman" w:hAnsi="Times New Roman" w:cs="Times New Roman"/>
          <w:sz w:val="24"/>
          <w:szCs w:val="24"/>
        </w:rPr>
        <w:t xml:space="preserve"> ir</w:t>
      </w:r>
      <w:r w:rsidR="00DE0988" w:rsidRPr="005A1356">
        <w:rPr>
          <w:rFonts w:ascii="Times New Roman" w:hAnsi="Times New Roman" w:cs="Times New Roman"/>
          <w:sz w:val="24"/>
          <w:szCs w:val="24"/>
        </w:rPr>
        <w:t xml:space="preserve"> </w:t>
      </w:r>
      <w:r w:rsidR="00DE0988">
        <w:rPr>
          <w:rFonts w:ascii="Times New Roman" w:hAnsi="Times New Roman" w:cs="Times New Roman"/>
          <w:sz w:val="24"/>
          <w:szCs w:val="24"/>
        </w:rPr>
        <w:t>„</w:t>
      </w:r>
      <w:r w:rsidR="00DE0988" w:rsidRPr="00457C34">
        <w:rPr>
          <w:rFonts w:ascii="Times New Roman" w:hAnsi="Times New Roman" w:cs="Times New Roman"/>
          <w:sz w:val="24"/>
          <w:szCs w:val="24"/>
        </w:rPr>
        <w:t>Privačių interesų derinimo valstybinėje tarnyboje konflikto atvejai</w:t>
      </w:r>
      <w:r w:rsidR="00DE0988">
        <w:rPr>
          <w:rFonts w:ascii="Times New Roman" w:hAnsi="Times New Roman" w:cs="Times New Roman"/>
          <w:sz w:val="24"/>
          <w:szCs w:val="24"/>
        </w:rPr>
        <w:t>“</w:t>
      </w:r>
      <w:r w:rsidR="007A5BF3">
        <w:rPr>
          <w:rFonts w:ascii="Times New Roman" w:hAnsi="Times New Roman" w:cs="Times New Roman"/>
          <w:sz w:val="24"/>
          <w:szCs w:val="24"/>
        </w:rPr>
        <w:t xml:space="preserve">  atitinkamai </w:t>
      </w:r>
      <w:r w:rsidR="00212394">
        <w:rPr>
          <w:rFonts w:ascii="Times New Roman" w:hAnsi="Times New Roman" w:cs="Times New Roman"/>
          <w:sz w:val="24"/>
          <w:szCs w:val="24"/>
        </w:rPr>
        <w:t>45</w:t>
      </w:r>
      <w:r w:rsidR="00212394" w:rsidRPr="00212394">
        <w:rPr>
          <w:rFonts w:ascii="Times New Roman" w:hAnsi="Times New Roman" w:cs="Times New Roman"/>
          <w:sz w:val="24"/>
          <w:szCs w:val="24"/>
        </w:rPr>
        <w:t>%</w:t>
      </w:r>
      <w:r w:rsidR="00212394">
        <w:rPr>
          <w:rFonts w:ascii="Times New Roman" w:hAnsi="Times New Roman" w:cs="Times New Roman"/>
          <w:sz w:val="24"/>
          <w:szCs w:val="24"/>
        </w:rPr>
        <w:t xml:space="preserve"> </w:t>
      </w:r>
      <w:r w:rsidR="00A50340">
        <w:rPr>
          <w:rFonts w:ascii="Times New Roman" w:hAnsi="Times New Roman" w:cs="Times New Roman"/>
          <w:sz w:val="24"/>
          <w:szCs w:val="24"/>
        </w:rPr>
        <w:t xml:space="preserve"> </w:t>
      </w:r>
      <w:r w:rsidR="00212394">
        <w:rPr>
          <w:rFonts w:ascii="Times New Roman" w:hAnsi="Times New Roman" w:cs="Times New Roman"/>
          <w:sz w:val="24"/>
          <w:szCs w:val="24"/>
        </w:rPr>
        <w:t xml:space="preserve">ir 29 </w:t>
      </w:r>
      <w:r w:rsidR="00212394" w:rsidRPr="00D01A51">
        <w:rPr>
          <w:rFonts w:ascii="Times New Roman" w:hAnsi="Times New Roman" w:cs="Times New Roman"/>
          <w:sz w:val="24"/>
          <w:szCs w:val="24"/>
        </w:rPr>
        <w:t>%</w:t>
      </w:r>
      <w:r w:rsidR="00212394">
        <w:rPr>
          <w:rFonts w:ascii="Times New Roman" w:hAnsi="Times New Roman" w:cs="Times New Roman"/>
          <w:sz w:val="24"/>
          <w:szCs w:val="24"/>
        </w:rPr>
        <w:t xml:space="preserve"> </w:t>
      </w:r>
      <w:r w:rsidR="00A50340">
        <w:rPr>
          <w:rFonts w:ascii="Times New Roman" w:hAnsi="Times New Roman" w:cs="Times New Roman"/>
          <w:sz w:val="24"/>
          <w:szCs w:val="24"/>
        </w:rPr>
        <w:t xml:space="preserve"> </w:t>
      </w:r>
      <w:r w:rsidR="00212394">
        <w:rPr>
          <w:rFonts w:ascii="Times New Roman" w:hAnsi="Times New Roman" w:cs="Times New Roman"/>
          <w:sz w:val="24"/>
          <w:szCs w:val="24"/>
        </w:rPr>
        <w:t xml:space="preserve">respondentų. </w:t>
      </w:r>
      <w:r w:rsidR="007D0AE3">
        <w:rPr>
          <w:rFonts w:ascii="Times New Roman" w:hAnsi="Times New Roman" w:cs="Times New Roman"/>
          <w:sz w:val="24"/>
          <w:szCs w:val="24"/>
        </w:rPr>
        <w:t>Tas pačias priežastis didžiausia dalis respondentų nurodė ir 2022 m.</w:t>
      </w:r>
      <w:r w:rsidR="00803CA1">
        <w:rPr>
          <w:rFonts w:ascii="Times New Roman" w:hAnsi="Times New Roman" w:cs="Times New Roman"/>
          <w:sz w:val="24"/>
          <w:szCs w:val="24"/>
        </w:rPr>
        <w:t>, atitinkamai 27</w:t>
      </w:r>
      <w:r w:rsidR="00803CA1" w:rsidRPr="00D01A51">
        <w:rPr>
          <w:rFonts w:ascii="Times New Roman" w:hAnsi="Times New Roman" w:cs="Times New Roman"/>
          <w:sz w:val="24"/>
          <w:szCs w:val="24"/>
        </w:rPr>
        <w:t>%</w:t>
      </w:r>
      <w:r w:rsidR="00803CA1">
        <w:rPr>
          <w:rFonts w:ascii="Times New Roman" w:hAnsi="Times New Roman" w:cs="Times New Roman"/>
          <w:sz w:val="24"/>
          <w:szCs w:val="24"/>
        </w:rPr>
        <w:t xml:space="preserve"> ir 29</w:t>
      </w:r>
      <w:r w:rsidR="00803CA1" w:rsidRPr="00D01A51">
        <w:rPr>
          <w:rFonts w:ascii="Times New Roman" w:hAnsi="Times New Roman" w:cs="Times New Roman"/>
          <w:sz w:val="24"/>
          <w:szCs w:val="24"/>
        </w:rPr>
        <w:t>%</w:t>
      </w:r>
      <w:r w:rsidR="00803CA1">
        <w:rPr>
          <w:rFonts w:ascii="Times New Roman" w:hAnsi="Times New Roman" w:cs="Times New Roman"/>
          <w:sz w:val="24"/>
          <w:szCs w:val="24"/>
        </w:rPr>
        <w:t xml:space="preserve"> respondentų. </w:t>
      </w:r>
      <w:r w:rsidR="008C66F5">
        <w:rPr>
          <w:rFonts w:ascii="Times New Roman" w:hAnsi="Times New Roman" w:cs="Times New Roman"/>
          <w:sz w:val="24"/>
          <w:szCs w:val="24"/>
        </w:rPr>
        <w:t xml:space="preserve"> Kad korupcijos priežastis gali būti  </w:t>
      </w:r>
      <w:r w:rsidR="00803CA1">
        <w:rPr>
          <w:rFonts w:ascii="Times New Roman" w:hAnsi="Times New Roman" w:cs="Times New Roman"/>
          <w:sz w:val="24"/>
          <w:szCs w:val="24"/>
        </w:rPr>
        <w:t xml:space="preserve"> </w:t>
      </w:r>
      <w:r w:rsidR="00DE0988">
        <w:rPr>
          <w:rFonts w:ascii="Times New Roman" w:hAnsi="Times New Roman" w:cs="Times New Roman"/>
          <w:sz w:val="24"/>
          <w:szCs w:val="24"/>
        </w:rPr>
        <w:t>„</w:t>
      </w:r>
      <w:r w:rsidR="00DE0988" w:rsidRPr="00D77C77">
        <w:rPr>
          <w:rFonts w:ascii="Times New Roman" w:hAnsi="Times New Roman" w:cs="Times New Roman"/>
          <w:sz w:val="24"/>
          <w:szCs w:val="24"/>
        </w:rPr>
        <w:t>Teisės aktų neaiškumas, spragos</w:t>
      </w:r>
      <w:r w:rsidR="00DE0988">
        <w:rPr>
          <w:rFonts w:ascii="Times New Roman" w:hAnsi="Times New Roman" w:cs="Times New Roman"/>
          <w:sz w:val="24"/>
          <w:szCs w:val="24"/>
        </w:rPr>
        <w:t>“</w:t>
      </w:r>
      <w:r w:rsidR="008C66F5">
        <w:rPr>
          <w:rFonts w:ascii="Times New Roman" w:hAnsi="Times New Roman" w:cs="Times New Roman"/>
          <w:sz w:val="24"/>
          <w:szCs w:val="24"/>
        </w:rPr>
        <w:t xml:space="preserve"> nurodė </w:t>
      </w:r>
      <w:r w:rsidR="00547F22">
        <w:rPr>
          <w:rFonts w:ascii="Times New Roman" w:hAnsi="Times New Roman" w:cs="Times New Roman"/>
          <w:sz w:val="24"/>
          <w:szCs w:val="24"/>
        </w:rPr>
        <w:t xml:space="preserve">14 </w:t>
      </w:r>
      <w:r w:rsidR="00547F22" w:rsidRPr="00D01A51">
        <w:rPr>
          <w:rFonts w:ascii="Times New Roman" w:hAnsi="Times New Roman" w:cs="Times New Roman"/>
          <w:sz w:val="24"/>
          <w:szCs w:val="24"/>
        </w:rPr>
        <w:t xml:space="preserve">% </w:t>
      </w:r>
      <w:r w:rsidR="00547F22">
        <w:rPr>
          <w:rFonts w:ascii="Times New Roman" w:hAnsi="Times New Roman" w:cs="Times New Roman"/>
          <w:sz w:val="24"/>
          <w:szCs w:val="24"/>
        </w:rPr>
        <w:t xml:space="preserve"> </w:t>
      </w:r>
      <w:r w:rsidR="008C66F5">
        <w:rPr>
          <w:rFonts w:ascii="Times New Roman" w:hAnsi="Times New Roman" w:cs="Times New Roman"/>
          <w:sz w:val="24"/>
          <w:szCs w:val="24"/>
        </w:rPr>
        <w:t xml:space="preserve">  </w:t>
      </w:r>
      <w:r w:rsidR="00DE0988" w:rsidRPr="00836247">
        <w:rPr>
          <w:rFonts w:ascii="Times New Roman" w:hAnsi="Times New Roman" w:cs="Times New Roman"/>
          <w:sz w:val="24"/>
          <w:szCs w:val="24"/>
        </w:rPr>
        <w:t>r</w:t>
      </w:r>
      <w:r w:rsidR="00DE0988">
        <w:rPr>
          <w:rFonts w:ascii="Times New Roman" w:hAnsi="Times New Roman" w:cs="Times New Roman"/>
          <w:sz w:val="24"/>
          <w:szCs w:val="24"/>
        </w:rPr>
        <w:t>esponden</w:t>
      </w:r>
      <w:r w:rsidR="00547F22">
        <w:rPr>
          <w:rFonts w:ascii="Times New Roman" w:hAnsi="Times New Roman" w:cs="Times New Roman"/>
          <w:sz w:val="24"/>
          <w:szCs w:val="24"/>
        </w:rPr>
        <w:t xml:space="preserve">tų (2022 m. tokių buvo 19 </w:t>
      </w:r>
      <w:r w:rsidR="00547F22" w:rsidRPr="00D01A51">
        <w:rPr>
          <w:rFonts w:ascii="Times New Roman" w:hAnsi="Times New Roman" w:cs="Times New Roman"/>
          <w:sz w:val="24"/>
          <w:szCs w:val="24"/>
        </w:rPr>
        <w:t xml:space="preserve">% </w:t>
      </w:r>
      <w:r w:rsidR="00547F22">
        <w:rPr>
          <w:rFonts w:ascii="Times New Roman" w:hAnsi="Times New Roman" w:cs="Times New Roman"/>
          <w:sz w:val="24"/>
          <w:szCs w:val="24"/>
        </w:rPr>
        <w:t xml:space="preserve"> respondentų)</w:t>
      </w:r>
      <w:r w:rsidR="00DD3D75">
        <w:rPr>
          <w:rFonts w:ascii="Times New Roman" w:hAnsi="Times New Roman" w:cs="Times New Roman"/>
          <w:sz w:val="24"/>
          <w:szCs w:val="24"/>
        </w:rPr>
        <w:t xml:space="preserve">. </w:t>
      </w:r>
      <w:r w:rsidR="00D16328">
        <w:rPr>
          <w:rFonts w:ascii="Times New Roman" w:hAnsi="Times New Roman" w:cs="Times New Roman"/>
          <w:sz w:val="24"/>
          <w:szCs w:val="24"/>
        </w:rPr>
        <w:t>K</w:t>
      </w:r>
      <w:r w:rsidR="00DE0988" w:rsidRPr="00D77C77">
        <w:rPr>
          <w:rFonts w:ascii="Times New Roman" w:hAnsi="Times New Roman" w:cs="Times New Roman"/>
          <w:sz w:val="24"/>
          <w:szCs w:val="24"/>
        </w:rPr>
        <w:t>orupcijos pasireiškimo</w:t>
      </w:r>
      <w:r w:rsidR="00DE0988">
        <w:rPr>
          <w:rFonts w:ascii="Times New Roman" w:hAnsi="Times New Roman" w:cs="Times New Roman"/>
          <w:sz w:val="24"/>
          <w:szCs w:val="24"/>
        </w:rPr>
        <w:t xml:space="preserve"> priežastimi </w:t>
      </w:r>
      <w:r w:rsidR="00D16328">
        <w:rPr>
          <w:rFonts w:ascii="Times New Roman" w:hAnsi="Times New Roman" w:cs="Times New Roman"/>
          <w:sz w:val="24"/>
          <w:szCs w:val="24"/>
        </w:rPr>
        <w:t xml:space="preserve">,,Neskaidrus </w:t>
      </w:r>
      <w:r w:rsidR="004553EB">
        <w:rPr>
          <w:rFonts w:ascii="Times New Roman" w:hAnsi="Times New Roman" w:cs="Times New Roman"/>
          <w:sz w:val="24"/>
          <w:szCs w:val="24"/>
        </w:rPr>
        <w:t xml:space="preserve">sprendimų </w:t>
      </w:r>
      <w:r w:rsidR="00D16328">
        <w:rPr>
          <w:rFonts w:ascii="Times New Roman" w:hAnsi="Times New Roman" w:cs="Times New Roman"/>
          <w:sz w:val="24"/>
          <w:szCs w:val="24"/>
        </w:rPr>
        <w:t xml:space="preserve">priėmimo </w:t>
      </w:r>
      <w:r w:rsidR="004553EB">
        <w:rPr>
          <w:rFonts w:ascii="Times New Roman" w:hAnsi="Times New Roman" w:cs="Times New Roman"/>
          <w:sz w:val="24"/>
          <w:szCs w:val="24"/>
        </w:rPr>
        <w:t>procesas“</w:t>
      </w:r>
      <w:r w:rsidR="00D16328">
        <w:rPr>
          <w:rFonts w:ascii="Times New Roman" w:hAnsi="Times New Roman" w:cs="Times New Roman"/>
          <w:sz w:val="24"/>
          <w:szCs w:val="24"/>
        </w:rPr>
        <w:t xml:space="preserve"> </w:t>
      </w:r>
      <w:r w:rsidR="00DE0988">
        <w:rPr>
          <w:rFonts w:ascii="Times New Roman" w:hAnsi="Times New Roman" w:cs="Times New Roman"/>
          <w:sz w:val="24"/>
          <w:szCs w:val="24"/>
        </w:rPr>
        <w:t xml:space="preserve">įvardijo </w:t>
      </w:r>
      <w:r w:rsidR="004553EB">
        <w:rPr>
          <w:rFonts w:ascii="Times New Roman" w:hAnsi="Times New Roman" w:cs="Times New Roman"/>
          <w:sz w:val="24"/>
          <w:szCs w:val="24"/>
        </w:rPr>
        <w:t>11</w:t>
      </w:r>
      <w:r w:rsidR="004553EB" w:rsidRPr="00D01A51">
        <w:rPr>
          <w:rFonts w:ascii="Times New Roman" w:hAnsi="Times New Roman" w:cs="Times New Roman"/>
          <w:sz w:val="24"/>
          <w:szCs w:val="24"/>
        </w:rPr>
        <w:t xml:space="preserve">% </w:t>
      </w:r>
      <w:r w:rsidR="00DE0988">
        <w:rPr>
          <w:rFonts w:ascii="Times New Roman" w:hAnsi="Times New Roman" w:cs="Times New Roman"/>
          <w:sz w:val="24"/>
          <w:szCs w:val="24"/>
        </w:rPr>
        <w:t xml:space="preserve"> </w:t>
      </w:r>
      <w:r w:rsidR="00DE0988" w:rsidRPr="00D77C77">
        <w:rPr>
          <w:rFonts w:ascii="Times New Roman" w:hAnsi="Times New Roman" w:cs="Times New Roman"/>
          <w:sz w:val="24"/>
          <w:szCs w:val="24"/>
        </w:rPr>
        <w:lastRenderedPageBreak/>
        <w:t>respondent</w:t>
      </w:r>
      <w:r w:rsidR="006345E5">
        <w:rPr>
          <w:rFonts w:ascii="Times New Roman" w:hAnsi="Times New Roman" w:cs="Times New Roman"/>
          <w:sz w:val="24"/>
          <w:szCs w:val="24"/>
        </w:rPr>
        <w:t>ų</w:t>
      </w:r>
      <w:r w:rsidR="00DE0988">
        <w:rPr>
          <w:rFonts w:ascii="Times New Roman" w:hAnsi="Times New Roman" w:cs="Times New Roman"/>
          <w:sz w:val="24"/>
          <w:szCs w:val="24"/>
        </w:rPr>
        <w:t xml:space="preserve"> </w:t>
      </w:r>
      <w:r w:rsidR="006345E5">
        <w:rPr>
          <w:rFonts w:ascii="Times New Roman" w:hAnsi="Times New Roman" w:cs="Times New Roman"/>
          <w:sz w:val="24"/>
          <w:szCs w:val="24"/>
        </w:rPr>
        <w:t>(2022 m. - 14</w:t>
      </w:r>
      <w:r w:rsidR="006345E5" w:rsidRPr="00D01A51">
        <w:rPr>
          <w:rFonts w:ascii="Times New Roman" w:hAnsi="Times New Roman" w:cs="Times New Roman"/>
          <w:sz w:val="24"/>
          <w:szCs w:val="24"/>
        </w:rPr>
        <w:t>%</w:t>
      </w:r>
      <w:r w:rsidR="006345E5">
        <w:rPr>
          <w:rFonts w:ascii="Times New Roman" w:hAnsi="Times New Roman" w:cs="Times New Roman"/>
          <w:sz w:val="24"/>
          <w:szCs w:val="24"/>
        </w:rPr>
        <w:t>).</w:t>
      </w:r>
      <w:r>
        <w:rPr>
          <w:rFonts w:ascii="Times New Roman" w:hAnsi="Times New Roman" w:cs="Times New Roman"/>
          <w:sz w:val="24"/>
          <w:szCs w:val="24"/>
        </w:rPr>
        <w:t xml:space="preserve"> </w:t>
      </w:r>
      <w:r w:rsidR="00DE0988">
        <w:rPr>
          <w:rFonts w:ascii="Times New Roman" w:hAnsi="Times New Roman" w:cs="Times New Roman"/>
          <w:sz w:val="24"/>
          <w:szCs w:val="24"/>
        </w:rPr>
        <w:t xml:space="preserve">Prie ,,Kitų“  priežasčių, buvo pateikti tokie pastebėjimai, </w:t>
      </w:r>
      <w:r w:rsidR="008E1376">
        <w:rPr>
          <w:rFonts w:ascii="Times New Roman" w:hAnsi="Times New Roman" w:cs="Times New Roman"/>
          <w:sz w:val="24"/>
          <w:szCs w:val="24"/>
        </w:rPr>
        <w:t>kaip ,,noras  praturtėti“, ,,</w:t>
      </w:r>
      <w:r w:rsidR="000E143A" w:rsidRPr="000E143A">
        <w:t xml:space="preserve"> </w:t>
      </w:r>
      <w:r w:rsidR="000E143A" w:rsidRPr="000E143A">
        <w:rPr>
          <w:rFonts w:ascii="Times New Roman" w:hAnsi="Times New Roman" w:cs="Times New Roman"/>
          <w:sz w:val="24"/>
          <w:szCs w:val="24"/>
        </w:rPr>
        <w:t>dėl manymo, kad smulki dovana - ne korupcija</w:t>
      </w:r>
      <w:r w:rsidR="000E143A">
        <w:rPr>
          <w:rFonts w:ascii="Times New Roman" w:hAnsi="Times New Roman" w:cs="Times New Roman"/>
          <w:sz w:val="24"/>
          <w:szCs w:val="24"/>
        </w:rPr>
        <w:t>“.</w:t>
      </w:r>
    </w:p>
    <w:p w14:paraId="1CF1F47C" w14:textId="1BC8BF03" w:rsidR="00DE0988" w:rsidRPr="00BF4F33" w:rsidRDefault="005B3734" w:rsidP="00BF4F33">
      <w:pPr>
        <w:spacing w:after="0" w:line="240" w:lineRule="auto"/>
        <w:jc w:val="both"/>
        <w:rPr>
          <w:rFonts w:ascii="Times New Roman" w:hAnsi="Times New Roman" w:cs="Times New Roman"/>
          <w:color w:val="444444"/>
          <w:sz w:val="24"/>
          <w:szCs w:val="24"/>
          <w:shd w:val="clear" w:color="auto" w:fill="FFFFFF"/>
        </w:rPr>
      </w:pPr>
      <w:r>
        <w:rPr>
          <w:rFonts w:ascii="Times New Roman" w:hAnsi="Times New Roman" w:cs="Times New Roman"/>
          <w:b/>
          <w:bCs/>
          <w:noProof/>
        </w:rPr>
        <w:drawing>
          <wp:anchor distT="0" distB="0" distL="114300" distR="114300" simplePos="0" relativeHeight="251697152" behindDoc="1" locked="0" layoutInCell="1" allowOverlap="1" wp14:anchorId="49BB76C5" wp14:editId="2DF85BDB">
            <wp:simplePos x="0" y="0"/>
            <wp:positionH relativeFrom="column">
              <wp:posOffset>57150</wp:posOffset>
            </wp:positionH>
            <wp:positionV relativeFrom="paragraph">
              <wp:posOffset>109855</wp:posOffset>
            </wp:positionV>
            <wp:extent cx="3714750" cy="2571750"/>
            <wp:effectExtent l="0" t="0" r="0" b="0"/>
            <wp:wrapTight wrapText="bothSides">
              <wp:wrapPolygon edited="0">
                <wp:start x="0" y="0"/>
                <wp:lineTo x="0" y="21440"/>
                <wp:lineTo x="21489" y="21440"/>
                <wp:lineTo x="21489" y="0"/>
                <wp:lineTo x="0" y="0"/>
              </wp:wrapPolygon>
            </wp:wrapTight>
            <wp:docPr id="20" name="Diagrama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DE0988" w:rsidRPr="00FB37C9">
        <w:rPr>
          <w:rFonts w:ascii="Times New Roman" w:hAnsi="Times New Roman" w:cs="Times New Roman"/>
          <w:sz w:val="24"/>
          <w:szCs w:val="24"/>
        </w:rPr>
        <w:t>Apibendrinus apklausos rezultatus</w:t>
      </w:r>
      <w:r w:rsidR="00DE0988">
        <w:rPr>
          <w:rFonts w:ascii="Times New Roman" w:hAnsi="Times New Roman" w:cs="Times New Roman"/>
          <w:sz w:val="24"/>
          <w:szCs w:val="24"/>
        </w:rPr>
        <w:t xml:space="preserve"> nustatyta</w:t>
      </w:r>
      <w:r w:rsidR="00DE0988" w:rsidRPr="002D0665">
        <w:rPr>
          <w:rFonts w:ascii="Times New Roman" w:hAnsi="Times New Roman" w:cs="Times New Roman"/>
          <w:noProof/>
          <w:sz w:val="24"/>
          <w:szCs w:val="24"/>
        </w:rPr>
        <w:t xml:space="preserve">, </w:t>
      </w:r>
      <w:r w:rsidR="00DE0988">
        <w:rPr>
          <w:rFonts w:ascii="Times New Roman" w:hAnsi="Times New Roman" w:cs="Times New Roman"/>
          <w:noProof/>
          <w:sz w:val="24"/>
          <w:szCs w:val="24"/>
        </w:rPr>
        <w:t xml:space="preserve">kad </w:t>
      </w:r>
      <w:r w:rsidR="009177F4">
        <w:rPr>
          <w:rFonts w:ascii="Times New Roman" w:hAnsi="Times New Roman" w:cs="Times New Roman"/>
          <w:noProof/>
          <w:sz w:val="24"/>
          <w:szCs w:val="24"/>
        </w:rPr>
        <w:t>per 2023 m</w:t>
      </w:r>
      <w:r w:rsidR="00244DEF">
        <w:rPr>
          <w:rFonts w:ascii="Times New Roman" w:hAnsi="Times New Roman" w:cs="Times New Roman"/>
          <w:noProof/>
          <w:sz w:val="24"/>
          <w:szCs w:val="24"/>
        </w:rPr>
        <w:t xml:space="preserve">. </w:t>
      </w:r>
      <w:r w:rsidR="009177F4">
        <w:rPr>
          <w:rFonts w:ascii="Times New Roman" w:hAnsi="Times New Roman" w:cs="Times New Roman"/>
          <w:noProof/>
          <w:sz w:val="24"/>
          <w:szCs w:val="24"/>
        </w:rPr>
        <w:t>darbuotojų</w:t>
      </w:r>
      <w:r w:rsidR="00244DEF">
        <w:rPr>
          <w:rFonts w:ascii="Times New Roman" w:hAnsi="Times New Roman" w:cs="Times New Roman"/>
          <w:noProof/>
          <w:sz w:val="24"/>
          <w:szCs w:val="24"/>
        </w:rPr>
        <w:t xml:space="preserve">, </w:t>
      </w:r>
      <w:r w:rsidR="009177F4">
        <w:rPr>
          <w:rFonts w:ascii="Times New Roman" w:hAnsi="Times New Roman" w:cs="Times New Roman"/>
          <w:noProof/>
          <w:sz w:val="24"/>
          <w:szCs w:val="24"/>
        </w:rPr>
        <w:t xml:space="preserve"> </w:t>
      </w:r>
      <w:r w:rsidR="00D66891">
        <w:rPr>
          <w:rFonts w:ascii="Times New Roman" w:hAnsi="Times New Roman" w:cs="Times New Roman"/>
          <w:noProof/>
          <w:sz w:val="24"/>
          <w:szCs w:val="24"/>
        </w:rPr>
        <w:t xml:space="preserve">žinančių </w:t>
      </w:r>
      <w:r w:rsidR="009177F4">
        <w:rPr>
          <w:rFonts w:ascii="Times New Roman" w:hAnsi="Times New Roman" w:cs="Times New Roman"/>
          <w:noProof/>
          <w:sz w:val="24"/>
          <w:szCs w:val="24"/>
        </w:rPr>
        <w:t>apie</w:t>
      </w:r>
      <w:r w:rsidR="00D66891">
        <w:rPr>
          <w:rFonts w:ascii="Times New Roman" w:hAnsi="Times New Roman" w:cs="Times New Roman"/>
          <w:noProof/>
          <w:sz w:val="24"/>
          <w:szCs w:val="24"/>
        </w:rPr>
        <w:t xml:space="preserve"> patvirtintą dovanų politiką </w:t>
      </w:r>
      <w:r w:rsidR="00244DEF">
        <w:rPr>
          <w:rFonts w:ascii="Times New Roman" w:hAnsi="Times New Roman" w:cs="Times New Roman"/>
          <w:noProof/>
          <w:sz w:val="24"/>
          <w:szCs w:val="24"/>
        </w:rPr>
        <w:t xml:space="preserve">skaičiu, </w:t>
      </w:r>
      <w:r w:rsidR="00D66891">
        <w:rPr>
          <w:rFonts w:ascii="Times New Roman" w:hAnsi="Times New Roman" w:cs="Times New Roman"/>
          <w:noProof/>
          <w:sz w:val="24"/>
          <w:szCs w:val="24"/>
        </w:rPr>
        <w:t>išaugo.</w:t>
      </w:r>
      <w:r w:rsidR="00353B76">
        <w:rPr>
          <w:rFonts w:ascii="Times New Roman" w:hAnsi="Times New Roman" w:cs="Times New Roman"/>
          <w:noProof/>
          <w:sz w:val="24"/>
          <w:szCs w:val="24"/>
        </w:rPr>
        <w:t xml:space="preserve"> Jeigu 2022 m</w:t>
      </w:r>
      <w:r w:rsidR="00244DEF">
        <w:rPr>
          <w:rFonts w:ascii="Times New Roman" w:hAnsi="Times New Roman" w:cs="Times New Roman"/>
          <w:noProof/>
          <w:sz w:val="24"/>
          <w:szCs w:val="24"/>
        </w:rPr>
        <w:t>.</w:t>
      </w:r>
      <w:r w:rsidR="00353B76">
        <w:rPr>
          <w:rFonts w:ascii="Times New Roman" w:hAnsi="Times New Roman" w:cs="Times New Roman"/>
          <w:noProof/>
          <w:sz w:val="24"/>
          <w:szCs w:val="24"/>
        </w:rPr>
        <w:t xml:space="preserve"> tokių respondentų buvo   </w:t>
      </w:r>
      <w:r w:rsidR="00D66891">
        <w:rPr>
          <w:rFonts w:ascii="Times New Roman" w:hAnsi="Times New Roman" w:cs="Times New Roman"/>
          <w:noProof/>
          <w:sz w:val="24"/>
          <w:szCs w:val="24"/>
        </w:rPr>
        <w:t xml:space="preserve">  </w:t>
      </w:r>
      <w:r w:rsidR="00DE0988" w:rsidRPr="00AB16ED">
        <w:rPr>
          <w:rFonts w:ascii="Times New Roman" w:hAnsi="Times New Roman" w:cs="Times New Roman"/>
          <w:noProof/>
          <w:sz w:val="24"/>
          <w:szCs w:val="24"/>
        </w:rPr>
        <w:t>72 %</w:t>
      </w:r>
      <w:r w:rsidR="00353B76">
        <w:rPr>
          <w:rFonts w:ascii="Times New Roman" w:hAnsi="Times New Roman" w:cs="Times New Roman"/>
          <w:noProof/>
          <w:sz w:val="24"/>
          <w:szCs w:val="24"/>
        </w:rPr>
        <w:t>, tai 2023 m. - 88</w:t>
      </w:r>
      <w:r w:rsidR="00353B76" w:rsidRPr="00AB16ED">
        <w:rPr>
          <w:rFonts w:ascii="Times New Roman" w:hAnsi="Times New Roman" w:cs="Times New Roman"/>
          <w:noProof/>
          <w:sz w:val="24"/>
          <w:szCs w:val="24"/>
        </w:rPr>
        <w:t>%</w:t>
      </w:r>
      <w:r w:rsidR="00DE0988" w:rsidRPr="002131C7">
        <w:rPr>
          <w:rFonts w:ascii="Times New Roman" w:hAnsi="Times New Roman" w:cs="Times New Roman"/>
          <w:b/>
          <w:bCs/>
          <w:noProof/>
          <w:color w:val="FF3300"/>
          <w:sz w:val="24"/>
          <w:szCs w:val="24"/>
        </w:rPr>
        <w:t xml:space="preserve"> </w:t>
      </w:r>
      <w:r w:rsidR="00DE0988" w:rsidRPr="002D0665">
        <w:rPr>
          <w:rFonts w:ascii="Times New Roman" w:hAnsi="Times New Roman" w:cs="Times New Roman"/>
          <w:noProof/>
          <w:sz w:val="24"/>
          <w:szCs w:val="24"/>
        </w:rPr>
        <w:t>respondent</w:t>
      </w:r>
      <w:r w:rsidR="00DE0988">
        <w:rPr>
          <w:rFonts w:ascii="Times New Roman" w:hAnsi="Times New Roman" w:cs="Times New Roman"/>
          <w:noProof/>
          <w:sz w:val="24"/>
          <w:szCs w:val="24"/>
        </w:rPr>
        <w:t>ų atsakė, kad jiems yra žinoma apie S</w:t>
      </w:r>
      <w:bookmarkStart w:id="7" w:name="_Hlk110330766"/>
      <w:r w:rsidR="00DE0988">
        <w:rPr>
          <w:rFonts w:ascii="Times New Roman" w:hAnsi="Times New Roman" w:cs="Times New Roman"/>
          <w:noProof/>
          <w:sz w:val="24"/>
          <w:szCs w:val="24"/>
        </w:rPr>
        <w:t>avivaldybės administracijoje nustatytą dovanų politiką.</w:t>
      </w:r>
      <w:bookmarkEnd w:id="7"/>
      <w:r w:rsidR="00244DEF">
        <w:rPr>
          <w:rFonts w:ascii="Times New Roman" w:hAnsi="Times New Roman" w:cs="Times New Roman"/>
          <w:noProof/>
          <w:sz w:val="24"/>
          <w:szCs w:val="24"/>
        </w:rPr>
        <w:t xml:space="preserve"> </w:t>
      </w:r>
      <w:r w:rsidR="009B4F62">
        <w:rPr>
          <w:rFonts w:ascii="Times New Roman" w:hAnsi="Times New Roman" w:cs="Times New Roman"/>
          <w:noProof/>
          <w:sz w:val="24"/>
          <w:szCs w:val="24"/>
        </w:rPr>
        <w:t>Atitinkamai sumažėjo ir nežinančių darbuotojų skaičius: jeigu 2022 m</w:t>
      </w:r>
      <w:r w:rsidR="00244DEF">
        <w:rPr>
          <w:rFonts w:ascii="Times New Roman" w:hAnsi="Times New Roman" w:cs="Times New Roman"/>
          <w:noProof/>
          <w:sz w:val="24"/>
          <w:szCs w:val="24"/>
        </w:rPr>
        <w:t>.</w:t>
      </w:r>
      <w:r w:rsidR="009B4F62">
        <w:rPr>
          <w:rFonts w:ascii="Times New Roman" w:hAnsi="Times New Roman" w:cs="Times New Roman"/>
          <w:noProof/>
          <w:sz w:val="24"/>
          <w:szCs w:val="24"/>
        </w:rPr>
        <w:t xml:space="preserve"> tokių buvo 15 </w:t>
      </w:r>
      <w:r w:rsidR="009B4F62" w:rsidRPr="00AB16ED">
        <w:rPr>
          <w:rFonts w:ascii="Times New Roman" w:hAnsi="Times New Roman" w:cs="Times New Roman"/>
          <w:noProof/>
          <w:sz w:val="24"/>
          <w:szCs w:val="24"/>
        </w:rPr>
        <w:t>%</w:t>
      </w:r>
      <w:r w:rsidR="009B4F62">
        <w:rPr>
          <w:rFonts w:ascii="Times New Roman" w:hAnsi="Times New Roman" w:cs="Times New Roman"/>
          <w:noProof/>
          <w:sz w:val="24"/>
          <w:szCs w:val="24"/>
        </w:rPr>
        <w:t xml:space="preserve">, tai 2023 m. </w:t>
      </w:r>
      <w:r w:rsidR="00CE5288">
        <w:rPr>
          <w:rFonts w:ascii="Times New Roman" w:hAnsi="Times New Roman" w:cs="Times New Roman"/>
          <w:noProof/>
          <w:sz w:val="24"/>
          <w:szCs w:val="24"/>
        </w:rPr>
        <w:t xml:space="preserve">– tik 3 </w:t>
      </w:r>
      <w:r w:rsidR="00CE5288" w:rsidRPr="00AB16ED">
        <w:rPr>
          <w:rFonts w:ascii="Times New Roman" w:hAnsi="Times New Roman" w:cs="Times New Roman"/>
          <w:noProof/>
          <w:sz w:val="24"/>
          <w:szCs w:val="24"/>
        </w:rPr>
        <w:t>%</w:t>
      </w:r>
      <w:r w:rsidR="00CE5288">
        <w:rPr>
          <w:rFonts w:ascii="Times New Roman" w:hAnsi="Times New Roman" w:cs="Times New Roman"/>
          <w:noProof/>
          <w:sz w:val="24"/>
          <w:szCs w:val="24"/>
        </w:rPr>
        <w:t xml:space="preserve">.  Negalinčių atsakyti 2022 m. buvo </w:t>
      </w:r>
      <w:r w:rsidR="00DE0988" w:rsidRPr="00AB16ED">
        <w:rPr>
          <w:rFonts w:ascii="Times New Roman" w:hAnsi="Times New Roman" w:cs="Times New Roman"/>
          <w:noProof/>
          <w:sz w:val="24"/>
          <w:szCs w:val="24"/>
        </w:rPr>
        <w:t>13 %</w:t>
      </w:r>
      <w:r w:rsidR="00CE5288">
        <w:rPr>
          <w:rFonts w:ascii="Times New Roman" w:hAnsi="Times New Roman" w:cs="Times New Roman"/>
          <w:noProof/>
          <w:sz w:val="24"/>
          <w:szCs w:val="24"/>
        </w:rPr>
        <w:t>, o 2023 m</w:t>
      </w:r>
      <w:r w:rsidR="00EB05C7">
        <w:rPr>
          <w:rFonts w:ascii="Times New Roman" w:hAnsi="Times New Roman" w:cs="Times New Roman"/>
          <w:noProof/>
          <w:sz w:val="24"/>
          <w:szCs w:val="24"/>
        </w:rPr>
        <w:t>.</w:t>
      </w:r>
      <w:r w:rsidR="00CE5288">
        <w:rPr>
          <w:rFonts w:ascii="Times New Roman" w:hAnsi="Times New Roman" w:cs="Times New Roman"/>
          <w:noProof/>
          <w:sz w:val="24"/>
          <w:szCs w:val="24"/>
        </w:rPr>
        <w:t xml:space="preserve"> </w:t>
      </w:r>
      <w:r w:rsidR="003B3A9E">
        <w:rPr>
          <w:rFonts w:ascii="Times New Roman" w:hAnsi="Times New Roman" w:cs="Times New Roman"/>
          <w:noProof/>
          <w:sz w:val="24"/>
          <w:szCs w:val="24"/>
        </w:rPr>
        <w:t xml:space="preserve">– 9 </w:t>
      </w:r>
      <w:r w:rsidR="003B3A9E" w:rsidRPr="00AB16ED">
        <w:rPr>
          <w:rFonts w:ascii="Times New Roman" w:hAnsi="Times New Roman" w:cs="Times New Roman"/>
          <w:noProof/>
          <w:sz w:val="24"/>
          <w:szCs w:val="24"/>
        </w:rPr>
        <w:t>%</w:t>
      </w:r>
      <w:r w:rsidR="003B3A9E">
        <w:rPr>
          <w:rFonts w:ascii="Times New Roman" w:hAnsi="Times New Roman" w:cs="Times New Roman"/>
          <w:noProof/>
          <w:sz w:val="24"/>
          <w:szCs w:val="24"/>
        </w:rPr>
        <w:t xml:space="preserve"> </w:t>
      </w:r>
      <w:r w:rsidR="00DE0988" w:rsidRPr="002D0665">
        <w:rPr>
          <w:rFonts w:ascii="Times New Roman" w:hAnsi="Times New Roman" w:cs="Times New Roman"/>
          <w:noProof/>
          <w:sz w:val="24"/>
          <w:szCs w:val="24"/>
        </w:rPr>
        <w:t>respondent</w:t>
      </w:r>
      <w:r w:rsidR="00DE0988" w:rsidRPr="00FB37C9">
        <w:rPr>
          <w:rFonts w:ascii="Times New Roman" w:hAnsi="Times New Roman" w:cs="Times New Roman"/>
          <w:noProof/>
          <w:sz w:val="24"/>
          <w:szCs w:val="24"/>
        </w:rPr>
        <w:t>ų</w:t>
      </w:r>
      <w:r w:rsidR="003B3A9E">
        <w:rPr>
          <w:rFonts w:ascii="Times New Roman" w:hAnsi="Times New Roman" w:cs="Times New Roman"/>
          <w:noProof/>
          <w:sz w:val="24"/>
          <w:szCs w:val="24"/>
        </w:rPr>
        <w:t>.</w:t>
      </w:r>
    </w:p>
    <w:p w14:paraId="093D0D32" w14:textId="07043C3B" w:rsidR="00DE0988" w:rsidRDefault="00DE0988" w:rsidP="00DE0988">
      <w:pPr>
        <w:spacing w:after="0" w:line="240" w:lineRule="auto"/>
        <w:jc w:val="both"/>
        <w:rPr>
          <w:rFonts w:ascii="Times New Roman" w:hAnsi="Times New Roman" w:cs="Times New Roman"/>
          <w:sz w:val="24"/>
          <w:szCs w:val="24"/>
        </w:rPr>
      </w:pPr>
    </w:p>
    <w:p w14:paraId="062FE9F8" w14:textId="12EF7AD5" w:rsidR="00DE0988" w:rsidRDefault="00DE0988" w:rsidP="00DE0988">
      <w:pPr>
        <w:spacing w:after="0" w:line="240" w:lineRule="auto"/>
        <w:jc w:val="both"/>
        <w:rPr>
          <w:rFonts w:ascii="Times New Roman" w:hAnsi="Times New Roman" w:cs="Times New Roman"/>
          <w:sz w:val="24"/>
          <w:szCs w:val="24"/>
        </w:rPr>
      </w:pPr>
    </w:p>
    <w:p w14:paraId="6C86EACE" w14:textId="77777777" w:rsidR="00BF4F33" w:rsidRDefault="00BF4F33" w:rsidP="00DE0988">
      <w:pPr>
        <w:spacing w:after="0" w:line="240" w:lineRule="auto"/>
        <w:jc w:val="both"/>
        <w:rPr>
          <w:rFonts w:ascii="Times New Roman" w:hAnsi="Times New Roman" w:cs="Times New Roman"/>
          <w:sz w:val="24"/>
          <w:szCs w:val="24"/>
        </w:rPr>
      </w:pPr>
    </w:p>
    <w:p w14:paraId="772F8869" w14:textId="720111C1" w:rsidR="00DE0988" w:rsidRDefault="00DE0988" w:rsidP="00DE0988">
      <w:pPr>
        <w:spacing w:after="0" w:line="240" w:lineRule="auto"/>
        <w:jc w:val="both"/>
        <w:rPr>
          <w:rFonts w:ascii="Times New Roman" w:hAnsi="Times New Roman" w:cs="Times New Roman"/>
          <w:sz w:val="24"/>
          <w:szCs w:val="24"/>
        </w:rPr>
      </w:pPr>
    </w:p>
    <w:p w14:paraId="66E5DAC2" w14:textId="7DCF937F" w:rsidR="00DE0988" w:rsidRPr="00AB16ED" w:rsidRDefault="008531C9"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699200" behindDoc="1" locked="0" layoutInCell="1" allowOverlap="1" wp14:anchorId="2945A4FB" wp14:editId="70E352BA">
            <wp:simplePos x="0" y="0"/>
            <wp:positionH relativeFrom="column">
              <wp:posOffset>8890</wp:posOffset>
            </wp:positionH>
            <wp:positionV relativeFrom="paragraph">
              <wp:posOffset>22225</wp:posOffset>
            </wp:positionV>
            <wp:extent cx="3762375" cy="2524125"/>
            <wp:effectExtent l="0" t="0" r="9525" b="9525"/>
            <wp:wrapTight wrapText="bothSides">
              <wp:wrapPolygon edited="0">
                <wp:start x="0" y="0"/>
                <wp:lineTo x="0" y="21518"/>
                <wp:lineTo x="21545" y="21518"/>
                <wp:lineTo x="21545" y="0"/>
                <wp:lineTo x="0" y="0"/>
              </wp:wrapPolygon>
            </wp:wrapTight>
            <wp:docPr id="21" name="Diagrama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003579FD">
        <w:rPr>
          <w:rFonts w:ascii="Times New Roman" w:hAnsi="Times New Roman" w:cs="Times New Roman"/>
          <w:sz w:val="24"/>
          <w:szCs w:val="24"/>
        </w:rPr>
        <w:t xml:space="preserve">Dovanų gavimo atžvilgiu, </w:t>
      </w:r>
      <w:r w:rsidR="00FF748B">
        <w:rPr>
          <w:rFonts w:ascii="Times New Roman" w:hAnsi="Times New Roman" w:cs="Times New Roman"/>
          <w:sz w:val="24"/>
          <w:szCs w:val="24"/>
        </w:rPr>
        <w:t xml:space="preserve">situacija visiškai nepakito: tiek 2022 m., tiek 2023 m., </w:t>
      </w:r>
      <w:r w:rsidR="00DE0988" w:rsidRPr="00AB16ED">
        <w:rPr>
          <w:rFonts w:ascii="Times New Roman" w:hAnsi="Times New Roman" w:cs="Times New Roman"/>
          <w:sz w:val="24"/>
          <w:szCs w:val="24"/>
        </w:rPr>
        <w:t>97% respondentų atsakė, kad dovanų negavo, tik 3 % nurodė, kad dovanų</w:t>
      </w:r>
      <w:r w:rsidR="00F9141A" w:rsidRPr="00F9141A">
        <w:rPr>
          <w:rFonts w:ascii="Times New Roman" w:hAnsi="Times New Roman" w:cs="Times New Roman"/>
          <w:sz w:val="24"/>
          <w:szCs w:val="24"/>
        </w:rPr>
        <w:t xml:space="preserve"> </w:t>
      </w:r>
      <w:r w:rsidR="00F9141A" w:rsidRPr="00AB16ED">
        <w:rPr>
          <w:rFonts w:ascii="Times New Roman" w:hAnsi="Times New Roman" w:cs="Times New Roman"/>
          <w:sz w:val="24"/>
          <w:szCs w:val="24"/>
        </w:rPr>
        <w:t>gavo</w:t>
      </w:r>
      <w:r w:rsidR="00DE0988" w:rsidRPr="00AB16ED">
        <w:rPr>
          <w:rFonts w:ascii="Times New Roman" w:hAnsi="Times New Roman" w:cs="Times New Roman"/>
          <w:sz w:val="24"/>
          <w:szCs w:val="24"/>
        </w:rPr>
        <w:t>.</w:t>
      </w:r>
    </w:p>
    <w:p w14:paraId="1B0644C2" w14:textId="2AE11076" w:rsidR="00DE0988" w:rsidRPr="00AB16ED" w:rsidRDefault="00DE0988" w:rsidP="00DE0988">
      <w:pPr>
        <w:spacing w:after="0" w:line="240" w:lineRule="auto"/>
        <w:jc w:val="both"/>
        <w:rPr>
          <w:rFonts w:ascii="Times New Roman" w:hAnsi="Times New Roman" w:cs="Times New Roman"/>
          <w:sz w:val="24"/>
          <w:szCs w:val="24"/>
        </w:rPr>
      </w:pPr>
    </w:p>
    <w:p w14:paraId="5A8878C1" w14:textId="4DE75BC8" w:rsidR="00DE0988" w:rsidRDefault="00DE0988" w:rsidP="00DE0988">
      <w:pPr>
        <w:spacing w:after="0" w:line="240" w:lineRule="auto"/>
        <w:jc w:val="both"/>
        <w:rPr>
          <w:rFonts w:ascii="Times New Roman" w:hAnsi="Times New Roman" w:cs="Times New Roman"/>
          <w:sz w:val="24"/>
          <w:szCs w:val="24"/>
        </w:rPr>
      </w:pPr>
    </w:p>
    <w:p w14:paraId="408D5962" w14:textId="77777777" w:rsidR="00DE0988" w:rsidRDefault="00DE0988" w:rsidP="00DE0988">
      <w:pPr>
        <w:spacing w:after="0" w:line="240" w:lineRule="auto"/>
        <w:jc w:val="both"/>
        <w:rPr>
          <w:rFonts w:ascii="Times New Roman" w:hAnsi="Times New Roman" w:cs="Times New Roman"/>
          <w:sz w:val="24"/>
          <w:szCs w:val="24"/>
        </w:rPr>
      </w:pPr>
    </w:p>
    <w:p w14:paraId="09AAD334" w14:textId="0D521329" w:rsidR="00DE0988" w:rsidRDefault="00DE0988" w:rsidP="00DE0988">
      <w:pPr>
        <w:spacing w:after="0" w:line="240" w:lineRule="auto"/>
        <w:jc w:val="both"/>
        <w:rPr>
          <w:rFonts w:ascii="Times New Roman" w:hAnsi="Times New Roman" w:cs="Times New Roman"/>
          <w:sz w:val="24"/>
          <w:szCs w:val="24"/>
        </w:rPr>
      </w:pPr>
    </w:p>
    <w:p w14:paraId="79753A1E" w14:textId="77777777" w:rsidR="00DE0988" w:rsidRDefault="00DE0988" w:rsidP="00DE0988">
      <w:pPr>
        <w:spacing w:after="0" w:line="240" w:lineRule="auto"/>
        <w:jc w:val="both"/>
        <w:rPr>
          <w:rFonts w:ascii="Times New Roman" w:hAnsi="Times New Roman" w:cs="Times New Roman"/>
          <w:sz w:val="24"/>
          <w:szCs w:val="24"/>
        </w:rPr>
      </w:pPr>
    </w:p>
    <w:p w14:paraId="21439500" w14:textId="1A03CB12" w:rsidR="00DE0988" w:rsidRDefault="00DE0988" w:rsidP="00DE0988">
      <w:pPr>
        <w:spacing w:after="0" w:line="240" w:lineRule="auto"/>
        <w:jc w:val="both"/>
        <w:rPr>
          <w:rFonts w:ascii="Times New Roman" w:hAnsi="Times New Roman" w:cs="Times New Roman"/>
          <w:sz w:val="24"/>
          <w:szCs w:val="24"/>
        </w:rPr>
      </w:pPr>
    </w:p>
    <w:p w14:paraId="38B7DD78" w14:textId="77777777" w:rsidR="00DE0988" w:rsidRDefault="00DE0988" w:rsidP="00DE0988">
      <w:pPr>
        <w:spacing w:after="0" w:line="240" w:lineRule="auto"/>
        <w:jc w:val="both"/>
        <w:rPr>
          <w:rFonts w:ascii="Times New Roman" w:hAnsi="Times New Roman" w:cs="Times New Roman"/>
          <w:sz w:val="24"/>
          <w:szCs w:val="24"/>
        </w:rPr>
      </w:pPr>
    </w:p>
    <w:p w14:paraId="00B80E7A" w14:textId="19A75B49" w:rsidR="00DE0988" w:rsidRDefault="00DE0988" w:rsidP="00DE0988">
      <w:pPr>
        <w:spacing w:after="0" w:line="240" w:lineRule="auto"/>
        <w:jc w:val="both"/>
        <w:rPr>
          <w:rFonts w:ascii="Times New Roman" w:hAnsi="Times New Roman" w:cs="Times New Roman"/>
          <w:sz w:val="24"/>
          <w:szCs w:val="24"/>
        </w:rPr>
      </w:pPr>
    </w:p>
    <w:p w14:paraId="3010158B" w14:textId="545FB6DC" w:rsidR="00DE0988" w:rsidRDefault="00DE0988" w:rsidP="00DE0988">
      <w:pPr>
        <w:spacing w:after="0" w:line="240" w:lineRule="auto"/>
        <w:jc w:val="both"/>
        <w:rPr>
          <w:rFonts w:ascii="Times New Roman" w:hAnsi="Times New Roman" w:cs="Times New Roman"/>
          <w:sz w:val="24"/>
          <w:szCs w:val="24"/>
        </w:rPr>
      </w:pPr>
    </w:p>
    <w:p w14:paraId="3629DAFC" w14:textId="20D996D8" w:rsidR="00DE0988" w:rsidRDefault="00DE0988" w:rsidP="00DE0988">
      <w:pPr>
        <w:spacing w:after="0" w:line="240" w:lineRule="auto"/>
        <w:jc w:val="both"/>
        <w:rPr>
          <w:rFonts w:ascii="Times New Roman" w:hAnsi="Times New Roman" w:cs="Times New Roman"/>
          <w:sz w:val="24"/>
          <w:szCs w:val="24"/>
        </w:rPr>
      </w:pPr>
    </w:p>
    <w:p w14:paraId="7EC2C8B7" w14:textId="68FAF64C" w:rsidR="00DE0988" w:rsidRDefault="00DE0988" w:rsidP="00DE0988">
      <w:pPr>
        <w:spacing w:after="0" w:line="240" w:lineRule="auto"/>
        <w:jc w:val="both"/>
        <w:rPr>
          <w:rFonts w:ascii="Times New Roman" w:hAnsi="Times New Roman" w:cs="Times New Roman"/>
          <w:sz w:val="24"/>
          <w:szCs w:val="24"/>
        </w:rPr>
      </w:pPr>
    </w:p>
    <w:p w14:paraId="32915CE3" w14:textId="77777777" w:rsidR="00DD0432" w:rsidRDefault="00DD0432" w:rsidP="00DE0988">
      <w:pPr>
        <w:spacing w:after="0" w:line="240" w:lineRule="auto"/>
        <w:jc w:val="both"/>
        <w:rPr>
          <w:rFonts w:ascii="Times New Roman" w:hAnsi="Times New Roman" w:cs="Times New Roman"/>
          <w:sz w:val="24"/>
          <w:szCs w:val="24"/>
        </w:rPr>
      </w:pPr>
    </w:p>
    <w:p w14:paraId="19B5DD49" w14:textId="6DCF74B1" w:rsidR="00DD0432" w:rsidRDefault="00DD0432" w:rsidP="00DE0988">
      <w:pPr>
        <w:spacing w:after="0" w:line="240" w:lineRule="auto"/>
        <w:jc w:val="both"/>
        <w:rPr>
          <w:rFonts w:ascii="Times New Roman" w:hAnsi="Times New Roman" w:cs="Times New Roman"/>
          <w:sz w:val="24"/>
          <w:szCs w:val="24"/>
        </w:rPr>
      </w:pPr>
    </w:p>
    <w:p w14:paraId="050BFD94" w14:textId="4ABC9EF7" w:rsidR="00DE0988" w:rsidRPr="00C826D1" w:rsidRDefault="00DD0432"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701248" behindDoc="1" locked="0" layoutInCell="1" allowOverlap="1" wp14:anchorId="11E9EC7F" wp14:editId="2795479D">
            <wp:simplePos x="0" y="0"/>
            <wp:positionH relativeFrom="column">
              <wp:posOffset>56515</wp:posOffset>
            </wp:positionH>
            <wp:positionV relativeFrom="paragraph">
              <wp:posOffset>6985</wp:posOffset>
            </wp:positionV>
            <wp:extent cx="3762375" cy="2466975"/>
            <wp:effectExtent l="0" t="0" r="9525" b="9525"/>
            <wp:wrapTight wrapText="bothSides">
              <wp:wrapPolygon edited="0">
                <wp:start x="0" y="0"/>
                <wp:lineTo x="0" y="21517"/>
                <wp:lineTo x="21545" y="21517"/>
                <wp:lineTo x="21545" y="0"/>
                <wp:lineTo x="0" y="0"/>
              </wp:wrapPolygon>
            </wp:wrapTight>
            <wp:docPr id="23" name="Diagrama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rsidR="00DE0988" w:rsidRPr="00C826D1">
        <w:rPr>
          <w:rFonts w:ascii="Times New Roman" w:hAnsi="Times New Roman" w:cs="Times New Roman"/>
          <w:sz w:val="24"/>
          <w:szCs w:val="24"/>
        </w:rPr>
        <w:t>Apie tai, kaip reikėtų elgtis</w:t>
      </w:r>
      <w:r w:rsidR="00DE0988">
        <w:rPr>
          <w:rFonts w:ascii="Times New Roman" w:hAnsi="Times New Roman" w:cs="Times New Roman"/>
          <w:sz w:val="24"/>
          <w:szCs w:val="24"/>
        </w:rPr>
        <w:t>,</w:t>
      </w:r>
      <w:r w:rsidR="00DE0988" w:rsidRPr="00C826D1">
        <w:rPr>
          <w:rFonts w:ascii="Times New Roman" w:hAnsi="Times New Roman" w:cs="Times New Roman"/>
          <w:sz w:val="24"/>
          <w:szCs w:val="24"/>
        </w:rPr>
        <w:t xml:space="preserve"> </w:t>
      </w:r>
      <w:r w:rsidR="00DE0988">
        <w:rPr>
          <w:rFonts w:ascii="Times New Roman" w:hAnsi="Times New Roman" w:cs="Times New Roman"/>
          <w:sz w:val="24"/>
          <w:szCs w:val="24"/>
        </w:rPr>
        <w:t>k</w:t>
      </w:r>
      <w:r w:rsidR="00DE0988" w:rsidRPr="00C826D1">
        <w:rPr>
          <w:rFonts w:ascii="Times New Roman" w:hAnsi="Times New Roman" w:cs="Times New Roman"/>
          <w:sz w:val="24"/>
          <w:szCs w:val="24"/>
        </w:rPr>
        <w:t xml:space="preserve">ai siūloma dovana ar atlygis ne pagal </w:t>
      </w:r>
      <w:r w:rsidR="00DE0988">
        <w:rPr>
          <w:rFonts w:ascii="Times New Roman" w:hAnsi="Times New Roman" w:cs="Times New Roman"/>
          <w:sz w:val="24"/>
          <w:szCs w:val="24"/>
        </w:rPr>
        <w:t>Į</w:t>
      </w:r>
      <w:r w:rsidR="00DE0988" w:rsidRPr="00C826D1">
        <w:rPr>
          <w:rFonts w:ascii="Times New Roman" w:hAnsi="Times New Roman" w:cs="Times New Roman"/>
          <w:sz w:val="24"/>
          <w:szCs w:val="24"/>
        </w:rPr>
        <w:t>statymą,</w:t>
      </w:r>
      <w:r w:rsidR="00515980">
        <w:rPr>
          <w:rFonts w:ascii="Times New Roman" w:hAnsi="Times New Roman" w:cs="Times New Roman"/>
          <w:sz w:val="24"/>
          <w:szCs w:val="24"/>
        </w:rPr>
        <w:t xml:space="preserve"> 2023 m. </w:t>
      </w:r>
      <w:r w:rsidR="00DE0988" w:rsidRPr="00C826D1">
        <w:rPr>
          <w:rFonts w:ascii="Times New Roman" w:hAnsi="Times New Roman" w:cs="Times New Roman"/>
          <w:sz w:val="24"/>
          <w:szCs w:val="24"/>
        </w:rPr>
        <w:t xml:space="preserve"> žino</w:t>
      </w:r>
      <w:r w:rsidR="00515980">
        <w:rPr>
          <w:rFonts w:ascii="Times New Roman" w:hAnsi="Times New Roman" w:cs="Times New Roman"/>
          <w:sz w:val="24"/>
          <w:szCs w:val="24"/>
        </w:rPr>
        <w:t xml:space="preserve"> 95 </w:t>
      </w:r>
      <w:r w:rsidR="00515980" w:rsidRPr="00515980">
        <w:rPr>
          <w:rFonts w:ascii="Times New Roman" w:hAnsi="Times New Roman" w:cs="Times New Roman"/>
          <w:sz w:val="24"/>
          <w:szCs w:val="24"/>
        </w:rPr>
        <w:t>%</w:t>
      </w:r>
      <w:r w:rsidR="00244DEF">
        <w:rPr>
          <w:rFonts w:ascii="Times New Roman" w:hAnsi="Times New Roman" w:cs="Times New Roman"/>
          <w:sz w:val="24"/>
          <w:szCs w:val="24"/>
        </w:rPr>
        <w:t xml:space="preserve"> </w:t>
      </w:r>
      <w:r w:rsidR="003079B4">
        <w:rPr>
          <w:rFonts w:ascii="Times New Roman" w:hAnsi="Times New Roman" w:cs="Times New Roman"/>
          <w:sz w:val="24"/>
          <w:szCs w:val="24"/>
        </w:rPr>
        <w:t xml:space="preserve">respondentų, 2022 m. tokių buvo </w:t>
      </w:r>
      <w:r w:rsidR="00DE0988" w:rsidRPr="00C826D1">
        <w:rPr>
          <w:rFonts w:ascii="Times New Roman" w:hAnsi="Times New Roman" w:cs="Times New Roman"/>
          <w:sz w:val="24"/>
          <w:szCs w:val="24"/>
        </w:rPr>
        <w:t xml:space="preserve"> 80 </w:t>
      </w:r>
      <w:bookmarkStart w:id="8" w:name="_Hlk110341716"/>
      <w:r w:rsidR="00DE0988" w:rsidRPr="00C826D1">
        <w:rPr>
          <w:rFonts w:ascii="Times New Roman" w:hAnsi="Times New Roman" w:cs="Times New Roman"/>
          <w:sz w:val="24"/>
          <w:szCs w:val="24"/>
        </w:rPr>
        <w:t>%</w:t>
      </w:r>
      <w:bookmarkEnd w:id="8"/>
      <w:r w:rsidR="003079B4">
        <w:rPr>
          <w:rFonts w:ascii="Times New Roman" w:hAnsi="Times New Roman" w:cs="Times New Roman"/>
          <w:sz w:val="24"/>
          <w:szCs w:val="24"/>
        </w:rPr>
        <w:t xml:space="preserve"> respondentų. </w:t>
      </w:r>
      <w:r w:rsidR="00DE0988" w:rsidRPr="00C826D1">
        <w:rPr>
          <w:rFonts w:ascii="Times New Roman" w:hAnsi="Times New Roman" w:cs="Times New Roman"/>
          <w:sz w:val="24"/>
          <w:szCs w:val="24"/>
        </w:rPr>
        <w:t xml:space="preserve"> </w:t>
      </w:r>
      <w:r w:rsidR="003261E8">
        <w:rPr>
          <w:rFonts w:ascii="Times New Roman" w:hAnsi="Times New Roman" w:cs="Times New Roman"/>
          <w:sz w:val="24"/>
          <w:szCs w:val="24"/>
        </w:rPr>
        <w:t>2</w:t>
      </w:r>
      <w:r w:rsidR="00DE0988" w:rsidRPr="00C826D1">
        <w:rPr>
          <w:rFonts w:ascii="Times New Roman" w:hAnsi="Times New Roman" w:cs="Times New Roman"/>
          <w:sz w:val="24"/>
          <w:szCs w:val="24"/>
        </w:rPr>
        <w:t xml:space="preserve"> % </w:t>
      </w:r>
      <w:r w:rsidR="00244DEF">
        <w:rPr>
          <w:rFonts w:ascii="Times New Roman" w:hAnsi="Times New Roman" w:cs="Times New Roman"/>
          <w:sz w:val="24"/>
          <w:szCs w:val="24"/>
        </w:rPr>
        <w:t xml:space="preserve">atsakiusių respondentų </w:t>
      </w:r>
      <w:r w:rsidR="00DE0988" w:rsidRPr="00C826D1">
        <w:rPr>
          <w:rFonts w:ascii="Times New Roman" w:hAnsi="Times New Roman" w:cs="Times New Roman"/>
          <w:sz w:val="24"/>
          <w:szCs w:val="24"/>
        </w:rPr>
        <w:t>kaip elgtis nežino</w:t>
      </w:r>
      <w:r w:rsidR="003261E8">
        <w:rPr>
          <w:rFonts w:ascii="Times New Roman" w:hAnsi="Times New Roman" w:cs="Times New Roman"/>
          <w:sz w:val="24"/>
          <w:szCs w:val="24"/>
        </w:rPr>
        <w:t xml:space="preserve">, 2022 m. tokių buvo 3 </w:t>
      </w:r>
      <w:r w:rsidR="003261E8" w:rsidRPr="00C826D1">
        <w:rPr>
          <w:rFonts w:ascii="Times New Roman" w:hAnsi="Times New Roman" w:cs="Times New Roman"/>
          <w:sz w:val="24"/>
          <w:szCs w:val="24"/>
        </w:rPr>
        <w:t>%</w:t>
      </w:r>
      <w:r w:rsidR="003261E8">
        <w:rPr>
          <w:rFonts w:ascii="Times New Roman" w:hAnsi="Times New Roman" w:cs="Times New Roman"/>
          <w:sz w:val="24"/>
          <w:szCs w:val="24"/>
        </w:rPr>
        <w:t xml:space="preserve">. </w:t>
      </w:r>
      <w:r w:rsidR="00DE0988" w:rsidRPr="00C826D1">
        <w:rPr>
          <w:rFonts w:ascii="Times New Roman" w:hAnsi="Times New Roman" w:cs="Times New Roman"/>
          <w:sz w:val="24"/>
          <w:szCs w:val="24"/>
        </w:rPr>
        <w:t xml:space="preserve"> </w:t>
      </w:r>
      <w:r w:rsidR="003261E8">
        <w:rPr>
          <w:rFonts w:ascii="Times New Roman" w:hAnsi="Times New Roman" w:cs="Times New Roman"/>
          <w:sz w:val="24"/>
          <w:szCs w:val="24"/>
        </w:rPr>
        <w:t>4</w:t>
      </w:r>
      <w:r w:rsidR="00DE0988" w:rsidRPr="00C826D1">
        <w:rPr>
          <w:rFonts w:ascii="Times New Roman" w:hAnsi="Times New Roman" w:cs="Times New Roman"/>
          <w:sz w:val="24"/>
          <w:szCs w:val="24"/>
        </w:rPr>
        <w:t xml:space="preserve">  % respondentų – atsakyti negalėtų</w:t>
      </w:r>
      <w:r w:rsidR="00DE0988">
        <w:rPr>
          <w:rFonts w:ascii="Times New Roman" w:hAnsi="Times New Roman" w:cs="Times New Roman"/>
          <w:sz w:val="24"/>
          <w:szCs w:val="24"/>
        </w:rPr>
        <w:t>.</w:t>
      </w:r>
      <w:r w:rsidR="003261E8">
        <w:rPr>
          <w:rFonts w:ascii="Times New Roman" w:hAnsi="Times New Roman" w:cs="Times New Roman"/>
          <w:sz w:val="24"/>
          <w:szCs w:val="24"/>
        </w:rPr>
        <w:t xml:space="preserve"> 2022 m. tokių </w:t>
      </w:r>
      <w:r w:rsidR="0075477C">
        <w:rPr>
          <w:rFonts w:ascii="Times New Roman" w:hAnsi="Times New Roman" w:cs="Times New Roman"/>
          <w:sz w:val="24"/>
          <w:szCs w:val="24"/>
        </w:rPr>
        <w:t>buvo 17</w:t>
      </w:r>
      <w:r w:rsidR="00244DEF" w:rsidRPr="00244DEF">
        <w:rPr>
          <w:rFonts w:ascii="Times New Roman" w:hAnsi="Times New Roman" w:cs="Times New Roman"/>
          <w:sz w:val="24"/>
          <w:szCs w:val="24"/>
        </w:rPr>
        <w:t>%</w:t>
      </w:r>
      <w:r w:rsidR="0075477C">
        <w:rPr>
          <w:rFonts w:ascii="Times New Roman" w:hAnsi="Times New Roman" w:cs="Times New Roman"/>
          <w:sz w:val="24"/>
          <w:szCs w:val="24"/>
        </w:rPr>
        <w:t>.</w:t>
      </w:r>
      <w:r w:rsidR="00DE0988">
        <w:rPr>
          <w:rFonts w:ascii="Times New Roman" w:hAnsi="Times New Roman" w:cs="Times New Roman"/>
          <w:sz w:val="24"/>
          <w:szCs w:val="24"/>
        </w:rPr>
        <w:t xml:space="preserve"> </w:t>
      </w:r>
    </w:p>
    <w:p w14:paraId="380BCC31" w14:textId="72248347" w:rsidR="00DE0988" w:rsidRPr="00C826D1" w:rsidRDefault="00DE0988" w:rsidP="00DE0988">
      <w:pPr>
        <w:spacing w:after="0" w:line="240" w:lineRule="auto"/>
        <w:jc w:val="both"/>
        <w:rPr>
          <w:rFonts w:ascii="Times New Roman" w:hAnsi="Times New Roman" w:cs="Times New Roman"/>
          <w:sz w:val="24"/>
          <w:szCs w:val="24"/>
        </w:rPr>
      </w:pPr>
    </w:p>
    <w:p w14:paraId="37A53AD5" w14:textId="77777777" w:rsidR="00DE0988" w:rsidRDefault="00DE0988" w:rsidP="00DE0988">
      <w:pPr>
        <w:spacing w:after="0" w:line="240" w:lineRule="auto"/>
        <w:jc w:val="both"/>
        <w:rPr>
          <w:rFonts w:ascii="Times New Roman" w:hAnsi="Times New Roman" w:cs="Times New Roman"/>
          <w:sz w:val="24"/>
          <w:szCs w:val="24"/>
        </w:rPr>
      </w:pPr>
    </w:p>
    <w:p w14:paraId="58CEDEB6" w14:textId="77777777" w:rsidR="00DE0988" w:rsidRDefault="00DE0988" w:rsidP="00DE0988">
      <w:pPr>
        <w:spacing w:after="0" w:line="240" w:lineRule="auto"/>
        <w:jc w:val="both"/>
        <w:rPr>
          <w:rFonts w:ascii="Times New Roman" w:hAnsi="Times New Roman" w:cs="Times New Roman"/>
          <w:sz w:val="24"/>
          <w:szCs w:val="24"/>
        </w:rPr>
      </w:pPr>
    </w:p>
    <w:p w14:paraId="1342C416" w14:textId="77777777" w:rsidR="00DE0988" w:rsidRDefault="00DE0988" w:rsidP="00DE0988">
      <w:pPr>
        <w:spacing w:after="0" w:line="240" w:lineRule="auto"/>
        <w:jc w:val="both"/>
        <w:rPr>
          <w:rFonts w:ascii="Times New Roman" w:hAnsi="Times New Roman" w:cs="Times New Roman"/>
          <w:sz w:val="24"/>
          <w:szCs w:val="24"/>
        </w:rPr>
      </w:pPr>
    </w:p>
    <w:p w14:paraId="03693CEA" w14:textId="77777777" w:rsidR="00DE0988" w:rsidRDefault="00DE0988" w:rsidP="00DE0988">
      <w:pPr>
        <w:spacing w:after="0" w:line="240" w:lineRule="auto"/>
        <w:jc w:val="both"/>
        <w:rPr>
          <w:rFonts w:ascii="Times New Roman" w:hAnsi="Times New Roman" w:cs="Times New Roman"/>
          <w:sz w:val="24"/>
          <w:szCs w:val="24"/>
        </w:rPr>
      </w:pPr>
    </w:p>
    <w:p w14:paraId="775283F8" w14:textId="77777777" w:rsidR="00DE0988" w:rsidRDefault="00DE0988" w:rsidP="00DE0988">
      <w:pPr>
        <w:spacing w:after="0" w:line="240" w:lineRule="auto"/>
        <w:jc w:val="both"/>
        <w:rPr>
          <w:rFonts w:ascii="Times New Roman" w:hAnsi="Times New Roman" w:cs="Times New Roman"/>
          <w:sz w:val="24"/>
          <w:szCs w:val="24"/>
        </w:rPr>
      </w:pPr>
    </w:p>
    <w:p w14:paraId="339DAC51" w14:textId="77777777" w:rsidR="00DE0988" w:rsidRDefault="00DE0988" w:rsidP="00DE0988">
      <w:pPr>
        <w:spacing w:after="0" w:line="240" w:lineRule="auto"/>
        <w:jc w:val="both"/>
        <w:rPr>
          <w:rFonts w:ascii="Times New Roman" w:hAnsi="Times New Roman" w:cs="Times New Roman"/>
          <w:sz w:val="24"/>
          <w:szCs w:val="24"/>
        </w:rPr>
      </w:pPr>
    </w:p>
    <w:p w14:paraId="42E87691" w14:textId="77777777" w:rsidR="00DE0988" w:rsidRDefault="00DE0988" w:rsidP="00DE0988">
      <w:pPr>
        <w:spacing w:after="0" w:line="240" w:lineRule="auto"/>
        <w:jc w:val="both"/>
        <w:rPr>
          <w:rFonts w:ascii="Times New Roman" w:hAnsi="Times New Roman" w:cs="Times New Roman"/>
          <w:sz w:val="24"/>
          <w:szCs w:val="24"/>
        </w:rPr>
      </w:pPr>
    </w:p>
    <w:p w14:paraId="4BB81333" w14:textId="34074A75" w:rsidR="00DE0988" w:rsidRPr="008531C9" w:rsidRDefault="00F45F48" w:rsidP="008531C9">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703296" behindDoc="1" locked="0" layoutInCell="1" allowOverlap="1" wp14:anchorId="3743BD18" wp14:editId="42B85E7E">
            <wp:simplePos x="0" y="0"/>
            <wp:positionH relativeFrom="column">
              <wp:posOffset>0</wp:posOffset>
            </wp:positionH>
            <wp:positionV relativeFrom="paragraph">
              <wp:posOffset>31750</wp:posOffset>
            </wp:positionV>
            <wp:extent cx="3752850" cy="2228850"/>
            <wp:effectExtent l="0" t="0" r="0" b="0"/>
            <wp:wrapTight wrapText="bothSides">
              <wp:wrapPolygon edited="0">
                <wp:start x="0" y="0"/>
                <wp:lineTo x="0" y="21415"/>
                <wp:lineTo x="21490" y="21415"/>
                <wp:lineTo x="21490" y="0"/>
                <wp:lineTo x="0" y="0"/>
              </wp:wrapPolygon>
            </wp:wrapTight>
            <wp:docPr id="24" name="Diagrama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3A0D85">
        <w:rPr>
          <w:rFonts w:ascii="Times New Roman" w:hAnsi="Times New Roman" w:cs="Times New Roman"/>
          <w:color w:val="000000" w:themeColor="text1"/>
          <w:sz w:val="24"/>
          <w:szCs w:val="24"/>
        </w:rPr>
        <w:t>2023 m. 96</w:t>
      </w:r>
      <w:r w:rsidR="003A0D85">
        <w:rPr>
          <w:rFonts w:ascii="Arial" w:hAnsi="Arial" w:cs="Arial"/>
          <w:noProof/>
          <w:sz w:val="23"/>
          <w:szCs w:val="23"/>
        </w:rPr>
        <w:t xml:space="preserve"> </w:t>
      </w:r>
      <w:r w:rsidR="003A0D85" w:rsidRPr="003A0D85">
        <w:rPr>
          <w:rFonts w:ascii="Arial" w:hAnsi="Arial" w:cs="Arial"/>
          <w:noProof/>
          <w:sz w:val="23"/>
          <w:szCs w:val="23"/>
        </w:rPr>
        <w:t>%</w:t>
      </w:r>
      <w:r w:rsidR="003A0D85">
        <w:rPr>
          <w:rFonts w:ascii="Arial" w:hAnsi="Arial" w:cs="Arial"/>
          <w:noProof/>
          <w:sz w:val="23"/>
          <w:szCs w:val="23"/>
        </w:rPr>
        <w:t xml:space="preserve"> </w:t>
      </w:r>
      <w:r w:rsidR="00DE0988" w:rsidRPr="002D0665">
        <w:rPr>
          <w:rFonts w:ascii="Times New Roman" w:hAnsi="Times New Roman" w:cs="Times New Roman"/>
          <w:sz w:val="24"/>
          <w:szCs w:val="24"/>
        </w:rPr>
        <w:t xml:space="preserve"> respondent</w:t>
      </w:r>
      <w:r w:rsidR="00DE0988">
        <w:rPr>
          <w:rFonts w:ascii="Times New Roman" w:hAnsi="Times New Roman" w:cs="Times New Roman"/>
          <w:sz w:val="24"/>
          <w:szCs w:val="24"/>
        </w:rPr>
        <w:t>ų atsakė, kad jiems yra žinoma apie Savivaldybės administracijoje patvirtintą privačių interesų derinimo ir nusišalinimo tvarką.</w:t>
      </w:r>
      <w:r w:rsidR="003A0D85">
        <w:rPr>
          <w:rFonts w:ascii="Times New Roman" w:hAnsi="Times New Roman" w:cs="Times New Roman"/>
          <w:sz w:val="24"/>
          <w:szCs w:val="24"/>
        </w:rPr>
        <w:t xml:space="preserve"> </w:t>
      </w:r>
      <w:r w:rsidR="000A66BB">
        <w:rPr>
          <w:rFonts w:ascii="Times New Roman" w:hAnsi="Times New Roman" w:cs="Times New Roman"/>
          <w:sz w:val="24"/>
          <w:szCs w:val="24"/>
        </w:rPr>
        <w:t xml:space="preserve">2022 m. tokių buvo </w:t>
      </w:r>
      <w:r w:rsidR="000A66BB" w:rsidRPr="00506D37">
        <w:rPr>
          <w:rFonts w:ascii="Times New Roman" w:hAnsi="Times New Roman" w:cs="Times New Roman"/>
          <w:sz w:val="24"/>
          <w:szCs w:val="24"/>
        </w:rPr>
        <w:t>87</w:t>
      </w:r>
      <w:r w:rsidR="000A66BB" w:rsidRPr="00506D37">
        <w:rPr>
          <w:rFonts w:ascii="Times New Roman" w:hAnsi="Times New Roman" w:cs="Times New Roman"/>
          <w:noProof/>
          <w:sz w:val="24"/>
          <w:szCs w:val="24"/>
        </w:rPr>
        <w:t>% respondentų.</w:t>
      </w:r>
      <w:r w:rsidR="00506D37">
        <w:rPr>
          <w:rFonts w:ascii="Times New Roman" w:hAnsi="Times New Roman" w:cs="Times New Roman"/>
          <w:noProof/>
          <w:sz w:val="24"/>
          <w:szCs w:val="24"/>
        </w:rPr>
        <w:t xml:space="preserve"> Atitinkamai sumažėjo nežinančių apie esamą</w:t>
      </w:r>
      <w:r w:rsidR="001B3930" w:rsidRPr="001B3930">
        <w:t xml:space="preserve"> </w:t>
      </w:r>
      <w:r w:rsidR="001B3930" w:rsidRPr="001B3930">
        <w:rPr>
          <w:rFonts w:ascii="Times New Roman" w:hAnsi="Times New Roman" w:cs="Times New Roman"/>
          <w:noProof/>
          <w:sz w:val="24"/>
          <w:szCs w:val="24"/>
        </w:rPr>
        <w:t>privačių interesų derinimo ir nusišalinimo tvarką</w:t>
      </w:r>
      <w:r w:rsidR="001B3930">
        <w:rPr>
          <w:rFonts w:ascii="Times New Roman" w:hAnsi="Times New Roman" w:cs="Times New Roman"/>
          <w:noProof/>
          <w:sz w:val="24"/>
          <w:szCs w:val="24"/>
        </w:rPr>
        <w:t xml:space="preserve">: jeigu </w:t>
      </w:r>
      <w:r w:rsidR="00506D37">
        <w:rPr>
          <w:rFonts w:ascii="Times New Roman" w:hAnsi="Times New Roman" w:cs="Times New Roman"/>
          <w:noProof/>
          <w:sz w:val="24"/>
          <w:szCs w:val="24"/>
        </w:rPr>
        <w:t xml:space="preserve"> </w:t>
      </w:r>
      <w:r w:rsidR="003A0D85">
        <w:rPr>
          <w:rFonts w:ascii="Times New Roman" w:hAnsi="Times New Roman" w:cs="Times New Roman"/>
          <w:sz w:val="24"/>
          <w:szCs w:val="24"/>
        </w:rPr>
        <w:t>2022 m</w:t>
      </w:r>
      <w:r w:rsidR="0038358A">
        <w:rPr>
          <w:rFonts w:ascii="Times New Roman" w:hAnsi="Times New Roman" w:cs="Times New Roman"/>
          <w:sz w:val="24"/>
          <w:szCs w:val="24"/>
        </w:rPr>
        <w:t>.</w:t>
      </w:r>
      <w:r w:rsidR="003A0D85">
        <w:rPr>
          <w:rFonts w:ascii="Times New Roman" w:hAnsi="Times New Roman" w:cs="Times New Roman"/>
          <w:sz w:val="24"/>
          <w:szCs w:val="24"/>
        </w:rPr>
        <w:t xml:space="preserve"> </w:t>
      </w:r>
      <w:r w:rsidR="001B3930">
        <w:rPr>
          <w:rFonts w:ascii="Times New Roman" w:hAnsi="Times New Roman" w:cs="Times New Roman"/>
          <w:sz w:val="24"/>
          <w:szCs w:val="24"/>
        </w:rPr>
        <w:t xml:space="preserve">tokių respondentų </w:t>
      </w:r>
      <w:r w:rsidR="00B03FF0">
        <w:rPr>
          <w:rFonts w:ascii="Times New Roman" w:hAnsi="Times New Roman" w:cs="Times New Roman"/>
          <w:sz w:val="24"/>
          <w:szCs w:val="24"/>
        </w:rPr>
        <w:t>buvo</w:t>
      </w:r>
      <w:r w:rsidR="00DE0988">
        <w:rPr>
          <w:rFonts w:ascii="Times New Roman" w:hAnsi="Times New Roman" w:cs="Times New Roman"/>
          <w:sz w:val="24"/>
          <w:szCs w:val="24"/>
        </w:rPr>
        <w:t xml:space="preserve"> </w:t>
      </w:r>
      <w:r w:rsidR="00EB0942">
        <w:rPr>
          <w:rFonts w:ascii="Times New Roman" w:hAnsi="Times New Roman" w:cs="Times New Roman"/>
          <w:color w:val="000000" w:themeColor="text1"/>
          <w:sz w:val="24"/>
          <w:szCs w:val="24"/>
        </w:rPr>
        <w:t>13</w:t>
      </w:r>
      <w:r w:rsidR="00EB0942" w:rsidRPr="00EB0942">
        <w:rPr>
          <w:rFonts w:ascii="Times New Roman" w:hAnsi="Times New Roman" w:cs="Times New Roman"/>
          <w:color w:val="000000" w:themeColor="text1"/>
          <w:sz w:val="24"/>
          <w:szCs w:val="24"/>
        </w:rPr>
        <w:t>%</w:t>
      </w:r>
      <w:r w:rsidR="00B03FF0">
        <w:rPr>
          <w:rFonts w:ascii="Times New Roman" w:hAnsi="Times New Roman" w:cs="Times New Roman"/>
          <w:sz w:val="24"/>
          <w:szCs w:val="24"/>
        </w:rPr>
        <w:t>, tai 2023 m. tik 4</w:t>
      </w:r>
      <w:r w:rsidR="00B03FF0" w:rsidRPr="00EB0942">
        <w:rPr>
          <w:rFonts w:ascii="Times New Roman" w:hAnsi="Times New Roman" w:cs="Times New Roman"/>
          <w:color w:val="000000" w:themeColor="text1"/>
          <w:sz w:val="24"/>
          <w:szCs w:val="24"/>
        </w:rPr>
        <w:t>%</w:t>
      </w:r>
      <w:r w:rsidR="00B03FF0">
        <w:rPr>
          <w:rFonts w:ascii="Times New Roman" w:hAnsi="Times New Roman" w:cs="Times New Roman"/>
          <w:color w:val="000000" w:themeColor="text1"/>
          <w:sz w:val="24"/>
          <w:szCs w:val="24"/>
        </w:rPr>
        <w:t>.</w:t>
      </w:r>
      <w:r w:rsidR="00B03FF0">
        <w:rPr>
          <w:rFonts w:ascii="Times New Roman" w:hAnsi="Times New Roman" w:cs="Times New Roman"/>
          <w:sz w:val="24"/>
          <w:szCs w:val="24"/>
        </w:rPr>
        <w:t xml:space="preserve"> </w:t>
      </w:r>
      <w:r w:rsidR="00DE0988">
        <w:rPr>
          <w:rFonts w:ascii="Times New Roman" w:hAnsi="Times New Roman" w:cs="Times New Roman"/>
          <w:sz w:val="24"/>
          <w:szCs w:val="24"/>
        </w:rPr>
        <w:t>1 respondentas į klausimą neatsakė.</w:t>
      </w:r>
    </w:p>
    <w:p w14:paraId="4227342C" w14:textId="36C6A1F9" w:rsidR="00C37DCE" w:rsidRDefault="00C37DCE" w:rsidP="00DE0988">
      <w:pPr>
        <w:spacing w:after="0" w:line="240" w:lineRule="auto"/>
        <w:jc w:val="both"/>
        <w:rPr>
          <w:rFonts w:ascii="Times New Roman" w:hAnsi="Times New Roman" w:cs="Times New Roman"/>
          <w:sz w:val="24"/>
          <w:szCs w:val="24"/>
        </w:rPr>
      </w:pPr>
    </w:p>
    <w:p w14:paraId="6148001B" w14:textId="77777777" w:rsidR="00F45F48" w:rsidRDefault="00F45F48" w:rsidP="00DE0988">
      <w:pPr>
        <w:spacing w:after="0" w:line="240" w:lineRule="auto"/>
        <w:jc w:val="both"/>
        <w:rPr>
          <w:rFonts w:ascii="Times New Roman" w:hAnsi="Times New Roman" w:cs="Times New Roman"/>
          <w:sz w:val="24"/>
          <w:szCs w:val="24"/>
        </w:rPr>
      </w:pPr>
    </w:p>
    <w:p w14:paraId="67748278" w14:textId="77777777" w:rsidR="008531C9" w:rsidRDefault="008531C9" w:rsidP="00DE0988">
      <w:pPr>
        <w:spacing w:after="0" w:line="240" w:lineRule="auto"/>
        <w:jc w:val="both"/>
        <w:rPr>
          <w:rFonts w:ascii="Times New Roman" w:hAnsi="Times New Roman" w:cs="Times New Roman"/>
          <w:sz w:val="24"/>
          <w:szCs w:val="24"/>
        </w:rPr>
      </w:pPr>
    </w:p>
    <w:p w14:paraId="45DE816F" w14:textId="77777777" w:rsidR="008531C9" w:rsidRDefault="008531C9" w:rsidP="00DE0988">
      <w:pPr>
        <w:spacing w:after="0" w:line="240" w:lineRule="auto"/>
        <w:jc w:val="both"/>
        <w:rPr>
          <w:rFonts w:ascii="Times New Roman" w:hAnsi="Times New Roman" w:cs="Times New Roman"/>
          <w:sz w:val="24"/>
          <w:szCs w:val="24"/>
        </w:rPr>
      </w:pPr>
    </w:p>
    <w:p w14:paraId="3743995C" w14:textId="3B05D0A5" w:rsidR="008531C9" w:rsidRDefault="006830C6" w:rsidP="00DE0988">
      <w:pPr>
        <w:spacing w:after="0" w:line="240" w:lineRule="auto"/>
        <w:jc w:val="both"/>
        <w:rPr>
          <w:rFonts w:ascii="Times New Roman" w:hAnsi="Times New Roman" w:cs="Times New Roman"/>
          <w:sz w:val="24"/>
          <w:szCs w:val="24"/>
        </w:rPr>
      </w:pPr>
      <w:r>
        <w:rPr>
          <w:rFonts w:ascii="Arial" w:hAnsi="Arial" w:cs="Arial"/>
          <w:noProof/>
          <w:sz w:val="23"/>
          <w:szCs w:val="23"/>
        </w:rPr>
        <w:drawing>
          <wp:anchor distT="0" distB="0" distL="114300" distR="114300" simplePos="0" relativeHeight="251705344" behindDoc="1" locked="0" layoutInCell="1" allowOverlap="1" wp14:anchorId="06B8D1E3" wp14:editId="7350A05E">
            <wp:simplePos x="0" y="0"/>
            <wp:positionH relativeFrom="column">
              <wp:posOffset>-51435</wp:posOffset>
            </wp:positionH>
            <wp:positionV relativeFrom="paragraph">
              <wp:posOffset>159385</wp:posOffset>
            </wp:positionV>
            <wp:extent cx="3746500" cy="2266315"/>
            <wp:effectExtent l="0" t="0" r="6350" b="635"/>
            <wp:wrapTight wrapText="bothSides">
              <wp:wrapPolygon edited="0">
                <wp:start x="0" y="0"/>
                <wp:lineTo x="0" y="21424"/>
                <wp:lineTo x="21527" y="21424"/>
                <wp:lineTo x="21527" y="0"/>
                <wp:lineTo x="0" y="0"/>
              </wp:wrapPolygon>
            </wp:wrapTight>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p>
    <w:p w14:paraId="7BC36A86" w14:textId="58D9EA7E" w:rsidR="00DE0988" w:rsidRDefault="00E845E4" w:rsidP="00DE0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Apklausos vykusios  </w:t>
      </w:r>
      <w:r w:rsidR="00373891">
        <w:rPr>
          <w:rFonts w:ascii="Times New Roman" w:hAnsi="Times New Roman" w:cs="Times New Roman"/>
          <w:sz w:val="24"/>
          <w:szCs w:val="24"/>
        </w:rPr>
        <w:t>2023 m.</w:t>
      </w:r>
      <w:r>
        <w:rPr>
          <w:rFonts w:ascii="Times New Roman" w:hAnsi="Times New Roman" w:cs="Times New Roman"/>
          <w:sz w:val="24"/>
          <w:szCs w:val="24"/>
        </w:rPr>
        <w:t xml:space="preserve"> metu, </w:t>
      </w:r>
      <w:r w:rsidR="00373891">
        <w:rPr>
          <w:rFonts w:ascii="Times New Roman" w:hAnsi="Times New Roman" w:cs="Times New Roman"/>
          <w:sz w:val="24"/>
          <w:szCs w:val="24"/>
        </w:rPr>
        <w:t xml:space="preserve"> </w:t>
      </w:r>
      <w:r w:rsidR="00205FA3">
        <w:rPr>
          <w:rFonts w:ascii="Times New Roman" w:hAnsi="Times New Roman" w:cs="Times New Roman"/>
          <w:sz w:val="24"/>
          <w:szCs w:val="24"/>
        </w:rPr>
        <w:t xml:space="preserve">98 </w:t>
      </w:r>
      <w:r w:rsidR="00205FA3" w:rsidRPr="004D39A2">
        <w:rPr>
          <w:rFonts w:ascii="Times New Roman" w:hAnsi="Times New Roman" w:cs="Times New Roman"/>
          <w:sz w:val="24"/>
          <w:szCs w:val="24"/>
        </w:rPr>
        <w:t>%</w:t>
      </w:r>
      <w:r w:rsidR="00205FA3">
        <w:rPr>
          <w:rFonts w:ascii="Times New Roman" w:hAnsi="Times New Roman" w:cs="Times New Roman"/>
          <w:sz w:val="24"/>
          <w:szCs w:val="24"/>
        </w:rPr>
        <w:t xml:space="preserve"> </w:t>
      </w:r>
      <w:r w:rsidR="00DE0988" w:rsidRPr="004D39A2">
        <w:rPr>
          <w:rFonts w:ascii="Times New Roman" w:hAnsi="Times New Roman" w:cs="Times New Roman"/>
          <w:sz w:val="24"/>
          <w:szCs w:val="24"/>
        </w:rPr>
        <w:t xml:space="preserve">respondentų </w:t>
      </w:r>
      <w:r w:rsidR="00205FA3">
        <w:rPr>
          <w:rFonts w:ascii="Times New Roman" w:hAnsi="Times New Roman" w:cs="Times New Roman"/>
          <w:sz w:val="24"/>
          <w:szCs w:val="24"/>
        </w:rPr>
        <w:t xml:space="preserve">nurodė, kad </w:t>
      </w:r>
      <w:r w:rsidR="00DE0988" w:rsidRPr="004D39A2">
        <w:rPr>
          <w:rFonts w:ascii="Times New Roman" w:hAnsi="Times New Roman" w:cs="Times New Roman"/>
          <w:sz w:val="24"/>
          <w:szCs w:val="24"/>
        </w:rPr>
        <w:t xml:space="preserve"> Savivaldybės administracijoje nebuvo patekę į interesų konflikto situaciją.</w:t>
      </w:r>
      <w:r w:rsidR="00205FA3">
        <w:rPr>
          <w:rFonts w:ascii="Times New Roman" w:hAnsi="Times New Roman" w:cs="Times New Roman"/>
          <w:sz w:val="24"/>
          <w:szCs w:val="24"/>
        </w:rPr>
        <w:t xml:space="preserve"> 2022 m. tokių respondentų buvo </w:t>
      </w:r>
      <w:r w:rsidR="00DE0988" w:rsidRPr="004D39A2">
        <w:rPr>
          <w:rFonts w:ascii="Times New Roman" w:hAnsi="Times New Roman" w:cs="Times New Roman"/>
          <w:sz w:val="24"/>
          <w:szCs w:val="24"/>
        </w:rPr>
        <w:t xml:space="preserve"> </w:t>
      </w:r>
      <w:r w:rsidR="00205FA3" w:rsidRPr="004D39A2">
        <w:rPr>
          <w:rFonts w:ascii="Times New Roman" w:hAnsi="Times New Roman" w:cs="Times New Roman"/>
          <w:sz w:val="24"/>
          <w:szCs w:val="24"/>
        </w:rPr>
        <w:t>94 %</w:t>
      </w:r>
      <w:r w:rsidR="00205FA3">
        <w:rPr>
          <w:rFonts w:ascii="Times New Roman" w:hAnsi="Times New Roman" w:cs="Times New Roman"/>
          <w:sz w:val="24"/>
          <w:szCs w:val="24"/>
        </w:rPr>
        <w:t xml:space="preserve">. </w:t>
      </w:r>
      <w:r w:rsidR="00B17CEC">
        <w:rPr>
          <w:rFonts w:ascii="Times New Roman" w:hAnsi="Times New Roman" w:cs="Times New Roman"/>
          <w:sz w:val="24"/>
          <w:szCs w:val="24"/>
        </w:rPr>
        <w:t xml:space="preserve"> </w:t>
      </w:r>
      <w:r w:rsidR="00205FA3">
        <w:rPr>
          <w:rFonts w:ascii="Times New Roman" w:hAnsi="Times New Roman" w:cs="Times New Roman"/>
          <w:sz w:val="24"/>
          <w:szCs w:val="24"/>
        </w:rPr>
        <w:t>2023</w:t>
      </w:r>
      <w:r w:rsidR="00681365">
        <w:rPr>
          <w:rFonts w:ascii="Times New Roman" w:hAnsi="Times New Roman" w:cs="Times New Roman"/>
          <w:sz w:val="24"/>
          <w:szCs w:val="24"/>
        </w:rPr>
        <w:t xml:space="preserve"> m.  </w:t>
      </w:r>
      <w:r w:rsidR="00B17CEC">
        <w:rPr>
          <w:rFonts w:ascii="Times New Roman" w:hAnsi="Times New Roman" w:cs="Times New Roman"/>
          <w:sz w:val="24"/>
          <w:szCs w:val="24"/>
        </w:rPr>
        <w:t xml:space="preserve">patekusių </w:t>
      </w:r>
      <w:r w:rsidR="00885447">
        <w:rPr>
          <w:rFonts w:ascii="Times New Roman" w:hAnsi="Times New Roman" w:cs="Times New Roman"/>
          <w:sz w:val="24"/>
          <w:szCs w:val="24"/>
        </w:rPr>
        <w:t xml:space="preserve">į </w:t>
      </w:r>
      <w:r w:rsidR="00681365">
        <w:rPr>
          <w:rFonts w:ascii="Times New Roman" w:hAnsi="Times New Roman" w:cs="Times New Roman"/>
          <w:sz w:val="24"/>
          <w:szCs w:val="24"/>
        </w:rPr>
        <w:t xml:space="preserve"> interesų konflikto situaciją</w:t>
      </w:r>
      <w:r w:rsidR="00885447">
        <w:rPr>
          <w:rFonts w:ascii="Times New Roman" w:hAnsi="Times New Roman" w:cs="Times New Roman"/>
          <w:sz w:val="24"/>
          <w:szCs w:val="24"/>
        </w:rPr>
        <w:t xml:space="preserve"> nebuvo</w:t>
      </w:r>
      <w:r w:rsidR="00AF68C9">
        <w:rPr>
          <w:rFonts w:ascii="Times New Roman" w:hAnsi="Times New Roman" w:cs="Times New Roman"/>
          <w:sz w:val="24"/>
          <w:szCs w:val="24"/>
        </w:rPr>
        <w:t>. 2022 m. tokių</w:t>
      </w:r>
      <w:r w:rsidR="003F7ECE">
        <w:rPr>
          <w:rFonts w:ascii="Times New Roman" w:hAnsi="Times New Roman" w:cs="Times New Roman"/>
          <w:sz w:val="24"/>
          <w:szCs w:val="24"/>
        </w:rPr>
        <w:t xml:space="preserve"> </w:t>
      </w:r>
      <w:r w:rsidR="00AF68C9">
        <w:rPr>
          <w:rFonts w:ascii="Times New Roman" w:hAnsi="Times New Roman" w:cs="Times New Roman"/>
          <w:sz w:val="24"/>
          <w:szCs w:val="24"/>
        </w:rPr>
        <w:t xml:space="preserve">respondentų buvo </w:t>
      </w:r>
      <w:r w:rsidR="00681365">
        <w:rPr>
          <w:rFonts w:ascii="Times New Roman" w:hAnsi="Times New Roman" w:cs="Times New Roman"/>
          <w:sz w:val="24"/>
          <w:szCs w:val="24"/>
        </w:rPr>
        <w:t xml:space="preserve"> </w:t>
      </w:r>
      <w:r w:rsidR="00205FA3" w:rsidRPr="004D39A2">
        <w:rPr>
          <w:rFonts w:ascii="Times New Roman" w:hAnsi="Times New Roman" w:cs="Times New Roman"/>
          <w:sz w:val="24"/>
          <w:szCs w:val="24"/>
        </w:rPr>
        <w:t xml:space="preserve"> </w:t>
      </w:r>
      <w:r w:rsidR="00DE0988" w:rsidRPr="004D39A2">
        <w:rPr>
          <w:rFonts w:ascii="Times New Roman" w:hAnsi="Times New Roman" w:cs="Times New Roman"/>
          <w:sz w:val="24"/>
          <w:szCs w:val="24"/>
        </w:rPr>
        <w:t>4</w:t>
      </w:r>
      <w:r w:rsidR="003F7ECE" w:rsidRPr="004D39A2">
        <w:rPr>
          <w:rFonts w:ascii="Times New Roman" w:hAnsi="Times New Roman" w:cs="Times New Roman"/>
          <w:sz w:val="24"/>
          <w:szCs w:val="24"/>
        </w:rPr>
        <w:t>%</w:t>
      </w:r>
      <w:r w:rsidR="00B03FF0">
        <w:rPr>
          <w:rFonts w:ascii="Times New Roman" w:hAnsi="Times New Roman" w:cs="Times New Roman"/>
          <w:sz w:val="24"/>
          <w:szCs w:val="24"/>
        </w:rPr>
        <w:t>.</w:t>
      </w:r>
      <w:r w:rsidR="00DE0988" w:rsidRPr="004D39A2">
        <w:rPr>
          <w:rFonts w:ascii="Times New Roman" w:hAnsi="Times New Roman" w:cs="Times New Roman"/>
          <w:sz w:val="24"/>
          <w:szCs w:val="24"/>
        </w:rPr>
        <w:t xml:space="preserve"> </w:t>
      </w:r>
    </w:p>
    <w:p w14:paraId="12DAA246" w14:textId="72BA3A42" w:rsidR="00DE0988" w:rsidRDefault="00404A04" w:rsidP="00DE0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2023 m. 2</w:t>
      </w:r>
      <w:r w:rsidRPr="004D39A2">
        <w:rPr>
          <w:rFonts w:ascii="Times New Roman" w:hAnsi="Times New Roman" w:cs="Times New Roman"/>
          <w:sz w:val="24"/>
          <w:szCs w:val="24"/>
        </w:rPr>
        <w:t>%</w:t>
      </w:r>
      <w:r>
        <w:rPr>
          <w:rFonts w:ascii="Times New Roman" w:hAnsi="Times New Roman" w:cs="Times New Roman"/>
          <w:sz w:val="24"/>
          <w:szCs w:val="24"/>
        </w:rPr>
        <w:t xml:space="preserve"> respondentų atsakė, jog negali atsakyti </w:t>
      </w:r>
      <w:r w:rsidR="00060743">
        <w:rPr>
          <w:rFonts w:ascii="Times New Roman" w:hAnsi="Times New Roman" w:cs="Times New Roman"/>
          <w:sz w:val="24"/>
          <w:szCs w:val="24"/>
        </w:rPr>
        <w:t>ar buvo patekę į interesų konfliktą. 2022 m. tokių buvo 4</w:t>
      </w:r>
      <w:r w:rsidR="00060743" w:rsidRPr="004D39A2">
        <w:rPr>
          <w:rFonts w:ascii="Times New Roman" w:hAnsi="Times New Roman" w:cs="Times New Roman"/>
          <w:sz w:val="24"/>
          <w:szCs w:val="24"/>
        </w:rPr>
        <w:t>%</w:t>
      </w:r>
      <w:r w:rsidR="00060743">
        <w:rPr>
          <w:rFonts w:ascii="Times New Roman" w:hAnsi="Times New Roman" w:cs="Times New Roman"/>
          <w:sz w:val="24"/>
          <w:szCs w:val="24"/>
        </w:rPr>
        <w:t>. 2023 metais 2 respondentai į klausimą</w:t>
      </w:r>
      <w:r w:rsidR="00A84AE1">
        <w:rPr>
          <w:rFonts w:ascii="Times New Roman" w:hAnsi="Times New Roman" w:cs="Times New Roman"/>
          <w:sz w:val="24"/>
          <w:szCs w:val="24"/>
        </w:rPr>
        <w:t xml:space="preserve"> neatsakė, o 2022 metais -</w:t>
      </w:r>
      <w:r>
        <w:rPr>
          <w:rFonts w:ascii="Times New Roman" w:hAnsi="Times New Roman" w:cs="Times New Roman"/>
          <w:sz w:val="24"/>
          <w:szCs w:val="24"/>
        </w:rPr>
        <w:t xml:space="preserve"> </w:t>
      </w:r>
      <w:r w:rsidR="00DE0988" w:rsidRPr="004D39A2">
        <w:rPr>
          <w:rFonts w:ascii="Times New Roman" w:hAnsi="Times New Roman" w:cs="Times New Roman"/>
          <w:sz w:val="24"/>
          <w:szCs w:val="24"/>
        </w:rPr>
        <w:t>1 respondentas į klausimą neatsakė.</w:t>
      </w:r>
    </w:p>
    <w:p w14:paraId="4F69BE53" w14:textId="77777777" w:rsidR="007B1A1A" w:rsidRDefault="007B1A1A" w:rsidP="00DE0988">
      <w:pPr>
        <w:spacing w:after="0" w:line="240" w:lineRule="auto"/>
        <w:jc w:val="both"/>
        <w:rPr>
          <w:rFonts w:ascii="Times New Roman" w:hAnsi="Times New Roman" w:cs="Times New Roman"/>
          <w:sz w:val="24"/>
          <w:szCs w:val="24"/>
        </w:rPr>
      </w:pPr>
    </w:p>
    <w:p w14:paraId="41729E4B" w14:textId="77777777" w:rsidR="008531C9" w:rsidRDefault="008531C9" w:rsidP="00DE0988">
      <w:pPr>
        <w:spacing w:after="0" w:line="240" w:lineRule="auto"/>
        <w:jc w:val="both"/>
        <w:rPr>
          <w:rFonts w:ascii="Times New Roman" w:hAnsi="Times New Roman" w:cs="Times New Roman"/>
          <w:sz w:val="24"/>
          <w:szCs w:val="24"/>
        </w:rPr>
      </w:pPr>
    </w:p>
    <w:p w14:paraId="68901A30" w14:textId="73570436" w:rsidR="00DE0988" w:rsidRPr="004D39A2" w:rsidRDefault="006830C6" w:rsidP="00DE0988">
      <w:pPr>
        <w:spacing w:after="0" w:line="240" w:lineRule="auto"/>
        <w:jc w:val="both"/>
        <w:rPr>
          <w:rFonts w:ascii="Times New Roman" w:hAnsi="Times New Roman" w:cs="Times New Roman"/>
          <w:sz w:val="24"/>
          <w:szCs w:val="24"/>
        </w:rPr>
      </w:pPr>
      <w:r w:rsidRPr="00FB37C9">
        <w:rPr>
          <w:rFonts w:ascii="Times New Roman" w:hAnsi="Times New Roman" w:cs="Times New Roman"/>
          <w:noProof/>
          <w:sz w:val="24"/>
          <w:szCs w:val="24"/>
          <w:lang w:val="en-US"/>
        </w:rPr>
        <w:drawing>
          <wp:anchor distT="0" distB="0" distL="114300" distR="114300" simplePos="0" relativeHeight="251707392" behindDoc="0" locked="0" layoutInCell="1" allowOverlap="1" wp14:anchorId="26FFFDB9" wp14:editId="1B0D24CF">
            <wp:simplePos x="0" y="0"/>
            <wp:positionH relativeFrom="column">
              <wp:posOffset>-38735</wp:posOffset>
            </wp:positionH>
            <wp:positionV relativeFrom="paragraph">
              <wp:posOffset>189230</wp:posOffset>
            </wp:positionV>
            <wp:extent cx="3740150" cy="2286000"/>
            <wp:effectExtent l="0" t="0" r="12700" b="0"/>
            <wp:wrapSquare wrapText="bothSides"/>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p>
    <w:p w14:paraId="0D1E089E" w14:textId="5CCB03A0" w:rsidR="00DE0988" w:rsidRDefault="00DE0988" w:rsidP="00DE0988">
      <w:pPr>
        <w:spacing w:after="0" w:line="240" w:lineRule="auto"/>
        <w:jc w:val="both"/>
        <w:rPr>
          <w:rFonts w:ascii="Times New Roman" w:hAnsi="Times New Roman" w:cs="Times New Roman"/>
          <w:sz w:val="24"/>
          <w:szCs w:val="24"/>
        </w:rPr>
      </w:pPr>
      <w:r w:rsidRPr="005A2F40">
        <w:rPr>
          <w:rFonts w:ascii="Times New Roman" w:hAnsi="Times New Roman" w:cs="Times New Roman"/>
          <w:sz w:val="24"/>
          <w:szCs w:val="24"/>
        </w:rPr>
        <w:t>Apibendrinus apklausos rezultatus nustatyta, kad  dauguma</w:t>
      </w:r>
      <w:r w:rsidR="002E4DF7">
        <w:rPr>
          <w:rFonts w:ascii="Times New Roman" w:hAnsi="Times New Roman" w:cs="Times New Roman"/>
          <w:sz w:val="24"/>
          <w:szCs w:val="24"/>
        </w:rPr>
        <w:t xml:space="preserve">, 2023 m. </w:t>
      </w:r>
      <w:r w:rsidRPr="005A2F40">
        <w:rPr>
          <w:rFonts w:ascii="Times New Roman" w:hAnsi="Times New Roman" w:cs="Times New Roman"/>
          <w:sz w:val="24"/>
          <w:szCs w:val="24"/>
        </w:rPr>
        <w:t xml:space="preserve"> apklausoje dalyvavusių respondentų </w:t>
      </w:r>
      <w:r w:rsidR="002E4DF7">
        <w:rPr>
          <w:rFonts w:ascii="Times New Roman" w:hAnsi="Times New Roman" w:cs="Times New Roman"/>
          <w:sz w:val="24"/>
          <w:szCs w:val="24"/>
        </w:rPr>
        <w:t>–</w:t>
      </w:r>
      <w:r w:rsidRPr="005A2F40">
        <w:rPr>
          <w:rFonts w:ascii="Times New Roman" w:hAnsi="Times New Roman" w:cs="Times New Roman"/>
          <w:sz w:val="24"/>
          <w:szCs w:val="24"/>
        </w:rPr>
        <w:t xml:space="preserve"> </w:t>
      </w:r>
      <w:r w:rsidR="002E4DF7">
        <w:rPr>
          <w:rFonts w:ascii="Times New Roman" w:hAnsi="Times New Roman" w:cs="Times New Roman"/>
          <w:sz w:val="24"/>
          <w:szCs w:val="24"/>
        </w:rPr>
        <w:t>60</w:t>
      </w:r>
      <w:r w:rsidR="002E4DF7" w:rsidRPr="002E4DF7">
        <w:rPr>
          <w:rFonts w:ascii="Times New Roman" w:hAnsi="Times New Roman" w:cs="Times New Roman"/>
          <w:sz w:val="24"/>
          <w:szCs w:val="24"/>
        </w:rPr>
        <w:t>%</w:t>
      </w:r>
      <w:r w:rsidR="002E4DF7">
        <w:rPr>
          <w:rFonts w:ascii="Times New Roman" w:hAnsi="Times New Roman" w:cs="Times New Roman"/>
          <w:sz w:val="24"/>
          <w:szCs w:val="24"/>
        </w:rPr>
        <w:t xml:space="preserve">, </w:t>
      </w:r>
      <w:r w:rsidRPr="005A2F40">
        <w:rPr>
          <w:rFonts w:ascii="Times New Roman" w:hAnsi="Times New Roman" w:cs="Times New Roman"/>
          <w:sz w:val="24"/>
          <w:szCs w:val="24"/>
        </w:rPr>
        <w:t xml:space="preserve">atsakė, kad apie interesų konflikto situaciją Savivaldybės administracijoje turi būti pranešta </w:t>
      </w:r>
      <w:r w:rsidR="000025A6">
        <w:rPr>
          <w:rFonts w:ascii="Times New Roman" w:hAnsi="Times New Roman" w:cs="Times New Roman"/>
          <w:sz w:val="24"/>
          <w:szCs w:val="24"/>
        </w:rPr>
        <w:t xml:space="preserve">asmeniui atsakingam už korupcijos prevenciją. Lyginant su 2022 metais šis </w:t>
      </w:r>
      <w:r w:rsidR="00001B66">
        <w:rPr>
          <w:rFonts w:ascii="Times New Roman" w:hAnsi="Times New Roman" w:cs="Times New Roman"/>
          <w:sz w:val="24"/>
          <w:szCs w:val="24"/>
        </w:rPr>
        <w:t xml:space="preserve">skaičius išaugi 17 </w:t>
      </w:r>
      <w:r w:rsidR="00BE3149" w:rsidRPr="004D39A2">
        <w:rPr>
          <w:rFonts w:ascii="Times New Roman" w:hAnsi="Times New Roman" w:cs="Times New Roman"/>
          <w:sz w:val="24"/>
          <w:szCs w:val="24"/>
        </w:rPr>
        <w:t>%</w:t>
      </w:r>
      <w:r w:rsidR="00FE6D42">
        <w:rPr>
          <w:rFonts w:ascii="Times New Roman" w:hAnsi="Times New Roman" w:cs="Times New Roman"/>
          <w:sz w:val="24"/>
          <w:szCs w:val="24"/>
        </w:rPr>
        <w:t xml:space="preserve"> </w:t>
      </w:r>
      <w:r w:rsidR="00BE3149">
        <w:rPr>
          <w:rFonts w:ascii="Times New Roman" w:hAnsi="Times New Roman" w:cs="Times New Roman"/>
          <w:sz w:val="24"/>
          <w:szCs w:val="24"/>
        </w:rPr>
        <w:t xml:space="preserve"> </w:t>
      </w:r>
      <w:proofErr w:type="spellStart"/>
      <w:r w:rsidR="00BE3149">
        <w:rPr>
          <w:rFonts w:ascii="Times New Roman" w:hAnsi="Times New Roman" w:cs="Times New Roman"/>
          <w:sz w:val="24"/>
          <w:szCs w:val="24"/>
        </w:rPr>
        <w:t>t.y</w:t>
      </w:r>
      <w:proofErr w:type="spellEnd"/>
      <w:r w:rsidR="00BE3149">
        <w:rPr>
          <w:rFonts w:ascii="Times New Roman" w:hAnsi="Times New Roman" w:cs="Times New Roman"/>
          <w:sz w:val="24"/>
          <w:szCs w:val="24"/>
        </w:rPr>
        <w:t>. 2022 m</w:t>
      </w:r>
      <w:r w:rsidR="00C149FA">
        <w:rPr>
          <w:rFonts w:ascii="Times New Roman" w:hAnsi="Times New Roman" w:cs="Times New Roman"/>
          <w:sz w:val="24"/>
          <w:szCs w:val="24"/>
        </w:rPr>
        <w:t>.</w:t>
      </w:r>
      <w:r w:rsidR="00BE3149">
        <w:rPr>
          <w:rFonts w:ascii="Times New Roman" w:hAnsi="Times New Roman" w:cs="Times New Roman"/>
          <w:sz w:val="24"/>
          <w:szCs w:val="24"/>
        </w:rPr>
        <w:t xml:space="preserve"> 43 </w:t>
      </w:r>
      <w:r w:rsidR="00BE3149" w:rsidRPr="004D39A2">
        <w:rPr>
          <w:rFonts w:ascii="Times New Roman" w:hAnsi="Times New Roman" w:cs="Times New Roman"/>
          <w:sz w:val="24"/>
          <w:szCs w:val="24"/>
        </w:rPr>
        <w:t>%</w:t>
      </w:r>
      <w:r w:rsidR="00BE3149">
        <w:rPr>
          <w:rFonts w:ascii="Times New Roman" w:hAnsi="Times New Roman" w:cs="Times New Roman"/>
          <w:sz w:val="24"/>
          <w:szCs w:val="24"/>
        </w:rPr>
        <w:t xml:space="preserve"> respondentų nurodė, jog </w:t>
      </w:r>
      <w:r w:rsidR="00AA25C5" w:rsidRPr="00AA25C5">
        <w:rPr>
          <w:rFonts w:ascii="Times New Roman" w:hAnsi="Times New Roman" w:cs="Times New Roman"/>
          <w:sz w:val="24"/>
          <w:szCs w:val="24"/>
        </w:rPr>
        <w:t>apie interesų konflikto situaciją Savivaldybės administracijoje turi būti pranešta asmeniui atsakingam už korupcijos prevenciją</w:t>
      </w:r>
      <w:r w:rsidR="00AA25C5">
        <w:rPr>
          <w:rFonts w:ascii="Times New Roman" w:hAnsi="Times New Roman" w:cs="Times New Roman"/>
          <w:sz w:val="24"/>
          <w:szCs w:val="24"/>
        </w:rPr>
        <w:t xml:space="preserve">. 2023 m. 29 </w:t>
      </w:r>
      <w:r w:rsidR="00436EFC">
        <w:rPr>
          <w:rFonts w:ascii="Times New Roman" w:hAnsi="Times New Roman" w:cs="Times New Roman"/>
          <w:sz w:val="24"/>
          <w:szCs w:val="24"/>
        </w:rPr>
        <w:t xml:space="preserve"> </w:t>
      </w:r>
      <w:r w:rsidR="00436EFC" w:rsidRPr="004D39A2">
        <w:rPr>
          <w:rFonts w:ascii="Times New Roman" w:hAnsi="Times New Roman" w:cs="Times New Roman"/>
          <w:sz w:val="24"/>
          <w:szCs w:val="24"/>
        </w:rPr>
        <w:t>%</w:t>
      </w:r>
      <w:r w:rsidR="00436EFC">
        <w:rPr>
          <w:rFonts w:ascii="Times New Roman" w:hAnsi="Times New Roman" w:cs="Times New Roman"/>
          <w:sz w:val="24"/>
          <w:szCs w:val="24"/>
        </w:rPr>
        <w:t xml:space="preserve"> </w:t>
      </w:r>
      <w:r w:rsidRPr="005A2F40">
        <w:rPr>
          <w:rFonts w:ascii="Times New Roman" w:hAnsi="Times New Roman" w:cs="Times New Roman"/>
          <w:sz w:val="24"/>
          <w:szCs w:val="24"/>
        </w:rPr>
        <w:t>respondent</w:t>
      </w:r>
      <w:r w:rsidR="00436EFC">
        <w:rPr>
          <w:rFonts w:ascii="Times New Roman" w:hAnsi="Times New Roman" w:cs="Times New Roman"/>
          <w:sz w:val="24"/>
          <w:szCs w:val="24"/>
        </w:rPr>
        <w:t>ų</w:t>
      </w:r>
      <w:r w:rsidRPr="005A2F40">
        <w:rPr>
          <w:rFonts w:ascii="Times New Roman" w:hAnsi="Times New Roman" w:cs="Times New Roman"/>
          <w:sz w:val="24"/>
          <w:szCs w:val="24"/>
        </w:rPr>
        <w:t xml:space="preserve"> mano, kad apie interesų konflikto situaciją Savivaldybės administracijoje turi būti pranešta  </w:t>
      </w:r>
      <w:r w:rsidR="00D91193">
        <w:rPr>
          <w:rFonts w:ascii="Times New Roman" w:hAnsi="Times New Roman" w:cs="Times New Roman"/>
          <w:sz w:val="24"/>
          <w:szCs w:val="24"/>
        </w:rPr>
        <w:t xml:space="preserve">tiesioginiams </w:t>
      </w:r>
      <w:r w:rsidRPr="005A2F40">
        <w:rPr>
          <w:rFonts w:ascii="Times New Roman" w:hAnsi="Times New Roman" w:cs="Times New Roman"/>
          <w:sz w:val="24"/>
          <w:szCs w:val="24"/>
        </w:rPr>
        <w:t xml:space="preserve">vadovams. </w:t>
      </w:r>
      <w:r w:rsidR="00FE0E7D">
        <w:rPr>
          <w:rFonts w:ascii="Times New Roman" w:hAnsi="Times New Roman" w:cs="Times New Roman"/>
          <w:sz w:val="24"/>
          <w:szCs w:val="24"/>
        </w:rPr>
        <w:t xml:space="preserve">2022 m. tokių respondentų buvo 48 </w:t>
      </w:r>
      <w:r w:rsidR="00FE0E7D" w:rsidRPr="004D39A2">
        <w:rPr>
          <w:rFonts w:ascii="Times New Roman" w:hAnsi="Times New Roman" w:cs="Times New Roman"/>
          <w:sz w:val="24"/>
          <w:szCs w:val="24"/>
        </w:rPr>
        <w:t>%</w:t>
      </w:r>
      <w:r w:rsidR="00D91193">
        <w:rPr>
          <w:rFonts w:ascii="Times New Roman" w:hAnsi="Times New Roman" w:cs="Times New Roman"/>
          <w:sz w:val="24"/>
          <w:szCs w:val="24"/>
        </w:rPr>
        <w:t xml:space="preserve">.  </w:t>
      </w:r>
      <w:r w:rsidR="00AE5C90">
        <w:rPr>
          <w:rFonts w:ascii="Times New Roman" w:hAnsi="Times New Roman" w:cs="Times New Roman"/>
          <w:sz w:val="24"/>
          <w:szCs w:val="24"/>
        </w:rPr>
        <w:t>Vadovybei 2023 m</w:t>
      </w:r>
      <w:r w:rsidR="001C018B">
        <w:rPr>
          <w:rFonts w:ascii="Times New Roman" w:hAnsi="Times New Roman" w:cs="Times New Roman"/>
          <w:sz w:val="24"/>
          <w:szCs w:val="24"/>
        </w:rPr>
        <w:t xml:space="preserve">. </w:t>
      </w:r>
      <w:r w:rsidR="00AE5C90">
        <w:rPr>
          <w:rFonts w:ascii="Times New Roman" w:hAnsi="Times New Roman" w:cs="Times New Roman"/>
          <w:sz w:val="24"/>
          <w:szCs w:val="24"/>
        </w:rPr>
        <w:t xml:space="preserve"> praneštų 11 </w:t>
      </w:r>
      <w:r w:rsidR="00AE5C90" w:rsidRPr="004D39A2">
        <w:rPr>
          <w:rFonts w:ascii="Times New Roman" w:hAnsi="Times New Roman" w:cs="Times New Roman"/>
          <w:sz w:val="24"/>
          <w:szCs w:val="24"/>
        </w:rPr>
        <w:t>%</w:t>
      </w:r>
      <w:r w:rsidR="00AE5C90">
        <w:rPr>
          <w:rFonts w:ascii="Times New Roman" w:hAnsi="Times New Roman" w:cs="Times New Roman"/>
          <w:sz w:val="24"/>
          <w:szCs w:val="24"/>
        </w:rPr>
        <w:t xml:space="preserve"> respondentų, o 2022 metais tai būtų padarę </w:t>
      </w:r>
      <w:r w:rsidR="00864B71">
        <w:rPr>
          <w:rFonts w:ascii="Times New Roman" w:hAnsi="Times New Roman" w:cs="Times New Roman"/>
          <w:sz w:val="24"/>
          <w:szCs w:val="24"/>
        </w:rPr>
        <w:t xml:space="preserve">9 </w:t>
      </w:r>
      <w:r w:rsidR="00864B71" w:rsidRPr="004D39A2">
        <w:rPr>
          <w:rFonts w:ascii="Times New Roman" w:hAnsi="Times New Roman" w:cs="Times New Roman"/>
          <w:sz w:val="24"/>
          <w:szCs w:val="24"/>
        </w:rPr>
        <w:t>%</w:t>
      </w:r>
      <w:r w:rsidR="00864B71">
        <w:rPr>
          <w:rFonts w:ascii="Times New Roman" w:hAnsi="Times New Roman" w:cs="Times New Roman"/>
          <w:sz w:val="24"/>
          <w:szCs w:val="24"/>
        </w:rPr>
        <w:t xml:space="preserve"> respondentų. </w:t>
      </w:r>
      <w:r w:rsidRPr="005A2F40">
        <w:rPr>
          <w:rFonts w:ascii="Times New Roman" w:hAnsi="Times New Roman" w:cs="Times New Roman"/>
          <w:sz w:val="24"/>
          <w:szCs w:val="24"/>
        </w:rPr>
        <w:t xml:space="preserve"> </w:t>
      </w:r>
      <w:r w:rsidR="00565241">
        <w:rPr>
          <w:rFonts w:ascii="Times New Roman" w:hAnsi="Times New Roman" w:cs="Times New Roman"/>
          <w:sz w:val="24"/>
          <w:szCs w:val="24"/>
        </w:rPr>
        <w:t>Tiek</w:t>
      </w:r>
      <w:r w:rsidR="00D91193">
        <w:rPr>
          <w:rFonts w:ascii="Times New Roman" w:hAnsi="Times New Roman" w:cs="Times New Roman"/>
          <w:sz w:val="24"/>
          <w:szCs w:val="24"/>
        </w:rPr>
        <w:t xml:space="preserve"> 2023 m., </w:t>
      </w:r>
      <w:r w:rsidR="00565241">
        <w:rPr>
          <w:rFonts w:ascii="Times New Roman" w:hAnsi="Times New Roman" w:cs="Times New Roman"/>
          <w:sz w:val="24"/>
          <w:szCs w:val="24"/>
        </w:rPr>
        <w:t>tiek</w:t>
      </w:r>
      <w:r w:rsidR="00D91193">
        <w:rPr>
          <w:rFonts w:ascii="Times New Roman" w:hAnsi="Times New Roman" w:cs="Times New Roman"/>
          <w:sz w:val="24"/>
          <w:szCs w:val="24"/>
        </w:rPr>
        <w:t xml:space="preserve">  2022 m</w:t>
      </w:r>
      <w:r w:rsidR="001C018B">
        <w:rPr>
          <w:rFonts w:ascii="Times New Roman" w:hAnsi="Times New Roman" w:cs="Times New Roman"/>
          <w:sz w:val="24"/>
          <w:szCs w:val="24"/>
        </w:rPr>
        <w:t>.</w:t>
      </w:r>
      <w:r w:rsidR="00565241">
        <w:rPr>
          <w:rFonts w:ascii="Times New Roman" w:hAnsi="Times New Roman" w:cs="Times New Roman"/>
          <w:sz w:val="24"/>
          <w:szCs w:val="24"/>
        </w:rPr>
        <w:t xml:space="preserve"> nei </w:t>
      </w:r>
      <w:r w:rsidRPr="005A2F40">
        <w:rPr>
          <w:rFonts w:ascii="Times New Roman" w:hAnsi="Times New Roman" w:cs="Times New Roman"/>
          <w:sz w:val="24"/>
          <w:szCs w:val="24"/>
        </w:rPr>
        <w:t xml:space="preserve"> vienas iš respondentų nenurodė, jog dėl  interesų konflikto situacijos</w:t>
      </w:r>
      <w:r>
        <w:rPr>
          <w:rFonts w:ascii="Times New Roman" w:hAnsi="Times New Roman" w:cs="Times New Roman"/>
          <w:sz w:val="24"/>
          <w:szCs w:val="24"/>
        </w:rPr>
        <w:t xml:space="preserve"> Savivaldybės administracijoje  </w:t>
      </w:r>
      <w:r w:rsidRPr="00FB37C9">
        <w:rPr>
          <w:rFonts w:ascii="Times New Roman" w:hAnsi="Times New Roman" w:cs="Times New Roman"/>
          <w:sz w:val="24"/>
          <w:szCs w:val="24"/>
        </w:rPr>
        <w:t>turi būti pranešta</w:t>
      </w:r>
      <w:r>
        <w:rPr>
          <w:rFonts w:ascii="Times New Roman" w:hAnsi="Times New Roman" w:cs="Times New Roman"/>
          <w:sz w:val="24"/>
          <w:szCs w:val="24"/>
        </w:rPr>
        <w:t xml:space="preserve"> kitiems nei klausimyne nurodytiems asmenims.</w:t>
      </w:r>
    </w:p>
    <w:p w14:paraId="3AD17B0D" w14:textId="77777777" w:rsidR="00AC00CF" w:rsidRDefault="00AC00CF" w:rsidP="00DE0988">
      <w:pPr>
        <w:spacing w:after="0" w:line="240" w:lineRule="auto"/>
        <w:jc w:val="both"/>
        <w:rPr>
          <w:rFonts w:ascii="Times New Roman" w:hAnsi="Times New Roman" w:cs="Times New Roman"/>
          <w:sz w:val="24"/>
          <w:szCs w:val="24"/>
        </w:rPr>
      </w:pPr>
    </w:p>
    <w:p w14:paraId="7F52E291" w14:textId="1D9E4817" w:rsidR="00864B71" w:rsidRDefault="002142B3" w:rsidP="00DE0988">
      <w:pPr>
        <w:spacing w:after="0" w:line="240" w:lineRule="auto"/>
        <w:jc w:val="both"/>
        <w:rPr>
          <w:rFonts w:ascii="Times New Roman" w:hAnsi="Times New Roman" w:cs="Times New Roman"/>
          <w:sz w:val="24"/>
          <w:szCs w:val="24"/>
        </w:rPr>
      </w:pPr>
      <w:r>
        <w:rPr>
          <w:rFonts w:ascii="Arial" w:hAnsi="Arial" w:cs="Arial"/>
          <w:noProof/>
          <w:sz w:val="23"/>
          <w:szCs w:val="23"/>
        </w:rPr>
        <w:lastRenderedPageBreak/>
        <w:drawing>
          <wp:anchor distT="0" distB="0" distL="114300" distR="114300" simplePos="0" relativeHeight="251709440" behindDoc="1" locked="0" layoutInCell="1" allowOverlap="1" wp14:anchorId="155C0B40" wp14:editId="0DFB3A9C">
            <wp:simplePos x="0" y="0"/>
            <wp:positionH relativeFrom="column">
              <wp:posOffset>-76200</wp:posOffset>
            </wp:positionH>
            <wp:positionV relativeFrom="paragraph">
              <wp:posOffset>64135</wp:posOffset>
            </wp:positionV>
            <wp:extent cx="3914775" cy="4314825"/>
            <wp:effectExtent l="0" t="0" r="9525" b="9525"/>
            <wp:wrapTight wrapText="bothSides">
              <wp:wrapPolygon edited="0">
                <wp:start x="0" y="0"/>
                <wp:lineTo x="0" y="21552"/>
                <wp:lineTo x="21547" y="21552"/>
                <wp:lineTo x="21547" y="0"/>
                <wp:lineTo x="0" y="0"/>
              </wp:wrapPolygon>
            </wp:wrapTight>
            <wp:docPr id="27" name="Diagrama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00AC00CF" w:rsidRPr="00AC00CF">
        <w:rPr>
          <w:rFonts w:ascii="Times New Roman" w:hAnsi="Times New Roman" w:cs="Times New Roman"/>
          <w:sz w:val="24"/>
          <w:szCs w:val="24"/>
        </w:rPr>
        <w:t xml:space="preserve">Atliktos apklausos metu nustatyta, jog didžiausia apklausoje dalyvavusių Savivaldybės administracijos darbuotojų dalis mano, kad </w:t>
      </w:r>
      <w:r w:rsidR="00B431CE">
        <w:rPr>
          <w:rFonts w:ascii="Times New Roman" w:hAnsi="Times New Roman" w:cs="Times New Roman"/>
          <w:sz w:val="24"/>
          <w:szCs w:val="24"/>
        </w:rPr>
        <w:t xml:space="preserve">užtenka priemonių </w:t>
      </w:r>
      <w:r w:rsidR="00E83F22">
        <w:rPr>
          <w:rFonts w:ascii="Times New Roman" w:hAnsi="Times New Roman" w:cs="Times New Roman"/>
          <w:sz w:val="24"/>
          <w:szCs w:val="24"/>
        </w:rPr>
        <w:t>k</w:t>
      </w:r>
      <w:r w:rsidR="00B431CE">
        <w:rPr>
          <w:rFonts w:ascii="Times New Roman" w:hAnsi="Times New Roman" w:cs="Times New Roman"/>
          <w:sz w:val="24"/>
          <w:szCs w:val="24"/>
        </w:rPr>
        <w:t xml:space="preserve">iek </w:t>
      </w:r>
      <w:r w:rsidR="007C620F">
        <w:rPr>
          <w:rFonts w:ascii="Times New Roman" w:hAnsi="Times New Roman" w:cs="Times New Roman"/>
          <w:sz w:val="24"/>
          <w:szCs w:val="24"/>
        </w:rPr>
        <w:t>yra, taip nurodė 34</w:t>
      </w:r>
      <w:r w:rsidR="007C620F" w:rsidRPr="007C620F">
        <w:rPr>
          <w:rFonts w:ascii="Times New Roman" w:hAnsi="Times New Roman" w:cs="Times New Roman"/>
          <w:sz w:val="24"/>
          <w:szCs w:val="24"/>
        </w:rPr>
        <w:t>%</w:t>
      </w:r>
      <w:r w:rsidR="007C620F">
        <w:rPr>
          <w:rFonts w:ascii="Times New Roman" w:hAnsi="Times New Roman" w:cs="Times New Roman"/>
          <w:sz w:val="24"/>
          <w:szCs w:val="24"/>
        </w:rPr>
        <w:t xml:space="preserve"> respondentų (2022 m. - </w:t>
      </w:r>
      <w:r w:rsidR="007B22D4">
        <w:rPr>
          <w:rFonts w:ascii="Times New Roman" w:hAnsi="Times New Roman" w:cs="Times New Roman"/>
          <w:sz w:val="24"/>
          <w:szCs w:val="24"/>
        </w:rPr>
        <w:t>35</w:t>
      </w:r>
      <w:r w:rsidR="007B22D4" w:rsidRPr="00AC00CF">
        <w:rPr>
          <w:rFonts w:ascii="Times New Roman" w:hAnsi="Times New Roman" w:cs="Times New Roman"/>
          <w:sz w:val="24"/>
          <w:szCs w:val="24"/>
        </w:rPr>
        <w:t>%</w:t>
      </w:r>
      <w:r w:rsidR="007B22D4">
        <w:rPr>
          <w:rFonts w:ascii="Times New Roman" w:hAnsi="Times New Roman" w:cs="Times New Roman"/>
          <w:sz w:val="24"/>
          <w:szCs w:val="24"/>
        </w:rPr>
        <w:t xml:space="preserve"> respondentų). 23 </w:t>
      </w:r>
      <w:r w:rsidR="007B22D4" w:rsidRPr="00AC00CF">
        <w:rPr>
          <w:rFonts w:ascii="Times New Roman" w:hAnsi="Times New Roman" w:cs="Times New Roman"/>
          <w:sz w:val="24"/>
          <w:szCs w:val="24"/>
        </w:rPr>
        <w:t>%</w:t>
      </w:r>
      <w:r w:rsidR="007B22D4">
        <w:rPr>
          <w:rFonts w:ascii="Times New Roman" w:hAnsi="Times New Roman" w:cs="Times New Roman"/>
          <w:sz w:val="24"/>
          <w:szCs w:val="24"/>
        </w:rPr>
        <w:t xml:space="preserve"> respondentų manė, kad </w:t>
      </w:r>
      <w:r w:rsidR="007C620F">
        <w:rPr>
          <w:rFonts w:ascii="Times New Roman" w:hAnsi="Times New Roman" w:cs="Times New Roman"/>
          <w:sz w:val="24"/>
          <w:szCs w:val="24"/>
        </w:rPr>
        <w:t xml:space="preserve"> </w:t>
      </w:r>
      <w:r w:rsidR="00B431CE">
        <w:rPr>
          <w:rFonts w:ascii="Times New Roman" w:hAnsi="Times New Roman" w:cs="Times New Roman"/>
          <w:sz w:val="24"/>
          <w:szCs w:val="24"/>
        </w:rPr>
        <w:t xml:space="preserve"> </w:t>
      </w:r>
      <w:r w:rsidR="00AC00CF" w:rsidRPr="00AC00CF">
        <w:rPr>
          <w:rFonts w:ascii="Times New Roman" w:hAnsi="Times New Roman" w:cs="Times New Roman"/>
          <w:sz w:val="24"/>
          <w:szCs w:val="24"/>
        </w:rPr>
        <w:t>trumpi teminiai elektroniniai laiškai</w:t>
      </w:r>
      <w:r w:rsidR="007B22D4">
        <w:rPr>
          <w:rFonts w:ascii="Times New Roman" w:hAnsi="Times New Roman" w:cs="Times New Roman"/>
          <w:sz w:val="24"/>
          <w:szCs w:val="24"/>
        </w:rPr>
        <w:t xml:space="preserve"> </w:t>
      </w:r>
      <w:r w:rsidR="000E7C50">
        <w:rPr>
          <w:rFonts w:ascii="Times New Roman" w:hAnsi="Times New Roman" w:cs="Times New Roman"/>
          <w:sz w:val="24"/>
          <w:szCs w:val="24"/>
        </w:rPr>
        <w:t>yra ta prevencijos priemonė, kurią tikslinga vykdyti</w:t>
      </w:r>
      <w:r w:rsidR="00B83D88">
        <w:rPr>
          <w:rFonts w:ascii="Times New Roman" w:hAnsi="Times New Roman" w:cs="Times New Roman"/>
          <w:sz w:val="24"/>
          <w:szCs w:val="24"/>
        </w:rPr>
        <w:t xml:space="preserve"> </w:t>
      </w:r>
      <w:r w:rsidR="00AC00CF" w:rsidRPr="00AC00CF">
        <w:rPr>
          <w:rFonts w:ascii="Times New Roman" w:hAnsi="Times New Roman" w:cs="Times New Roman"/>
          <w:sz w:val="24"/>
          <w:szCs w:val="24"/>
        </w:rPr>
        <w:t>(</w:t>
      </w:r>
      <w:r w:rsidR="000E7C50">
        <w:rPr>
          <w:rFonts w:ascii="Times New Roman" w:hAnsi="Times New Roman" w:cs="Times New Roman"/>
          <w:sz w:val="24"/>
          <w:szCs w:val="24"/>
        </w:rPr>
        <w:t>2022 m. tokių buvo</w:t>
      </w:r>
      <w:r w:rsidR="00AC00CF" w:rsidRPr="00AC00CF">
        <w:rPr>
          <w:rFonts w:ascii="Times New Roman" w:hAnsi="Times New Roman" w:cs="Times New Roman"/>
          <w:sz w:val="24"/>
          <w:szCs w:val="24"/>
        </w:rPr>
        <w:t xml:space="preserve"> 2</w:t>
      </w:r>
      <w:r w:rsidR="000E7C50">
        <w:rPr>
          <w:rFonts w:ascii="Times New Roman" w:hAnsi="Times New Roman" w:cs="Times New Roman"/>
          <w:sz w:val="24"/>
          <w:szCs w:val="24"/>
        </w:rPr>
        <w:t xml:space="preserve">0 </w:t>
      </w:r>
      <w:r w:rsidR="000E7C50" w:rsidRPr="00AC00CF">
        <w:rPr>
          <w:rFonts w:ascii="Times New Roman" w:hAnsi="Times New Roman" w:cs="Times New Roman"/>
          <w:sz w:val="24"/>
          <w:szCs w:val="24"/>
        </w:rPr>
        <w:t>%</w:t>
      </w:r>
      <w:r w:rsidR="000E7C50">
        <w:rPr>
          <w:rFonts w:ascii="Times New Roman" w:hAnsi="Times New Roman" w:cs="Times New Roman"/>
          <w:sz w:val="24"/>
          <w:szCs w:val="24"/>
        </w:rPr>
        <w:t xml:space="preserve"> </w:t>
      </w:r>
      <w:r w:rsidR="00AC00CF" w:rsidRPr="00AC00CF">
        <w:rPr>
          <w:rFonts w:ascii="Times New Roman" w:hAnsi="Times New Roman" w:cs="Times New Roman"/>
          <w:sz w:val="24"/>
          <w:szCs w:val="24"/>
        </w:rPr>
        <w:t>respondent</w:t>
      </w:r>
      <w:r w:rsidR="000E7C50">
        <w:rPr>
          <w:rFonts w:ascii="Times New Roman" w:hAnsi="Times New Roman" w:cs="Times New Roman"/>
          <w:sz w:val="24"/>
          <w:szCs w:val="24"/>
        </w:rPr>
        <w:t>ų</w:t>
      </w:r>
      <w:r w:rsidR="00AC00CF" w:rsidRPr="00AC00CF">
        <w:rPr>
          <w:rFonts w:ascii="Times New Roman" w:hAnsi="Times New Roman" w:cs="Times New Roman"/>
          <w:sz w:val="24"/>
          <w:szCs w:val="24"/>
        </w:rPr>
        <w:t xml:space="preserve">).  </w:t>
      </w:r>
      <w:r w:rsidR="00287D38">
        <w:rPr>
          <w:rFonts w:ascii="Times New Roman" w:hAnsi="Times New Roman" w:cs="Times New Roman"/>
          <w:sz w:val="24"/>
          <w:szCs w:val="24"/>
        </w:rPr>
        <w:t xml:space="preserve">Pas kaitas ir mokymus kaip prevencijos priemones nurodė </w:t>
      </w:r>
      <w:r w:rsidR="0050097A">
        <w:rPr>
          <w:rFonts w:ascii="Times New Roman" w:hAnsi="Times New Roman" w:cs="Times New Roman"/>
          <w:sz w:val="24"/>
          <w:szCs w:val="24"/>
        </w:rPr>
        <w:t xml:space="preserve">18 </w:t>
      </w:r>
      <w:r w:rsidR="0050097A" w:rsidRPr="00AC00CF">
        <w:rPr>
          <w:rFonts w:ascii="Times New Roman" w:hAnsi="Times New Roman" w:cs="Times New Roman"/>
          <w:sz w:val="24"/>
          <w:szCs w:val="24"/>
        </w:rPr>
        <w:t>%</w:t>
      </w:r>
      <w:r w:rsidR="0050097A">
        <w:rPr>
          <w:rFonts w:ascii="Times New Roman" w:hAnsi="Times New Roman" w:cs="Times New Roman"/>
          <w:sz w:val="24"/>
          <w:szCs w:val="24"/>
        </w:rPr>
        <w:t xml:space="preserve"> respondentų (2022 m. – 21</w:t>
      </w:r>
      <w:r w:rsidR="0050097A" w:rsidRPr="00AC00CF">
        <w:rPr>
          <w:rFonts w:ascii="Times New Roman" w:hAnsi="Times New Roman" w:cs="Times New Roman"/>
          <w:sz w:val="24"/>
          <w:szCs w:val="24"/>
        </w:rPr>
        <w:t>%</w:t>
      </w:r>
      <w:r w:rsidR="0050097A">
        <w:rPr>
          <w:rFonts w:ascii="Times New Roman" w:hAnsi="Times New Roman" w:cs="Times New Roman"/>
          <w:sz w:val="24"/>
          <w:szCs w:val="24"/>
        </w:rPr>
        <w:t xml:space="preserve"> respondentų), o </w:t>
      </w:r>
      <w:r w:rsidR="00976AD9">
        <w:rPr>
          <w:rFonts w:ascii="Times New Roman" w:hAnsi="Times New Roman" w:cs="Times New Roman"/>
          <w:sz w:val="24"/>
          <w:szCs w:val="24"/>
        </w:rPr>
        <w:t xml:space="preserve">susitikimų su teisėsauga norėtų 16 </w:t>
      </w:r>
      <w:r w:rsidR="00976AD9" w:rsidRPr="00AC00CF">
        <w:rPr>
          <w:rFonts w:ascii="Times New Roman" w:hAnsi="Times New Roman" w:cs="Times New Roman"/>
          <w:sz w:val="24"/>
          <w:szCs w:val="24"/>
        </w:rPr>
        <w:t>%</w:t>
      </w:r>
      <w:r w:rsidR="00976AD9">
        <w:rPr>
          <w:rFonts w:ascii="Times New Roman" w:hAnsi="Times New Roman" w:cs="Times New Roman"/>
          <w:sz w:val="24"/>
          <w:szCs w:val="24"/>
        </w:rPr>
        <w:t xml:space="preserve"> respondentų (2022 m. tokių buvo 20</w:t>
      </w:r>
      <w:r w:rsidR="00976AD9" w:rsidRPr="00AC00CF">
        <w:rPr>
          <w:rFonts w:ascii="Times New Roman" w:hAnsi="Times New Roman" w:cs="Times New Roman"/>
          <w:sz w:val="24"/>
          <w:szCs w:val="24"/>
        </w:rPr>
        <w:t>%</w:t>
      </w:r>
      <w:r w:rsidR="00976AD9">
        <w:rPr>
          <w:rFonts w:ascii="Times New Roman" w:hAnsi="Times New Roman" w:cs="Times New Roman"/>
          <w:sz w:val="24"/>
          <w:szCs w:val="24"/>
        </w:rPr>
        <w:t xml:space="preserve">). </w:t>
      </w:r>
      <w:r w:rsidR="00993448">
        <w:rPr>
          <w:rFonts w:ascii="Times New Roman" w:hAnsi="Times New Roman" w:cs="Times New Roman"/>
          <w:sz w:val="24"/>
          <w:szCs w:val="24"/>
        </w:rPr>
        <w:t xml:space="preserve">Informacinių priemonių (skrajučių, lankstinukų ir pan.) norėtų </w:t>
      </w:r>
      <w:r w:rsidR="00027883">
        <w:rPr>
          <w:rFonts w:ascii="Times New Roman" w:hAnsi="Times New Roman" w:cs="Times New Roman"/>
          <w:sz w:val="24"/>
          <w:szCs w:val="24"/>
        </w:rPr>
        <w:t>8</w:t>
      </w:r>
      <w:r w:rsidR="00027883" w:rsidRPr="00AC00CF">
        <w:rPr>
          <w:rFonts w:ascii="Times New Roman" w:hAnsi="Times New Roman" w:cs="Times New Roman"/>
          <w:sz w:val="24"/>
          <w:szCs w:val="24"/>
        </w:rPr>
        <w:t>%</w:t>
      </w:r>
      <w:r w:rsidR="00027883">
        <w:rPr>
          <w:rFonts w:ascii="Times New Roman" w:hAnsi="Times New Roman" w:cs="Times New Roman"/>
          <w:sz w:val="24"/>
          <w:szCs w:val="24"/>
        </w:rPr>
        <w:t xml:space="preserve"> respondentų (2022 m</w:t>
      </w:r>
      <w:r w:rsidR="007D3B70">
        <w:rPr>
          <w:rFonts w:ascii="Times New Roman" w:hAnsi="Times New Roman" w:cs="Times New Roman"/>
          <w:sz w:val="24"/>
          <w:szCs w:val="24"/>
        </w:rPr>
        <w:t>.</w:t>
      </w:r>
      <w:r w:rsidR="00027883">
        <w:rPr>
          <w:rFonts w:ascii="Times New Roman" w:hAnsi="Times New Roman" w:cs="Times New Roman"/>
          <w:sz w:val="24"/>
          <w:szCs w:val="24"/>
        </w:rPr>
        <w:t xml:space="preserve"> tokių buvo 4</w:t>
      </w:r>
      <w:r w:rsidR="00027883" w:rsidRPr="00AC00CF">
        <w:rPr>
          <w:rFonts w:ascii="Times New Roman" w:hAnsi="Times New Roman" w:cs="Times New Roman"/>
          <w:sz w:val="24"/>
          <w:szCs w:val="24"/>
        </w:rPr>
        <w:t>%</w:t>
      </w:r>
      <w:r w:rsidR="00027883">
        <w:rPr>
          <w:rFonts w:ascii="Times New Roman" w:hAnsi="Times New Roman" w:cs="Times New Roman"/>
          <w:sz w:val="24"/>
          <w:szCs w:val="24"/>
        </w:rPr>
        <w:t xml:space="preserve"> respondentų). </w:t>
      </w:r>
      <w:r w:rsidR="00AC00CF" w:rsidRPr="00AC00CF">
        <w:rPr>
          <w:rFonts w:ascii="Times New Roman" w:hAnsi="Times New Roman" w:cs="Times New Roman"/>
          <w:sz w:val="24"/>
          <w:szCs w:val="24"/>
        </w:rPr>
        <w:t>Apklausos metu, jokių kitų tikslinių prevencinių priemonių respondentai nepasiūlė.</w:t>
      </w:r>
    </w:p>
    <w:p w14:paraId="496D85C9" w14:textId="77777777" w:rsidR="00E845E4" w:rsidRDefault="00E845E4" w:rsidP="00DE0988">
      <w:pPr>
        <w:spacing w:after="0" w:line="240" w:lineRule="auto"/>
        <w:jc w:val="both"/>
        <w:rPr>
          <w:rFonts w:ascii="Times New Roman" w:hAnsi="Times New Roman" w:cs="Times New Roman"/>
          <w:sz w:val="24"/>
          <w:szCs w:val="24"/>
        </w:rPr>
      </w:pPr>
    </w:p>
    <w:p w14:paraId="6C0D4B79" w14:textId="77777777" w:rsidR="009D05A4" w:rsidRDefault="009D05A4" w:rsidP="00DE0988">
      <w:pPr>
        <w:spacing w:after="0" w:line="240" w:lineRule="auto"/>
        <w:jc w:val="both"/>
        <w:rPr>
          <w:rFonts w:ascii="Times New Roman" w:hAnsi="Times New Roman" w:cs="Times New Roman"/>
          <w:sz w:val="24"/>
          <w:szCs w:val="24"/>
        </w:rPr>
      </w:pPr>
    </w:p>
    <w:p w14:paraId="2EE44329" w14:textId="77777777" w:rsidR="009D05A4" w:rsidRDefault="009D05A4" w:rsidP="00DE0988">
      <w:pPr>
        <w:spacing w:after="0" w:line="240" w:lineRule="auto"/>
        <w:jc w:val="both"/>
        <w:rPr>
          <w:rFonts w:ascii="Times New Roman" w:hAnsi="Times New Roman" w:cs="Times New Roman"/>
          <w:sz w:val="24"/>
          <w:szCs w:val="24"/>
        </w:rPr>
      </w:pPr>
    </w:p>
    <w:p w14:paraId="5D64F379" w14:textId="0A0ADFA9" w:rsidR="00D01DF9" w:rsidRDefault="00D01DF9" w:rsidP="00DE0988">
      <w:pPr>
        <w:spacing w:after="0" w:line="240" w:lineRule="auto"/>
        <w:jc w:val="both"/>
        <w:rPr>
          <w:rFonts w:ascii="Times New Roman" w:hAnsi="Times New Roman" w:cs="Times New Roman"/>
          <w:sz w:val="24"/>
          <w:szCs w:val="24"/>
        </w:rPr>
      </w:pPr>
    </w:p>
    <w:p w14:paraId="219F737C" w14:textId="77777777" w:rsidR="009D05A4" w:rsidRDefault="009D05A4" w:rsidP="00AE628C">
      <w:pPr>
        <w:spacing w:after="0" w:line="240" w:lineRule="auto"/>
        <w:jc w:val="both"/>
        <w:rPr>
          <w:rFonts w:ascii="Times New Roman" w:hAnsi="Times New Roman" w:cs="Times New Roman"/>
          <w:sz w:val="24"/>
          <w:szCs w:val="24"/>
        </w:rPr>
      </w:pPr>
    </w:p>
    <w:p w14:paraId="0A5F5EA4" w14:textId="77777777" w:rsidR="009D05A4" w:rsidRDefault="009D05A4" w:rsidP="00AE628C">
      <w:pPr>
        <w:spacing w:after="0" w:line="240" w:lineRule="auto"/>
        <w:jc w:val="both"/>
        <w:rPr>
          <w:rFonts w:ascii="Times New Roman" w:hAnsi="Times New Roman" w:cs="Times New Roman"/>
          <w:sz w:val="24"/>
          <w:szCs w:val="24"/>
        </w:rPr>
      </w:pPr>
    </w:p>
    <w:p w14:paraId="279E824F" w14:textId="77777777" w:rsidR="009D05A4" w:rsidRDefault="009D05A4" w:rsidP="00AE628C">
      <w:pPr>
        <w:spacing w:after="0" w:line="240" w:lineRule="auto"/>
        <w:jc w:val="both"/>
        <w:rPr>
          <w:rFonts w:ascii="Times New Roman" w:hAnsi="Times New Roman" w:cs="Times New Roman"/>
          <w:sz w:val="24"/>
          <w:szCs w:val="24"/>
        </w:rPr>
      </w:pPr>
      <w:r w:rsidRPr="00FB37C9">
        <w:rPr>
          <w:rFonts w:ascii="Times New Roman" w:hAnsi="Times New Roman" w:cs="Times New Roman"/>
          <w:noProof/>
          <w:sz w:val="24"/>
          <w:szCs w:val="24"/>
          <w:lang w:val="en-US"/>
        </w:rPr>
        <w:drawing>
          <wp:anchor distT="0" distB="0" distL="114300" distR="114300" simplePos="0" relativeHeight="251711488" behindDoc="0" locked="0" layoutInCell="1" allowOverlap="1" wp14:anchorId="6681715D" wp14:editId="251D2EE7">
            <wp:simplePos x="0" y="0"/>
            <wp:positionH relativeFrom="column">
              <wp:posOffset>-76835</wp:posOffset>
            </wp:positionH>
            <wp:positionV relativeFrom="paragraph">
              <wp:posOffset>108585</wp:posOffset>
            </wp:positionV>
            <wp:extent cx="3971925" cy="2676525"/>
            <wp:effectExtent l="0" t="0" r="9525" b="9525"/>
            <wp:wrapSquare wrapText="bothSides"/>
            <wp:docPr id="772272514" name="Diagrama 7722725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14:paraId="1F10DA29" w14:textId="7BDEA64B" w:rsidR="00D01DF9" w:rsidRPr="009D05A4" w:rsidRDefault="00354F76" w:rsidP="00AE62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Apklausos metu, Savivaldybės darbuotojams buvo pateiktas klausimas </w:t>
      </w:r>
      <w:r w:rsidR="00AE628C">
        <w:rPr>
          <w:rFonts w:ascii="Times New Roman" w:hAnsi="Times New Roman" w:cs="Times New Roman"/>
          <w:sz w:val="24"/>
          <w:szCs w:val="24"/>
        </w:rPr>
        <w:t>,,</w:t>
      </w:r>
      <w:r w:rsidR="00AE628C" w:rsidRPr="00AE628C">
        <w:rPr>
          <w:rFonts w:ascii="Times New Roman" w:hAnsi="Times New Roman" w:cs="Times New Roman"/>
          <w:sz w:val="24"/>
          <w:szCs w:val="24"/>
        </w:rPr>
        <w:t>Ar Jūsų manymu, per metus pasikeitė Savivaldybės darbuotojų požiūris į korupcijos prevenciją ?</w:t>
      </w:r>
      <w:r w:rsidR="00AE628C">
        <w:rPr>
          <w:rFonts w:ascii="Times New Roman" w:hAnsi="Times New Roman" w:cs="Times New Roman"/>
          <w:sz w:val="24"/>
          <w:szCs w:val="24"/>
        </w:rPr>
        <w:t>“</w:t>
      </w:r>
      <w:r w:rsidR="002A0591">
        <w:rPr>
          <w:rFonts w:ascii="Times New Roman" w:hAnsi="Times New Roman" w:cs="Times New Roman"/>
          <w:sz w:val="24"/>
          <w:szCs w:val="24"/>
        </w:rPr>
        <w:t>.</w:t>
      </w:r>
      <w:r w:rsidR="008F1AFA">
        <w:rPr>
          <w:rFonts w:ascii="Times New Roman" w:hAnsi="Times New Roman" w:cs="Times New Roman"/>
          <w:sz w:val="24"/>
          <w:szCs w:val="24"/>
        </w:rPr>
        <w:t xml:space="preserve"> </w:t>
      </w:r>
      <w:r w:rsidR="002A0591">
        <w:rPr>
          <w:rFonts w:ascii="Times New Roman" w:hAnsi="Times New Roman" w:cs="Times New Roman"/>
          <w:sz w:val="24"/>
          <w:szCs w:val="24"/>
        </w:rPr>
        <w:t>69</w:t>
      </w:r>
      <w:r w:rsidR="002A0591" w:rsidRPr="002A0591">
        <w:rPr>
          <w:rFonts w:ascii="Times New Roman" w:hAnsi="Times New Roman" w:cs="Times New Roman"/>
          <w:sz w:val="24"/>
          <w:szCs w:val="24"/>
        </w:rPr>
        <w:t>%</w:t>
      </w:r>
      <w:r w:rsidR="002A0591">
        <w:rPr>
          <w:rFonts w:ascii="Times New Roman" w:hAnsi="Times New Roman" w:cs="Times New Roman"/>
          <w:sz w:val="24"/>
          <w:szCs w:val="24"/>
        </w:rPr>
        <w:t xml:space="preserve"> respondentų nurodė, kad negali atsakyti</w:t>
      </w:r>
      <w:r w:rsidR="00950652">
        <w:rPr>
          <w:rFonts w:ascii="Times New Roman" w:hAnsi="Times New Roman" w:cs="Times New Roman"/>
          <w:sz w:val="24"/>
          <w:szCs w:val="24"/>
        </w:rPr>
        <w:t xml:space="preserve">. 28 </w:t>
      </w:r>
      <w:r w:rsidR="00950652" w:rsidRPr="00AC00CF">
        <w:rPr>
          <w:rFonts w:ascii="Times New Roman" w:hAnsi="Times New Roman" w:cs="Times New Roman"/>
          <w:sz w:val="24"/>
          <w:szCs w:val="24"/>
        </w:rPr>
        <w:t>%</w:t>
      </w:r>
      <w:r w:rsidR="00950652">
        <w:rPr>
          <w:rFonts w:ascii="Times New Roman" w:hAnsi="Times New Roman" w:cs="Times New Roman"/>
          <w:sz w:val="24"/>
          <w:szCs w:val="24"/>
        </w:rPr>
        <w:t xml:space="preserve"> respondentų nurodė, kad taip, pasikeitė. 3</w:t>
      </w:r>
      <w:r w:rsidR="00950652" w:rsidRPr="00AC00CF">
        <w:rPr>
          <w:rFonts w:ascii="Times New Roman" w:hAnsi="Times New Roman" w:cs="Times New Roman"/>
          <w:sz w:val="24"/>
          <w:szCs w:val="24"/>
        </w:rPr>
        <w:t>%</w:t>
      </w:r>
      <w:r w:rsidR="00950652">
        <w:rPr>
          <w:rFonts w:ascii="Times New Roman" w:hAnsi="Times New Roman" w:cs="Times New Roman"/>
          <w:sz w:val="24"/>
          <w:szCs w:val="24"/>
        </w:rPr>
        <w:t xml:space="preserve"> respondentų atsakė, jog ne, nepasikeitė.</w:t>
      </w:r>
    </w:p>
    <w:p w14:paraId="1DEF91A7" w14:textId="77777777" w:rsidR="00D01DF9" w:rsidRDefault="00D01DF9" w:rsidP="00C710BA">
      <w:pPr>
        <w:spacing w:after="0"/>
      </w:pPr>
    </w:p>
    <w:p w14:paraId="3DDD4B29" w14:textId="77777777" w:rsidR="00C710BA" w:rsidRDefault="00C710BA" w:rsidP="00C710BA">
      <w:pPr>
        <w:spacing w:after="0"/>
      </w:pPr>
    </w:p>
    <w:p w14:paraId="4708ABC0" w14:textId="77777777" w:rsidR="00572CF2" w:rsidRDefault="00572CF2" w:rsidP="00C710BA">
      <w:pPr>
        <w:spacing w:after="0"/>
      </w:pPr>
    </w:p>
    <w:p w14:paraId="6576D4B8" w14:textId="77777777" w:rsidR="00572CF2" w:rsidRDefault="00572CF2" w:rsidP="00C710BA">
      <w:pPr>
        <w:spacing w:after="0"/>
      </w:pPr>
    </w:p>
    <w:p w14:paraId="5BF98C1B" w14:textId="77777777" w:rsidR="00E845E4" w:rsidRDefault="00E845E4" w:rsidP="00C710BA">
      <w:pPr>
        <w:spacing w:after="0"/>
      </w:pPr>
    </w:p>
    <w:p w14:paraId="6059DB30" w14:textId="77777777" w:rsidR="009D05A4" w:rsidRDefault="009D05A4" w:rsidP="00DE0988">
      <w:pPr>
        <w:spacing w:after="0"/>
        <w:ind w:firstLine="567"/>
        <w:jc w:val="center"/>
      </w:pPr>
    </w:p>
    <w:p w14:paraId="4D0F6989" w14:textId="77777777" w:rsidR="009D05A4" w:rsidRDefault="009D05A4" w:rsidP="00DE0988">
      <w:pPr>
        <w:spacing w:after="0"/>
        <w:ind w:firstLine="567"/>
        <w:jc w:val="center"/>
      </w:pPr>
    </w:p>
    <w:p w14:paraId="0FD337D5" w14:textId="4FE13731" w:rsidR="00DE0988" w:rsidRDefault="00DE0988" w:rsidP="00DD0432">
      <w:pPr>
        <w:spacing w:after="0"/>
        <w:ind w:firstLine="567"/>
        <w:jc w:val="center"/>
        <w:rPr>
          <w:rFonts w:ascii="Times New Roman" w:hAnsi="Times New Roman" w:cs="Times New Roman"/>
          <w:b/>
          <w:sz w:val="24"/>
          <w:szCs w:val="24"/>
        </w:rPr>
      </w:pPr>
      <w:hyperlink r:id="rId37" w:history="1">
        <w:r w:rsidRPr="006515B8">
          <w:rPr>
            <w:rStyle w:val="Hyperlink"/>
            <w:rFonts w:ascii="Times New Roman" w:hAnsi="Times New Roman" w:cs="Times New Roman"/>
            <w:b/>
            <w:bCs/>
            <w:color w:val="auto"/>
            <w:sz w:val="23"/>
            <w:szCs w:val="23"/>
            <w:bdr w:val="none" w:sz="0" w:space="0" w:color="auto" w:frame="1"/>
            <w:shd w:val="clear" w:color="auto" w:fill="FFFFFF"/>
          </w:rPr>
          <w:t>Kaip manote, kurioje Kėdainių rajono savivaldybės administracijos vykdomos veiklos srityje yra didžiausia tikimybė ir rizika pasireikšti korupcijai ?</w:t>
        </w:r>
      </w:hyperlink>
    </w:p>
    <w:p w14:paraId="3511B0EF" w14:textId="77777777" w:rsidR="00DE0988" w:rsidRDefault="00DE0988" w:rsidP="00DE0988">
      <w:pPr>
        <w:spacing w:after="0"/>
        <w:ind w:firstLine="567"/>
        <w:jc w:val="center"/>
        <w:rPr>
          <w:rFonts w:ascii="Times New Roman" w:hAnsi="Times New Roman" w:cs="Times New Roman"/>
          <w:b/>
          <w:sz w:val="24"/>
          <w:szCs w:val="24"/>
        </w:rPr>
      </w:pPr>
    </w:p>
    <w:p w14:paraId="3D596F26" w14:textId="117537E8" w:rsidR="00DE0988" w:rsidRDefault="00DE0988" w:rsidP="009D05A4">
      <w:pPr>
        <w:spacing w:after="0" w:line="240" w:lineRule="auto"/>
        <w:ind w:firstLine="567"/>
        <w:jc w:val="both"/>
        <w:rPr>
          <w:rFonts w:ascii="Times New Roman" w:eastAsia="Calibri" w:hAnsi="Times New Roman" w:cs="Times New Roman"/>
          <w:sz w:val="24"/>
          <w:szCs w:val="24"/>
        </w:rPr>
      </w:pPr>
      <w:r w:rsidRPr="00237A8E">
        <w:rPr>
          <w:rFonts w:ascii="Times New Roman" w:eastAsia="Calibri" w:hAnsi="Times New Roman" w:cs="Times New Roman"/>
          <w:sz w:val="24"/>
          <w:szCs w:val="24"/>
        </w:rPr>
        <w:t xml:space="preserve">Apibendrinus pateiktus atsakymus matyti, kad </w:t>
      </w:r>
      <w:r w:rsidR="00FA21BC">
        <w:rPr>
          <w:rFonts w:ascii="Times New Roman" w:eastAsia="Calibri" w:hAnsi="Times New Roman" w:cs="Times New Roman"/>
          <w:sz w:val="24"/>
          <w:szCs w:val="24"/>
        </w:rPr>
        <w:t>kaip ir 20</w:t>
      </w:r>
      <w:r w:rsidR="0014404E">
        <w:rPr>
          <w:rFonts w:ascii="Times New Roman" w:eastAsia="Calibri" w:hAnsi="Times New Roman" w:cs="Times New Roman"/>
          <w:sz w:val="24"/>
          <w:szCs w:val="24"/>
        </w:rPr>
        <w:t>22 m</w:t>
      </w:r>
      <w:r w:rsidR="00F50EB3">
        <w:rPr>
          <w:rFonts w:ascii="Times New Roman" w:eastAsia="Calibri" w:hAnsi="Times New Roman" w:cs="Times New Roman"/>
          <w:sz w:val="24"/>
          <w:szCs w:val="24"/>
        </w:rPr>
        <w:t>.</w:t>
      </w:r>
      <w:r w:rsidR="0014404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didelė dalis respondentų nurodė, jog </w:t>
      </w:r>
      <w:r w:rsidR="0014404E">
        <w:rPr>
          <w:rFonts w:ascii="Times New Roman" w:eastAsia="Calibri" w:hAnsi="Times New Roman" w:cs="Times New Roman"/>
          <w:sz w:val="24"/>
          <w:szCs w:val="24"/>
        </w:rPr>
        <w:t xml:space="preserve">konkrečiai atsakyti negalėtų arba nežino. </w:t>
      </w:r>
      <w:bookmarkStart w:id="9" w:name="_Hlk112659193"/>
      <w:r>
        <w:rPr>
          <w:rFonts w:ascii="Times New Roman" w:eastAsia="Calibri" w:hAnsi="Times New Roman" w:cs="Times New Roman"/>
          <w:sz w:val="24"/>
          <w:szCs w:val="24"/>
        </w:rPr>
        <w:t xml:space="preserve">Kiti </w:t>
      </w:r>
      <w:r w:rsidRPr="00237A8E">
        <w:rPr>
          <w:rFonts w:ascii="Times New Roman" w:eastAsia="Calibri" w:hAnsi="Times New Roman" w:cs="Times New Roman"/>
          <w:sz w:val="24"/>
          <w:szCs w:val="24"/>
        </w:rPr>
        <w:t xml:space="preserve">apklausoje dalyvavę </w:t>
      </w:r>
      <w:r>
        <w:rPr>
          <w:rFonts w:ascii="Times New Roman" w:eastAsia="Calibri" w:hAnsi="Times New Roman" w:cs="Times New Roman"/>
          <w:sz w:val="24"/>
          <w:szCs w:val="24"/>
        </w:rPr>
        <w:t>respondentai</w:t>
      </w:r>
      <w:r w:rsidR="0014404E">
        <w:rPr>
          <w:rFonts w:ascii="Times New Roman" w:eastAsia="Calibri" w:hAnsi="Times New Roman" w:cs="Times New Roman"/>
          <w:sz w:val="24"/>
          <w:szCs w:val="24"/>
        </w:rPr>
        <w:t>, kaip ir pernai</w:t>
      </w:r>
      <w:r w:rsidR="00BB360D">
        <w:rPr>
          <w:rFonts w:ascii="Times New Roman" w:eastAsia="Calibri" w:hAnsi="Times New Roman" w:cs="Times New Roman"/>
          <w:sz w:val="24"/>
          <w:szCs w:val="24"/>
        </w:rPr>
        <w:t xml:space="preserve"> </w:t>
      </w:r>
      <w:r w:rsidR="0014404E">
        <w:rPr>
          <w:rFonts w:ascii="Times New Roman" w:eastAsia="Calibri" w:hAnsi="Times New Roman" w:cs="Times New Roman"/>
          <w:sz w:val="24"/>
          <w:szCs w:val="24"/>
        </w:rPr>
        <w:t xml:space="preserve"> </w:t>
      </w:r>
      <w:r w:rsidRPr="00237A8E">
        <w:rPr>
          <w:rFonts w:ascii="Times New Roman" w:eastAsia="Calibri" w:hAnsi="Times New Roman" w:cs="Times New Roman"/>
          <w:sz w:val="24"/>
          <w:szCs w:val="24"/>
        </w:rPr>
        <w:t xml:space="preserve">išskyrė </w:t>
      </w:r>
      <w:r w:rsidR="00F502D9">
        <w:rPr>
          <w:rFonts w:ascii="Times New Roman" w:eastAsia="Calibri" w:hAnsi="Times New Roman" w:cs="Times New Roman"/>
          <w:sz w:val="24"/>
          <w:szCs w:val="24"/>
        </w:rPr>
        <w:t xml:space="preserve">tas pačias </w:t>
      </w:r>
      <w:r w:rsidR="003A70B6">
        <w:rPr>
          <w:rFonts w:ascii="Times New Roman" w:eastAsia="Calibri" w:hAnsi="Times New Roman" w:cs="Times New Roman"/>
          <w:sz w:val="24"/>
          <w:szCs w:val="24"/>
        </w:rPr>
        <w:t xml:space="preserve"> </w:t>
      </w:r>
      <w:r w:rsidRPr="00237A8E">
        <w:rPr>
          <w:rFonts w:ascii="Times New Roman" w:eastAsia="Calibri" w:hAnsi="Times New Roman" w:cs="Times New Roman"/>
          <w:sz w:val="24"/>
          <w:szCs w:val="24"/>
        </w:rPr>
        <w:t xml:space="preserve"> veiklos sritis, kuriose jų nuomone yra didžiausia rizika pasireikšti korupcijai:</w:t>
      </w:r>
      <w:r>
        <w:rPr>
          <w:rFonts w:ascii="Times New Roman" w:eastAsia="Calibri" w:hAnsi="Times New Roman" w:cs="Times New Roman"/>
          <w:sz w:val="24"/>
          <w:szCs w:val="24"/>
        </w:rPr>
        <w:t xml:space="preserve"> statybų</w:t>
      </w:r>
      <w:r w:rsidR="00BB360D">
        <w:rPr>
          <w:rFonts w:ascii="Times New Roman" w:eastAsia="Calibri" w:hAnsi="Times New Roman" w:cs="Times New Roman"/>
          <w:sz w:val="24"/>
          <w:szCs w:val="24"/>
        </w:rPr>
        <w:t xml:space="preserve"> ir turto</w:t>
      </w:r>
      <w:r>
        <w:rPr>
          <w:rFonts w:ascii="Times New Roman" w:eastAsia="Calibri" w:hAnsi="Times New Roman" w:cs="Times New Roman"/>
          <w:sz w:val="24"/>
          <w:szCs w:val="24"/>
        </w:rPr>
        <w:t>, viešųjų  pirkimų, architektūros ir urbanistikos, žemės ūkio reguliavimo.</w:t>
      </w:r>
      <w:r w:rsidR="00E845E4">
        <w:rPr>
          <w:rFonts w:ascii="Times New Roman" w:eastAsia="Calibri" w:hAnsi="Times New Roman" w:cs="Times New Roman"/>
          <w:sz w:val="24"/>
          <w:szCs w:val="24"/>
        </w:rPr>
        <w:t xml:space="preserve"> Jų manymų sritys liko tos pačios.</w:t>
      </w:r>
      <w:bookmarkEnd w:id="9"/>
    </w:p>
    <w:p w14:paraId="2B09D355" w14:textId="77777777" w:rsidR="00DE0988" w:rsidRPr="00237A8E" w:rsidRDefault="00DE0988" w:rsidP="00DE0988">
      <w:pPr>
        <w:spacing w:after="0" w:line="240" w:lineRule="auto"/>
        <w:jc w:val="both"/>
        <w:rPr>
          <w:rFonts w:ascii="Times New Roman" w:eastAsia="Calibri" w:hAnsi="Times New Roman" w:cs="Times New Roman"/>
          <w:sz w:val="24"/>
          <w:szCs w:val="24"/>
        </w:rPr>
      </w:pPr>
    </w:p>
    <w:p w14:paraId="32FD3C25" w14:textId="77777777" w:rsidR="00DE0988" w:rsidRPr="00237A8E" w:rsidRDefault="00DE0988" w:rsidP="00DE0988">
      <w:pPr>
        <w:spacing w:after="0" w:line="240" w:lineRule="auto"/>
        <w:jc w:val="center"/>
        <w:rPr>
          <w:rFonts w:ascii="Times New Roman" w:hAnsi="Times New Roman" w:cs="Times New Roman"/>
          <w:b/>
          <w:sz w:val="24"/>
          <w:szCs w:val="24"/>
        </w:rPr>
      </w:pPr>
      <w:r w:rsidRPr="00237A8E">
        <w:rPr>
          <w:rFonts w:ascii="Times New Roman" w:hAnsi="Times New Roman" w:cs="Times New Roman"/>
          <w:b/>
          <w:sz w:val="24"/>
          <w:szCs w:val="24"/>
        </w:rPr>
        <w:lastRenderedPageBreak/>
        <w:t xml:space="preserve">III </w:t>
      </w:r>
      <w:r>
        <w:rPr>
          <w:rFonts w:ascii="Times New Roman" w:hAnsi="Times New Roman" w:cs="Times New Roman"/>
          <w:b/>
          <w:sz w:val="24"/>
          <w:szCs w:val="24"/>
        </w:rPr>
        <w:t>DALIS</w:t>
      </w:r>
    </w:p>
    <w:p w14:paraId="37F9303B" w14:textId="77777777" w:rsidR="00DE0988" w:rsidRDefault="00DE0988" w:rsidP="00DE0988">
      <w:pPr>
        <w:spacing w:after="0" w:line="240" w:lineRule="auto"/>
        <w:jc w:val="center"/>
        <w:rPr>
          <w:rFonts w:ascii="Times New Roman" w:hAnsi="Times New Roman" w:cs="Times New Roman"/>
          <w:b/>
          <w:sz w:val="24"/>
          <w:szCs w:val="24"/>
        </w:rPr>
      </w:pPr>
      <w:r w:rsidRPr="00237A8E">
        <w:rPr>
          <w:rFonts w:ascii="Times New Roman" w:hAnsi="Times New Roman" w:cs="Times New Roman"/>
          <w:b/>
          <w:sz w:val="24"/>
          <w:szCs w:val="24"/>
        </w:rPr>
        <w:t xml:space="preserve">PASIŪLYMŲ </w:t>
      </w:r>
      <w:r>
        <w:rPr>
          <w:rFonts w:ascii="Times New Roman" w:hAnsi="Times New Roman" w:cs="Times New Roman"/>
          <w:b/>
          <w:sz w:val="24"/>
          <w:szCs w:val="24"/>
        </w:rPr>
        <w:t xml:space="preserve">DĖL KORUPCIJOS PREVENCIJOS SAVIVALDYBĖS ADMINISTRACIJOJE  VYKDYMO </w:t>
      </w:r>
      <w:r w:rsidRPr="00237A8E">
        <w:rPr>
          <w:rFonts w:ascii="Times New Roman" w:hAnsi="Times New Roman" w:cs="Times New Roman"/>
          <w:b/>
          <w:sz w:val="24"/>
          <w:szCs w:val="24"/>
        </w:rPr>
        <w:t>APŽVALGA</w:t>
      </w:r>
    </w:p>
    <w:p w14:paraId="6DBC2AA3" w14:textId="77777777" w:rsidR="00DE0988" w:rsidRDefault="00DE0988" w:rsidP="00DE0988">
      <w:pPr>
        <w:spacing w:after="0" w:line="240" w:lineRule="auto"/>
        <w:jc w:val="both"/>
        <w:rPr>
          <w:rFonts w:ascii="Times New Roman" w:hAnsi="Times New Roman" w:cs="Times New Roman"/>
          <w:b/>
          <w:sz w:val="24"/>
          <w:szCs w:val="24"/>
        </w:rPr>
      </w:pPr>
    </w:p>
    <w:p w14:paraId="07137B23" w14:textId="6CA4E227" w:rsidR="00FF1F71" w:rsidRPr="00FF1F71" w:rsidRDefault="00DE0988" w:rsidP="000E36D3">
      <w:pPr>
        <w:spacing w:after="0" w:line="240" w:lineRule="auto"/>
        <w:ind w:firstLine="567"/>
        <w:jc w:val="both"/>
        <w:rPr>
          <w:rStyle w:val="freebirdanalyticsviewquestiontitle"/>
          <w:rFonts w:ascii="Times New Roman" w:hAnsi="Times New Roman" w:cs="Times New Roman"/>
          <w:sz w:val="24"/>
          <w:szCs w:val="24"/>
        </w:rPr>
      </w:pPr>
      <w:r w:rsidRPr="005C64A1">
        <w:rPr>
          <w:rStyle w:val="freebirdanalyticsviewquestiontitle"/>
          <w:rFonts w:ascii="Times New Roman" w:hAnsi="Times New Roman" w:cs="Times New Roman"/>
          <w:sz w:val="24"/>
          <w:szCs w:val="24"/>
        </w:rPr>
        <w:t>Daugelis apklausoje dalyvavusių apklaustųjų</w:t>
      </w:r>
      <w:r w:rsidR="009C5493">
        <w:rPr>
          <w:rStyle w:val="freebirdanalyticsviewquestiontitle"/>
          <w:rFonts w:ascii="Times New Roman" w:hAnsi="Times New Roman" w:cs="Times New Roman"/>
          <w:sz w:val="24"/>
          <w:szCs w:val="24"/>
        </w:rPr>
        <w:t>, kaip ir 2022 m</w:t>
      </w:r>
      <w:r w:rsidR="00CC4971">
        <w:rPr>
          <w:rStyle w:val="freebirdanalyticsviewquestiontitle"/>
          <w:rFonts w:ascii="Times New Roman" w:hAnsi="Times New Roman" w:cs="Times New Roman"/>
          <w:sz w:val="24"/>
          <w:szCs w:val="24"/>
        </w:rPr>
        <w:t>.</w:t>
      </w:r>
      <w:r w:rsidR="009C5493">
        <w:rPr>
          <w:rStyle w:val="freebirdanalyticsviewquestiontitle"/>
          <w:rFonts w:ascii="Times New Roman" w:hAnsi="Times New Roman" w:cs="Times New Roman"/>
          <w:sz w:val="24"/>
          <w:szCs w:val="24"/>
        </w:rPr>
        <w:t xml:space="preserve">, </w:t>
      </w:r>
      <w:r w:rsidRPr="005C64A1">
        <w:rPr>
          <w:rStyle w:val="freebirdanalyticsviewquestiontitle"/>
          <w:rFonts w:ascii="Times New Roman" w:hAnsi="Times New Roman" w:cs="Times New Roman"/>
          <w:sz w:val="24"/>
          <w:szCs w:val="24"/>
        </w:rPr>
        <w:t xml:space="preserve">apskritai </w:t>
      </w:r>
      <w:r w:rsidR="00E43A0D" w:rsidRPr="005C64A1">
        <w:rPr>
          <w:rStyle w:val="freebirdanalyticsviewquestiontitle"/>
          <w:rFonts w:ascii="Times New Roman" w:hAnsi="Times New Roman" w:cs="Times New Roman"/>
          <w:sz w:val="24"/>
          <w:szCs w:val="24"/>
        </w:rPr>
        <w:t xml:space="preserve">nepateikė </w:t>
      </w:r>
      <w:r w:rsidRPr="005C64A1">
        <w:rPr>
          <w:rStyle w:val="freebirdanalyticsviewquestiontitle"/>
          <w:rFonts w:ascii="Times New Roman" w:hAnsi="Times New Roman" w:cs="Times New Roman"/>
          <w:sz w:val="24"/>
          <w:szCs w:val="24"/>
        </w:rPr>
        <w:t xml:space="preserve">vertintinų </w:t>
      </w:r>
      <w:r w:rsidRPr="005C64A1">
        <w:rPr>
          <w:rFonts w:ascii="Times New Roman" w:hAnsi="Times New Roman" w:cs="Times New Roman"/>
          <w:sz w:val="24"/>
          <w:szCs w:val="24"/>
        </w:rPr>
        <w:t xml:space="preserve">pasiūlymų ar </w:t>
      </w:r>
      <w:r w:rsidRPr="005C64A1">
        <w:rPr>
          <w:rStyle w:val="freebirdanalyticsviewquestiontitle"/>
          <w:rFonts w:ascii="Times New Roman" w:hAnsi="Times New Roman" w:cs="Times New Roman"/>
          <w:sz w:val="24"/>
          <w:szCs w:val="24"/>
        </w:rPr>
        <w:t xml:space="preserve">pastabų dėl korupcijos prevencijos </w:t>
      </w:r>
      <w:r w:rsidR="00FF1F71">
        <w:rPr>
          <w:rStyle w:val="freebirdanalyticsviewquestiontitle"/>
          <w:rFonts w:ascii="Times New Roman" w:hAnsi="Times New Roman" w:cs="Times New Roman"/>
          <w:sz w:val="24"/>
          <w:szCs w:val="24"/>
        </w:rPr>
        <w:t xml:space="preserve"> ir sąmoningumo didinimo </w:t>
      </w:r>
      <w:r w:rsidRPr="005C64A1">
        <w:rPr>
          <w:rStyle w:val="freebirdanalyticsviewquestiontitle"/>
          <w:rFonts w:ascii="Times New Roman" w:hAnsi="Times New Roman" w:cs="Times New Roman"/>
          <w:sz w:val="24"/>
          <w:szCs w:val="24"/>
        </w:rPr>
        <w:t xml:space="preserve">Savivaldybės administracijoje vykdymo. </w:t>
      </w:r>
      <w:r w:rsidR="00E43A0D">
        <w:rPr>
          <w:rStyle w:val="freebirdanalyticsviewquestiontitle"/>
          <w:rFonts w:ascii="Times New Roman" w:hAnsi="Times New Roman" w:cs="Times New Roman"/>
          <w:sz w:val="24"/>
          <w:szCs w:val="24"/>
        </w:rPr>
        <w:t xml:space="preserve">Pateikti pasiūlymai buvo </w:t>
      </w:r>
      <w:r w:rsidR="00A63301">
        <w:rPr>
          <w:rStyle w:val="freebirdanalyticsviewquestiontitle"/>
          <w:rFonts w:ascii="Times New Roman" w:hAnsi="Times New Roman" w:cs="Times New Roman"/>
          <w:sz w:val="24"/>
          <w:szCs w:val="24"/>
        </w:rPr>
        <w:t>abstraktūs ir nekonkretūs: ,,</w:t>
      </w:r>
      <w:r w:rsidR="00A63301">
        <w:rPr>
          <w:rFonts w:ascii="Times New Roman" w:hAnsi="Times New Roman" w:cs="Times New Roman"/>
          <w:color w:val="444444"/>
          <w:sz w:val="24"/>
          <w:szCs w:val="24"/>
          <w:shd w:val="clear" w:color="auto" w:fill="FFFFFF"/>
        </w:rPr>
        <w:t>i</w:t>
      </w:r>
      <w:r w:rsidR="00A63301" w:rsidRPr="00A63301">
        <w:rPr>
          <w:rFonts w:ascii="Times New Roman" w:hAnsi="Times New Roman" w:cs="Times New Roman"/>
          <w:color w:val="444444"/>
          <w:sz w:val="24"/>
          <w:szCs w:val="24"/>
          <w:shd w:val="clear" w:color="auto" w:fill="FFFFFF"/>
        </w:rPr>
        <w:t>šlaikyti dirbančius specialistus, kurie supranta savo pareigas ir darbą</w:t>
      </w:r>
      <w:r w:rsidR="000343F4">
        <w:rPr>
          <w:rFonts w:ascii="Times New Roman" w:hAnsi="Times New Roman" w:cs="Times New Roman"/>
          <w:color w:val="444444"/>
          <w:sz w:val="24"/>
          <w:szCs w:val="24"/>
          <w:shd w:val="clear" w:color="auto" w:fill="FFFFFF"/>
        </w:rPr>
        <w:t>,</w:t>
      </w:r>
      <w:r w:rsidR="00A63301" w:rsidRPr="00A63301">
        <w:rPr>
          <w:rFonts w:ascii="Times New Roman" w:hAnsi="Times New Roman" w:cs="Times New Roman"/>
          <w:color w:val="444444"/>
          <w:sz w:val="24"/>
          <w:szCs w:val="24"/>
          <w:shd w:val="clear" w:color="auto" w:fill="FFFFFF"/>
        </w:rPr>
        <w:t xml:space="preserve"> </w:t>
      </w:r>
      <w:r w:rsidR="000343F4">
        <w:rPr>
          <w:rFonts w:ascii="Times New Roman" w:hAnsi="Times New Roman" w:cs="Times New Roman"/>
          <w:color w:val="444444"/>
          <w:sz w:val="24"/>
          <w:szCs w:val="24"/>
          <w:shd w:val="clear" w:color="auto" w:fill="FFFFFF"/>
        </w:rPr>
        <w:t>k</w:t>
      </w:r>
      <w:r w:rsidR="00A63301" w:rsidRPr="00A63301">
        <w:rPr>
          <w:rFonts w:ascii="Times New Roman" w:hAnsi="Times New Roman" w:cs="Times New Roman"/>
          <w:color w:val="444444"/>
          <w:sz w:val="24"/>
          <w:szCs w:val="24"/>
          <w:shd w:val="clear" w:color="auto" w:fill="FFFFFF"/>
        </w:rPr>
        <w:t>urie stengiasi dėl savivaldybės poreikių</w:t>
      </w:r>
      <w:r w:rsidR="000343F4">
        <w:rPr>
          <w:rFonts w:ascii="Times New Roman" w:hAnsi="Times New Roman" w:cs="Times New Roman"/>
          <w:color w:val="444444"/>
          <w:sz w:val="24"/>
          <w:szCs w:val="24"/>
          <w:shd w:val="clear" w:color="auto" w:fill="FFFFFF"/>
        </w:rPr>
        <w:t xml:space="preserve">“, </w:t>
      </w:r>
      <w:r w:rsidR="000E36D3">
        <w:rPr>
          <w:rFonts w:ascii="Times New Roman" w:hAnsi="Times New Roman" w:cs="Times New Roman"/>
          <w:color w:val="444444"/>
          <w:sz w:val="24"/>
          <w:szCs w:val="24"/>
        </w:rPr>
        <w:t>,,k</w:t>
      </w:r>
      <w:r w:rsidR="000E36D3" w:rsidRPr="000E36D3">
        <w:rPr>
          <w:rFonts w:ascii="Times New Roman" w:hAnsi="Times New Roman" w:cs="Times New Roman"/>
          <w:color w:val="444444"/>
          <w:sz w:val="24"/>
          <w:szCs w:val="24"/>
        </w:rPr>
        <w:t>uo plačiau naudoti visas antikorupcinio švietimo priemones</w:t>
      </w:r>
      <w:r w:rsidR="000E36D3">
        <w:rPr>
          <w:rFonts w:ascii="Times New Roman" w:hAnsi="Times New Roman" w:cs="Times New Roman"/>
          <w:color w:val="444444"/>
          <w:sz w:val="24"/>
          <w:szCs w:val="24"/>
          <w:shd w:val="clear" w:color="auto" w:fill="FFFFFF"/>
        </w:rPr>
        <w:t>“</w:t>
      </w:r>
      <w:r w:rsidR="008E331F">
        <w:rPr>
          <w:rFonts w:ascii="Times New Roman" w:hAnsi="Times New Roman" w:cs="Times New Roman"/>
          <w:color w:val="444444"/>
          <w:sz w:val="24"/>
          <w:szCs w:val="24"/>
          <w:shd w:val="clear" w:color="auto" w:fill="FFFFFF"/>
        </w:rPr>
        <w:t xml:space="preserve">, </w:t>
      </w:r>
      <w:r w:rsidR="00FF1F71">
        <w:rPr>
          <w:rFonts w:ascii="Times New Roman" w:hAnsi="Times New Roman" w:cs="Times New Roman"/>
          <w:color w:val="444444"/>
          <w:sz w:val="24"/>
          <w:szCs w:val="24"/>
          <w:shd w:val="clear" w:color="auto" w:fill="FFFFFF"/>
        </w:rPr>
        <w:t>,,</w:t>
      </w:r>
      <w:r w:rsidR="00FF1F71" w:rsidRPr="00FF1F71">
        <w:rPr>
          <w:rFonts w:ascii="Times New Roman" w:hAnsi="Times New Roman" w:cs="Times New Roman"/>
          <w:color w:val="444444"/>
          <w:sz w:val="24"/>
          <w:szCs w:val="24"/>
          <w:shd w:val="clear" w:color="auto" w:fill="FFFFFF"/>
        </w:rPr>
        <w:t>darbuotojų tarnybinės nuobaudos, atsakomybės lygio klausimas</w:t>
      </w:r>
      <w:r w:rsidR="00FF1F71">
        <w:rPr>
          <w:rFonts w:ascii="Times New Roman" w:hAnsi="Times New Roman" w:cs="Times New Roman"/>
          <w:color w:val="444444"/>
          <w:sz w:val="24"/>
          <w:szCs w:val="24"/>
          <w:shd w:val="clear" w:color="auto" w:fill="FFFFFF"/>
        </w:rPr>
        <w:t>“</w:t>
      </w:r>
      <w:r w:rsidR="009C5493">
        <w:rPr>
          <w:rFonts w:ascii="Times New Roman" w:hAnsi="Times New Roman" w:cs="Times New Roman"/>
          <w:color w:val="444444"/>
          <w:sz w:val="24"/>
          <w:szCs w:val="24"/>
          <w:shd w:val="clear" w:color="auto" w:fill="FFFFFF"/>
        </w:rPr>
        <w:t>, ,,</w:t>
      </w:r>
      <w:r w:rsidR="009C5493" w:rsidRPr="009C5493">
        <w:rPr>
          <w:rFonts w:ascii="Times New Roman" w:hAnsi="Times New Roman" w:cs="Times New Roman"/>
          <w:color w:val="444444"/>
          <w:sz w:val="24"/>
          <w:szCs w:val="24"/>
          <w:shd w:val="clear" w:color="auto" w:fill="FFFFFF"/>
        </w:rPr>
        <w:t>griežtesni reikalavimai tiekėjams viešuosiuose pirkimuose“</w:t>
      </w:r>
      <w:r w:rsidR="009C5493">
        <w:rPr>
          <w:rFonts w:ascii="Times New Roman" w:hAnsi="Times New Roman" w:cs="Times New Roman"/>
          <w:color w:val="444444"/>
          <w:sz w:val="20"/>
          <w:szCs w:val="20"/>
          <w:shd w:val="clear" w:color="auto" w:fill="FFFFFF"/>
        </w:rPr>
        <w:t xml:space="preserve"> </w:t>
      </w:r>
      <w:r w:rsidR="000E36D3" w:rsidRPr="00FF1F71">
        <w:rPr>
          <w:rFonts w:ascii="Times New Roman" w:hAnsi="Times New Roman" w:cs="Times New Roman"/>
          <w:color w:val="444444"/>
          <w:sz w:val="24"/>
          <w:szCs w:val="24"/>
          <w:shd w:val="clear" w:color="auto" w:fill="FFFFFF"/>
        </w:rPr>
        <w:t xml:space="preserve">ir pan. </w:t>
      </w:r>
      <w:r w:rsidR="00A63301" w:rsidRPr="00FF1F71">
        <w:rPr>
          <w:rStyle w:val="freebirdanalyticsviewquestiontitle"/>
          <w:rFonts w:ascii="Times New Roman" w:hAnsi="Times New Roman" w:cs="Times New Roman"/>
          <w:sz w:val="24"/>
          <w:szCs w:val="24"/>
        </w:rPr>
        <w:t xml:space="preserve"> </w:t>
      </w:r>
    </w:p>
    <w:p w14:paraId="66BC9BEF" w14:textId="28740C95" w:rsidR="00DE0988" w:rsidRPr="000E36D3" w:rsidRDefault="000E36D3" w:rsidP="000E36D3">
      <w:pPr>
        <w:spacing w:after="0" w:line="240" w:lineRule="auto"/>
        <w:ind w:firstLine="567"/>
        <w:jc w:val="both"/>
        <w:rPr>
          <w:rFonts w:ascii="Times New Roman" w:hAnsi="Times New Roman" w:cs="Times New Roman"/>
          <w:sz w:val="24"/>
          <w:szCs w:val="24"/>
        </w:rPr>
      </w:pPr>
      <w:r>
        <w:rPr>
          <w:rStyle w:val="freebirdanalyticsviewquestiontitle"/>
          <w:rFonts w:ascii="Times New Roman" w:hAnsi="Times New Roman" w:cs="Times New Roman"/>
          <w:sz w:val="24"/>
          <w:szCs w:val="24"/>
        </w:rPr>
        <w:t xml:space="preserve">Apklausos metu respondentai nurodė, kad </w:t>
      </w:r>
      <w:r w:rsidR="00DE0988" w:rsidRPr="005C64A1">
        <w:rPr>
          <w:rFonts w:ascii="Times New Roman" w:hAnsi="Times New Roman" w:cs="Times New Roman"/>
          <w:sz w:val="24"/>
          <w:szCs w:val="24"/>
        </w:rPr>
        <w:t>Savivaldybės administracijoje  pakanka vedamų paskaitų korupcijos prevencijos temomis, organizuojamų mokymų</w:t>
      </w:r>
      <w:r>
        <w:rPr>
          <w:rFonts w:ascii="Times New Roman" w:hAnsi="Times New Roman" w:cs="Times New Roman"/>
          <w:sz w:val="24"/>
          <w:szCs w:val="24"/>
        </w:rPr>
        <w:t xml:space="preserve">, nemaža dalis </w:t>
      </w:r>
      <w:r w:rsidR="005A3BD0">
        <w:rPr>
          <w:rFonts w:ascii="Times New Roman" w:hAnsi="Times New Roman" w:cs="Times New Roman"/>
          <w:sz w:val="24"/>
          <w:szCs w:val="24"/>
        </w:rPr>
        <w:t>apklausoje dalyvavusių darbuotojų nurodė, kad ,,visko užtenka“.</w:t>
      </w:r>
      <w:r w:rsidR="00DE0988">
        <w:rPr>
          <w:rFonts w:ascii="Times New Roman" w:hAnsi="Times New Roman" w:cs="Times New Roman"/>
          <w:color w:val="FF0000"/>
          <w:sz w:val="24"/>
          <w:szCs w:val="24"/>
        </w:rPr>
        <w:t xml:space="preserve">                                                                                                                                                                                                                                                                                                                                                                                                                                                                                                                                                                                                             </w:t>
      </w:r>
    </w:p>
    <w:p w14:paraId="6CB70F3D" w14:textId="6C035696" w:rsidR="00DE0988" w:rsidRDefault="00DE0988" w:rsidP="00DE0988">
      <w:pPr>
        <w:spacing w:after="0" w:line="240" w:lineRule="auto"/>
        <w:ind w:firstLine="567"/>
        <w:jc w:val="both"/>
        <w:rPr>
          <w:rFonts w:ascii="Times New Roman" w:hAnsi="Times New Roman" w:cs="Times New Roman"/>
          <w:sz w:val="24"/>
          <w:szCs w:val="24"/>
        </w:rPr>
      </w:pPr>
      <w:bookmarkStart w:id="10" w:name="_Hlk112659218"/>
      <w:r w:rsidRPr="00DB24E5">
        <w:rPr>
          <w:rFonts w:ascii="Times New Roman" w:hAnsi="Times New Roman" w:cs="Times New Roman"/>
          <w:sz w:val="24"/>
          <w:szCs w:val="24"/>
        </w:rPr>
        <w:t xml:space="preserve">Analizės metu nustatyta,  kad  Savivaldybės administracijos </w:t>
      </w:r>
      <w:r>
        <w:rPr>
          <w:rFonts w:ascii="Times New Roman" w:hAnsi="Times New Roman" w:cs="Times New Roman"/>
          <w:sz w:val="24"/>
          <w:szCs w:val="24"/>
        </w:rPr>
        <w:t>d</w:t>
      </w:r>
      <w:r w:rsidRPr="00DB24E5">
        <w:rPr>
          <w:rFonts w:ascii="Times New Roman" w:hAnsi="Times New Roman" w:cs="Times New Roman"/>
          <w:sz w:val="24"/>
          <w:szCs w:val="24"/>
        </w:rPr>
        <w:t xml:space="preserve">arbuotojai pateikdami  siūlymų  dėl mokymų korupcijos prevencijos temomis, dažniausiai nurodė tuos pačius,  aktualiausius prevencijos </w:t>
      </w:r>
      <w:r>
        <w:rPr>
          <w:rFonts w:ascii="Times New Roman" w:hAnsi="Times New Roman" w:cs="Times New Roman"/>
          <w:sz w:val="24"/>
          <w:szCs w:val="24"/>
        </w:rPr>
        <w:t>metodus</w:t>
      </w:r>
      <w:r w:rsidRPr="00DB24E5">
        <w:rPr>
          <w:rFonts w:ascii="Times New Roman" w:hAnsi="Times New Roman" w:cs="Times New Roman"/>
          <w:sz w:val="24"/>
          <w:szCs w:val="24"/>
        </w:rPr>
        <w:t>: paskaitas, mokymus, susitikimus su kompetentingų įstaigų atstovais</w:t>
      </w:r>
      <w:r w:rsidR="006D3E7A">
        <w:rPr>
          <w:rFonts w:ascii="Times New Roman" w:hAnsi="Times New Roman" w:cs="Times New Roman"/>
          <w:sz w:val="24"/>
          <w:szCs w:val="24"/>
        </w:rPr>
        <w:t>, elektr</w:t>
      </w:r>
      <w:r w:rsidR="0094066C">
        <w:rPr>
          <w:rFonts w:ascii="Times New Roman" w:hAnsi="Times New Roman" w:cs="Times New Roman"/>
          <w:sz w:val="24"/>
          <w:szCs w:val="24"/>
        </w:rPr>
        <w:t>oninius laiškus ir pan</w:t>
      </w:r>
      <w:r w:rsidRPr="00DB24E5">
        <w:rPr>
          <w:rFonts w:ascii="Times New Roman" w:hAnsi="Times New Roman" w:cs="Times New Roman"/>
          <w:sz w:val="24"/>
          <w:szCs w:val="24"/>
        </w:rPr>
        <w:t xml:space="preserve">. </w:t>
      </w:r>
      <w:bookmarkEnd w:id="10"/>
    </w:p>
    <w:p w14:paraId="1594DEA4" w14:textId="77777777" w:rsidR="009503BC" w:rsidRDefault="009503BC" w:rsidP="009C5493">
      <w:pPr>
        <w:spacing w:after="0" w:line="240" w:lineRule="auto"/>
        <w:jc w:val="both"/>
        <w:rPr>
          <w:rFonts w:ascii="Times New Roman" w:hAnsi="Times New Roman" w:cs="Times New Roman"/>
          <w:sz w:val="24"/>
          <w:szCs w:val="24"/>
        </w:rPr>
      </w:pPr>
    </w:p>
    <w:p w14:paraId="7CDD78E4" w14:textId="77777777" w:rsidR="009503BC" w:rsidRDefault="009503BC" w:rsidP="009503BC">
      <w:pPr>
        <w:spacing w:after="0" w:line="240" w:lineRule="auto"/>
        <w:ind w:firstLine="567"/>
        <w:jc w:val="both"/>
        <w:rPr>
          <w:rFonts w:ascii="Times New Roman" w:hAnsi="Times New Roman" w:cs="Times New Roman"/>
          <w:sz w:val="24"/>
          <w:szCs w:val="24"/>
        </w:rPr>
      </w:pPr>
    </w:p>
    <w:p w14:paraId="5DCAE60F" w14:textId="77777777" w:rsidR="00DE0988" w:rsidRPr="005010AD" w:rsidRDefault="00DE0988" w:rsidP="00DE0988">
      <w:pPr>
        <w:spacing w:after="0" w:line="240" w:lineRule="auto"/>
        <w:jc w:val="center"/>
        <w:rPr>
          <w:rFonts w:ascii="Times New Roman" w:hAnsi="Times New Roman" w:cs="Times New Roman"/>
          <w:b/>
          <w:color w:val="000000" w:themeColor="text1"/>
          <w:sz w:val="24"/>
          <w:szCs w:val="24"/>
        </w:rPr>
      </w:pPr>
      <w:r w:rsidRPr="005010AD">
        <w:rPr>
          <w:rFonts w:ascii="Times New Roman" w:hAnsi="Times New Roman" w:cs="Times New Roman"/>
          <w:b/>
          <w:color w:val="000000" w:themeColor="text1"/>
          <w:sz w:val="24"/>
          <w:szCs w:val="24"/>
        </w:rPr>
        <w:t>IV DALIS</w:t>
      </w:r>
    </w:p>
    <w:p w14:paraId="4BE8A6B0" w14:textId="77777777" w:rsidR="00DE0988" w:rsidRPr="005010AD" w:rsidRDefault="00DE0988" w:rsidP="00DE0988">
      <w:pPr>
        <w:spacing w:after="0" w:line="240" w:lineRule="auto"/>
        <w:ind w:firstLine="567"/>
        <w:jc w:val="center"/>
        <w:rPr>
          <w:rFonts w:ascii="Times New Roman" w:hAnsi="Times New Roman" w:cs="Times New Roman"/>
          <w:b/>
          <w:color w:val="000000" w:themeColor="text1"/>
          <w:sz w:val="24"/>
          <w:szCs w:val="24"/>
        </w:rPr>
      </w:pPr>
      <w:r w:rsidRPr="005010AD">
        <w:rPr>
          <w:rFonts w:ascii="Times New Roman" w:hAnsi="Times New Roman" w:cs="Times New Roman"/>
          <w:b/>
          <w:color w:val="000000" w:themeColor="text1"/>
          <w:sz w:val="24"/>
          <w:szCs w:val="24"/>
        </w:rPr>
        <w:t>APKLAUSOS APIBENDRINIMAS</w:t>
      </w:r>
    </w:p>
    <w:p w14:paraId="374F9497" w14:textId="77777777" w:rsidR="00DE0988" w:rsidRPr="005010AD" w:rsidRDefault="00DE0988" w:rsidP="00DE0988">
      <w:pPr>
        <w:spacing w:after="0" w:line="240" w:lineRule="auto"/>
        <w:ind w:firstLine="567"/>
        <w:jc w:val="center"/>
        <w:rPr>
          <w:rFonts w:ascii="Times New Roman" w:hAnsi="Times New Roman" w:cs="Times New Roman"/>
          <w:b/>
          <w:color w:val="FF0000"/>
          <w:sz w:val="24"/>
          <w:szCs w:val="24"/>
        </w:rPr>
      </w:pPr>
    </w:p>
    <w:p w14:paraId="030438DB" w14:textId="22A90298" w:rsidR="00DE0988" w:rsidRPr="00EB64DC" w:rsidRDefault="00DE0988" w:rsidP="00DE0988">
      <w:pPr>
        <w:spacing w:after="0" w:line="240" w:lineRule="auto"/>
        <w:ind w:firstLine="567"/>
        <w:jc w:val="both"/>
        <w:rPr>
          <w:rFonts w:ascii="Times New Roman" w:hAnsi="Times New Roman" w:cs="Times New Roman"/>
          <w:color w:val="000000" w:themeColor="text1"/>
          <w:sz w:val="24"/>
          <w:szCs w:val="24"/>
        </w:rPr>
      </w:pPr>
      <w:r w:rsidRPr="00EB64DC">
        <w:rPr>
          <w:rFonts w:ascii="Times New Roman" w:hAnsi="Times New Roman" w:cs="Times New Roman"/>
          <w:color w:val="000000" w:themeColor="text1"/>
          <w:sz w:val="24"/>
          <w:szCs w:val="24"/>
        </w:rPr>
        <w:t xml:space="preserve">Apklausoje dalyvavo </w:t>
      </w:r>
      <w:r w:rsidR="00A85A73">
        <w:rPr>
          <w:rFonts w:ascii="Times New Roman" w:hAnsi="Times New Roman" w:cs="Times New Roman"/>
          <w:color w:val="000000" w:themeColor="text1"/>
          <w:sz w:val="24"/>
          <w:szCs w:val="24"/>
        </w:rPr>
        <w:t>mažiau</w:t>
      </w:r>
      <w:r w:rsidRPr="00EB64DC">
        <w:rPr>
          <w:rFonts w:ascii="Times New Roman" w:hAnsi="Times New Roman" w:cs="Times New Roman"/>
          <w:color w:val="000000" w:themeColor="text1"/>
          <w:sz w:val="24"/>
          <w:szCs w:val="24"/>
        </w:rPr>
        <w:t xml:space="preserve"> nei pusė Savivaldybės administracijos darbuotojų (</w:t>
      </w:r>
      <w:r w:rsidR="00A85A73">
        <w:rPr>
          <w:rFonts w:ascii="Times New Roman" w:hAnsi="Times New Roman" w:cs="Times New Roman"/>
          <w:color w:val="000000" w:themeColor="text1"/>
          <w:sz w:val="24"/>
          <w:szCs w:val="24"/>
        </w:rPr>
        <w:t xml:space="preserve">47 </w:t>
      </w:r>
      <w:r w:rsidRPr="00EB64DC">
        <w:rPr>
          <w:rFonts w:ascii="Times New Roman" w:hAnsi="Times New Roman" w:cs="Times New Roman"/>
          <w:color w:val="000000" w:themeColor="text1"/>
          <w:sz w:val="24"/>
          <w:szCs w:val="24"/>
        </w:rPr>
        <w:t>%). Nedidelį aktyvumą galėjo lemti šios priežastys:</w:t>
      </w:r>
    </w:p>
    <w:p w14:paraId="5405CE6C" w14:textId="63D3248A" w:rsidR="00DE0988" w:rsidRPr="00EB64DC" w:rsidRDefault="00DE0988" w:rsidP="00DE0988">
      <w:pPr>
        <w:spacing w:after="0" w:line="240" w:lineRule="auto"/>
        <w:ind w:firstLine="567"/>
        <w:jc w:val="both"/>
        <w:rPr>
          <w:rFonts w:ascii="Times New Roman" w:hAnsi="Times New Roman" w:cs="Times New Roman"/>
          <w:color w:val="000000" w:themeColor="text1"/>
          <w:sz w:val="24"/>
          <w:szCs w:val="24"/>
        </w:rPr>
      </w:pPr>
      <w:r w:rsidRPr="00EB64DC">
        <w:rPr>
          <w:rFonts w:ascii="Times New Roman" w:hAnsi="Times New Roman" w:cs="Times New Roman"/>
          <w:color w:val="000000" w:themeColor="text1"/>
          <w:sz w:val="24"/>
          <w:szCs w:val="24"/>
        </w:rPr>
        <w:t>-</w:t>
      </w:r>
      <w:r w:rsidR="001336D9">
        <w:rPr>
          <w:rFonts w:ascii="Times New Roman" w:hAnsi="Times New Roman" w:cs="Times New Roman"/>
          <w:color w:val="000000" w:themeColor="text1"/>
          <w:sz w:val="24"/>
          <w:szCs w:val="24"/>
        </w:rPr>
        <w:t xml:space="preserve"> </w:t>
      </w:r>
      <w:r w:rsidR="006F0B61">
        <w:rPr>
          <w:rFonts w:ascii="Times New Roman" w:hAnsi="Times New Roman" w:cs="Times New Roman"/>
          <w:color w:val="000000" w:themeColor="text1"/>
          <w:sz w:val="24"/>
          <w:szCs w:val="24"/>
        </w:rPr>
        <w:t xml:space="preserve"> </w:t>
      </w:r>
      <w:r w:rsidR="00A85A73">
        <w:rPr>
          <w:rFonts w:ascii="Times New Roman" w:hAnsi="Times New Roman" w:cs="Times New Roman"/>
          <w:color w:val="000000" w:themeColor="text1"/>
          <w:sz w:val="24"/>
          <w:szCs w:val="24"/>
        </w:rPr>
        <w:t>kartotinumas (tokia pati apklausa</w:t>
      </w:r>
      <w:r w:rsidR="001336D9">
        <w:rPr>
          <w:rFonts w:ascii="Times New Roman" w:hAnsi="Times New Roman" w:cs="Times New Roman"/>
          <w:color w:val="000000" w:themeColor="text1"/>
          <w:sz w:val="24"/>
          <w:szCs w:val="24"/>
        </w:rPr>
        <w:t xml:space="preserve"> pateikiant tuos pačius klausimus</w:t>
      </w:r>
      <w:r w:rsidR="00A85A73">
        <w:rPr>
          <w:rFonts w:ascii="Times New Roman" w:hAnsi="Times New Roman" w:cs="Times New Roman"/>
          <w:color w:val="000000" w:themeColor="text1"/>
          <w:sz w:val="24"/>
          <w:szCs w:val="24"/>
        </w:rPr>
        <w:t xml:space="preserve"> vykdyta 2022 m</w:t>
      </w:r>
      <w:r w:rsidR="00B96721">
        <w:rPr>
          <w:rFonts w:ascii="Times New Roman" w:hAnsi="Times New Roman" w:cs="Times New Roman"/>
          <w:color w:val="000000" w:themeColor="text1"/>
          <w:sz w:val="24"/>
          <w:szCs w:val="24"/>
        </w:rPr>
        <w:t>.</w:t>
      </w:r>
      <w:r w:rsidR="001336D9">
        <w:rPr>
          <w:rFonts w:ascii="Times New Roman" w:hAnsi="Times New Roman" w:cs="Times New Roman"/>
          <w:color w:val="000000" w:themeColor="text1"/>
          <w:sz w:val="24"/>
          <w:szCs w:val="24"/>
        </w:rPr>
        <w:t>);</w:t>
      </w:r>
    </w:p>
    <w:p w14:paraId="7DCCED29" w14:textId="6CF5C8BA" w:rsidR="00DE0988" w:rsidRPr="00EB64DC" w:rsidRDefault="00DE0988" w:rsidP="00DE0988">
      <w:pPr>
        <w:spacing w:after="0" w:line="240" w:lineRule="auto"/>
        <w:ind w:firstLine="567"/>
        <w:jc w:val="both"/>
        <w:rPr>
          <w:rFonts w:ascii="Times New Roman" w:hAnsi="Times New Roman" w:cs="Times New Roman"/>
          <w:color w:val="000000" w:themeColor="text1"/>
          <w:sz w:val="24"/>
          <w:szCs w:val="24"/>
        </w:rPr>
      </w:pPr>
      <w:r w:rsidRPr="00EB64DC">
        <w:rPr>
          <w:rFonts w:ascii="Times New Roman" w:hAnsi="Times New Roman" w:cs="Times New Roman"/>
          <w:color w:val="000000" w:themeColor="text1"/>
          <w:sz w:val="24"/>
          <w:szCs w:val="24"/>
        </w:rPr>
        <w:t xml:space="preserve">- </w:t>
      </w:r>
      <w:r w:rsidR="00EB76C7">
        <w:rPr>
          <w:rFonts w:ascii="Times New Roman" w:hAnsi="Times New Roman" w:cs="Times New Roman"/>
          <w:color w:val="FF0000"/>
          <w:sz w:val="24"/>
          <w:szCs w:val="24"/>
        </w:rPr>
        <w:t xml:space="preserve"> </w:t>
      </w:r>
      <w:r w:rsidR="00CE1C00" w:rsidRPr="00CE1C00">
        <w:rPr>
          <w:rFonts w:ascii="Times New Roman" w:hAnsi="Times New Roman" w:cs="Times New Roman"/>
          <w:color w:val="000000" w:themeColor="text1"/>
          <w:sz w:val="24"/>
          <w:szCs w:val="24"/>
        </w:rPr>
        <w:t>tikėtinai per didelis klausimų kiekis</w:t>
      </w:r>
      <w:r w:rsidR="00B44935">
        <w:rPr>
          <w:rFonts w:ascii="Times New Roman" w:hAnsi="Times New Roman" w:cs="Times New Roman"/>
          <w:color w:val="000000" w:themeColor="text1"/>
          <w:sz w:val="24"/>
          <w:szCs w:val="24"/>
        </w:rPr>
        <w:t xml:space="preserve">, užimantis </w:t>
      </w:r>
      <w:r w:rsidR="008E0CAD">
        <w:rPr>
          <w:rFonts w:ascii="Times New Roman" w:hAnsi="Times New Roman" w:cs="Times New Roman"/>
          <w:color w:val="000000" w:themeColor="text1"/>
          <w:sz w:val="24"/>
          <w:szCs w:val="24"/>
        </w:rPr>
        <w:t>ilgesnį laiko tarpą teikiant atsakymus</w:t>
      </w:r>
      <w:r w:rsidRPr="00CE1C00">
        <w:rPr>
          <w:rFonts w:ascii="Times New Roman" w:hAnsi="Times New Roman" w:cs="Times New Roman"/>
          <w:color w:val="000000" w:themeColor="text1"/>
          <w:sz w:val="24"/>
          <w:szCs w:val="24"/>
        </w:rPr>
        <w:t>.</w:t>
      </w:r>
    </w:p>
    <w:p w14:paraId="4E110C74" w14:textId="5BF9DC30" w:rsidR="00954190" w:rsidRDefault="00954190" w:rsidP="00972FCF">
      <w:pPr>
        <w:spacing w:after="0" w:line="240" w:lineRule="auto"/>
        <w:ind w:firstLine="567"/>
        <w:jc w:val="both"/>
        <w:rPr>
          <w:rFonts w:ascii="Times New Roman" w:hAnsi="Times New Roman" w:cs="Times New Roman"/>
          <w:color w:val="000000" w:themeColor="text1"/>
          <w:sz w:val="24"/>
          <w:szCs w:val="24"/>
        </w:rPr>
      </w:pPr>
      <w:r w:rsidRPr="00954190">
        <w:rPr>
          <w:rFonts w:ascii="Times New Roman" w:hAnsi="Times New Roman" w:cs="Times New Roman"/>
          <w:color w:val="000000" w:themeColor="text1"/>
          <w:sz w:val="24"/>
          <w:szCs w:val="24"/>
        </w:rPr>
        <w:t xml:space="preserve">Įvertinus apklausos rezultatus ir  palyginus su 2022 m., </w:t>
      </w:r>
      <w:r>
        <w:rPr>
          <w:rFonts w:ascii="Times New Roman" w:hAnsi="Times New Roman" w:cs="Times New Roman"/>
          <w:color w:val="000000" w:themeColor="text1"/>
          <w:sz w:val="24"/>
          <w:szCs w:val="24"/>
        </w:rPr>
        <w:t>Savivaldybės</w:t>
      </w:r>
      <w:r w:rsidRPr="00954190">
        <w:rPr>
          <w:rFonts w:ascii="Times New Roman" w:hAnsi="Times New Roman" w:cs="Times New Roman"/>
          <w:color w:val="000000" w:themeColor="text1"/>
          <w:sz w:val="24"/>
          <w:szCs w:val="24"/>
        </w:rPr>
        <w:t xml:space="preserve"> darbuotojų antikorupcinio sąmoningumo lygis ir nepakantumas korupcijai 2023 m. </w:t>
      </w:r>
      <w:r w:rsidR="0013552E">
        <w:rPr>
          <w:rFonts w:ascii="Times New Roman" w:hAnsi="Times New Roman" w:cs="Times New Roman"/>
          <w:color w:val="000000" w:themeColor="text1"/>
          <w:sz w:val="24"/>
          <w:szCs w:val="24"/>
        </w:rPr>
        <w:t xml:space="preserve">nors ir buvo aukštas, </w:t>
      </w:r>
      <w:r w:rsidR="00041A55">
        <w:rPr>
          <w:rFonts w:ascii="Times New Roman" w:hAnsi="Times New Roman" w:cs="Times New Roman"/>
          <w:color w:val="000000" w:themeColor="text1"/>
          <w:sz w:val="24"/>
          <w:szCs w:val="24"/>
        </w:rPr>
        <w:t>dar šiek tiek pakilo</w:t>
      </w:r>
      <w:r w:rsidRPr="00954190">
        <w:rPr>
          <w:rFonts w:ascii="Times New Roman" w:hAnsi="Times New Roman" w:cs="Times New Roman"/>
          <w:color w:val="000000" w:themeColor="text1"/>
          <w:sz w:val="24"/>
          <w:szCs w:val="24"/>
        </w:rPr>
        <w:t>, o apklausoje dalyvavusių darbuotojų požiūris į  korupciją ir jos apraiškas ir toliau išlieka neigiamas.</w:t>
      </w:r>
    </w:p>
    <w:p w14:paraId="7745B4ED" w14:textId="464846EF" w:rsidR="00256D29" w:rsidRDefault="00256D29" w:rsidP="00972FCF">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Taip pat, tyrimas parodė, jog darbuotojų pasitikėjimas</w:t>
      </w:r>
      <w:r w:rsidR="00C65678">
        <w:rPr>
          <w:rFonts w:ascii="Times New Roman" w:hAnsi="Times New Roman" w:cs="Times New Roman"/>
          <w:color w:val="000000" w:themeColor="text1"/>
          <w:sz w:val="24"/>
          <w:szCs w:val="24"/>
        </w:rPr>
        <w:t xml:space="preserve"> pranešant apie korupcijos atvejus </w:t>
      </w:r>
      <w:r>
        <w:rPr>
          <w:rFonts w:ascii="Times New Roman" w:hAnsi="Times New Roman" w:cs="Times New Roman"/>
          <w:color w:val="000000" w:themeColor="text1"/>
          <w:sz w:val="24"/>
          <w:szCs w:val="24"/>
        </w:rPr>
        <w:t xml:space="preserve"> ne</w:t>
      </w:r>
      <w:r w:rsidR="00C65678">
        <w:rPr>
          <w:rFonts w:ascii="Times New Roman" w:hAnsi="Times New Roman" w:cs="Times New Roman"/>
          <w:color w:val="000000" w:themeColor="text1"/>
          <w:sz w:val="24"/>
          <w:szCs w:val="24"/>
        </w:rPr>
        <w:t xml:space="preserve">žymiai, tačiau didėja. </w:t>
      </w:r>
      <w:r w:rsidR="00487AE4">
        <w:rPr>
          <w:rFonts w:ascii="Times New Roman" w:hAnsi="Times New Roman" w:cs="Times New Roman"/>
          <w:color w:val="000000" w:themeColor="text1"/>
          <w:sz w:val="24"/>
          <w:szCs w:val="24"/>
        </w:rPr>
        <w:t>Tai leidžia daryti išvadą, jog vykdoma prevenci</w:t>
      </w:r>
      <w:r w:rsidR="00B472A0">
        <w:rPr>
          <w:rFonts w:ascii="Times New Roman" w:hAnsi="Times New Roman" w:cs="Times New Roman"/>
          <w:color w:val="000000" w:themeColor="text1"/>
          <w:sz w:val="24"/>
          <w:szCs w:val="24"/>
        </w:rPr>
        <w:t xml:space="preserve">nė veikla Pranešėjų apsaugos klausimais yra tinkama. </w:t>
      </w:r>
    </w:p>
    <w:p w14:paraId="22376B39" w14:textId="5C36758A" w:rsidR="000D0D9A" w:rsidRDefault="00DE0988" w:rsidP="00972FCF">
      <w:pPr>
        <w:spacing w:after="0" w:line="240" w:lineRule="auto"/>
        <w:ind w:firstLine="567"/>
        <w:jc w:val="both"/>
        <w:rPr>
          <w:rFonts w:ascii="Times New Roman" w:hAnsi="Times New Roman" w:cs="Times New Roman"/>
          <w:color w:val="FF0000"/>
          <w:sz w:val="24"/>
          <w:szCs w:val="24"/>
        </w:rPr>
      </w:pPr>
      <w:r w:rsidRPr="00B35083">
        <w:rPr>
          <w:rFonts w:ascii="Times New Roman" w:hAnsi="Times New Roman" w:cs="Times New Roman"/>
          <w:color w:val="000000" w:themeColor="text1"/>
          <w:sz w:val="24"/>
          <w:szCs w:val="24"/>
        </w:rPr>
        <w:t>Tolerancijos korupcijai nustatymo tyrimo rezultatai parodė, kad</w:t>
      </w:r>
      <w:r w:rsidR="006B637F">
        <w:rPr>
          <w:rFonts w:ascii="Times New Roman" w:hAnsi="Times New Roman" w:cs="Times New Roman"/>
          <w:color w:val="000000" w:themeColor="text1"/>
          <w:sz w:val="24"/>
          <w:szCs w:val="24"/>
        </w:rPr>
        <w:t xml:space="preserve"> visos vykdytos prevencinės priemonės </w:t>
      </w:r>
      <w:r w:rsidR="0008608E">
        <w:rPr>
          <w:rFonts w:ascii="Times New Roman" w:hAnsi="Times New Roman" w:cs="Times New Roman"/>
          <w:color w:val="000000" w:themeColor="text1"/>
          <w:sz w:val="24"/>
          <w:szCs w:val="24"/>
        </w:rPr>
        <w:t>2022 m</w:t>
      </w:r>
      <w:r w:rsidR="00FC5654">
        <w:rPr>
          <w:rFonts w:ascii="Times New Roman" w:hAnsi="Times New Roman" w:cs="Times New Roman"/>
          <w:color w:val="000000" w:themeColor="text1"/>
          <w:sz w:val="24"/>
          <w:szCs w:val="24"/>
        </w:rPr>
        <w:t>.</w:t>
      </w:r>
      <w:r w:rsidR="0008608E">
        <w:rPr>
          <w:rFonts w:ascii="Times New Roman" w:hAnsi="Times New Roman" w:cs="Times New Roman"/>
          <w:color w:val="000000" w:themeColor="text1"/>
          <w:sz w:val="24"/>
          <w:szCs w:val="24"/>
        </w:rPr>
        <w:t xml:space="preserve"> davė teigiamų rezultatų</w:t>
      </w:r>
      <w:r w:rsidR="004F7785">
        <w:rPr>
          <w:rFonts w:ascii="Times New Roman" w:hAnsi="Times New Roman" w:cs="Times New Roman"/>
          <w:color w:val="000000" w:themeColor="text1"/>
          <w:sz w:val="24"/>
          <w:szCs w:val="24"/>
        </w:rPr>
        <w:t xml:space="preserve"> ir </w:t>
      </w:r>
      <w:r w:rsidR="00342A21">
        <w:rPr>
          <w:rFonts w:ascii="Times New Roman" w:hAnsi="Times New Roman" w:cs="Times New Roman"/>
          <w:color w:val="000000" w:themeColor="text1"/>
          <w:sz w:val="24"/>
          <w:szCs w:val="24"/>
        </w:rPr>
        <w:t xml:space="preserve"> </w:t>
      </w:r>
      <w:r w:rsidR="004F7785">
        <w:rPr>
          <w:rFonts w:ascii="Times New Roman" w:hAnsi="Times New Roman" w:cs="Times New Roman"/>
          <w:color w:val="000000" w:themeColor="text1"/>
          <w:sz w:val="24"/>
          <w:szCs w:val="24"/>
        </w:rPr>
        <w:t xml:space="preserve">rodikliai pakilo </w:t>
      </w:r>
      <w:r w:rsidR="000D4186">
        <w:rPr>
          <w:rFonts w:ascii="Times New Roman" w:hAnsi="Times New Roman" w:cs="Times New Roman"/>
          <w:color w:val="000000" w:themeColor="text1"/>
          <w:sz w:val="24"/>
          <w:szCs w:val="24"/>
        </w:rPr>
        <w:t>praktiškai visose pozicijose</w:t>
      </w:r>
      <w:r w:rsidR="0008608E">
        <w:rPr>
          <w:rFonts w:ascii="Times New Roman" w:hAnsi="Times New Roman" w:cs="Times New Roman"/>
          <w:color w:val="000000" w:themeColor="text1"/>
          <w:sz w:val="24"/>
          <w:szCs w:val="24"/>
        </w:rPr>
        <w:t xml:space="preserve">: padaugėjo darbuotojų </w:t>
      </w:r>
      <w:r w:rsidR="00583E78">
        <w:rPr>
          <w:rFonts w:ascii="Times New Roman" w:hAnsi="Times New Roman" w:cs="Times New Roman"/>
          <w:color w:val="000000" w:themeColor="text1"/>
          <w:sz w:val="24"/>
          <w:szCs w:val="24"/>
        </w:rPr>
        <w:t>žinančių kur kreiptis</w:t>
      </w:r>
      <w:r w:rsidR="0055326D">
        <w:rPr>
          <w:rFonts w:ascii="Times New Roman" w:hAnsi="Times New Roman" w:cs="Times New Roman"/>
          <w:color w:val="000000" w:themeColor="text1"/>
          <w:sz w:val="24"/>
          <w:szCs w:val="24"/>
        </w:rPr>
        <w:t xml:space="preserve">, </w:t>
      </w:r>
      <w:r w:rsidR="00B0577E">
        <w:rPr>
          <w:rFonts w:ascii="Times New Roman" w:hAnsi="Times New Roman" w:cs="Times New Roman"/>
          <w:color w:val="000000" w:themeColor="text1"/>
          <w:sz w:val="24"/>
          <w:szCs w:val="24"/>
        </w:rPr>
        <w:t>darbuotojų, kurie praneštų apie korupcijos atvejį skaičius</w:t>
      </w:r>
      <w:r w:rsidR="00804995">
        <w:rPr>
          <w:rFonts w:ascii="Times New Roman" w:hAnsi="Times New Roman" w:cs="Times New Roman"/>
          <w:color w:val="000000" w:themeColor="text1"/>
          <w:sz w:val="24"/>
          <w:szCs w:val="24"/>
        </w:rPr>
        <w:t xml:space="preserve">, žinančių apie vykdomas prevencines priemones skaičius, </w:t>
      </w:r>
      <w:r w:rsidR="00190FFD">
        <w:rPr>
          <w:rFonts w:ascii="Times New Roman" w:hAnsi="Times New Roman" w:cs="Times New Roman"/>
          <w:color w:val="000000" w:themeColor="text1"/>
          <w:sz w:val="24"/>
          <w:szCs w:val="24"/>
        </w:rPr>
        <w:t>žinančių, apie Pranešėjų apsaugos įstatymą</w:t>
      </w:r>
      <w:r w:rsidR="008612A6">
        <w:rPr>
          <w:rFonts w:ascii="Times New Roman" w:hAnsi="Times New Roman" w:cs="Times New Roman"/>
          <w:color w:val="000000" w:themeColor="text1"/>
          <w:sz w:val="24"/>
          <w:szCs w:val="24"/>
        </w:rPr>
        <w:t xml:space="preserve"> ir Savivaldybėje vykdomą dovanų politiką</w:t>
      </w:r>
      <w:r w:rsidR="00C758CC">
        <w:rPr>
          <w:rFonts w:ascii="Times New Roman" w:hAnsi="Times New Roman" w:cs="Times New Roman"/>
          <w:color w:val="000000" w:themeColor="text1"/>
          <w:sz w:val="24"/>
          <w:szCs w:val="24"/>
        </w:rPr>
        <w:t>, žinančių kaip reikia elgtis gavus dovaną ir pan.</w:t>
      </w:r>
      <w:r w:rsidR="00583E78">
        <w:rPr>
          <w:rFonts w:ascii="Times New Roman" w:hAnsi="Times New Roman" w:cs="Times New Roman"/>
          <w:color w:val="000000" w:themeColor="text1"/>
          <w:sz w:val="24"/>
          <w:szCs w:val="24"/>
        </w:rPr>
        <w:t xml:space="preserve"> </w:t>
      </w:r>
      <w:r w:rsidRPr="00B35083">
        <w:rPr>
          <w:rFonts w:ascii="Times New Roman" w:hAnsi="Times New Roman" w:cs="Times New Roman"/>
          <w:color w:val="000000" w:themeColor="text1"/>
          <w:sz w:val="24"/>
          <w:szCs w:val="24"/>
        </w:rPr>
        <w:t xml:space="preserve"> 6</w:t>
      </w:r>
      <w:r w:rsidR="00972FCF">
        <w:rPr>
          <w:rFonts w:ascii="Times New Roman" w:hAnsi="Times New Roman" w:cs="Times New Roman"/>
          <w:color w:val="000000" w:themeColor="text1"/>
          <w:sz w:val="24"/>
          <w:szCs w:val="24"/>
        </w:rPr>
        <w:t>8</w:t>
      </w:r>
      <w:r w:rsidRPr="00B35083">
        <w:rPr>
          <w:rFonts w:ascii="Times New Roman" w:hAnsi="Times New Roman" w:cs="Times New Roman"/>
          <w:color w:val="000000" w:themeColor="text1"/>
          <w:sz w:val="24"/>
          <w:szCs w:val="24"/>
        </w:rPr>
        <w:t>% respondentų mano, jog įgyvendintos</w:t>
      </w:r>
      <w:r w:rsidR="00972FCF">
        <w:rPr>
          <w:rFonts w:ascii="Times New Roman" w:hAnsi="Times New Roman" w:cs="Times New Roman"/>
          <w:color w:val="000000" w:themeColor="text1"/>
          <w:sz w:val="24"/>
          <w:szCs w:val="24"/>
        </w:rPr>
        <w:t xml:space="preserve"> ir vykd</w:t>
      </w:r>
      <w:r w:rsidR="000D0D9A">
        <w:rPr>
          <w:rFonts w:ascii="Times New Roman" w:hAnsi="Times New Roman" w:cs="Times New Roman"/>
          <w:color w:val="000000" w:themeColor="text1"/>
          <w:sz w:val="24"/>
          <w:szCs w:val="24"/>
        </w:rPr>
        <w:t>omos</w:t>
      </w:r>
      <w:r w:rsidRPr="00B35083">
        <w:rPr>
          <w:rFonts w:ascii="Times New Roman" w:hAnsi="Times New Roman" w:cs="Times New Roman"/>
          <w:color w:val="000000" w:themeColor="text1"/>
          <w:sz w:val="24"/>
          <w:szCs w:val="24"/>
        </w:rPr>
        <w:t xml:space="preserve"> korupcijos prevencijos priemonės Savivaldybės administracijoje buvo veiksmingos. 2</w:t>
      </w:r>
      <w:r w:rsidR="000D0D9A">
        <w:rPr>
          <w:rFonts w:ascii="Times New Roman" w:hAnsi="Times New Roman" w:cs="Times New Roman"/>
          <w:color w:val="000000" w:themeColor="text1"/>
          <w:sz w:val="24"/>
          <w:szCs w:val="24"/>
        </w:rPr>
        <w:t>4</w:t>
      </w:r>
      <w:r w:rsidRPr="00B35083">
        <w:rPr>
          <w:rFonts w:ascii="Times New Roman" w:hAnsi="Times New Roman" w:cs="Times New Roman"/>
          <w:color w:val="000000" w:themeColor="text1"/>
          <w:sz w:val="24"/>
          <w:szCs w:val="24"/>
        </w:rPr>
        <w:t xml:space="preserve"> % respondentų nurodė, kad priemonių veiksmingumas jiems neaktualus, kadangi tai nėra susiję su jų atliekamu tiesioginiu darbu, </w:t>
      </w:r>
      <w:r w:rsidR="000D0D9A">
        <w:rPr>
          <w:rFonts w:ascii="Times New Roman" w:hAnsi="Times New Roman" w:cs="Times New Roman"/>
          <w:color w:val="000000" w:themeColor="text1"/>
          <w:sz w:val="24"/>
          <w:szCs w:val="24"/>
        </w:rPr>
        <w:t>ir tik 8</w:t>
      </w:r>
      <w:r w:rsidRPr="00B35083">
        <w:rPr>
          <w:rFonts w:ascii="Times New Roman" w:hAnsi="Times New Roman" w:cs="Times New Roman"/>
          <w:color w:val="000000" w:themeColor="text1"/>
          <w:sz w:val="24"/>
          <w:szCs w:val="24"/>
        </w:rPr>
        <w:t xml:space="preserve"> % mano, jog neveiksmingos</w:t>
      </w:r>
      <w:r w:rsidRPr="000D0D9A">
        <w:rPr>
          <w:rFonts w:ascii="Times New Roman" w:hAnsi="Times New Roman" w:cs="Times New Roman"/>
          <w:color w:val="000000" w:themeColor="text1"/>
          <w:sz w:val="24"/>
          <w:szCs w:val="24"/>
        </w:rPr>
        <w:t>.</w:t>
      </w:r>
      <w:r w:rsidRPr="005010AD">
        <w:rPr>
          <w:rFonts w:ascii="Times New Roman" w:hAnsi="Times New Roman" w:cs="Times New Roman"/>
          <w:color w:val="FF0000"/>
          <w:sz w:val="24"/>
          <w:szCs w:val="24"/>
        </w:rPr>
        <w:t xml:space="preserve"> </w:t>
      </w:r>
    </w:p>
    <w:p w14:paraId="29B5F59C" w14:textId="651DFF2C" w:rsidR="00DE0988" w:rsidRPr="0066631C" w:rsidRDefault="00DE0988" w:rsidP="00DE3CDE">
      <w:pPr>
        <w:spacing w:after="0" w:line="240" w:lineRule="auto"/>
        <w:ind w:firstLine="567"/>
        <w:jc w:val="both"/>
        <w:rPr>
          <w:rFonts w:ascii="Times New Roman" w:hAnsi="Times New Roman" w:cs="Times New Roman"/>
          <w:color w:val="000000" w:themeColor="text1"/>
          <w:sz w:val="24"/>
          <w:szCs w:val="24"/>
        </w:rPr>
      </w:pPr>
      <w:r w:rsidRPr="0066631C">
        <w:rPr>
          <w:rFonts w:ascii="Times New Roman" w:hAnsi="Times New Roman" w:cs="Times New Roman"/>
          <w:color w:val="000000" w:themeColor="text1"/>
          <w:sz w:val="24"/>
          <w:szCs w:val="24"/>
        </w:rPr>
        <w:t>Atliktos  anoniminės apklausos  rezultatų analizė</w:t>
      </w:r>
      <w:r w:rsidR="00B37C3E">
        <w:rPr>
          <w:rFonts w:ascii="Times New Roman" w:hAnsi="Times New Roman" w:cs="Times New Roman"/>
          <w:color w:val="000000" w:themeColor="text1"/>
          <w:sz w:val="24"/>
          <w:szCs w:val="24"/>
        </w:rPr>
        <w:t>, kaip ir 2022 m</w:t>
      </w:r>
      <w:r w:rsidR="008256E3">
        <w:rPr>
          <w:rFonts w:ascii="Times New Roman" w:hAnsi="Times New Roman" w:cs="Times New Roman"/>
          <w:color w:val="000000" w:themeColor="text1"/>
          <w:sz w:val="24"/>
          <w:szCs w:val="24"/>
        </w:rPr>
        <w:t>.</w:t>
      </w:r>
      <w:r w:rsidR="00B37C3E">
        <w:rPr>
          <w:rFonts w:ascii="Times New Roman" w:hAnsi="Times New Roman" w:cs="Times New Roman"/>
          <w:color w:val="000000" w:themeColor="text1"/>
          <w:sz w:val="24"/>
          <w:szCs w:val="24"/>
        </w:rPr>
        <w:t xml:space="preserve">, </w:t>
      </w:r>
      <w:r w:rsidRPr="0066631C">
        <w:rPr>
          <w:rFonts w:ascii="Times New Roman" w:hAnsi="Times New Roman" w:cs="Times New Roman"/>
          <w:color w:val="000000" w:themeColor="text1"/>
          <w:sz w:val="24"/>
          <w:szCs w:val="24"/>
        </w:rPr>
        <w:t xml:space="preserve"> parodė, kad Savivaldybės administracijos darbuotojai, tinkamiausiomis prevencinėmis priemonėmis nurodo tradicinius būdus: paskaitas, susitikimus, mokymus. Kaip veiksminga informavimo priemonė </w:t>
      </w:r>
      <w:r w:rsidR="00B37C3E">
        <w:rPr>
          <w:rFonts w:ascii="Times New Roman" w:hAnsi="Times New Roman" w:cs="Times New Roman"/>
          <w:color w:val="000000" w:themeColor="text1"/>
          <w:sz w:val="24"/>
          <w:szCs w:val="24"/>
        </w:rPr>
        <w:t xml:space="preserve"> iš liko </w:t>
      </w:r>
      <w:r w:rsidRPr="0066631C">
        <w:rPr>
          <w:rFonts w:ascii="Times New Roman" w:hAnsi="Times New Roman" w:cs="Times New Roman"/>
          <w:color w:val="000000" w:themeColor="text1"/>
          <w:sz w:val="24"/>
          <w:szCs w:val="24"/>
        </w:rPr>
        <w:t>ir trumpi elektroniniai teminiai laiškai.</w:t>
      </w:r>
    </w:p>
    <w:p w14:paraId="449C3165" w14:textId="466875F7" w:rsidR="00DE0988" w:rsidRDefault="00DE0988" w:rsidP="00DE0988">
      <w:pPr>
        <w:spacing w:after="0" w:line="240" w:lineRule="auto"/>
        <w:ind w:firstLine="567"/>
        <w:jc w:val="both"/>
        <w:rPr>
          <w:rFonts w:ascii="Times New Roman" w:eastAsia="Calibri" w:hAnsi="Times New Roman" w:cs="Times New Roman"/>
          <w:color w:val="000000" w:themeColor="text1"/>
          <w:sz w:val="24"/>
          <w:szCs w:val="24"/>
        </w:rPr>
      </w:pPr>
      <w:r w:rsidRPr="0066631C">
        <w:rPr>
          <w:rFonts w:ascii="Times New Roman" w:hAnsi="Times New Roman" w:cs="Times New Roman"/>
          <w:color w:val="000000" w:themeColor="text1"/>
          <w:sz w:val="24"/>
          <w:szCs w:val="24"/>
        </w:rPr>
        <w:t>Pagrindine priežastimi, dėl kurios respondentai nepraneštų apie korupcijos atvejus Savivaldybės administracijoje</w:t>
      </w:r>
      <w:r w:rsidR="00494B36">
        <w:rPr>
          <w:rFonts w:ascii="Times New Roman" w:hAnsi="Times New Roman" w:cs="Times New Roman"/>
          <w:color w:val="000000" w:themeColor="text1"/>
          <w:sz w:val="24"/>
          <w:szCs w:val="24"/>
        </w:rPr>
        <w:t xml:space="preserve"> liko t</w:t>
      </w:r>
      <w:r w:rsidR="00D26DB5">
        <w:rPr>
          <w:rFonts w:ascii="Times New Roman" w:hAnsi="Times New Roman" w:cs="Times New Roman"/>
          <w:color w:val="000000" w:themeColor="text1"/>
          <w:sz w:val="24"/>
          <w:szCs w:val="24"/>
        </w:rPr>
        <w:t xml:space="preserve">a pati </w:t>
      </w:r>
      <w:r w:rsidRPr="0066631C">
        <w:rPr>
          <w:rFonts w:ascii="Times New Roman" w:hAnsi="Times New Roman" w:cs="Times New Roman"/>
          <w:color w:val="000000" w:themeColor="text1"/>
          <w:sz w:val="24"/>
          <w:szCs w:val="24"/>
        </w:rPr>
        <w:t xml:space="preserve"> - nepakankam</w:t>
      </w:r>
      <w:r>
        <w:rPr>
          <w:rFonts w:ascii="Times New Roman" w:hAnsi="Times New Roman" w:cs="Times New Roman"/>
          <w:color w:val="000000" w:themeColor="text1"/>
          <w:sz w:val="24"/>
          <w:szCs w:val="24"/>
        </w:rPr>
        <w:t>as</w:t>
      </w:r>
      <w:r w:rsidRPr="0066631C">
        <w:rPr>
          <w:rFonts w:ascii="Times New Roman" w:hAnsi="Times New Roman" w:cs="Times New Roman"/>
          <w:color w:val="000000" w:themeColor="text1"/>
          <w:sz w:val="24"/>
          <w:szCs w:val="24"/>
        </w:rPr>
        <w:t xml:space="preserve"> korupcijos atvejo identifikavim</w:t>
      </w:r>
      <w:r>
        <w:rPr>
          <w:rFonts w:ascii="Times New Roman" w:hAnsi="Times New Roman" w:cs="Times New Roman"/>
          <w:color w:val="000000" w:themeColor="text1"/>
          <w:sz w:val="24"/>
          <w:szCs w:val="24"/>
        </w:rPr>
        <w:t>as</w:t>
      </w:r>
      <w:r w:rsidRPr="0066631C">
        <w:rPr>
          <w:rFonts w:ascii="Times New Roman" w:hAnsi="Times New Roman" w:cs="Times New Roman"/>
          <w:color w:val="000000" w:themeColor="text1"/>
          <w:sz w:val="24"/>
          <w:szCs w:val="24"/>
        </w:rPr>
        <w:t xml:space="preserve">. Tai rodo, jog būtinas </w:t>
      </w:r>
      <w:r w:rsidR="00D26DB5">
        <w:rPr>
          <w:rFonts w:ascii="Times New Roman" w:hAnsi="Times New Roman" w:cs="Times New Roman"/>
          <w:color w:val="000000" w:themeColor="text1"/>
          <w:sz w:val="24"/>
          <w:szCs w:val="24"/>
        </w:rPr>
        <w:t xml:space="preserve">tolesnis </w:t>
      </w:r>
      <w:r>
        <w:rPr>
          <w:rFonts w:ascii="Times New Roman" w:hAnsi="Times New Roman" w:cs="Times New Roman"/>
          <w:color w:val="000000" w:themeColor="text1"/>
          <w:sz w:val="24"/>
          <w:szCs w:val="24"/>
        </w:rPr>
        <w:t>d</w:t>
      </w:r>
      <w:r w:rsidRPr="0066631C">
        <w:rPr>
          <w:rFonts w:ascii="Times New Roman" w:hAnsi="Times New Roman" w:cs="Times New Roman"/>
          <w:color w:val="000000" w:themeColor="text1"/>
          <w:sz w:val="24"/>
          <w:szCs w:val="24"/>
        </w:rPr>
        <w:t>arbuotojų  sistemingas ir nuoseklus švietimas ir mokymai, informacijos ir turimų žinių atnaujinimas</w:t>
      </w:r>
      <w:r w:rsidRPr="0066631C">
        <w:rPr>
          <w:rFonts w:ascii="Times New Roman" w:eastAsia="Calibri" w:hAnsi="Times New Roman" w:cs="Times New Roman"/>
          <w:color w:val="000000" w:themeColor="text1"/>
          <w:sz w:val="24"/>
          <w:szCs w:val="24"/>
        </w:rPr>
        <w:t xml:space="preserve"> apie tai, kaip atpažinti korupcijos atvejus, kokią žalą valstybei daro korupcija ir pan.</w:t>
      </w:r>
    </w:p>
    <w:p w14:paraId="10D67507" w14:textId="1E3AFABF" w:rsidR="00551D16" w:rsidRPr="00551D16" w:rsidRDefault="00551D16" w:rsidP="00551D16">
      <w:pPr>
        <w:spacing w:after="0" w:line="240" w:lineRule="auto"/>
        <w:ind w:firstLine="567"/>
        <w:jc w:val="both"/>
        <w:rPr>
          <w:rFonts w:ascii="Times New Roman" w:eastAsia="Calibri" w:hAnsi="Times New Roman" w:cs="Times New Roman"/>
          <w:color w:val="000000" w:themeColor="text1"/>
          <w:sz w:val="24"/>
          <w:szCs w:val="24"/>
        </w:rPr>
      </w:pPr>
      <w:r w:rsidRPr="00551D16">
        <w:rPr>
          <w:rFonts w:ascii="Times New Roman" w:eastAsia="Calibri" w:hAnsi="Times New Roman" w:cs="Times New Roman"/>
          <w:color w:val="000000" w:themeColor="text1"/>
          <w:sz w:val="24"/>
          <w:szCs w:val="24"/>
        </w:rPr>
        <w:t>Tiek 2022 m., tiek 2023 m. respondentai nurodo, kad labiausiai pasitiki savo tiesioginiu vadovu. Pagal veiklos sritis, kuriose galėtų pasireikšti korupcija, daugiausia respondentai nurodė, kad nežino, neturi nuomonės, nesusidūrė ir panašiai, kiti respondentai kaip ir 202</w:t>
      </w:r>
      <w:r w:rsidR="00FC5E09">
        <w:rPr>
          <w:rFonts w:ascii="Times New Roman" w:eastAsia="Calibri" w:hAnsi="Times New Roman" w:cs="Times New Roman"/>
          <w:color w:val="000000" w:themeColor="text1"/>
          <w:sz w:val="24"/>
          <w:szCs w:val="24"/>
        </w:rPr>
        <w:t>2</w:t>
      </w:r>
      <w:r w:rsidRPr="00551D16">
        <w:rPr>
          <w:rFonts w:ascii="Times New Roman" w:eastAsia="Calibri" w:hAnsi="Times New Roman" w:cs="Times New Roman"/>
          <w:color w:val="000000" w:themeColor="text1"/>
          <w:sz w:val="24"/>
          <w:szCs w:val="24"/>
        </w:rPr>
        <w:t xml:space="preserve"> m. įvardijo viešųjų pirkimų, statybos sektorių, leidimų išdavimo sritis, kiti teigė, </w:t>
      </w:r>
      <w:r w:rsidR="00FC5E09">
        <w:rPr>
          <w:rFonts w:ascii="Times New Roman" w:eastAsia="Calibri" w:hAnsi="Times New Roman" w:cs="Times New Roman"/>
          <w:color w:val="000000" w:themeColor="text1"/>
          <w:sz w:val="24"/>
          <w:szCs w:val="24"/>
        </w:rPr>
        <w:t xml:space="preserve">jog </w:t>
      </w:r>
      <w:r w:rsidRPr="00551D16">
        <w:rPr>
          <w:rFonts w:ascii="Times New Roman" w:eastAsia="Calibri" w:hAnsi="Times New Roman" w:cs="Times New Roman"/>
          <w:color w:val="000000" w:themeColor="text1"/>
          <w:sz w:val="24"/>
          <w:szCs w:val="24"/>
        </w:rPr>
        <w:t xml:space="preserve">nebuvo susidūrę. </w:t>
      </w:r>
    </w:p>
    <w:p w14:paraId="368CF343" w14:textId="4C2097ED" w:rsidR="00DE0988" w:rsidRPr="00FC5E09" w:rsidRDefault="00551D16" w:rsidP="00FC5E09">
      <w:pPr>
        <w:spacing w:after="0" w:line="240" w:lineRule="auto"/>
        <w:ind w:firstLine="567"/>
        <w:jc w:val="both"/>
        <w:rPr>
          <w:rFonts w:ascii="Times New Roman" w:eastAsia="Calibri" w:hAnsi="Times New Roman" w:cs="Times New Roman"/>
          <w:color w:val="000000" w:themeColor="text1"/>
          <w:sz w:val="24"/>
          <w:szCs w:val="24"/>
        </w:rPr>
      </w:pPr>
      <w:r w:rsidRPr="00551D16">
        <w:rPr>
          <w:rFonts w:ascii="Times New Roman" w:eastAsia="Calibri" w:hAnsi="Times New Roman" w:cs="Times New Roman"/>
          <w:color w:val="000000" w:themeColor="text1"/>
          <w:sz w:val="24"/>
          <w:szCs w:val="24"/>
        </w:rPr>
        <w:lastRenderedPageBreak/>
        <w:t xml:space="preserve">Atsižvelgus į gautus apklausos rezultatus, nustatyta, kad tikslinga teikti kuo daugiau informacijos antikorupcinėmis temomis įvairiu formatu, tęsti darbuotojų antikorupcinį švietimą, didesnį dėmesį skirti praktinių pavyzdžių nagrinėjimui, skatinti ir motyvuoti  darbuotojus dalyvauti Lietuvos Respublikos specialiųjų tyrimų tarnybos sukurtoje Antikorupcinio švietimo e. mokymo platformos esančiuose mokymuose </w:t>
      </w:r>
      <w:r w:rsidRPr="00551D16">
        <w:rPr>
          <w:rFonts w:ascii="Times New Roman" w:eastAsia="Calibri" w:hAnsi="Times New Roman" w:cs="Times New Roman"/>
          <w:color w:val="0000FF"/>
          <w:sz w:val="24"/>
          <w:szCs w:val="24"/>
        </w:rPr>
        <w:t>https://emokymai.stt.lt/</w:t>
      </w:r>
      <w:r w:rsidRPr="00551D16">
        <w:rPr>
          <w:rFonts w:ascii="Times New Roman" w:eastAsia="Calibri" w:hAnsi="Times New Roman" w:cs="Times New Roman"/>
          <w:color w:val="000000" w:themeColor="text1"/>
          <w:sz w:val="24"/>
          <w:szCs w:val="24"/>
        </w:rPr>
        <w:t>, organizuoti periodinius mokymus, paskaitas.</w:t>
      </w:r>
    </w:p>
    <w:p w14:paraId="585D2B67" w14:textId="77777777" w:rsidR="00DE0988" w:rsidRPr="006B6772" w:rsidRDefault="00DE0988" w:rsidP="00DE0988">
      <w:pPr>
        <w:spacing w:after="0" w:line="240" w:lineRule="auto"/>
        <w:jc w:val="center"/>
        <w:rPr>
          <w:rFonts w:ascii="Times New Roman" w:hAnsi="Times New Roman" w:cs="Times New Roman"/>
          <w:color w:val="000000" w:themeColor="text1"/>
          <w:sz w:val="24"/>
          <w:szCs w:val="24"/>
        </w:rPr>
      </w:pPr>
    </w:p>
    <w:p w14:paraId="0956F500" w14:textId="77777777" w:rsidR="00DE0988" w:rsidRPr="00AD30F4" w:rsidRDefault="00DE0988" w:rsidP="00DE0988">
      <w:pPr>
        <w:spacing w:after="0" w:line="240" w:lineRule="auto"/>
        <w:jc w:val="center"/>
        <w:rPr>
          <w:rFonts w:ascii="Times New Roman" w:hAnsi="Times New Roman" w:cs="Times New Roman"/>
          <w:b/>
          <w:color w:val="000000" w:themeColor="text1"/>
          <w:sz w:val="24"/>
          <w:szCs w:val="24"/>
        </w:rPr>
      </w:pPr>
      <w:r w:rsidRPr="00AD30F4">
        <w:rPr>
          <w:rFonts w:ascii="Times New Roman" w:hAnsi="Times New Roman" w:cs="Times New Roman"/>
          <w:b/>
          <w:color w:val="000000" w:themeColor="text1"/>
          <w:sz w:val="24"/>
          <w:szCs w:val="24"/>
        </w:rPr>
        <w:t>V DALIS</w:t>
      </w:r>
    </w:p>
    <w:p w14:paraId="6801A7A9" w14:textId="77777777" w:rsidR="00DE0988" w:rsidRPr="00AD30F4" w:rsidRDefault="00DE0988" w:rsidP="00DE0988">
      <w:pPr>
        <w:spacing w:after="0" w:line="240" w:lineRule="auto"/>
        <w:jc w:val="center"/>
        <w:rPr>
          <w:rFonts w:ascii="Times New Roman" w:hAnsi="Times New Roman" w:cs="Times New Roman"/>
          <w:b/>
          <w:color w:val="000000" w:themeColor="text1"/>
          <w:sz w:val="24"/>
          <w:szCs w:val="24"/>
        </w:rPr>
      </w:pPr>
      <w:r w:rsidRPr="00AD30F4">
        <w:rPr>
          <w:rFonts w:ascii="Times New Roman" w:hAnsi="Times New Roman" w:cs="Times New Roman"/>
          <w:b/>
          <w:color w:val="000000" w:themeColor="text1"/>
          <w:sz w:val="24"/>
          <w:szCs w:val="24"/>
        </w:rPr>
        <w:t>PASIŪLYMAI IR SIEKTINOS REIKŠMĖS</w:t>
      </w:r>
    </w:p>
    <w:p w14:paraId="2289F41C" w14:textId="77777777" w:rsidR="00DE0988" w:rsidRPr="00AD30F4" w:rsidRDefault="00DE0988" w:rsidP="00DE0988">
      <w:pPr>
        <w:spacing w:after="0" w:line="240" w:lineRule="auto"/>
        <w:jc w:val="center"/>
        <w:rPr>
          <w:rFonts w:ascii="Times New Roman" w:hAnsi="Times New Roman" w:cs="Times New Roman"/>
          <w:b/>
          <w:color w:val="000000" w:themeColor="text1"/>
          <w:sz w:val="24"/>
          <w:szCs w:val="24"/>
        </w:rPr>
      </w:pPr>
    </w:p>
    <w:p w14:paraId="2166975D" w14:textId="23D474FC" w:rsidR="00DE0988" w:rsidRDefault="00DE0988" w:rsidP="00DE0988">
      <w:pPr>
        <w:spacing w:after="0" w:line="240" w:lineRule="auto"/>
        <w:ind w:firstLine="567"/>
        <w:jc w:val="both"/>
        <w:rPr>
          <w:rFonts w:ascii="Times New Roman" w:hAnsi="Times New Roman" w:cs="Times New Roman"/>
          <w:color w:val="000000" w:themeColor="text1"/>
          <w:sz w:val="24"/>
          <w:szCs w:val="24"/>
        </w:rPr>
      </w:pPr>
      <w:r w:rsidRPr="00AD30F4">
        <w:rPr>
          <w:rFonts w:ascii="Times New Roman" w:hAnsi="Times New Roman" w:cs="Times New Roman"/>
          <w:color w:val="000000" w:themeColor="text1"/>
          <w:sz w:val="24"/>
          <w:szCs w:val="24"/>
        </w:rPr>
        <w:t>Savivaldybės administracijoje  įgyvendinamos korupcijos prevencijos tikslas – „nulinė“ tolerancija korupcijai.</w:t>
      </w:r>
      <w:r>
        <w:rPr>
          <w:rFonts w:ascii="Times New Roman" w:hAnsi="Times New Roman" w:cs="Times New Roman"/>
          <w:color w:val="000000" w:themeColor="text1"/>
          <w:sz w:val="24"/>
          <w:szCs w:val="24"/>
        </w:rPr>
        <w:t xml:space="preserve"> Atliktas tyrimas parodė, jog Savivaldybės administracijos darbuotojų  korupcijos netoleravimo lygis yra aukštas,  o </w:t>
      </w:r>
      <w:r w:rsidRPr="00946CD9">
        <w:rPr>
          <w:rFonts w:ascii="Times New Roman" w:hAnsi="Times New Roman" w:cs="Times New Roman"/>
          <w:sz w:val="24"/>
          <w:szCs w:val="24"/>
        </w:rPr>
        <w:t xml:space="preserve"> korupcinio pobūdžio veikų pasireiškimo galimybė </w:t>
      </w:r>
      <w:r>
        <w:rPr>
          <w:rFonts w:ascii="Times New Roman" w:hAnsi="Times New Roman" w:cs="Times New Roman"/>
          <w:sz w:val="24"/>
          <w:szCs w:val="24"/>
        </w:rPr>
        <w:t xml:space="preserve"> </w:t>
      </w:r>
      <w:r w:rsidRPr="00946CD9">
        <w:rPr>
          <w:rFonts w:ascii="Times New Roman" w:hAnsi="Times New Roman" w:cs="Times New Roman"/>
          <w:sz w:val="24"/>
          <w:szCs w:val="24"/>
        </w:rPr>
        <w:t>(</w:t>
      </w:r>
      <w:r>
        <w:rPr>
          <w:rFonts w:ascii="Times New Roman" w:hAnsi="Times New Roman" w:cs="Times New Roman"/>
          <w:sz w:val="24"/>
          <w:szCs w:val="24"/>
        </w:rPr>
        <w:t>respondentų</w:t>
      </w:r>
      <w:r w:rsidRPr="00946CD9">
        <w:rPr>
          <w:rFonts w:ascii="Times New Roman" w:hAnsi="Times New Roman" w:cs="Times New Roman"/>
          <w:sz w:val="24"/>
          <w:szCs w:val="24"/>
        </w:rPr>
        <w:t xml:space="preserve"> nuomone) yra minimali</w:t>
      </w:r>
      <w:r w:rsidRPr="00A644F7">
        <w:rPr>
          <w:rFonts w:ascii="Times New Roman" w:hAnsi="Times New Roman" w:cs="Times New Roman"/>
          <w:sz w:val="24"/>
          <w:szCs w:val="24"/>
        </w:rPr>
        <w:t>.</w:t>
      </w:r>
    </w:p>
    <w:p w14:paraId="77C97F4F" w14:textId="77777777" w:rsidR="00DE0988" w:rsidRPr="00AD30F4" w:rsidRDefault="00DE0988" w:rsidP="00DE0988">
      <w:pPr>
        <w:spacing w:after="0" w:line="240" w:lineRule="auto"/>
        <w:ind w:firstLine="567"/>
        <w:jc w:val="both"/>
        <w:rPr>
          <w:rFonts w:ascii="Times New Roman" w:hAnsi="Times New Roman" w:cs="Times New Roman"/>
          <w:color w:val="000000" w:themeColor="text1"/>
          <w:sz w:val="24"/>
          <w:szCs w:val="24"/>
        </w:rPr>
      </w:pPr>
      <w:r w:rsidRPr="00AD30F4">
        <w:rPr>
          <w:rFonts w:ascii="Times New Roman" w:hAnsi="Times New Roman" w:cs="Times New Roman"/>
          <w:color w:val="000000" w:themeColor="text1"/>
          <w:sz w:val="24"/>
          <w:szCs w:val="24"/>
        </w:rPr>
        <w:t>Siekiant įgyvendinti „nulinės“ tolerancijos korupcijai tikslą</w:t>
      </w:r>
      <w:r>
        <w:rPr>
          <w:rFonts w:ascii="Times New Roman" w:hAnsi="Times New Roman" w:cs="Times New Roman"/>
          <w:color w:val="000000" w:themeColor="text1"/>
          <w:sz w:val="24"/>
          <w:szCs w:val="24"/>
        </w:rPr>
        <w:t xml:space="preserve">, </w:t>
      </w:r>
      <w:r w:rsidRPr="00AD30F4">
        <w:rPr>
          <w:rFonts w:ascii="Times New Roman" w:hAnsi="Times New Roman" w:cs="Times New Roman"/>
          <w:color w:val="000000" w:themeColor="text1"/>
          <w:sz w:val="24"/>
          <w:szCs w:val="24"/>
        </w:rPr>
        <w:t xml:space="preserve"> bei didinti Savivaldybės administracijos antikorupcinį sąmoningumo lygį</w:t>
      </w:r>
      <w:r>
        <w:rPr>
          <w:rFonts w:ascii="Times New Roman" w:hAnsi="Times New Roman" w:cs="Times New Roman"/>
          <w:color w:val="000000" w:themeColor="text1"/>
          <w:sz w:val="24"/>
          <w:szCs w:val="24"/>
        </w:rPr>
        <w:t xml:space="preserve">, o taip pat, </w:t>
      </w:r>
      <w:r w:rsidRPr="00AD30F4">
        <w:rPr>
          <w:rFonts w:ascii="Times New Roman" w:hAnsi="Times New Roman" w:cs="Times New Roman"/>
          <w:color w:val="000000" w:themeColor="text1"/>
          <w:sz w:val="24"/>
          <w:szCs w:val="24"/>
        </w:rPr>
        <w:t>atsižvelgiant į gautus apklauso rezultatus, tikslinga:</w:t>
      </w:r>
    </w:p>
    <w:p w14:paraId="0825E034" w14:textId="767F3710" w:rsidR="00DE0988" w:rsidRDefault="00B754D2" w:rsidP="00DE0988">
      <w:pPr>
        <w:pStyle w:val="ListParagraph"/>
        <w:numPr>
          <w:ilvl w:val="0"/>
          <w:numId w:val="2"/>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Tęsti</w:t>
      </w:r>
      <w:r w:rsidR="00DE0988" w:rsidRPr="00AD30F4">
        <w:rPr>
          <w:rFonts w:ascii="Times New Roman" w:hAnsi="Times New Roman" w:cs="Times New Roman"/>
          <w:color w:val="000000" w:themeColor="text1"/>
          <w:sz w:val="24"/>
          <w:szCs w:val="24"/>
        </w:rPr>
        <w:t xml:space="preserve"> </w:t>
      </w:r>
      <w:r w:rsidR="00DE0988">
        <w:rPr>
          <w:rFonts w:ascii="Times New Roman" w:hAnsi="Times New Roman" w:cs="Times New Roman"/>
          <w:color w:val="000000" w:themeColor="text1"/>
          <w:sz w:val="24"/>
          <w:szCs w:val="24"/>
        </w:rPr>
        <w:t>Savivaldybės administracijos darbuotojų švietimą korupcijos prevencijos temomis</w:t>
      </w:r>
      <w:r>
        <w:rPr>
          <w:rFonts w:ascii="Times New Roman" w:hAnsi="Times New Roman" w:cs="Times New Roman"/>
          <w:color w:val="000000" w:themeColor="text1"/>
          <w:sz w:val="24"/>
          <w:szCs w:val="24"/>
        </w:rPr>
        <w:t>.</w:t>
      </w:r>
    </w:p>
    <w:p w14:paraId="58D0D097" w14:textId="7340F359" w:rsidR="00B754D2" w:rsidRPr="00B754D2" w:rsidRDefault="004A6A61" w:rsidP="00DE0988">
      <w:pPr>
        <w:pStyle w:val="ListParagraph"/>
        <w:numPr>
          <w:ilvl w:val="0"/>
          <w:numId w:val="2"/>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Informacijos sklaidai naudoti </w:t>
      </w:r>
      <w:r w:rsidR="00230C4D">
        <w:rPr>
          <w:rFonts w:ascii="Times New Roman" w:hAnsi="Times New Roman" w:cs="Times New Roman"/>
          <w:color w:val="000000" w:themeColor="text1"/>
          <w:sz w:val="24"/>
          <w:szCs w:val="24"/>
        </w:rPr>
        <w:t>trumpus el. pranešimus, kurie labiausiai priimtini darbuotojams.</w:t>
      </w:r>
    </w:p>
    <w:p w14:paraId="3016F0F3" w14:textId="1DC49D76" w:rsidR="00DE0988" w:rsidRPr="00C852E3" w:rsidRDefault="00DE0988" w:rsidP="00DE0988">
      <w:pPr>
        <w:pStyle w:val="ListParagraph"/>
        <w:numPr>
          <w:ilvl w:val="0"/>
          <w:numId w:val="2"/>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Skatinti darbuotojus </w:t>
      </w:r>
      <w:r w:rsidRPr="004B7D8B">
        <w:rPr>
          <w:rFonts w:ascii="Times New Roman" w:hAnsi="Times New Roman" w:cs="Times New Roman"/>
          <w:sz w:val="24"/>
          <w:szCs w:val="24"/>
        </w:rPr>
        <w:t xml:space="preserve">dalyvauti Lietuvos Respublikos specialiųjų tyrimų tarnybos sukurtoje  antikorupcinio švietimo e. mokymo platformos esančiuose mokymuose </w:t>
      </w:r>
      <w:hyperlink r:id="rId38" w:history="1">
        <w:r w:rsidRPr="005C27CD">
          <w:rPr>
            <w:rStyle w:val="Hyperlink"/>
            <w:rFonts w:ascii="Times New Roman" w:hAnsi="Times New Roman" w:cs="Times New Roman"/>
            <w:sz w:val="24"/>
            <w:szCs w:val="24"/>
          </w:rPr>
          <w:t>https://emokymai.stt.lt/</w:t>
        </w:r>
      </w:hyperlink>
      <w:r>
        <w:rPr>
          <w:rFonts w:ascii="Times New Roman" w:hAnsi="Times New Roman" w:cs="Times New Roman"/>
          <w:sz w:val="24"/>
          <w:szCs w:val="24"/>
        </w:rPr>
        <w:t>.</w:t>
      </w:r>
    </w:p>
    <w:p w14:paraId="06C032BF" w14:textId="3048296B" w:rsidR="00B754D2" w:rsidRDefault="00360FB1" w:rsidP="00DE0988">
      <w:pPr>
        <w:pStyle w:val="ListParagraph"/>
        <w:numPr>
          <w:ilvl w:val="0"/>
          <w:numId w:val="2"/>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Vykdyti patvirtintas korupcijos prevencijos priemonių veiksmų plane numatytas priemones</w:t>
      </w:r>
      <w:r w:rsidR="00FC5654">
        <w:rPr>
          <w:rFonts w:ascii="Times New Roman" w:hAnsi="Times New Roman" w:cs="Times New Roman"/>
          <w:color w:val="000000" w:themeColor="text1"/>
          <w:sz w:val="24"/>
          <w:szCs w:val="24"/>
        </w:rPr>
        <w:t>.</w:t>
      </w:r>
    </w:p>
    <w:p w14:paraId="4D0B2ED2" w14:textId="77777777" w:rsidR="00DE0988" w:rsidRPr="00AD30F4" w:rsidRDefault="00DE0988" w:rsidP="00DE0988">
      <w:pPr>
        <w:pStyle w:val="ListParagraph"/>
        <w:numPr>
          <w:ilvl w:val="0"/>
          <w:numId w:val="2"/>
        </w:numPr>
        <w:spacing w:after="0" w:line="240" w:lineRule="auto"/>
        <w:jc w:val="both"/>
        <w:rPr>
          <w:rFonts w:ascii="Times New Roman" w:hAnsi="Times New Roman" w:cs="Times New Roman"/>
          <w:color w:val="000000" w:themeColor="text1"/>
          <w:sz w:val="24"/>
          <w:szCs w:val="24"/>
        </w:rPr>
      </w:pPr>
      <w:bookmarkStart w:id="11" w:name="_Hlk112659444"/>
      <w:r>
        <w:rPr>
          <w:rFonts w:ascii="Times New Roman" w:hAnsi="Times New Roman" w:cs="Times New Roman"/>
          <w:color w:val="000000" w:themeColor="text1"/>
          <w:sz w:val="24"/>
          <w:szCs w:val="24"/>
        </w:rPr>
        <w:t>Atlikto tyrimo apibendrinimą skelbti internetiniame Savivaldybės administracijos tinklapyje skiltyje ,,Korupcijos prevencija“.</w:t>
      </w:r>
    </w:p>
    <w:p w14:paraId="411014B7" w14:textId="77777777" w:rsidR="00DE0988" w:rsidRPr="005010AD" w:rsidRDefault="00DE0988" w:rsidP="00DE0988">
      <w:pPr>
        <w:spacing w:after="0" w:line="240" w:lineRule="auto"/>
        <w:ind w:firstLine="567"/>
        <w:jc w:val="both"/>
        <w:rPr>
          <w:rFonts w:ascii="Times New Roman" w:hAnsi="Times New Roman" w:cs="Times New Roman"/>
          <w:color w:val="FF0000"/>
          <w:sz w:val="24"/>
          <w:szCs w:val="24"/>
        </w:rPr>
      </w:pPr>
    </w:p>
    <w:bookmarkEnd w:id="11"/>
    <w:p w14:paraId="20F795F0" w14:textId="77777777" w:rsidR="00DE0988" w:rsidRDefault="00DE0988" w:rsidP="00DE0988">
      <w:pPr>
        <w:spacing w:after="0" w:line="240" w:lineRule="auto"/>
        <w:ind w:firstLine="567"/>
        <w:jc w:val="both"/>
        <w:rPr>
          <w:rFonts w:ascii="Times New Roman" w:hAnsi="Times New Roman" w:cs="Times New Roman"/>
          <w:sz w:val="24"/>
          <w:szCs w:val="24"/>
        </w:rPr>
      </w:pPr>
    </w:p>
    <w:p w14:paraId="553FC96A" w14:textId="77777777" w:rsidR="00DE0988" w:rsidRPr="005010AD" w:rsidRDefault="00DE0988" w:rsidP="00DE0988">
      <w:pPr>
        <w:spacing w:after="0" w:line="240" w:lineRule="auto"/>
        <w:ind w:firstLine="567"/>
        <w:jc w:val="both"/>
        <w:rPr>
          <w:rFonts w:ascii="Times New Roman" w:hAnsi="Times New Roman" w:cs="Times New Roman"/>
          <w:color w:val="FF0000"/>
          <w:sz w:val="24"/>
          <w:szCs w:val="24"/>
        </w:rPr>
      </w:pPr>
    </w:p>
    <w:p w14:paraId="0B1ECE50" w14:textId="77777777" w:rsidR="00DE0988" w:rsidRPr="005010AD" w:rsidRDefault="00DE0988" w:rsidP="00DE0988">
      <w:pPr>
        <w:spacing w:after="0" w:line="240" w:lineRule="auto"/>
        <w:ind w:firstLine="567"/>
        <w:jc w:val="both"/>
        <w:rPr>
          <w:rFonts w:ascii="Times New Roman" w:hAnsi="Times New Roman" w:cs="Times New Roman"/>
          <w:color w:val="FF0000"/>
          <w:sz w:val="24"/>
          <w:szCs w:val="24"/>
        </w:rPr>
      </w:pPr>
    </w:p>
    <w:p w14:paraId="37DD8EA2" w14:textId="77777777" w:rsidR="00DE0988" w:rsidRPr="005010AD" w:rsidRDefault="00DE0988" w:rsidP="00DE0988">
      <w:pPr>
        <w:spacing w:after="0" w:line="240" w:lineRule="auto"/>
        <w:jc w:val="both"/>
        <w:rPr>
          <w:rFonts w:ascii="Times New Roman" w:hAnsi="Times New Roman" w:cs="Times New Roman"/>
          <w:color w:val="FF0000"/>
          <w:sz w:val="24"/>
          <w:szCs w:val="24"/>
        </w:rPr>
      </w:pPr>
    </w:p>
    <w:p w14:paraId="6D22740C" w14:textId="77777777" w:rsidR="002C123C" w:rsidRDefault="002C123C"/>
    <w:sectPr w:rsidR="002C123C" w:rsidSect="00C45187">
      <w:type w:val="continuous"/>
      <w:pgSz w:w="12240" w:h="15840"/>
      <w:pgMar w:top="709" w:right="616" w:bottom="567" w:left="1440" w:header="720" w:footer="40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7EAEF" w14:textId="77777777" w:rsidR="00A46128" w:rsidRDefault="00A46128" w:rsidP="002B3148">
      <w:pPr>
        <w:spacing w:after="0" w:line="240" w:lineRule="auto"/>
      </w:pPr>
      <w:r>
        <w:separator/>
      </w:r>
    </w:p>
  </w:endnote>
  <w:endnote w:type="continuationSeparator" w:id="0">
    <w:p w14:paraId="653648FB" w14:textId="77777777" w:rsidR="00A46128" w:rsidRDefault="00A46128" w:rsidP="002B3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B00C3" w14:textId="77777777" w:rsidR="00A46128" w:rsidRDefault="00A46128" w:rsidP="002B3148">
      <w:pPr>
        <w:spacing w:after="0" w:line="240" w:lineRule="auto"/>
      </w:pPr>
      <w:r>
        <w:separator/>
      </w:r>
    </w:p>
  </w:footnote>
  <w:footnote w:type="continuationSeparator" w:id="0">
    <w:p w14:paraId="660BC0AC" w14:textId="77777777" w:rsidR="00A46128" w:rsidRDefault="00A46128" w:rsidP="002B31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42B64"/>
    <w:multiLevelType w:val="hybridMultilevel"/>
    <w:tmpl w:val="A27270DA"/>
    <w:lvl w:ilvl="0" w:tplc="BB425A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5FD131DC"/>
    <w:multiLevelType w:val="hybridMultilevel"/>
    <w:tmpl w:val="EEBE7586"/>
    <w:lvl w:ilvl="0" w:tplc="04090001">
      <w:start w:val="1"/>
      <w:numFmt w:val="bullet"/>
      <w:lvlText w:val=""/>
      <w:lvlJc w:val="left"/>
      <w:pPr>
        <w:ind w:left="1020" w:hanging="360"/>
      </w:pPr>
      <w:rPr>
        <w:rFonts w:ascii="Symbol" w:hAnsi="Symbol" w:hint="default"/>
      </w:rPr>
    </w:lvl>
    <w:lvl w:ilvl="1" w:tplc="04090003">
      <w:start w:val="1"/>
      <w:numFmt w:val="bullet"/>
      <w:lvlText w:val="o"/>
      <w:lvlJc w:val="left"/>
      <w:pPr>
        <w:ind w:left="1740" w:hanging="360"/>
      </w:pPr>
      <w:rPr>
        <w:rFonts w:ascii="Courier New" w:hAnsi="Courier New" w:cs="Courier New" w:hint="default"/>
      </w:rPr>
    </w:lvl>
    <w:lvl w:ilvl="2" w:tplc="04090005">
      <w:start w:val="1"/>
      <w:numFmt w:val="bullet"/>
      <w:lvlText w:val=""/>
      <w:lvlJc w:val="left"/>
      <w:pPr>
        <w:ind w:left="2460" w:hanging="360"/>
      </w:pPr>
      <w:rPr>
        <w:rFonts w:ascii="Wingdings" w:hAnsi="Wingdings" w:hint="default"/>
      </w:rPr>
    </w:lvl>
    <w:lvl w:ilvl="3" w:tplc="04090001">
      <w:start w:val="1"/>
      <w:numFmt w:val="bullet"/>
      <w:lvlText w:val=""/>
      <w:lvlJc w:val="left"/>
      <w:pPr>
        <w:ind w:left="3180" w:hanging="360"/>
      </w:pPr>
      <w:rPr>
        <w:rFonts w:ascii="Symbol" w:hAnsi="Symbol" w:hint="default"/>
      </w:rPr>
    </w:lvl>
    <w:lvl w:ilvl="4" w:tplc="04090003">
      <w:start w:val="1"/>
      <w:numFmt w:val="bullet"/>
      <w:lvlText w:val="o"/>
      <w:lvlJc w:val="left"/>
      <w:pPr>
        <w:ind w:left="3900" w:hanging="360"/>
      </w:pPr>
      <w:rPr>
        <w:rFonts w:ascii="Courier New" w:hAnsi="Courier New" w:cs="Courier New" w:hint="default"/>
      </w:rPr>
    </w:lvl>
    <w:lvl w:ilvl="5" w:tplc="04090005">
      <w:start w:val="1"/>
      <w:numFmt w:val="bullet"/>
      <w:lvlText w:val=""/>
      <w:lvlJc w:val="left"/>
      <w:pPr>
        <w:ind w:left="4620" w:hanging="360"/>
      </w:pPr>
      <w:rPr>
        <w:rFonts w:ascii="Wingdings" w:hAnsi="Wingdings" w:hint="default"/>
      </w:rPr>
    </w:lvl>
    <w:lvl w:ilvl="6" w:tplc="04090001">
      <w:start w:val="1"/>
      <w:numFmt w:val="bullet"/>
      <w:lvlText w:val=""/>
      <w:lvlJc w:val="left"/>
      <w:pPr>
        <w:ind w:left="5340" w:hanging="360"/>
      </w:pPr>
      <w:rPr>
        <w:rFonts w:ascii="Symbol" w:hAnsi="Symbol" w:hint="default"/>
      </w:rPr>
    </w:lvl>
    <w:lvl w:ilvl="7" w:tplc="04090003">
      <w:start w:val="1"/>
      <w:numFmt w:val="bullet"/>
      <w:lvlText w:val="o"/>
      <w:lvlJc w:val="left"/>
      <w:pPr>
        <w:ind w:left="6060" w:hanging="360"/>
      </w:pPr>
      <w:rPr>
        <w:rFonts w:ascii="Courier New" w:hAnsi="Courier New" w:cs="Courier New" w:hint="default"/>
      </w:rPr>
    </w:lvl>
    <w:lvl w:ilvl="8" w:tplc="04090005">
      <w:start w:val="1"/>
      <w:numFmt w:val="bullet"/>
      <w:lvlText w:val=""/>
      <w:lvlJc w:val="left"/>
      <w:pPr>
        <w:ind w:left="6780" w:hanging="360"/>
      </w:pPr>
      <w:rPr>
        <w:rFonts w:ascii="Wingdings" w:hAnsi="Wingdings" w:hint="default"/>
      </w:rPr>
    </w:lvl>
  </w:abstractNum>
  <w:num w:numId="1" w16cid:durableId="264655645">
    <w:abstractNumId w:val="1"/>
  </w:num>
  <w:num w:numId="2" w16cid:durableId="611740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988"/>
    <w:rsid w:val="00001B66"/>
    <w:rsid w:val="00002439"/>
    <w:rsid w:val="000025A6"/>
    <w:rsid w:val="00005DE6"/>
    <w:rsid w:val="00027883"/>
    <w:rsid w:val="000343ED"/>
    <w:rsid w:val="000343F4"/>
    <w:rsid w:val="00034DC5"/>
    <w:rsid w:val="000374FC"/>
    <w:rsid w:val="00041A55"/>
    <w:rsid w:val="000425BE"/>
    <w:rsid w:val="00060743"/>
    <w:rsid w:val="000651C7"/>
    <w:rsid w:val="00080DBF"/>
    <w:rsid w:val="00085B6E"/>
    <w:rsid w:val="0008608E"/>
    <w:rsid w:val="00094DB2"/>
    <w:rsid w:val="000A66BB"/>
    <w:rsid w:val="000B7D99"/>
    <w:rsid w:val="000C4662"/>
    <w:rsid w:val="000D0D9A"/>
    <w:rsid w:val="000D1998"/>
    <w:rsid w:val="000D4186"/>
    <w:rsid w:val="000D6719"/>
    <w:rsid w:val="000E143A"/>
    <w:rsid w:val="000E16DB"/>
    <w:rsid w:val="000E1F43"/>
    <w:rsid w:val="000E36D3"/>
    <w:rsid w:val="000E56DE"/>
    <w:rsid w:val="000E7C50"/>
    <w:rsid w:val="000F1599"/>
    <w:rsid w:val="0010043A"/>
    <w:rsid w:val="00102A4B"/>
    <w:rsid w:val="00103792"/>
    <w:rsid w:val="00103AEA"/>
    <w:rsid w:val="00110F08"/>
    <w:rsid w:val="00112D1D"/>
    <w:rsid w:val="00127B41"/>
    <w:rsid w:val="001318DF"/>
    <w:rsid w:val="001336D9"/>
    <w:rsid w:val="0013552E"/>
    <w:rsid w:val="00140F70"/>
    <w:rsid w:val="0014393A"/>
    <w:rsid w:val="0014404E"/>
    <w:rsid w:val="0015088E"/>
    <w:rsid w:val="00153DB1"/>
    <w:rsid w:val="00154D77"/>
    <w:rsid w:val="001679B8"/>
    <w:rsid w:val="00167C19"/>
    <w:rsid w:val="001721B4"/>
    <w:rsid w:val="00182B2E"/>
    <w:rsid w:val="001909D9"/>
    <w:rsid w:val="00190FFD"/>
    <w:rsid w:val="00193744"/>
    <w:rsid w:val="00194767"/>
    <w:rsid w:val="0019701D"/>
    <w:rsid w:val="001B3930"/>
    <w:rsid w:val="001B3F1C"/>
    <w:rsid w:val="001B6CE8"/>
    <w:rsid w:val="001C018B"/>
    <w:rsid w:val="001C1EE9"/>
    <w:rsid w:val="001C3611"/>
    <w:rsid w:val="001C6341"/>
    <w:rsid w:val="001C6566"/>
    <w:rsid w:val="001D0218"/>
    <w:rsid w:val="001D1EFA"/>
    <w:rsid w:val="001D5D69"/>
    <w:rsid w:val="001D7097"/>
    <w:rsid w:val="001E209C"/>
    <w:rsid w:val="001F0304"/>
    <w:rsid w:val="001F312A"/>
    <w:rsid w:val="001F41E3"/>
    <w:rsid w:val="002042D5"/>
    <w:rsid w:val="00205FA3"/>
    <w:rsid w:val="002075C1"/>
    <w:rsid w:val="002101CF"/>
    <w:rsid w:val="00212394"/>
    <w:rsid w:val="002142B3"/>
    <w:rsid w:val="00215033"/>
    <w:rsid w:val="0021701E"/>
    <w:rsid w:val="00225854"/>
    <w:rsid w:val="00230C4D"/>
    <w:rsid w:val="00232C5F"/>
    <w:rsid w:val="00237BD5"/>
    <w:rsid w:val="00244DEF"/>
    <w:rsid w:val="00253E9C"/>
    <w:rsid w:val="00256D29"/>
    <w:rsid w:val="00257A93"/>
    <w:rsid w:val="00257E70"/>
    <w:rsid w:val="00260FDD"/>
    <w:rsid w:val="002621AE"/>
    <w:rsid w:val="002631C1"/>
    <w:rsid w:val="002631D6"/>
    <w:rsid w:val="00264907"/>
    <w:rsid w:val="002651FC"/>
    <w:rsid w:val="0027264E"/>
    <w:rsid w:val="002735B1"/>
    <w:rsid w:val="002767F5"/>
    <w:rsid w:val="00283F9E"/>
    <w:rsid w:val="00287C01"/>
    <w:rsid w:val="00287D38"/>
    <w:rsid w:val="0029068D"/>
    <w:rsid w:val="00294748"/>
    <w:rsid w:val="00295306"/>
    <w:rsid w:val="00297573"/>
    <w:rsid w:val="002A0591"/>
    <w:rsid w:val="002A4EEC"/>
    <w:rsid w:val="002B3148"/>
    <w:rsid w:val="002B5D41"/>
    <w:rsid w:val="002C123C"/>
    <w:rsid w:val="002D10DE"/>
    <w:rsid w:val="002D1678"/>
    <w:rsid w:val="002E10B1"/>
    <w:rsid w:val="002E4DF7"/>
    <w:rsid w:val="002F2119"/>
    <w:rsid w:val="002F233B"/>
    <w:rsid w:val="002F591E"/>
    <w:rsid w:val="003017B2"/>
    <w:rsid w:val="0030515F"/>
    <w:rsid w:val="00306867"/>
    <w:rsid w:val="003074E1"/>
    <w:rsid w:val="003079B4"/>
    <w:rsid w:val="00310DB1"/>
    <w:rsid w:val="0031554A"/>
    <w:rsid w:val="003261E8"/>
    <w:rsid w:val="0032722C"/>
    <w:rsid w:val="00342A21"/>
    <w:rsid w:val="00353B76"/>
    <w:rsid w:val="00354F76"/>
    <w:rsid w:val="003579FD"/>
    <w:rsid w:val="00360FB1"/>
    <w:rsid w:val="003657BD"/>
    <w:rsid w:val="00373891"/>
    <w:rsid w:val="00376DB0"/>
    <w:rsid w:val="00382AA9"/>
    <w:rsid w:val="0038358A"/>
    <w:rsid w:val="003A0D85"/>
    <w:rsid w:val="003A3BC8"/>
    <w:rsid w:val="003A4F21"/>
    <w:rsid w:val="003A70B6"/>
    <w:rsid w:val="003B012E"/>
    <w:rsid w:val="003B3A9E"/>
    <w:rsid w:val="003B4DA3"/>
    <w:rsid w:val="003B7A5A"/>
    <w:rsid w:val="003C27E7"/>
    <w:rsid w:val="003D3F92"/>
    <w:rsid w:val="003D483C"/>
    <w:rsid w:val="003D74C3"/>
    <w:rsid w:val="003D783E"/>
    <w:rsid w:val="003E2633"/>
    <w:rsid w:val="003E2ABD"/>
    <w:rsid w:val="003F012D"/>
    <w:rsid w:val="003F7ECE"/>
    <w:rsid w:val="00404A04"/>
    <w:rsid w:val="0042561F"/>
    <w:rsid w:val="00436EFC"/>
    <w:rsid w:val="004371A3"/>
    <w:rsid w:val="004432E9"/>
    <w:rsid w:val="0044412F"/>
    <w:rsid w:val="004553EB"/>
    <w:rsid w:val="0045660E"/>
    <w:rsid w:val="00476C18"/>
    <w:rsid w:val="00481814"/>
    <w:rsid w:val="00487AE4"/>
    <w:rsid w:val="0049312B"/>
    <w:rsid w:val="0049378D"/>
    <w:rsid w:val="00494B36"/>
    <w:rsid w:val="00496D21"/>
    <w:rsid w:val="004A3D39"/>
    <w:rsid w:val="004A5A1B"/>
    <w:rsid w:val="004A6A61"/>
    <w:rsid w:val="004B7177"/>
    <w:rsid w:val="004D1C69"/>
    <w:rsid w:val="004F64D8"/>
    <w:rsid w:val="004F7785"/>
    <w:rsid w:val="0050097A"/>
    <w:rsid w:val="005018AB"/>
    <w:rsid w:val="00501EFF"/>
    <w:rsid w:val="00504601"/>
    <w:rsid w:val="005052E7"/>
    <w:rsid w:val="00506D37"/>
    <w:rsid w:val="00515980"/>
    <w:rsid w:val="00516603"/>
    <w:rsid w:val="00523D0F"/>
    <w:rsid w:val="005265B6"/>
    <w:rsid w:val="00531103"/>
    <w:rsid w:val="005347FD"/>
    <w:rsid w:val="00535E35"/>
    <w:rsid w:val="0054036D"/>
    <w:rsid w:val="00545472"/>
    <w:rsid w:val="00547F22"/>
    <w:rsid w:val="00551D16"/>
    <w:rsid w:val="0055326D"/>
    <w:rsid w:val="00565241"/>
    <w:rsid w:val="00572CF2"/>
    <w:rsid w:val="00583E78"/>
    <w:rsid w:val="005A2AD9"/>
    <w:rsid w:val="005A3BD0"/>
    <w:rsid w:val="005B3734"/>
    <w:rsid w:val="005B5059"/>
    <w:rsid w:val="005B50D5"/>
    <w:rsid w:val="005B708D"/>
    <w:rsid w:val="005B7373"/>
    <w:rsid w:val="005C3673"/>
    <w:rsid w:val="005D6B15"/>
    <w:rsid w:val="005F17B6"/>
    <w:rsid w:val="005F3C2B"/>
    <w:rsid w:val="005F5E67"/>
    <w:rsid w:val="00605494"/>
    <w:rsid w:val="00623E75"/>
    <w:rsid w:val="006345E5"/>
    <w:rsid w:val="006515B8"/>
    <w:rsid w:val="00655239"/>
    <w:rsid w:val="00676CDF"/>
    <w:rsid w:val="00681365"/>
    <w:rsid w:val="006830C6"/>
    <w:rsid w:val="00683595"/>
    <w:rsid w:val="00695005"/>
    <w:rsid w:val="006B3724"/>
    <w:rsid w:val="006B4D0E"/>
    <w:rsid w:val="006B637F"/>
    <w:rsid w:val="006C04C1"/>
    <w:rsid w:val="006C48D7"/>
    <w:rsid w:val="006D3E7A"/>
    <w:rsid w:val="006D7800"/>
    <w:rsid w:val="006F0B61"/>
    <w:rsid w:val="006F166D"/>
    <w:rsid w:val="006F1C83"/>
    <w:rsid w:val="006F5FDF"/>
    <w:rsid w:val="00710888"/>
    <w:rsid w:val="007242A0"/>
    <w:rsid w:val="0073345D"/>
    <w:rsid w:val="00742AC9"/>
    <w:rsid w:val="00746F0E"/>
    <w:rsid w:val="007471DF"/>
    <w:rsid w:val="0075477C"/>
    <w:rsid w:val="00755E1F"/>
    <w:rsid w:val="007567AD"/>
    <w:rsid w:val="00764491"/>
    <w:rsid w:val="00794C07"/>
    <w:rsid w:val="007A5BF3"/>
    <w:rsid w:val="007B1A1A"/>
    <w:rsid w:val="007B22D4"/>
    <w:rsid w:val="007B3E06"/>
    <w:rsid w:val="007C620F"/>
    <w:rsid w:val="007D0AE3"/>
    <w:rsid w:val="007D2567"/>
    <w:rsid w:val="007D3B70"/>
    <w:rsid w:val="007D529A"/>
    <w:rsid w:val="007D5D4A"/>
    <w:rsid w:val="007E302F"/>
    <w:rsid w:val="007F2652"/>
    <w:rsid w:val="007F2708"/>
    <w:rsid w:val="007F4EBE"/>
    <w:rsid w:val="007F559E"/>
    <w:rsid w:val="0080252C"/>
    <w:rsid w:val="00803CA1"/>
    <w:rsid w:val="0080430A"/>
    <w:rsid w:val="00804995"/>
    <w:rsid w:val="00813C16"/>
    <w:rsid w:val="00815288"/>
    <w:rsid w:val="008219FC"/>
    <w:rsid w:val="008256E3"/>
    <w:rsid w:val="00831738"/>
    <w:rsid w:val="008374A7"/>
    <w:rsid w:val="00844475"/>
    <w:rsid w:val="00845702"/>
    <w:rsid w:val="008471AC"/>
    <w:rsid w:val="00850E4D"/>
    <w:rsid w:val="0085247A"/>
    <w:rsid w:val="008531C9"/>
    <w:rsid w:val="008612A6"/>
    <w:rsid w:val="00864B71"/>
    <w:rsid w:val="00866316"/>
    <w:rsid w:val="00867BC3"/>
    <w:rsid w:val="0087164E"/>
    <w:rsid w:val="008728C0"/>
    <w:rsid w:val="008775F3"/>
    <w:rsid w:val="00883CF9"/>
    <w:rsid w:val="00885447"/>
    <w:rsid w:val="00894F6D"/>
    <w:rsid w:val="008B1430"/>
    <w:rsid w:val="008B3D5E"/>
    <w:rsid w:val="008B5C16"/>
    <w:rsid w:val="008C132D"/>
    <w:rsid w:val="008C3D41"/>
    <w:rsid w:val="008C66F5"/>
    <w:rsid w:val="008C6F18"/>
    <w:rsid w:val="008D3DFD"/>
    <w:rsid w:val="008E0CAD"/>
    <w:rsid w:val="008E1376"/>
    <w:rsid w:val="008E331F"/>
    <w:rsid w:val="008F04F1"/>
    <w:rsid w:val="008F1AFA"/>
    <w:rsid w:val="008F25DB"/>
    <w:rsid w:val="008F3578"/>
    <w:rsid w:val="009177F4"/>
    <w:rsid w:val="00932DA7"/>
    <w:rsid w:val="0094066C"/>
    <w:rsid w:val="009417ED"/>
    <w:rsid w:val="009503BC"/>
    <w:rsid w:val="00950652"/>
    <w:rsid w:val="00953032"/>
    <w:rsid w:val="00954190"/>
    <w:rsid w:val="00970146"/>
    <w:rsid w:val="00972FCF"/>
    <w:rsid w:val="00976AD9"/>
    <w:rsid w:val="00980193"/>
    <w:rsid w:val="009811E3"/>
    <w:rsid w:val="009849CE"/>
    <w:rsid w:val="00992F99"/>
    <w:rsid w:val="00993448"/>
    <w:rsid w:val="00993602"/>
    <w:rsid w:val="00993CB3"/>
    <w:rsid w:val="00997340"/>
    <w:rsid w:val="0099740C"/>
    <w:rsid w:val="009A48A4"/>
    <w:rsid w:val="009A5C91"/>
    <w:rsid w:val="009B4F62"/>
    <w:rsid w:val="009B566A"/>
    <w:rsid w:val="009C0E10"/>
    <w:rsid w:val="009C5493"/>
    <w:rsid w:val="009C5F0E"/>
    <w:rsid w:val="009D05A4"/>
    <w:rsid w:val="009D338E"/>
    <w:rsid w:val="00A0628D"/>
    <w:rsid w:val="00A06968"/>
    <w:rsid w:val="00A14F59"/>
    <w:rsid w:val="00A21F61"/>
    <w:rsid w:val="00A35B82"/>
    <w:rsid w:val="00A363BD"/>
    <w:rsid w:val="00A36D64"/>
    <w:rsid w:val="00A44AB1"/>
    <w:rsid w:val="00A46128"/>
    <w:rsid w:val="00A50340"/>
    <w:rsid w:val="00A559E5"/>
    <w:rsid w:val="00A56754"/>
    <w:rsid w:val="00A63301"/>
    <w:rsid w:val="00A653E6"/>
    <w:rsid w:val="00A67C0A"/>
    <w:rsid w:val="00A842A4"/>
    <w:rsid w:val="00A84AE1"/>
    <w:rsid w:val="00A85A73"/>
    <w:rsid w:val="00AA0211"/>
    <w:rsid w:val="00AA25C5"/>
    <w:rsid w:val="00AA58AE"/>
    <w:rsid w:val="00AA69F9"/>
    <w:rsid w:val="00AC00CF"/>
    <w:rsid w:val="00AC14A3"/>
    <w:rsid w:val="00AC610D"/>
    <w:rsid w:val="00AD1FB8"/>
    <w:rsid w:val="00AE5C90"/>
    <w:rsid w:val="00AE628C"/>
    <w:rsid w:val="00AF0B75"/>
    <w:rsid w:val="00AF1893"/>
    <w:rsid w:val="00AF68C9"/>
    <w:rsid w:val="00B0096E"/>
    <w:rsid w:val="00B03FF0"/>
    <w:rsid w:val="00B04B01"/>
    <w:rsid w:val="00B0577E"/>
    <w:rsid w:val="00B07CA3"/>
    <w:rsid w:val="00B14D97"/>
    <w:rsid w:val="00B17CEC"/>
    <w:rsid w:val="00B20BE8"/>
    <w:rsid w:val="00B35C00"/>
    <w:rsid w:val="00B37C3E"/>
    <w:rsid w:val="00B40EEC"/>
    <w:rsid w:val="00B431CE"/>
    <w:rsid w:val="00B44935"/>
    <w:rsid w:val="00B472A0"/>
    <w:rsid w:val="00B50C1B"/>
    <w:rsid w:val="00B50ED7"/>
    <w:rsid w:val="00B71984"/>
    <w:rsid w:val="00B754D2"/>
    <w:rsid w:val="00B83D88"/>
    <w:rsid w:val="00B900A6"/>
    <w:rsid w:val="00B96721"/>
    <w:rsid w:val="00BA21A7"/>
    <w:rsid w:val="00BB22A2"/>
    <w:rsid w:val="00BB360D"/>
    <w:rsid w:val="00BB7911"/>
    <w:rsid w:val="00BD628B"/>
    <w:rsid w:val="00BE0BCA"/>
    <w:rsid w:val="00BE3149"/>
    <w:rsid w:val="00BF4F33"/>
    <w:rsid w:val="00C021C7"/>
    <w:rsid w:val="00C05DDA"/>
    <w:rsid w:val="00C06B91"/>
    <w:rsid w:val="00C149FA"/>
    <w:rsid w:val="00C1762E"/>
    <w:rsid w:val="00C20110"/>
    <w:rsid w:val="00C331E9"/>
    <w:rsid w:val="00C37DCE"/>
    <w:rsid w:val="00C420E5"/>
    <w:rsid w:val="00C44FAA"/>
    <w:rsid w:val="00C45187"/>
    <w:rsid w:val="00C4744F"/>
    <w:rsid w:val="00C51C26"/>
    <w:rsid w:val="00C54D21"/>
    <w:rsid w:val="00C65032"/>
    <w:rsid w:val="00C65678"/>
    <w:rsid w:val="00C678CC"/>
    <w:rsid w:val="00C710BA"/>
    <w:rsid w:val="00C758CC"/>
    <w:rsid w:val="00C80123"/>
    <w:rsid w:val="00C84296"/>
    <w:rsid w:val="00C8562C"/>
    <w:rsid w:val="00C86420"/>
    <w:rsid w:val="00C9321D"/>
    <w:rsid w:val="00CA2651"/>
    <w:rsid w:val="00CA3D1C"/>
    <w:rsid w:val="00CA510A"/>
    <w:rsid w:val="00CA6757"/>
    <w:rsid w:val="00CB0922"/>
    <w:rsid w:val="00CB2AF6"/>
    <w:rsid w:val="00CB36FE"/>
    <w:rsid w:val="00CC1716"/>
    <w:rsid w:val="00CC4971"/>
    <w:rsid w:val="00CD0529"/>
    <w:rsid w:val="00CD61BA"/>
    <w:rsid w:val="00CD76DF"/>
    <w:rsid w:val="00CE1C00"/>
    <w:rsid w:val="00CE5288"/>
    <w:rsid w:val="00CE766C"/>
    <w:rsid w:val="00CF3A44"/>
    <w:rsid w:val="00CF4730"/>
    <w:rsid w:val="00D01DF9"/>
    <w:rsid w:val="00D16328"/>
    <w:rsid w:val="00D16551"/>
    <w:rsid w:val="00D26DB5"/>
    <w:rsid w:val="00D37BD9"/>
    <w:rsid w:val="00D44AA1"/>
    <w:rsid w:val="00D537EE"/>
    <w:rsid w:val="00D55F43"/>
    <w:rsid w:val="00D614CC"/>
    <w:rsid w:val="00D63564"/>
    <w:rsid w:val="00D665F8"/>
    <w:rsid w:val="00D66891"/>
    <w:rsid w:val="00D73705"/>
    <w:rsid w:val="00D83E6C"/>
    <w:rsid w:val="00D87757"/>
    <w:rsid w:val="00D91193"/>
    <w:rsid w:val="00D926D4"/>
    <w:rsid w:val="00DB2B04"/>
    <w:rsid w:val="00DC0EC3"/>
    <w:rsid w:val="00DD0432"/>
    <w:rsid w:val="00DD127F"/>
    <w:rsid w:val="00DD281A"/>
    <w:rsid w:val="00DD3D75"/>
    <w:rsid w:val="00DD5406"/>
    <w:rsid w:val="00DE0988"/>
    <w:rsid w:val="00DE3CDE"/>
    <w:rsid w:val="00DF42C6"/>
    <w:rsid w:val="00DF483D"/>
    <w:rsid w:val="00DF7BB8"/>
    <w:rsid w:val="00E024D4"/>
    <w:rsid w:val="00E11084"/>
    <w:rsid w:val="00E1283E"/>
    <w:rsid w:val="00E14163"/>
    <w:rsid w:val="00E16D64"/>
    <w:rsid w:val="00E2136F"/>
    <w:rsid w:val="00E2180E"/>
    <w:rsid w:val="00E2299C"/>
    <w:rsid w:val="00E43081"/>
    <w:rsid w:val="00E43A0D"/>
    <w:rsid w:val="00E5666B"/>
    <w:rsid w:val="00E64444"/>
    <w:rsid w:val="00E64691"/>
    <w:rsid w:val="00E64CF0"/>
    <w:rsid w:val="00E83F22"/>
    <w:rsid w:val="00E845E4"/>
    <w:rsid w:val="00E87F2F"/>
    <w:rsid w:val="00E96023"/>
    <w:rsid w:val="00EB05C7"/>
    <w:rsid w:val="00EB0942"/>
    <w:rsid w:val="00EB245D"/>
    <w:rsid w:val="00EB76C7"/>
    <w:rsid w:val="00ED490A"/>
    <w:rsid w:val="00ED666E"/>
    <w:rsid w:val="00EE03C2"/>
    <w:rsid w:val="00EE20F5"/>
    <w:rsid w:val="00EF1C32"/>
    <w:rsid w:val="00F00451"/>
    <w:rsid w:val="00F043ED"/>
    <w:rsid w:val="00F16995"/>
    <w:rsid w:val="00F17DD4"/>
    <w:rsid w:val="00F25908"/>
    <w:rsid w:val="00F34850"/>
    <w:rsid w:val="00F3491C"/>
    <w:rsid w:val="00F35EBB"/>
    <w:rsid w:val="00F45F48"/>
    <w:rsid w:val="00F46229"/>
    <w:rsid w:val="00F467DD"/>
    <w:rsid w:val="00F502D9"/>
    <w:rsid w:val="00F50EB3"/>
    <w:rsid w:val="00F52EB6"/>
    <w:rsid w:val="00F82CFD"/>
    <w:rsid w:val="00F839FD"/>
    <w:rsid w:val="00F83B5D"/>
    <w:rsid w:val="00F9141A"/>
    <w:rsid w:val="00F95148"/>
    <w:rsid w:val="00FA1585"/>
    <w:rsid w:val="00FA1ADC"/>
    <w:rsid w:val="00FA21BC"/>
    <w:rsid w:val="00FB7638"/>
    <w:rsid w:val="00FB7A4C"/>
    <w:rsid w:val="00FC14DA"/>
    <w:rsid w:val="00FC1899"/>
    <w:rsid w:val="00FC5654"/>
    <w:rsid w:val="00FC5E09"/>
    <w:rsid w:val="00FC77B1"/>
    <w:rsid w:val="00FC7A97"/>
    <w:rsid w:val="00FE08D0"/>
    <w:rsid w:val="00FE0E7D"/>
    <w:rsid w:val="00FE6D42"/>
    <w:rsid w:val="00FF1F71"/>
    <w:rsid w:val="00FF45C0"/>
    <w:rsid w:val="00FF7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7158B"/>
  <w15:docId w15:val="{17BEDCFB-9C6D-4023-89FB-60070041B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988"/>
    <w:pPr>
      <w:spacing w:after="200" w:line="276" w:lineRule="auto"/>
    </w:pPr>
    <w:rPr>
      <w:kern w:val="0"/>
      <w:lang w:val="lt-LT"/>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988"/>
    <w:pPr>
      <w:ind w:left="720"/>
      <w:contextualSpacing/>
    </w:pPr>
  </w:style>
  <w:style w:type="table" w:styleId="TableGrid">
    <w:name w:val="Table Grid"/>
    <w:basedOn w:val="TableNormal"/>
    <w:uiPriority w:val="59"/>
    <w:rsid w:val="00DE0988"/>
    <w:pPr>
      <w:spacing w:after="0" w:line="240" w:lineRule="auto"/>
    </w:pPr>
    <w:rPr>
      <w:rFonts w:ascii="Times New Roman" w:hAnsi="Times New Roman"/>
      <w:kern w:val="0"/>
      <w:sz w:val="24"/>
      <w:lang w:val="lt-LT"/>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E0988"/>
    <w:pPr>
      <w:spacing w:after="0" w:line="240" w:lineRule="auto"/>
    </w:pPr>
    <w:rPr>
      <w:kern w:val="0"/>
      <w:lang w:val="lt-LT"/>
      <w14:ligatures w14:val="none"/>
    </w:rPr>
  </w:style>
  <w:style w:type="character" w:customStyle="1" w:styleId="docssharedwiztogglelabeledlabeltext">
    <w:name w:val="docssharedwiztogglelabeledlabeltext"/>
    <w:basedOn w:val="DefaultParagraphFont"/>
    <w:rsid w:val="00DE0988"/>
  </w:style>
  <w:style w:type="character" w:styleId="Hyperlink">
    <w:name w:val="Hyperlink"/>
    <w:basedOn w:val="DefaultParagraphFont"/>
    <w:uiPriority w:val="99"/>
    <w:unhideWhenUsed/>
    <w:rsid w:val="00DE0988"/>
    <w:rPr>
      <w:color w:val="0000FF"/>
      <w:u w:val="single"/>
    </w:rPr>
  </w:style>
  <w:style w:type="character" w:customStyle="1" w:styleId="freebirdanalyticsviewquestiontitle">
    <w:name w:val="freebirdanalyticsviewquestiontitle"/>
    <w:basedOn w:val="DefaultParagraphFont"/>
    <w:rsid w:val="00DE0988"/>
  </w:style>
  <w:style w:type="paragraph" w:styleId="Header">
    <w:name w:val="header"/>
    <w:basedOn w:val="Normal"/>
    <w:link w:val="HeaderChar"/>
    <w:uiPriority w:val="99"/>
    <w:unhideWhenUsed/>
    <w:rsid w:val="002B31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148"/>
    <w:rPr>
      <w:kern w:val="0"/>
      <w:lang w:val="lt-LT"/>
      <w14:ligatures w14:val="none"/>
    </w:rPr>
  </w:style>
  <w:style w:type="paragraph" w:styleId="Footer">
    <w:name w:val="footer"/>
    <w:basedOn w:val="Normal"/>
    <w:link w:val="FooterChar"/>
    <w:uiPriority w:val="99"/>
    <w:unhideWhenUsed/>
    <w:rsid w:val="002B31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148"/>
    <w:rPr>
      <w:kern w:val="0"/>
      <w:lang w:val="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9" Type="http://schemas.openxmlformats.org/officeDocument/2006/relationships/fontTable" Target="fontTable.xml"/><Relationship Id="rId21" Type="http://schemas.openxmlformats.org/officeDocument/2006/relationships/chart" Target="charts/chart9.xml"/><Relationship Id="rId34" Type="http://schemas.openxmlformats.org/officeDocument/2006/relationships/chart" Target="charts/chart2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chart" Target="charts/chart21.xml"/><Relationship Id="rId38" Type="http://schemas.openxmlformats.org/officeDocument/2006/relationships/hyperlink" Target="https://emokymai.stt.lt/"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2.xml"/><Relationship Id="rId32" Type="http://schemas.openxmlformats.org/officeDocument/2006/relationships/chart" Target="charts/chart20.xml"/><Relationship Id="rId37" Type="http://schemas.openxmlformats.org/officeDocument/2006/relationships/hyperlink" Target="https://apklausa.lt/f/kedainiu-rajono-savivaldybes-administracijos-darbuotoju-tolerancijos-korupcij-9fahauf/entries/3444703/text_result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chart" Target="charts/chart24.xml"/><Relationship Id="rId10" Type="http://schemas.openxmlformats.org/officeDocument/2006/relationships/image" Target="media/image3.png"/><Relationship Id="rId19" Type="http://schemas.openxmlformats.org/officeDocument/2006/relationships/chart" Target="charts/chart7.xml"/><Relationship Id="rId31" Type="http://schemas.openxmlformats.org/officeDocument/2006/relationships/chart" Target="charts/chart1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chart" Target="charts/chart18.xml"/><Relationship Id="rId35" Type="http://schemas.openxmlformats.org/officeDocument/2006/relationships/chart" Target="charts/chart23.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Dalyvavimo apklausoje aktyvumas</a:t>
            </a:r>
            <a:endParaRPr lang="en-US" sz="1400">
              <a:latin typeface="Times New Roman" panose="02020603050405020304" pitchFamily="18" charset="0"/>
              <a:cs typeface="Times New Roman" panose="02020603050405020304" pitchFamily="18" charset="0"/>
            </a:endParaRPr>
          </a:p>
        </c:rich>
      </c:tx>
      <c:layout>
        <c:manualLayout>
          <c:xMode val="edge"/>
          <c:yMode val="edge"/>
          <c:x val="0.18257345569030145"/>
          <c:y val="4.199475065616797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Savivaldybės administracijos darbuotojai</c:v>
                </c:pt>
              </c:strCache>
            </c:strRef>
          </c:tx>
          <c:dPt>
            <c:idx val="0"/>
            <c:bubble3D val="0"/>
            <c:spPr>
              <a:solidFill>
                <a:srgbClr val="FF33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106-4FB2-AD33-2D156000A7A2}"/>
              </c:ext>
            </c:extLst>
          </c:dPt>
          <c:dPt>
            <c:idx val="1"/>
            <c:bubble3D val="0"/>
            <c:spPr>
              <a:solidFill>
                <a:srgbClr val="0070C0"/>
              </a:solidFill>
              <a:ln>
                <a:solidFill>
                  <a:srgbClr val="0070C0"/>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106-4FB2-AD33-2D156000A7A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Lapas1!$A$2:$A$3</c:f>
              <c:strCache>
                <c:ptCount val="2"/>
                <c:pt idx="0">
                  <c:v>Dalyvavo apklausoje</c:v>
                </c:pt>
                <c:pt idx="1">
                  <c:v>Nedalyvavo apklausoje</c:v>
                </c:pt>
              </c:strCache>
            </c:strRef>
          </c:cat>
          <c:val>
            <c:numRef>
              <c:f>Lapas1!$B$2:$B$3</c:f>
              <c:numCache>
                <c:formatCode>General</c:formatCode>
                <c:ptCount val="2"/>
                <c:pt idx="0">
                  <c:v>74</c:v>
                </c:pt>
                <c:pt idx="1">
                  <c:v>86</c:v>
                </c:pt>
              </c:numCache>
            </c:numRef>
          </c:val>
          <c:extLst>
            <c:ext xmlns:c16="http://schemas.microsoft.com/office/drawing/2014/chart" uri="{C3380CC4-5D6E-409C-BE32-E72D297353CC}">
              <c16:uniqueId val="{00000004-E106-4FB2-AD33-2D156000A7A2}"/>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5111587536706428"/>
          <c:y val="0.42915071040474184"/>
          <c:w val="0.32908214443491596"/>
          <c:h val="0.3709110768528824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Apklausos dalyvių amžius</a:t>
            </a:r>
          </a:p>
        </c:rich>
      </c:tx>
      <c:layout>
        <c:manualLayout>
          <c:xMode val="edge"/>
          <c:yMode val="edge"/>
          <c:x val="0.24397621830117949"/>
          <c:y val="6.667170970440922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6627218785602446E-2"/>
          <c:y val="0.2406134152057538"/>
          <c:w val="0.9190529308836396"/>
          <c:h val="0.5882008498937632"/>
        </c:manualLayout>
      </c:layout>
      <c:barChart>
        <c:barDir val="col"/>
        <c:grouping val="clustered"/>
        <c:varyColors val="0"/>
        <c:ser>
          <c:idx val="0"/>
          <c:order val="0"/>
          <c:tx>
            <c:strRef>
              <c:f>Lapas1!$B$1</c:f>
              <c:strCache>
                <c:ptCount val="1"/>
                <c:pt idx="0">
                  <c:v>2022 m. </c:v>
                </c:pt>
              </c:strCache>
            </c:strRef>
          </c:tx>
          <c:spPr>
            <a:solidFill>
              <a:srgbClr val="0070C0"/>
            </a:solidFill>
            <a:ln w="9525" cap="flat" cmpd="sng" algn="ctr">
              <a:solidFill>
                <a:schemeClr val="lt1">
                  <a:alpha val="50000"/>
                </a:schemeClr>
              </a:solidFill>
              <a:round/>
            </a:ln>
            <a:effectLst/>
          </c:spPr>
          <c:invertIfNegative val="0"/>
          <c:dLbls>
            <c:dLbl>
              <c:idx val="0"/>
              <c:spPr>
                <a:solidFill>
                  <a:schemeClr val="tx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2-6119-4DFE-8965-FBB8A3819956}"/>
                </c:ext>
              </c:extLst>
            </c:dLbl>
            <c:dLbl>
              <c:idx val="1"/>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3-6119-4DFE-8965-FBB8A3819956}"/>
                </c:ext>
              </c:extLst>
            </c:dLbl>
            <c:dLbl>
              <c:idx val="2"/>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4-6119-4DFE-8965-FBB8A3819956}"/>
                </c:ext>
              </c:extLst>
            </c:dLbl>
            <c:dLbl>
              <c:idx val="3"/>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1-6119-4DFE-8965-FBB8A3819956}"/>
                </c:ext>
              </c:extLst>
            </c:dLbl>
            <c:dLbl>
              <c:idx val="4"/>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5-6119-4DFE-8965-FBB8A3819956}"/>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Iki 30 m.</c:v>
                </c:pt>
                <c:pt idx="1">
                  <c:v>31-40 m.</c:v>
                </c:pt>
                <c:pt idx="2">
                  <c:v>41-50 m.</c:v>
                </c:pt>
                <c:pt idx="3">
                  <c:v>51-60 m.</c:v>
                </c:pt>
                <c:pt idx="4">
                  <c:v>Daugiau kaip 61 m.</c:v>
                </c:pt>
              </c:strCache>
            </c:strRef>
          </c:cat>
          <c:val>
            <c:numRef>
              <c:f>Lapas1!$B$2:$B$6</c:f>
              <c:numCache>
                <c:formatCode>General</c:formatCode>
                <c:ptCount val="5"/>
                <c:pt idx="0">
                  <c:v>1</c:v>
                </c:pt>
                <c:pt idx="1">
                  <c:v>21</c:v>
                </c:pt>
                <c:pt idx="2">
                  <c:v>32</c:v>
                </c:pt>
                <c:pt idx="3">
                  <c:v>35</c:v>
                </c:pt>
                <c:pt idx="4">
                  <c:v>11</c:v>
                </c:pt>
              </c:numCache>
            </c:numRef>
          </c:val>
          <c:extLst>
            <c:ext xmlns:c16="http://schemas.microsoft.com/office/drawing/2014/chart" uri="{C3380CC4-5D6E-409C-BE32-E72D297353CC}">
              <c16:uniqueId val="{00000000-C866-4797-B78E-C79E0EE7F729}"/>
            </c:ext>
          </c:extLst>
        </c:ser>
        <c:ser>
          <c:idx val="1"/>
          <c:order val="1"/>
          <c:tx>
            <c:strRef>
              <c:f>Lapas1!$C$1</c:f>
              <c:strCache>
                <c:ptCount val="1"/>
                <c:pt idx="0">
                  <c:v>2023 m.</c:v>
                </c:pt>
              </c:strCache>
            </c:strRef>
          </c:tx>
          <c:spPr>
            <a:solidFill>
              <a:srgbClr val="FF0000"/>
            </a:solidFill>
            <a:ln w="9525" cap="flat" cmpd="sng" algn="ctr">
              <a:solidFill>
                <a:schemeClr val="lt1">
                  <a:alpha val="50000"/>
                </a:schemeClr>
              </a:solidFill>
              <a:round/>
            </a:ln>
            <a:effectLst/>
          </c:spPr>
          <c:invertIfNegative val="0"/>
          <c:dLbls>
            <c:dLbl>
              <c:idx val="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8-6119-4DFE-8965-FBB8A3819956}"/>
                </c:ext>
              </c:extLst>
            </c:dLbl>
            <c:dLbl>
              <c:idx val="1"/>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7-6119-4DFE-8965-FBB8A3819956}"/>
                </c:ext>
              </c:extLst>
            </c:dLbl>
            <c:dLbl>
              <c:idx val="2"/>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9-6119-4DFE-8965-FBB8A3819956}"/>
                </c:ext>
              </c:extLst>
            </c:dLbl>
            <c:dLbl>
              <c:idx val="3"/>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0-6119-4DFE-8965-FBB8A3819956}"/>
                </c:ext>
              </c:extLst>
            </c:dLbl>
            <c:dLbl>
              <c:idx val="4"/>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6-6119-4DFE-8965-FBB8A381995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Iki 30 m.</c:v>
                </c:pt>
                <c:pt idx="1">
                  <c:v>31-40 m.</c:v>
                </c:pt>
                <c:pt idx="2">
                  <c:v>41-50 m.</c:v>
                </c:pt>
                <c:pt idx="3">
                  <c:v>51-60 m.</c:v>
                </c:pt>
                <c:pt idx="4">
                  <c:v>Daugiau kaip 61 m.</c:v>
                </c:pt>
              </c:strCache>
            </c:strRef>
          </c:cat>
          <c:val>
            <c:numRef>
              <c:f>Lapas1!$C$2:$C$6</c:f>
              <c:numCache>
                <c:formatCode>General</c:formatCode>
                <c:ptCount val="5"/>
                <c:pt idx="0">
                  <c:v>2</c:v>
                </c:pt>
                <c:pt idx="1">
                  <c:v>14</c:v>
                </c:pt>
                <c:pt idx="2">
                  <c:v>31</c:v>
                </c:pt>
                <c:pt idx="3">
                  <c:v>47</c:v>
                </c:pt>
                <c:pt idx="4">
                  <c:v>6</c:v>
                </c:pt>
              </c:numCache>
            </c:numRef>
          </c:val>
          <c:extLst>
            <c:ext xmlns:c16="http://schemas.microsoft.com/office/drawing/2014/chart" uri="{C3380CC4-5D6E-409C-BE32-E72D297353CC}">
              <c16:uniqueId val="{00000001-C866-4797-B78E-C79E0EE7F729}"/>
            </c:ext>
          </c:extLst>
        </c:ser>
        <c:dLbls>
          <c:dLblPos val="inEnd"/>
          <c:showLegendKey val="0"/>
          <c:showVal val="1"/>
          <c:showCatName val="0"/>
          <c:showSerName val="0"/>
          <c:showPercent val="0"/>
          <c:showBubbleSize val="0"/>
        </c:dLbls>
        <c:gapWidth val="65"/>
        <c:axId val="1817097119"/>
        <c:axId val="413082479"/>
      </c:barChart>
      <c:catAx>
        <c:axId val="1817097119"/>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13082479"/>
        <c:crosses val="autoZero"/>
        <c:auto val="1"/>
        <c:lblAlgn val="ctr"/>
        <c:lblOffset val="100"/>
        <c:noMultiLvlLbl val="0"/>
      </c:catAx>
      <c:valAx>
        <c:axId val="41308247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8170971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Darbo Savivaldybės administracijoje trukmė</a:t>
            </a:r>
          </a:p>
        </c:rich>
      </c:tx>
      <c:layout>
        <c:manualLayout>
          <c:xMode val="edge"/>
          <c:yMode val="edge"/>
          <c:x val="0.12840072527165988"/>
          <c:y val="3.9682723483094019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Darbo Savivaldybės administracijoje trukmė</c:v>
                </c:pt>
              </c:strCache>
            </c:strRef>
          </c:tx>
          <c:spPr>
            <a:solidFill>
              <a:srgbClr val="0070C0"/>
            </a:solidFill>
            <a:ln w="9525" cap="flat" cmpd="sng" algn="ctr">
              <a:solidFill>
                <a:schemeClr val="lt1">
                  <a:alpha val="50000"/>
                </a:schemeClr>
              </a:solidFill>
              <a:round/>
            </a:ln>
            <a:effectLst/>
          </c:spPr>
          <c:invertIfNegative val="0"/>
          <c:dLbls>
            <c:dLbl>
              <c:idx val="6"/>
              <c:tx>
                <c:rich>
                  <a:bodyPr/>
                  <a:lstStyle/>
                  <a:p>
                    <a:r>
                      <a:rPr lang="en-US"/>
                      <a:t>18</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B7D-448D-841A-D8238BC6618F}"/>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Lapas1!$A$2:$A$10</c:f>
              <c:strCache>
                <c:ptCount val="9"/>
                <c:pt idx="0">
                  <c:v>Iki 1 m.</c:v>
                </c:pt>
                <c:pt idx="1">
                  <c:v>1-2 m.</c:v>
                </c:pt>
                <c:pt idx="2">
                  <c:v>3-4 m.</c:v>
                </c:pt>
                <c:pt idx="3">
                  <c:v>5-6 m. </c:v>
                </c:pt>
                <c:pt idx="4">
                  <c:v>7-8 m.</c:v>
                </c:pt>
                <c:pt idx="5">
                  <c:v>9-10 m.</c:v>
                </c:pt>
                <c:pt idx="6">
                  <c:v>10-15 m.</c:v>
                </c:pt>
                <c:pt idx="7">
                  <c:v>16-20 m.</c:v>
                </c:pt>
                <c:pt idx="8">
                  <c:v>Daugiau kaip 20 m.</c:v>
                </c:pt>
              </c:strCache>
            </c:strRef>
          </c:cat>
          <c:val>
            <c:numRef>
              <c:f>Lapas1!$B$2:$B$10</c:f>
              <c:numCache>
                <c:formatCode>General</c:formatCode>
                <c:ptCount val="9"/>
                <c:pt idx="0">
                  <c:v>7</c:v>
                </c:pt>
                <c:pt idx="1">
                  <c:v>10</c:v>
                </c:pt>
                <c:pt idx="2">
                  <c:v>5</c:v>
                </c:pt>
                <c:pt idx="3">
                  <c:v>8</c:v>
                </c:pt>
                <c:pt idx="4">
                  <c:v>7</c:v>
                </c:pt>
                <c:pt idx="5">
                  <c:v>8</c:v>
                </c:pt>
                <c:pt idx="6">
                  <c:v>19</c:v>
                </c:pt>
                <c:pt idx="7">
                  <c:v>22</c:v>
                </c:pt>
                <c:pt idx="8">
                  <c:v>15</c:v>
                </c:pt>
              </c:numCache>
            </c:numRef>
          </c:val>
          <c:extLst>
            <c:ext xmlns:c16="http://schemas.microsoft.com/office/drawing/2014/chart" uri="{C3380CC4-5D6E-409C-BE32-E72D297353CC}">
              <c16:uniqueId val="{00000001-AB7D-448D-841A-D8238BC6618F}"/>
            </c:ext>
          </c:extLst>
        </c:ser>
        <c:dLbls>
          <c:dLblPos val="inEnd"/>
          <c:showLegendKey val="0"/>
          <c:showVal val="1"/>
          <c:showCatName val="0"/>
          <c:showSerName val="0"/>
          <c:showPercent val="0"/>
          <c:showBubbleSize val="0"/>
        </c:dLbls>
        <c:gapWidth val="65"/>
        <c:axId val="2012203567"/>
        <c:axId val="2012205231"/>
      </c:barChart>
      <c:catAx>
        <c:axId val="201220356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12205231"/>
        <c:crosses val="autoZero"/>
        <c:auto val="1"/>
        <c:lblAlgn val="ctr"/>
        <c:lblOffset val="100"/>
        <c:noMultiLvlLbl val="0"/>
      </c:catAx>
      <c:valAx>
        <c:axId val="201220523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122035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Išsilavinima</a:t>
            </a:r>
            <a:r>
              <a:rPr lang="en-US" sz="1400">
                <a:latin typeface="Times New Roman" panose="02020603050405020304" pitchFamily="18" charset="0"/>
                <a:cs typeface="Times New Roman" panose="02020603050405020304" pitchFamily="18" charset="0"/>
              </a:rPr>
              <a:t>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75D-4569-A0E5-CDD19330834B}"/>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75D-4569-A0E5-CDD19330834B}"/>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75D-4569-A0E5-CDD19330834B}"/>
              </c:ext>
            </c:extLst>
          </c:dPt>
          <c:dPt>
            <c:idx val="3"/>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75D-4569-A0E5-CDD19330834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Aukštasis universitetinis </c:v>
                </c:pt>
                <c:pt idx="1">
                  <c:v>Aukštasis neuniversitetinis</c:v>
                </c:pt>
                <c:pt idx="2">
                  <c:v>Aukštesnysis</c:v>
                </c:pt>
                <c:pt idx="3">
                  <c:v>Vidurinis</c:v>
                </c:pt>
              </c:strCache>
            </c:strRef>
          </c:cat>
          <c:val>
            <c:numRef>
              <c:f>Lapas1!$B$2:$B$5</c:f>
              <c:numCache>
                <c:formatCode>General</c:formatCode>
                <c:ptCount val="4"/>
                <c:pt idx="0">
                  <c:v>82</c:v>
                </c:pt>
                <c:pt idx="1">
                  <c:v>12</c:v>
                </c:pt>
                <c:pt idx="2">
                  <c:v>6</c:v>
                </c:pt>
                <c:pt idx="3">
                  <c:v>0</c:v>
                </c:pt>
              </c:numCache>
            </c:numRef>
          </c:val>
          <c:extLst>
            <c:ext xmlns:c16="http://schemas.microsoft.com/office/drawing/2014/chart" uri="{C3380CC4-5D6E-409C-BE32-E72D297353CC}">
              <c16:uniqueId val="{00000008-B75D-4569-A0E5-CDD19330834B}"/>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Aukštasis universitetinis </c:v>
                </c:pt>
                <c:pt idx="1">
                  <c:v>Aukštasis neuniversitetinis</c:v>
                </c:pt>
                <c:pt idx="2">
                  <c:v>Aukštesnysis</c:v>
                </c:pt>
                <c:pt idx="3">
                  <c:v>Vidurinis</c:v>
                </c:pt>
              </c:strCache>
            </c:strRef>
          </c:cat>
          <c:val>
            <c:numRef>
              <c:f>Lapas1!$C$2:$C$5</c:f>
              <c:numCache>
                <c:formatCode>General</c:formatCode>
                <c:ptCount val="4"/>
                <c:pt idx="0">
                  <c:v>93</c:v>
                </c:pt>
                <c:pt idx="1">
                  <c:v>4</c:v>
                </c:pt>
                <c:pt idx="2">
                  <c:v>3</c:v>
                </c:pt>
                <c:pt idx="3">
                  <c:v>0</c:v>
                </c:pt>
              </c:numCache>
            </c:numRef>
          </c:val>
          <c:extLst>
            <c:ext xmlns:c16="http://schemas.microsoft.com/office/drawing/2014/chart" uri="{C3380CC4-5D6E-409C-BE32-E72D297353CC}">
              <c16:uniqueId val="{00000009-B75D-4569-A0E5-CDD19330834B}"/>
            </c:ext>
          </c:extLst>
        </c:ser>
        <c:dLbls>
          <c:showLegendKey val="0"/>
          <c:showVal val="0"/>
          <c:showCatName val="0"/>
          <c:showSerName val="0"/>
          <c:showPercent val="0"/>
          <c:showBubbleSize val="0"/>
        </c:dLbls>
        <c:gapWidth val="100"/>
        <c:axId val="422327791"/>
        <c:axId val="617078239"/>
      </c:barChart>
      <c:valAx>
        <c:axId val="61707823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2327791"/>
        <c:crosses val="autoZero"/>
        <c:crossBetween val="between"/>
      </c:valAx>
      <c:catAx>
        <c:axId val="422327791"/>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17078239"/>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praneštumėte apie korupcijos atvejį Savivaldybės administracijoje ?</a:t>
            </a:r>
            <a:endParaRPr lang="en-US" sz="1400">
              <a:latin typeface="Times New Roman" panose="02020603050405020304" pitchFamily="18" charset="0"/>
              <a:cs typeface="Times New Roman" panose="02020603050405020304" pitchFamily="18" charset="0"/>
            </a:endParaRPr>
          </a:p>
        </c:rich>
      </c:tx>
      <c:layout>
        <c:manualLayout>
          <c:xMode val="edge"/>
          <c:yMode val="edge"/>
          <c:x val="0.1422659870532425"/>
          <c:y val="2.588996763754045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CDD-4091-8470-2CA2BE0852BF}"/>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CDD-4091-8470-2CA2BE0852BF}"/>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CDD-4091-8470-2CA2BE0852B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priklausytų nuo aplinkybių</c:v>
                </c:pt>
              </c:strCache>
            </c:strRef>
          </c:cat>
          <c:val>
            <c:numRef>
              <c:f>Lapas1!$B$2:$B$4</c:f>
              <c:numCache>
                <c:formatCode>General</c:formatCode>
                <c:ptCount val="3"/>
                <c:pt idx="0">
                  <c:v>62</c:v>
                </c:pt>
                <c:pt idx="1">
                  <c:v>3</c:v>
                </c:pt>
                <c:pt idx="2">
                  <c:v>35</c:v>
                </c:pt>
              </c:numCache>
            </c:numRef>
          </c:val>
          <c:extLst>
            <c:ext xmlns:c16="http://schemas.microsoft.com/office/drawing/2014/chart" uri="{C3380CC4-5D6E-409C-BE32-E72D297353CC}">
              <c16:uniqueId val="{00000006-9CDD-4091-8470-2CA2BE0852BF}"/>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priklausytų nuo aplinkybių</c:v>
                </c:pt>
              </c:strCache>
            </c:strRef>
          </c:cat>
          <c:val>
            <c:numRef>
              <c:f>Lapas1!$C$2:$C$4</c:f>
              <c:numCache>
                <c:formatCode>General</c:formatCode>
                <c:ptCount val="3"/>
                <c:pt idx="0">
                  <c:v>63</c:v>
                </c:pt>
                <c:pt idx="1">
                  <c:v>1</c:v>
                </c:pt>
                <c:pt idx="2">
                  <c:v>41</c:v>
                </c:pt>
              </c:numCache>
            </c:numRef>
          </c:val>
          <c:extLst>
            <c:ext xmlns:c16="http://schemas.microsoft.com/office/drawing/2014/chart" uri="{C3380CC4-5D6E-409C-BE32-E72D297353CC}">
              <c16:uniqueId val="{00000007-9CDD-4091-8470-2CA2BE0852BF}"/>
            </c:ext>
          </c:extLst>
        </c:ser>
        <c:dLbls>
          <c:showLegendKey val="0"/>
          <c:showVal val="0"/>
          <c:showCatName val="0"/>
          <c:showSerName val="0"/>
          <c:showPercent val="0"/>
          <c:showBubbleSize val="0"/>
        </c:dLbls>
        <c:gapWidth val="100"/>
        <c:axId val="422329231"/>
        <c:axId val="621407903"/>
      </c:barChart>
      <c:catAx>
        <c:axId val="422329231"/>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21407903"/>
        <c:crosses val="autoZero"/>
        <c:auto val="1"/>
        <c:lblAlgn val="ctr"/>
        <c:lblOffset val="100"/>
        <c:noMultiLvlLbl val="0"/>
      </c:catAx>
      <c:valAx>
        <c:axId val="621407903"/>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2329231"/>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Nurodykite priežastį, dėl kurios nepraneštumėte apie korupcijos</a:t>
            </a:r>
            <a:r>
              <a:rPr lang="lt-LT" sz="1400" baseline="0">
                <a:latin typeface="Times New Roman" panose="02020603050405020304" pitchFamily="18" charset="0"/>
                <a:cs typeface="Times New Roman" panose="02020603050405020304" pitchFamily="18" charset="0"/>
              </a:rPr>
              <a:t> atvejį Savivaldybės administracijoje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6467363148233921"/>
          <c:y val="0.2316036036036036"/>
          <c:w val="0.80337284636806017"/>
          <c:h val="0.33159055118110237"/>
        </c:manualLayout>
      </c:layout>
      <c:barChart>
        <c:barDir val="col"/>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Lapas1!$A$2:$A$10</c:f>
              <c:strCache>
                <c:ptCount val="9"/>
                <c:pt idx="0">
                  <c:v>Nežinau, kur pranešti</c:v>
                </c:pt>
                <c:pt idx="1">
                  <c:v> Nėra prasmės pranešti, nes su tuo susijusių asmenų vis tiek niekas nenuteistų</c:v>
                </c:pt>
                <c:pt idx="2">
                  <c:v> Tie, kurie praneša, galų gale nukenčia skaudžiausiai</c:v>
                </c:pt>
                <c:pt idx="3">
                  <c:v>Visi žino apie tuos atvejus, bet niekas nepraneša</c:v>
                </c:pt>
                <c:pt idx="4">
                  <c:v>Atvejis toks nereikšmingas, kad apie jį nėra prasmės pranešinėti</c:v>
                </c:pt>
                <c:pt idx="5">
                  <c:v>Nenoriu nieko išduoti, sukelti papildomų rūpesčių</c:v>
                </c:pt>
                <c:pt idx="6">
                  <c:v> Nesu įsitikinęs, kad tai – korupcijos atvejis</c:v>
                </c:pt>
                <c:pt idx="7">
                  <c:v> Sunku pranešti, ir tam reikia laiko</c:v>
                </c:pt>
                <c:pt idx="8">
                  <c:v>Nesijausčiau saugus pranešdamas </c:v>
                </c:pt>
              </c:strCache>
            </c:strRef>
          </c:cat>
          <c:val>
            <c:numRef>
              <c:f>Lapas1!$B$2:$B$10</c:f>
              <c:numCache>
                <c:formatCode>General</c:formatCode>
                <c:ptCount val="9"/>
                <c:pt idx="0">
                  <c:v>5</c:v>
                </c:pt>
                <c:pt idx="1">
                  <c:v>4</c:v>
                </c:pt>
                <c:pt idx="2">
                  <c:v>16</c:v>
                </c:pt>
                <c:pt idx="3">
                  <c:v>3</c:v>
                </c:pt>
                <c:pt idx="4">
                  <c:v>3</c:v>
                </c:pt>
                <c:pt idx="5">
                  <c:v>4</c:v>
                </c:pt>
                <c:pt idx="6">
                  <c:v>47</c:v>
                </c:pt>
                <c:pt idx="7">
                  <c:v>2</c:v>
                </c:pt>
                <c:pt idx="8">
                  <c:v>4</c:v>
                </c:pt>
              </c:numCache>
            </c:numRef>
          </c:val>
          <c:extLst>
            <c:ext xmlns:c16="http://schemas.microsoft.com/office/drawing/2014/chart" uri="{C3380CC4-5D6E-409C-BE32-E72D297353CC}">
              <c16:uniqueId val="{00000000-ED84-454B-9ACA-5182BD10FC65}"/>
            </c:ext>
          </c:extLst>
        </c:ser>
        <c:ser>
          <c:idx val="1"/>
          <c:order val="1"/>
          <c:tx>
            <c:strRef>
              <c:f>Lapas1!$C$1</c:f>
              <c:strCache>
                <c:ptCount val="1"/>
                <c:pt idx="0">
                  <c:v>2023 m.</c:v>
                </c:pt>
              </c:strCache>
            </c:strRef>
          </c:tx>
          <c:spPr>
            <a:solidFill>
              <a:srgbClr val="FF0000"/>
            </a:solidFill>
            <a:ln w="9525" cap="flat" cmpd="sng" algn="ctr">
              <a:solidFill>
                <a:schemeClr val="lt1">
                  <a:alpha val="50000"/>
                </a:schemeClr>
              </a:solidFill>
              <a:round/>
            </a:ln>
            <a:effectLst/>
          </c:spPr>
          <c:invertIfNegative val="0"/>
          <c:dLbls>
            <c:dLbl>
              <c:idx val="6"/>
              <c:layout>
                <c:manualLayout>
                  <c:x val="-1.2632641893229141E-16"/>
                  <c:y val="5.549162123965269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9D7-4057-9590-004E9E70E153}"/>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Lapas1!$A$2:$A$10</c:f>
              <c:strCache>
                <c:ptCount val="9"/>
                <c:pt idx="0">
                  <c:v>Nežinau, kur pranešti</c:v>
                </c:pt>
                <c:pt idx="1">
                  <c:v> Nėra prasmės pranešti, nes su tuo susijusių asmenų vis tiek niekas nenuteistų</c:v>
                </c:pt>
                <c:pt idx="2">
                  <c:v> Tie, kurie praneša, galų gale nukenčia skaudžiausiai</c:v>
                </c:pt>
                <c:pt idx="3">
                  <c:v>Visi žino apie tuos atvejus, bet niekas nepraneša</c:v>
                </c:pt>
                <c:pt idx="4">
                  <c:v>Atvejis toks nereikšmingas, kad apie jį nėra prasmės pranešinėti</c:v>
                </c:pt>
                <c:pt idx="5">
                  <c:v>Nenoriu nieko išduoti, sukelti papildomų rūpesčių</c:v>
                </c:pt>
                <c:pt idx="6">
                  <c:v> Nesu įsitikinęs, kad tai – korupcijos atvejis</c:v>
                </c:pt>
                <c:pt idx="7">
                  <c:v> Sunku pranešti, ir tam reikia laiko</c:v>
                </c:pt>
                <c:pt idx="8">
                  <c:v>Nesijausčiau saugus pranešdamas </c:v>
                </c:pt>
              </c:strCache>
            </c:strRef>
          </c:cat>
          <c:val>
            <c:numRef>
              <c:f>Lapas1!$C$2:$C$10</c:f>
              <c:numCache>
                <c:formatCode>General</c:formatCode>
                <c:ptCount val="9"/>
                <c:pt idx="0">
                  <c:v>1</c:v>
                </c:pt>
                <c:pt idx="1">
                  <c:v>3</c:v>
                </c:pt>
                <c:pt idx="2">
                  <c:v>8</c:v>
                </c:pt>
                <c:pt idx="3">
                  <c:v>3</c:v>
                </c:pt>
                <c:pt idx="4">
                  <c:v>0</c:v>
                </c:pt>
                <c:pt idx="5">
                  <c:v>3</c:v>
                </c:pt>
                <c:pt idx="6">
                  <c:v>49</c:v>
                </c:pt>
                <c:pt idx="7">
                  <c:v>0</c:v>
                </c:pt>
                <c:pt idx="8">
                  <c:v>2</c:v>
                </c:pt>
              </c:numCache>
            </c:numRef>
          </c:val>
          <c:extLst>
            <c:ext xmlns:c16="http://schemas.microsoft.com/office/drawing/2014/chart" uri="{C3380CC4-5D6E-409C-BE32-E72D297353CC}">
              <c16:uniqueId val="{00000001-ED84-454B-9ACA-5182BD10FC65}"/>
            </c:ext>
          </c:extLst>
        </c:ser>
        <c:dLbls>
          <c:dLblPos val="inEnd"/>
          <c:showLegendKey val="0"/>
          <c:showVal val="1"/>
          <c:showCatName val="0"/>
          <c:showSerName val="0"/>
          <c:showPercent val="0"/>
          <c:showBubbleSize val="0"/>
        </c:dLbls>
        <c:gapWidth val="65"/>
        <c:axId val="1175880416"/>
        <c:axId val="1175880832"/>
      </c:barChart>
      <c:catAx>
        <c:axId val="11758804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75880832"/>
        <c:crosses val="autoZero"/>
        <c:auto val="1"/>
        <c:lblAlgn val="ctr"/>
        <c:lblOffset val="100"/>
        <c:noMultiLvlLbl val="0"/>
      </c:catAx>
      <c:valAx>
        <c:axId val="11758808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175880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žinote, kur kreiptis, norint pranešti apie korupcijos atvejį</a:t>
            </a:r>
            <a:r>
              <a:rPr lang="lt-LT">
                <a:latin typeface="Times New Roman" panose="02020603050405020304" pitchFamily="18" charset="0"/>
                <a:cs typeface="Times New Roman" panose="02020603050405020304" pitchFamily="18" charset="0"/>
              </a:rPr>
              <a:t> ? </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B85-4F36-8DC1-0B33918CC7B3}"/>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B85-4F36-8DC1-0B33918CC7B3}"/>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B85-4F36-8DC1-0B33918CC7B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Į klausimą neatsakė</c:v>
                </c:pt>
              </c:strCache>
            </c:strRef>
          </c:cat>
          <c:val>
            <c:numRef>
              <c:f>Lapas1!$B$2:$B$4</c:f>
              <c:numCache>
                <c:formatCode>General</c:formatCode>
                <c:ptCount val="3"/>
                <c:pt idx="0">
                  <c:v>72</c:v>
                </c:pt>
                <c:pt idx="1">
                  <c:v>26</c:v>
                </c:pt>
                <c:pt idx="2">
                  <c:v>2</c:v>
                </c:pt>
              </c:numCache>
            </c:numRef>
          </c:val>
          <c:extLst>
            <c:ext xmlns:c16="http://schemas.microsoft.com/office/drawing/2014/chart" uri="{C3380CC4-5D6E-409C-BE32-E72D297353CC}">
              <c16:uniqueId val="{00000006-DB85-4F36-8DC1-0B33918CC7B3}"/>
            </c:ext>
          </c:extLst>
        </c:ser>
        <c:ser>
          <c:idx val="1"/>
          <c:order val="1"/>
          <c:tx>
            <c:strRef>
              <c:f>Lapas1!$C$1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Į klausimą neatsakė</c:v>
                </c:pt>
              </c:strCache>
            </c:strRef>
          </c:cat>
          <c:val>
            <c:numRef>
              <c:f>Lapas1!$C$2:$C$4</c:f>
              <c:numCache>
                <c:formatCode>General</c:formatCode>
                <c:ptCount val="3"/>
                <c:pt idx="0">
                  <c:v>92</c:v>
                </c:pt>
                <c:pt idx="1">
                  <c:v>8</c:v>
                </c:pt>
                <c:pt idx="2">
                  <c:v>0</c:v>
                </c:pt>
              </c:numCache>
            </c:numRef>
          </c:val>
          <c:extLst>
            <c:ext xmlns:c16="http://schemas.microsoft.com/office/drawing/2014/chart" uri="{C3380CC4-5D6E-409C-BE32-E72D297353CC}">
              <c16:uniqueId val="{00000007-DB85-4F36-8DC1-0B33918CC7B3}"/>
            </c:ext>
          </c:extLst>
        </c:ser>
        <c:dLbls>
          <c:showLegendKey val="0"/>
          <c:showVal val="0"/>
          <c:showCatName val="0"/>
          <c:showSerName val="0"/>
          <c:showPercent val="0"/>
          <c:showBubbleSize val="0"/>
        </c:dLbls>
        <c:gapWidth val="100"/>
        <c:axId val="422330191"/>
        <c:axId val="739903967"/>
      </c:barChart>
      <c:valAx>
        <c:axId val="739903967"/>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2330191"/>
        <c:crosses val="autoZero"/>
        <c:crossBetween val="between"/>
      </c:valAx>
      <c:catAx>
        <c:axId val="422330191"/>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39903967"/>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lt-LT" sz="1200" b="1">
                <a:latin typeface="Times New Roman" panose="02020603050405020304" pitchFamily="18" charset="0"/>
                <a:cs typeface="Times New Roman" panose="02020603050405020304" pitchFamily="18" charset="0"/>
              </a:rPr>
              <a:t>Kam</a:t>
            </a:r>
            <a:r>
              <a:rPr lang="lt-LT" sz="1200" b="1" baseline="0">
                <a:latin typeface="Times New Roman" panose="02020603050405020304" pitchFamily="18" charset="0"/>
                <a:cs typeface="Times New Roman" panose="02020603050405020304" pitchFamily="18" charset="0"/>
              </a:rPr>
              <a:t> praneštumėte apie korupcijos atvejį Savivaldybės administracijoje </a:t>
            </a:r>
            <a:endParaRPr lang="en-US" sz="12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manualLayout>
          <c:layoutTarget val="inner"/>
          <c:xMode val="edge"/>
          <c:yMode val="edge"/>
          <c:x val="4.0574490232516552E-3"/>
          <c:y val="0.1921562018769794"/>
          <c:w val="0.93048973143759872"/>
          <c:h val="0.56995891817870592"/>
        </c:manualLayout>
      </c:layout>
      <c:barChart>
        <c:barDir val="col"/>
        <c:grouping val="clustered"/>
        <c:varyColors val="0"/>
        <c:ser>
          <c:idx val="0"/>
          <c:order val="0"/>
          <c:tx>
            <c:strRef>
              <c:f>Lapas1!$B$1</c:f>
              <c:strCache>
                <c:ptCount val="1"/>
                <c:pt idx="0">
                  <c:v>2022 m.</c:v>
                </c:pt>
              </c:strCache>
            </c:strRef>
          </c:tx>
          <c:spPr>
            <a:solidFill>
              <a:srgbClr val="0070C0"/>
            </a:solidFill>
            <a:ln>
              <a:noFill/>
            </a:ln>
            <a:effectLst>
              <a:outerShdw blurRad="76200" dir="18900000" sy="23000" kx="-1200000" algn="bl" rotWithShape="0">
                <a:prstClr val="black">
                  <a:alpha val="20000"/>
                </a:prstClr>
              </a:outerShdw>
            </a:effectLst>
          </c:spPr>
          <c:invertIfNegative val="0"/>
          <c:dLbls>
            <c:dLbl>
              <c:idx val="0"/>
              <c:layout>
                <c:manualLayout>
                  <c:x val="0"/>
                  <c:y val="-3.7292687381704101E-4"/>
                </c:manualLayout>
              </c:layout>
              <c:spPr>
                <a:solidFill>
                  <a:schemeClr val="tx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19C-48EF-9505-4056660940A9}"/>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Vadovybei</c:v>
                </c:pt>
                <c:pt idx="1">
                  <c:v>Teiosiginam vadovui</c:v>
                </c:pt>
                <c:pt idx="2">
                  <c:v>Specialiųjų tyrimų tarnybai</c:v>
                </c:pt>
                <c:pt idx="3">
                  <c:v>Prokuratūrai</c:v>
                </c:pt>
                <c:pt idx="4">
                  <c:v>Policijai</c:v>
                </c:pt>
                <c:pt idx="5">
                  <c:v>Kitur</c:v>
                </c:pt>
              </c:strCache>
            </c:strRef>
          </c:cat>
          <c:val>
            <c:numRef>
              <c:f>Lapas1!$B$2:$B$7</c:f>
              <c:numCache>
                <c:formatCode>General</c:formatCode>
                <c:ptCount val="6"/>
                <c:pt idx="0">
                  <c:v>12</c:v>
                </c:pt>
                <c:pt idx="1">
                  <c:v>61</c:v>
                </c:pt>
                <c:pt idx="2">
                  <c:v>16</c:v>
                </c:pt>
                <c:pt idx="3">
                  <c:v>1</c:v>
                </c:pt>
                <c:pt idx="4">
                  <c:v>2</c:v>
                </c:pt>
                <c:pt idx="5">
                  <c:v>8</c:v>
                </c:pt>
              </c:numCache>
            </c:numRef>
          </c:val>
          <c:extLst>
            <c:ext xmlns:c16="http://schemas.microsoft.com/office/drawing/2014/chart" uri="{C3380CC4-5D6E-409C-BE32-E72D297353CC}">
              <c16:uniqueId val="{00000000-4A2D-4328-AF29-5C2A331C5143}"/>
            </c:ext>
          </c:extLst>
        </c:ser>
        <c:ser>
          <c:idx val="1"/>
          <c:order val="1"/>
          <c:tx>
            <c:strRef>
              <c:f>Lapas1!$C$1</c:f>
              <c:strCache>
                <c:ptCount val="1"/>
                <c:pt idx="0">
                  <c:v>2023 m.</c:v>
                </c:pt>
              </c:strCache>
            </c:strRef>
          </c:tx>
          <c:spPr>
            <a:solidFill>
              <a:srgbClr val="FF0000"/>
            </a:solidFill>
            <a:ln>
              <a:noFill/>
            </a:ln>
            <a:effectLst>
              <a:outerShdw blurRad="76200" dir="18900000" sy="23000" kx="-1200000" algn="bl" rotWithShape="0">
                <a:prstClr val="black">
                  <a:alpha val="20000"/>
                </a:prstClr>
              </a:outerShdw>
            </a:effectLst>
          </c:spPr>
          <c:invertIfNegative val="0"/>
          <c:dLbls>
            <c:dLbl>
              <c:idx val="0"/>
              <c:spPr>
                <a:solidFill>
                  <a:schemeClr val="tx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A2D-4328-AF29-5C2A331C5143}"/>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Vadovybei</c:v>
                </c:pt>
                <c:pt idx="1">
                  <c:v>Teiosiginam vadovui</c:v>
                </c:pt>
                <c:pt idx="2">
                  <c:v>Specialiųjų tyrimų tarnybai</c:v>
                </c:pt>
                <c:pt idx="3">
                  <c:v>Prokuratūrai</c:v>
                </c:pt>
                <c:pt idx="4">
                  <c:v>Policijai</c:v>
                </c:pt>
                <c:pt idx="5">
                  <c:v>Kitur</c:v>
                </c:pt>
              </c:strCache>
            </c:strRef>
          </c:cat>
          <c:val>
            <c:numRef>
              <c:f>Lapas1!$C$2:$C$7</c:f>
              <c:numCache>
                <c:formatCode>General</c:formatCode>
                <c:ptCount val="6"/>
                <c:pt idx="0">
                  <c:v>14</c:v>
                </c:pt>
                <c:pt idx="1">
                  <c:v>74</c:v>
                </c:pt>
                <c:pt idx="2">
                  <c:v>3</c:v>
                </c:pt>
                <c:pt idx="3">
                  <c:v>0</c:v>
                </c:pt>
                <c:pt idx="4">
                  <c:v>0</c:v>
                </c:pt>
                <c:pt idx="5">
                  <c:v>9</c:v>
                </c:pt>
              </c:numCache>
            </c:numRef>
          </c:val>
          <c:extLst>
            <c:ext xmlns:c16="http://schemas.microsoft.com/office/drawing/2014/chart" uri="{C3380CC4-5D6E-409C-BE32-E72D297353CC}">
              <c16:uniqueId val="{00000001-4A2D-4328-AF29-5C2A331C5143}"/>
            </c:ext>
          </c:extLst>
        </c:ser>
        <c:dLbls>
          <c:dLblPos val="inEnd"/>
          <c:showLegendKey val="0"/>
          <c:showVal val="1"/>
          <c:showCatName val="0"/>
          <c:showSerName val="0"/>
          <c:showPercent val="0"/>
          <c:showBubbleSize val="0"/>
        </c:dLbls>
        <c:gapWidth val="41"/>
        <c:axId val="1178919328"/>
        <c:axId val="1178928480"/>
      </c:barChart>
      <c:catAx>
        <c:axId val="11789193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178928480"/>
        <c:crosses val="autoZero"/>
        <c:auto val="1"/>
        <c:lblAlgn val="ctr"/>
        <c:lblOffset val="100"/>
        <c:noMultiLvlLbl val="0"/>
      </c:catAx>
      <c:valAx>
        <c:axId val="1178928480"/>
        <c:scaling>
          <c:orientation val="minMax"/>
        </c:scaling>
        <c:delete val="1"/>
        <c:axPos val="l"/>
        <c:numFmt formatCode="General" sourceLinked="1"/>
        <c:majorTickMark val="none"/>
        <c:minorTickMark val="none"/>
        <c:tickLblPos val="nextTo"/>
        <c:crossAx val="11789193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girdėjote, apie vykdomas korupcijos prevencijos priemones Savivaldybės administracijoje ?</a:t>
            </a:r>
            <a:endParaRPr lang="en-US" sz="1400">
              <a:latin typeface="Times New Roman" panose="02020603050405020304" pitchFamily="18" charset="0"/>
              <a:cs typeface="Times New Roman" panose="02020603050405020304" pitchFamily="18" charset="0"/>
            </a:endParaRPr>
          </a:p>
        </c:rich>
      </c:tx>
      <c:layout>
        <c:manualLayout>
          <c:xMode val="edge"/>
          <c:yMode val="edge"/>
          <c:x val="0.15918264818124728"/>
          <c:y val="4.077471967380224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 </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FBA-4AD9-857D-2A1FCEA9A6D5}"/>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FBA-4AD9-857D-2A1FCEA9A6D5}"/>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FBA-4AD9-857D-2A1FCEA9A6D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girdėjau</c:v>
                </c:pt>
                <c:pt idx="1">
                  <c:v>Ne, negirdėjau</c:v>
                </c:pt>
                <c:pt idx="2">
                  <c:v>Į klausimą neatsakė</c:v>
                </c:pt>
              </c:strCache>
            </c:strRef>
          </c:cat>
          <c:val>
            <c:numRef>
              <c:f>Lapas1!$B$2:$B$4</c:f>
              <c:numCache>
                <c:formatCode>General</c:formatCode>
                <c:ptCount val="3"/>
                <c:pt idx="0">
                  <c:v>73</c:v>
                </c:pt>
                <c:pt idx="1">
                  <c:v>25</c:v>
                </c:pt>
                <c:pt idx="2">
                  <c:v>2</c:v>
                </c:pt>
              </c:numCache>
            </c:numRef>
          </c:val>
          <c:extLst>
            <c:ext xmlns:c16="http://schemas.microsoft.com/office/drawing/2014/chart" uri="{C3380CC4-5D6E-409C-BE32-E72D297353CC}">
              <c16:uniqueId val="{00000006-BFBA-4AD9-857D-2A1FCEA9A6D5}"/>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girdėjau</c:v>
                </c:pt>
                <c:pt idx="1">
                  <c:v>Ne, negirdėjau</c:v>
                </c:pt>
                <c:pt idx="2">
                  <c:v>Į klausimą neatsakė</c:v>
                </c:pt>
              </c:strCache>
            </c:strRef>
          </c:cat>
          <c:val>
            <c:numRef>
              <c:f>Lapas1!$C$2:$C$4</c:f>
              <c:numCache>
                <c:formatCode>General</c:formatCode>
                <c:ptCount val="3"/>
                <c:pt idx="0">
                  <c:v>95</c:v>
                </c:pt>
                <c:pt idx="1">
                  <c:v>5</c:v>
                </c:pt>
              </c:numCache>
            </c:numRef>
          </c:val>
          <c:extLst>
            <c:ext xmlns:c16="http://schemas.microsoft.com/office/drawing/2014/chart" uri="{C3380CC4-5D6E-409C-BE32-E72D297353CC}">
              <c16:uniqueId val="{00000007-BFBA-4AD9-857D-2A1FCEA9A6D5}"/>
            </c:ext>
          </c:extLst>
        </c:ser>
        <c:dLbls>
          <c:showLegendKey val="0"/>
          <c:showVal val="0"/>
          <c:showCatName val="0"/>
          <c:showSerName val="0"/>
          <c:showPercent val="0"/>
          <c:showBubbleSize val="0"/>
        </c:dLbls>
        <c:gapWidth val="100"/>
        <c:axId val="582939471"/>
        <c:axId val="807973663"/>
      </c:barChart>
      <c:valAx>
        <c:axId val="807973663"/>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82939471"/>
        <c:crosses val="autoZero"/>
        <c:crossBetween val="between"/>
      </c:valAx>
      <c:catAx>
        <c:axId val="582939471"/>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807973663"/>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Savivaldybės administracijoje įgyvendinamos korupcijos prevencijos priemonės yra veiksmingos ?</a:t>
            </a:r>
            <a:endParaRPr lang="en-US" sz="1400">
              <a:latin typeface="Times New Roman" panose="02020603050405020304" pitchFamily="18" charset="0"/>
              <a:cs typeface="Times New Roman" panose="02020603050405020304" pitchFamily="18" charset="0"/>
            </a:endParaRPr>
          </a:p>
        </c:rich>
      </c:tx>
      <c:layout>
        <c:manualLayout>
          <c:xMode val="edge"/>
          <c:yMode val="edge"/>
          <c:x val="0.15271529015077495"/>
          <c:y val="9.5363079615047954E-4"/>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041-4B06-AB3F-3EB33E04E426}"/>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041-4B06-AB3F-3EB33E04E426}"/>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041-4B06-AB3F-3EB33E04E42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c:v>
                </c:pt>
                <c:pt idx="1">
                  <c:v>Ne</c:v>
                </c:pt>
                <c:pt idx="2">
                  <c:v>Man tai neaktualu, nes nesusiję su mano darbu</c:v>
                </c:pt>
              </c:strCache>
            </c:strRef>
          </c:cat>
          <c:val>
            <c:numRef>
              <c:f>Lapas1!$B$2:$B$4</c:f>
              <c:numCache>
                <c:formatCode>General</c:formatCode>
                <c:ptCount val="3"/>
                <c:pt idx="0">
                  <c:v>60</c:v>
                </c:pt>
                <c:pt idx="1">
                  <c:v>20</c:v>
                </c:pt>
                <c:pt idx="2">
                  <c:v>20</c:v>
                </c:pt>
              </c:numCache>
            </c:numRef>
          </c:val>
          <c:extLst>
            <c:ext xmlns:c16="http://schemas.microsoft.com/office/drawing/2014/chart" uri="{C3380CC4-5D6E-409C-BE32-E72D297353CC}">
              <c16:uniqueId val="{00000006-3041-4B06-AB3F-3EB33E04E426}"/>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c:v>
                </c:pt>
                <c:pt idx="1">
                  <c:v>Ne</c:v>
                </c:pt>
                <c:pt idx="2">
                  <c:v>Man tai neaktualu, nes nesusiję su mano darbu</c:v>
                </c:pt>
              </c:strCache>
            </c:strRef>
          </c:cat>
          <c:val>
            <c:numRef>
              <c:f>Lapas1!$C$2:$C$4</c:f>
              <c:numCache>
                <c:formatCode>General</c:formatCode>
                <c:ptCount val="3"/>
                <c:pt idx="0">
                  <c:v>68</c:v>
                </c:pt>
                <c:pt idx="1">
                  <c:v>8</c:v>
                </c:pt>
                <c:pt idx="2">
                  <c:v>24</c:v>
                </c:pt>
              </c:numCache>
            </c:numRef>
          </c:val>
          <c:extLst>
            <c:ext xmlns:c16="http://schemas.microsoft.com/office/drawing/2014/chart" uri="{C3380CC4-5D6E-409C-BE32-E72D297353CC}">
              <c16:uniqueId val="{00000007-3041-4B06-AB3F-3EB33E04E426}"/>
            </c:ext>
          </c:extLst>
        </c:ser>
        <c:dLbls>
          <c:showLegendKey val="0"/>
          <c:showVal val="0"/>
          <c:showCatName val="0"/>
          <c:showSerName val="0"/>
          <c:showPercent val="0"/>
          <c:showBubbleSize val="0"/>
        </c:dLbls>
        <c:gapWidth val="100"/>
        <c:axId val="461597215"/>
        <c:axId val="466454463"/>
      </c:barChart>
      <c:catAx>
        <c:axId val="461597215"/>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66454463"/>
        <c:crosses val="autoZero"/>
        <c:auto val="1"/>
        <c:lblAlgn val="ctr"/>
        <c:lblOffset val="100"/>
        <c:noMultiLvlLbl val="0"/>
      </c:catAx>
      <c:valAx>
        <c:axId val="466454463"/>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1597215"/>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norėtumėte dalyvauti antikorupcinėje veikloje ?</a:t>
            </a:r>
            <a:r>
              <a:rPr lang="lt-LT" sz="1800" baseline="0">
                <a:latin typeface="+mn-lt"/>
                <a:cs typeface="+mn-cs"/>
              </a:rPr>
              <a:t> </a:t>
            </a:r>
            <a:endParaRPr lang="en-US"/>
          </a:p>
        </c:rich>
      </c:tx>
      <c:layout>
        <c:manualLayout>
          <c:xMode val="edge"/>
          <c:yMode val="edge"/>
          <c:x val="0.1815513752904992"/>
          <c:y val="4.581901489117983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 </c:v>
                </c:pt>
              </c:strCache>
            </c:strRef>
          </c:tx>
          <c:spPr>
            <a:solidFill>
              <a:srgbClr val="0070C0"/>
            </a:solidFill>
            <a:ln w="9525" cap="flat" cmpd="sng" algn="ctr">
              <a:solidFill>
                <a:schemeClr val="lt1">
                  <a:alpha val="50000"/>
                </a:schemeClr>
              </a:solidFill>
              <a:round/>
            </a:ln>
            <a:effectLst/>
          </c:spPr>
          <c:invertIfNegative val="0"/>
          <c:dLbls>
            <c:dLbl>
              <c:idx val="3"/>
              <c:layout>
                <c:manualLayout>
                  <c:x val="-3.8333333333333421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FFA-49C3-BCC0-DA6880F71ED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Taip, norėčiau dalyvauti</c:v>
                </c:pt>
                <c:pt idx="1">
                  <c:v>Ne, nenorėčiau dalyvauti </c:v>
                </c:pt>
                <c:pt idx="2">
                  <c:v>Nemanau, kad tai privalėčiau daryti</c:v>
                </c:pt>
                <c:pt idx="3">
                  <c:v>Dalyvauju antikorupcinėje veikloje</c:v>
                </c:pt>
                <c:pt idx="4">
                  <c:v>Neatsakė į klausimą</c:v>
                </c:pt>
              </c:strCache>
            </c:strRef>
          </c:cat>
          <c:val>
            <c:numRef>
              <c:f>Lapas1!$B$2:$B$6</c:f>
              <c:numCache>
                <c:formatCode>General</c:formatCode>
                <c:ptCount val="5"/>
                <c:pt idx="0">
                  <c:v>21</c:v>
                </c:pt>
                <c:pt idx="1">
                  <c:v>35</c:v>
                </c:pt>
                <c:pt idx="2">
                  <c:v>36</c:v>
                </c:pt>
                <c:pt idx="3">
                  <c:v>6</c:v>
                </c:pt>
                <c:pt idx="4">
                  <c:v>1</c:v>
                </c:pt>
              </c:numCache>
            </c:numRef>
          </c:val>
          <c:extLst>
            <c:ext xmlns:c16="http://schemas.microsoft.com/office/drawing/2014/chart" uri="{C3380CC4-5D6E-409C-BE32-E72D297353CC}">
              <c16:uniqueId val="{00000004-AFFA-49C3-BCC0-DA6880F71EDC}"/>
            </c:ext>
          </c:extLst>
        </c:ser>
        <c:ser>
          <c:idx val="1"/>
          <c:order val="1"/>
          <c:tx>
            <c:strRef>
              <c:f>Lapas1!$C$1</c:f>
              <c:strCache>
                <c:ptCount val="1"/>
                <c:pt idx="0">
                  <c:v>2023 m. </c:v>
                </c:pt>
              </c:strCache>
            </c:strRef>
          </c:tx>
          <c:spPr>
            <a:solidFill>
              <a:srgbClr val="FF0000"/>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Taip, norėčiau dalyvauti</c:v>
                </c:pt>
                <c:pt idx="1">
                  <c:v>Ne, nenorėčiau dalyvauti </c:v>
                </c:pt>
                <c:pt idx="2">
                  <c:v>Nemanau, kad tai privalėčiau daryti</c:v>
                </c:pt>
                <c:pt idx="3">
                  <c:v>Dalyvauju antikorupcinėje veikloje</c:v>
                </c:pt>
                <c:pt idx="4">
                  <c:v>Neatsakė į klausimą</c:v>
                </c:pt>
              </c:strCache>
            </c:strRef>
          </c:cat>
          <c:val>
            <c:numRef>
              <c:f>Lapas1!$C$2:$C$6</c:f>
              <c:numCache>
                <c:formatCode>General</c:formatCode>
                <c:ptCount val="5"/>
                <c:pt idx="0">
                  <c:v>21</c:v>
                </c:pt>
                <c:pt idx="1">
                  <c:v>26</c:v>
                </c:pt>
                <c:pt idx="2">
                  <c:v>43</c:v>
                </c:pt>
                <c:pt idx="3">
                  <c:v>8</c:v>
                </c:pt>
                <c:pt idx="4">
                  <c:v>2</c:v>
                </c:pt>
              </c:numCache>
            </c:numRef>
          </c:val>
          <c:extLst>
            <c:ext xmlns:c16="http://schemas.microsoft.com/office/drawing/2014/chart" uri="{C3380CC4-5D6E-409C-BE32-E72D297353CC}">
              <c16:uniqueId val="{00000005-AFFA-49C3-BCC0-DA6880F71EDC}"/>
            </c:ext>
          </c:extLst>
        </c:ser>
        <c:dLbls>
          <c:dLblPos val="inEnd"/>
          <c:showLegendKey val="0"/>
          <c:showVal val="1"/>
          <c:showCatName val="0"/>
          <c:showSerName val="0"/>
          <c:showPercent val="0"/>
          <c:showBubbleSize val="0"/>
        </c:dLbls>
        <c:gapWidth val="65"/>
        <c:axId val="1019048832"/>
        <c:axId val="1019045504"/>
      </c:barChart>
      <c:catAx>
        <c:axId val="101904883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19045504"/>
        <c:crosses val="autoZero"/>
        <c:auto val="1"/>
        <c:lblAlgn val="ctr"/>
        <c:lblOffset val="100"/>
        <c:noMultiLvlLbl val="0"/>
      </c:catAx>
      <c:valAx>
        <c:axId val="101904550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019048832"/>
        <c:crosses val="autoZero"/>
        <c:crossBetween val="between"/>
      </c:valAx>
      <c:spPr>
        <a:noFill/>
        <a:ln>
          <a:noFill/>
        </a:ln>
        <a:effectLst/>
      </c:spPr>
    </c:plotArea>
    <c:legend>
      <c:legendPos val="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200">
                <a:latin typeface="Times New Roman" panose="02020603050405020304" pitchFamily="18" charset="0"/>
                <a:cs typeface="Times New Roman" panose="02020603050405020304" pitchFamily="18" charset="0"/>
              </a:rPr>
              <a:t>Ar Savivaldybės administracijoje paplitusi situacija, kai Darbuotojams norima papildomai atsilyginti ?</a:t>
            </a:r>
            <a:endParaRPr lang="en-US" sz="1200">
              <a:latin typeface="Times New Roman" panose="02020603050405020304" pitchFamily="18" charset="0"/>
              <a:cs typeface="Times New Roman" panose="02020603050405020304" pitchFamily="18" charset="0"/>
            </a:endParaRPr>
          </a:p>
        </c:rich>
      </c:tx>
      <c:layout>
        <c:manualLayout>
          <c:xMode val="edge"/>
          <c:yMode val="edge"/>
          <c:x val="0.13660788880263205"/>
          <c:y val="4.316546762589928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423-4AB7-ABD3-2021AE5CFF25}"/>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423-4AB7-ABD3-2021AE5CFF25}"/>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423-4AB7-ABD3-2021AE5CFF2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paplitusi</c:v>
                </c:pt>
                <c:pt idx="1">
                  <c:v>Ne, nepaplitusi</c:v>
                </c:pt>
                <c:pt idx="2">
                  <c:v>Negaliu atsakyti, nežinau</c:v>
                </c:pt>
              </c:strCache>
            </c:strRef>
          </c:cat>
          <c:val>
            <c:numRef>
              <c:f>Lapas1!$B$2:$B$4</c:f>
              <c:numCache>
                <c:formatCode>General</c:formatCode>
                <c:ptCount val="3"/>
                <c:pt idx="0">
                  <c:v>5</c:v>
                </c:pt>
                <c:pt idx="1">
                  <c:v>48</c:v>
                </c:pt>
                <c:pt idx="2">
                  <c:v>47</c:v>
                </c:pt>
              </c:numCache>
            </c:numRef>
          </c:val>
          <c:extLst>
            <c:ext xmlns:c16="http://schemas.microsoft.com/office/drawing/2014/chart" uri="{C3380CC4-5D6E-409C-BE32-E72D297353CC}">
              <c16:uniqueId val="{00000006-F423-4AB7-ABD3-2021AE5CFF25}"/>
            </c:ext>
          </c:extLst>
        </c:ser>
        <c:ser>
          <c:idx val="1"/>
          <c:order val="1"/>
          <c:tx>
            <c:strRef>
              <c:f>Lapas1!$C$1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paplitusi</c:v>
                </c:pt>
                <c:pt idx="1">
                  <c:v>Ne, nepaplitusi</c:v>
                </c:pt>
                <c:pt idx="2">
                  <c:v>Negaliu atsakyti, nežinau</c:v>
                </c:pt>
              </c:strCache>
            </c:strRef>
          </c:cat>
          <c:val>
            <c:numRef>
              <c:f>Lapas1!$C$2:$C$4</c:f>
              <c:numCache>
                <c:formatCode>General</c:formatCode>
                <c:ptCount val="3"/>
                <c:pt idx="0">
                  <c:v>4</c:v>
                </c:pt>
                <c:pt idx="1">
                  <c:v>64</c:v>
                </c:pt>
                <c:pt idx="2">
                  <c:v>32</c:v>
                </c:pt>
              </c:numCache>
            </c:numRef>
          </c:val>
          <c:extLst>
            <c:ext xmlns:c16="http://schemas.microsoft.com/office/drawing/2014/chart" uri="{C3380CC4-5D6E-409C-BE32-E72D297353CC}">
              <c16:uniqueId val="{00000007-F423-4AB7-ABD3-2021AE5CFF25}"/>
            </c:ext>
          </c:extLst>
        </c:ser>
        <c:dLbls>
          <c:showLegendKey val="0"/>
          <c:showVal val="0"/>
          <c:showCatName val="0"/>
          <c:showSerName val="0"/>
          <c:showPercent val="0"/>
          <c:showBubbleSize val="0"/>
        </c:dLbls>
        <c:gapWidth val="100"/>
        <c:axId val="1897152688"/>
        <c:axId val="1976456384"/>
      </c:barChart>
      <c:catAx>
        <c:axId val="189715268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76456384"/>
        <c:crosses val="autoZero"/>
        <c:auto val="1"/>
        <c:lblAlgn val="ctr"/>
        <c:lblOffset val="100"/>
        <c:noMultiLvlLbl val="0"/>
      </c:catAx>
      <c:valAx>
        <c:axId val="197645638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897152688"/>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buvę situacijų, kai buvo siūlomas kyšis ar kitaip darbe susidūrėte su korupcija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 </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BDD-460C-96BF-11FF43E946DB}"/>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BDD-460C-96BF-11FF43E946D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yra buvę</c:v>
                </c:pt>
                <c:pt idx="1">
                  <c:v>Ne, nėra buvę</c:v>
                </c:pt>
                <c:pt idx="2">
                  <c:v>Įklausimą neatsakė</c:v>
                </c:pt>
              </c:strCache>
            </c:strRef>
          </c:cat>
          <c:val>
            <c:numRef>
              <c:f>Lapas1!$B$2:$B$4</c:f>
              <c:numCache>
                <c:formatCode>General</c:formatCode>
                <c:ptCount val="3"/>
                <c:pt idx="0">
                  <c:v>2</c:v>
                </c:pt>
                <c:pt idx="1">
                  <c:v>98</c:v>
                </c:pt>
                <c:pt idx="2">
                  <c:v>0</c:v>
                </c:pt>
              </c:numCache>
            </c:numRef>
          </c:val>
          <c:extLst>
            <c:ext xmlns:c16="http://schemas.microsoft.com/office/drawing/2014/chart" uri="{C3380CC4-5D6E-409C-BE32-E72D297353CC}">
              <c16:uniqueId val="{00000004-CBDD-460C-96BF-11FF43E946DB}"/>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yra buvę</c:v>
                </c:pt>
                <c:pt idx="1">
                  <c:v>Ne, nėra buvę</c:v>
                </c:pt>
                <c:pt idx="2">
                  <c:v>Įklausimą neatsakė</c:v>
                </c:pt>
              </c:strCache>
            </c:strRef>
          </c:cat>
          <c:val>
            <c:numRef>
              <c:f>Lapas1!$C$2:$C$4</c:f>
              <c:numCache>
                <c:formatCode>General</c:formatCode>
                <c:ptCount val="3"/>
                <c:pt idx="0">
                  <c:v>8</c:v>
                </c:pt>
                <c:pt idx="1">
                  <c:v>87</c:v>
                </c:pt>
                <c:pt idx="2">
                  <c:v>5</c:v>
                </c:pt>
              </c:numCache>
            </c:numRef>
          </c:val>
          <c:extLst>
            <c:ext xmlns:c16="http://schemas.microsoft.com/office/drawing/2014/chart" uri="{C3380CC4-5D6E-409C-BE32-E72D297353CC}">
              <c16:uniqueId val="{00000006-CBDD-460C-96BF-11FF43E946DB}"/>
            </c:ext>
          </c:extLst>
        </c:ser>
        <c:dLbls>
          <c:showLegendKey val="0"/>
          <c:showVal val="0"/>
          <c:showCatName val="0"/>
          <c:showSerName val="0"/>
          <c:showPercent val="0"/>
          <c:showBubbleSize val="0"/>
        </c:dLbls>
        <c:gapWidth val="100"/>
        <c:axId val="1996066576"/>
        <c:axId val="1803968304"/>
      </c:barChart>
      <c:catAx>
        <c:axId val="1996066576"/>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803968304"/>
        <c:crosses val="autoZero"/>
        <c:auto val="1"/>
        <c:lblAlgn val="ctr"/>
        <c:lblOffset val="100"/>
        <c:noMultiLvlLbl val="0"/>
      </c:catAx>
      <c:valAx>
        <c:axId val="1803968304"/>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996066576"/>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žinote, kad Savivaldybės administracijoje yra patvirtinta informacijos teikimo pagal Pranešėjų apsaugos įstatymą tvarka ?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D1B-4AFA-81B8-FCBFC45C9888}"/>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D1B-4AFA-81B8-FCBFC45C9888}"/>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D1B-4AFA-81B8-FCBFC45C988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Nežinau,kas yra Pranešėjų apaugos įstatymas</c:v>
                </c:pt>
              </c:strCache>
            </c:strRef>
          </c:cat>
          <c:val>
            <c:numRef>
              <c:f>Lapas1!$B$2:$B$4</c:f>
              <c:numCache>
                <c:formatCode>General</c:formatCode>
                <c:ptCount val="3"/>
                <c:pt idx="0">
                  <c:v>64</c:v>
                </c:pt>
                <c:pt idx="1">
                  <c:v>27</c:v>
                </c:pt>
                <c:pt idx="2">
                  <c:v>9</c:v>
                </c:pt>
              </c:numCache>
            </c:numRef>
          </c:val>
          <c:extLst>
            <c:ext xmlns:c16="http://schemas.microsoft.com/office/drawing/2014/chart" uri="{C3380CC4-5D6E-409C-BE32-E72D297353CC}">
              <c16:uniqueId val="{00000006-7D1B-4AFA-81B8-FCBFC45C9888}"/>
            </c:ext>
          </c:extLst>
        </c:ser>
        <c:ser>
          <c:idx val="1"/>
          <c:order val="1"/>
          <c:tx>
            <c:strRef>
              <c:f>Lapas1!$C$1</c:f>
              <c:strCache>
                <c:ptCount val="1"/>
                <c:pt idx="0">
                  <c:v>2023 m.</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Nežinau,kas yra Pranešėjų apaugos įstatymas</c:v>
                </c:pt>
              </c:strCache>
            </c:strRef>
          </c:cat>
          <c:val>
            <c:numRef>
              <c:f>Lapas1!$C$2:$C$4</c:f>
              <c:numCache>
                <c:formatCode>General</c:formatCode>
                <c:ptCount val="3"/>
                <c:pt idx="0">
                  <c:v>85</c:v>
                </c:pt>
                <c:pt idx="1">
                  <c:v>8</c:v>
                </c:pt>
                <c:pt idx="2">
                  <c:v>7</c:v>
                </c:pt>
              </c:numCache>
            </c:numRef>
          </c:val>
          <c:extLst>
            <c:ext xmlns:c16="http://schemas.microsoft.com/office/drawing/2014/chart" uri="{C3380CC4-5D6E-409C-BE32-E72D297353CC}">
              <c16:uniqueId val="{00000007-7D1B-4AFA-81B8-FCBFC45C9888}"/>
            </c:ext>
          </c:extLst>
        </c:ser>
        <c:dLbls>
          <c:showLegendKey val="0"/>
          <c:showVal val="0"/>
          <c:showCatName val="0"/>
          <c:showSerName val="0"/>
          <c:showPercent val="0"/>
          <c:showBubbleSize val="0"/>
        </c:dLbls>
        <c:gapWidth val="100"/>
        <c:axId val="1950228640"/>
        <c:axId val="1952172992"/>
      </c:barChart>
      <c:valAx>
        <c:axId val="195217299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950228640"/>
        <c:crosses val="autoZero"/>
        <c:crossBetween val="between"/>
      </c:valAx>
      <c:catAx>
        <c:axId val="1950228640"/>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52172992"/>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praneštumėte apie vidinius</a:t>
            </a:r>
            <a:r>
              <a:rPr lang="lt-LT" sz="1400" baseline="0">
                <a:latin typeface="Times New Roman" panose="02020603050405020304" pitchFamily="18" charset="0"/>
                <a:cs typeface="Times New Roman" panose="02020603050405020304" pitchFamily="18" charset="0"/>
              </a:rPr>
              <a:t> pažeidimus Savivaldybės administracijoje sukurtu vidiniu pranešėjų kanalu ?</a:t>
            </a:r>
            <a:endParaRPr lang="en-US" sz="1400">
              <a:latin typeface="Times New Roman" panose="02020603050405020304" pitchFamily="18" charset="0"/>
              <a:cs typeface="Times New Roman" panose="02020603050405020304" pitchFamily="18" charset="0"/>
            </a:endParaRPr>
          </a:p>
        </c:rich>
      </c:tx>
      <c:layout>
        <c:manualLayout>
          <c:xMode val="edge"/>
          <c:yMode val="edge"/>
          <c:x val="0.11426752211529115"/>
          <c:y val="3.665521191294387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viskas priklausytų nuo susiklosčiusių aplinkybių</c:v>
                </c:pt>
              </c:strCache>
            </c:strRef>
          </c:cat>
          <c:val>
            <c:numRef>
              <c:f>Lapas1!$B$2:$B$4</c:f>
              <c:numCache>
                <c:formatCode>General</c:formatCode>
                <c:ptCount val="3"/>
                <c:pt idx="0">
                  <c:v>48</c:v>
                </c:pt>
                <c:pt idx="1">
                  <c:v>6</c:v>
                </c:pt>
                <c:pt idx="2">
                  <c:v>46</c:v>
                </c:pt>
              </c:numCache>
            </c:numRef>
          </c:val>
          <c:extLst>
            <c:ext xmlns:c16="http://schemas.microsoft.com/office/drawing/2014/chart" uri="{C3380CC4-5D6E-409C-BE32-E72D297353CC}">
              <c16:uniqueId val="{00000000-E152-489F-8CF4-A123973C58AA}"/>
            </c:ext>
          </c:extLst>
        </c:ser>
        <c:ser>
          <c:idx val="1"/>
          <c:order val="1"/>
          <c:tx>
            <c:strRef>
              <c:f>Lapas1!$C$1</c:f>
              <c:strCache>
                <c:ptCount val="1"/>
                <c:pt idx="0">
                  <c:v>2023 m. </c:v>
                </c:pt>
              </c:strCache>
            </c:strRef>
          </c:tx>
          <c:spPr>
            <a:solidFill>
              <a:srgbClr val="FF0000"/>
            </a:solidFill>
            <a:ln w="9525" cap="flat" cmpd="sng" algn="ctr">
              <a:solidFill>
                <a:schemeClr val="lt1">
                  <a:alpha val="50000"/>
                </a:schemeClr>
              </a:solidFill>
              <a:round/>
            </a:ln>
            <a:effectLst/>
          </c:spPr>
          <c:invertIfNegative val="0"/>
          <c:dLbls>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E05B050A-4E1E-46AD-8AA7-4483E53B3D99}" type="VALUE">
                      <a:rPr lang="en-US" baseline="0">
                        <a:solidFill>
                          <a:schemeClr val="lt1"/>
                        </a:solidFill>
                        <a:latin typeface="+mn-lt"/>
                        <a:ea typeface="+mn-ea"/>
                        <a:cs typeface="+mn-cs"/>
                      </a:rPr>
                      <a:pPr>
                        <a:defRPr/>
                      </a:pPr>
                      <a:t>[VALUE]</a:t>
                    </a:fld>
                    <a:endParaRPr lang="lt-LT"/>
                  </a:p>
                </c:rich>
              </c:tx>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152-489F-8CF4-A123973C58AA}"/>
                </c:ext>
              </c:extLst>
            </c:dLbl>
            <c:dLbl>
              <c:idx val="1"/>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4-E152-489F-8CF4-A123973C58AA}"/>
                </c:ext>
              </c:extLst>
            </c:dLbl>
            <c:dLbl>
              <c:idx val="2"/>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3FECB501-B218-4AB1-AF81-C1DE862AB46D}" type="VALUE">
                      <a:rPr lang="en-US" baseline="0">
                        <a:solidFill>
                          <a:schemeClr val="lt1"/>
                        </a:solidFill>
                        <a:latin typeface="+mn-lt"/>
                        <a:ea typeface="+mn-ea"/>
                        <a:cs typeface="+mn-cs"/>
                      </a:rPr>
                      <a:pPr>
                        <a:defRPr/>
                      </a:pPr>
                      <a:t>[VALUE]</a:t>
                    </a:fld>
                    <a:endParaRPr lang="lt-LT"/>
                  </a:p>
                </c:rich>
              </c:tx>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E152-489F-8CF4-A123973C58A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praneščiau</c:v>
                </c:pt>
                <c:pt idx="1">
                  <c:v>Ne, nepraneščiau</c:v>
                </c:pt>
                <c:pt idx="2">
                  <c:v>Negaliu atsakyti, viskas priklausytų nuo susiklosčiusių aplinkybių</c:v>
                </c:pt>
              </c:strCache>
            </c:strRef>
          </c:cat>
          <c:val>
            <c:numRef>
              <c:f>Lapas1!$C$2:$C$4</c:f>
              <c:numCache>
                <c:formatCode>General</c:formatCode>
                <c:ptCount val="3"/>
                <c:pt idx="0">
                  <c:v>58</c:v>
                </c:pt>
                <c:pt idx="1">
                  <c:v>4</c:v>
                </c:pt>
                <c:pt idx="2">
                  <c:v>38</c:v>
                </c:pt>
              </c:numCache>
            </c:numRef>
          </c:val>
          <c:extLst>
            <c:ext xmlns:c16="http://schemas.microsoft.com/office/drawing/2014/chart" uri="{C3380CC4-5D6E-409C-BE32-E72D297353CC}">
              <c16:uniqueId val="{00000001-E152-489F-8CF4-A123973C58AA}"/>
            </c:ext>
          </c:extLst>
        </c:ser>
        <c:dLbls>
          <c:dLblPos val="inEnd"/>
          <c:showLegendKey val="0"/>
          <c:showVal val="1"/>
          <c:showCatName val="0"/>
          <c:showSerName val="0"/>
          <c:showPercent val="0"/>
          <c:showBubbleSize val="0"/>
        </c:dLbls>
        <c:gapWidth val="65"/>
        <c:axId val="1761041440"/>
        <c:axId val="1761060160"/>
      </c:barChart>
      <c:catAx>
        <c:axId val="17610414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61060160"/>
        <c:crosses val="autoZero"/>
        <c:auto val="1"/>
        <c:lblAlgn val="ctr"/>
        <c:lblOffset val="100"/>
        <c:noMultiLvlLbl val="0"/>
      </c:catAx>
      <c:valAx>
        <c:axId val="17610601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7610414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100">
                <a:latin typeface="Times New Roman" panose="02020603050405020304" pitchFamily="18" charset="0"/>
                <a:cs typeface="Times New Roman" panose="02020603050405020304" pitchFamily="18" charset="0"/>
              </a:rPr>
              <a:t>Priežastys, dėl kurių galimi korupcijos pasireiškimo atvejai Savivaldybės administracijoje</a:t>
            </a:r>
            <a:endParaRPr lang="en-US" sz="1100">
              <a:latin typeface="Times New Roman" panose="02020603050405020304" pitchFamily="18" charset="0"/>
              <a:cs typeface="Times New Roman" panose="02020603050405020304" pitchFamily="18" charset="0"/>
            </a:endParaRPr>
          </a:p>
        </c:rich>
      </c:tx>
      <c:layout>
        <c:manualLayout>
          <c:xMode val="edge"/>
          <c:yMode val="edge"/>
          <c:x val="9.7383810630228593E-2"/>
          <c:y val="2.758620689655172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AAF2BF7C-DD45-43F9-B8D3-18D987993095}" type="VALUE">
                      <a:rPr lang="en-US">
                        <a:solidFill>
                          <a:sysClr val="windowText" lastClr="000000"/>
                        </a:solidFill>
                      </a:rPr>
                      <a:pPr>
                        <a:defRPr/>
                      </a:pPr>
                      <a:t>[VALUE]</a:t>
                    </a:fld>
                    <a:endParaRPr lang="lt-LT"/>
                  </a:p>
                </c:rich>
              </c:tx>
              <c:spPr>
                <a:noFill/>
                <a:ln>
                  <a:noFill/>
                </a:ln>
                <a:effectLst>
                  <a:softEdge rad="25400"/>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6C6C-4BD4-BB55-78646C4F77F3}"/>
                </c:ext>
              </c:extLst>
            </c:dLbl>
            <c:dLbl>
              <c:idx val="1"/>
              <c:tx>
                <c:rich>
                  <a:bodyPr/>
                  <a:lstStyle/>
                  <a:p>
                    <a:fld id="{3C6436A5-86EF-49C3-AD15-70C520C40D66}"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C6C-4BD4-BB55-78646C4F77F3}"/>
                </c:ext>
              </c:extLst>
            </c:dLbl>
            <c:dLbl>
              <c:idx val="2"/>
              <c:tx>
                <c:rich>
                  <a:bodyPr/>
                  <a:lstStyle/>
                  <a:p>
                    <a:fld id="{BE785A4E-8FC9-43BF-BC0F-2A41644A06F6}"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6C6C-4BD4-BB55-78646C4F77F3}"/>
                </c:ext>
              </c:extLst>
            </c:dLbl>
            <c:dLbl>
              <c:idx val="3"/>
              <c:tx>
                <c:rich>
                  <a:bodyPr/>
                  <a:lstStyle/>
                  <a:p>
                    <a:fld id="{3EAA4DAB-6D09-4EA6-BC6C-10BCDE52F216}"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C6C-4BD4-BB55-78646C4F77F3}"/>
                </c:ext>
              </c:extLst>
            </c:dLbl>
            <c:dLbl>
              <c:idx val="4"/>
              <c:tx>
                <c:rich>
                  <a:bodyPr/>
                  <a:lstStyle/>
                  <a:p>
                    <a:fld id="{DBFE2DB3-2E4E-4E13-ADA2-27CC31208294}" type="VALUE">
                      <a:rPr lang="en-US">
                        <a:solidFill>
                          <a:sysClr val="windowText" lastClr="000000"/>
                        </a:solidFill>
                      </a:rPr>
                      <a:pPr/>
                      <a:t>[VALUE]</a:t>
                    </a:fld>
                    <a:endParaRPr lang="lt-LT"/>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6C6C-4BD4-BB55-78646C4F77F3}"/>
                </c:ext>
              </c:extLst>
            </c:dLbl>
            <c:dLbl>
              <c:idx val="5"/>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7-6C6C-4BD4-BB55-78646C4F77F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Nedidelis atlyginimas</c:v>
                </c:pt>
                <c:pt idx="1">
                  <c:v>Teisės aktų neaiškumas, spragos</c:v>
                </c:pt>
                <c:pt idx="2">
                  <c:v>Neskaidrus sprendimo priėmimo procesas</c:v>
                </c:pt>
                <c:pt idx="3">
                  <c:v>Privačių interesų derinimo valstybinėje tarnyboje konflikto atvejai</c:v>
                </c:pt>
                <c:pt idx="4">
                  <c:v>Kita</c:v>
                </c:pt>
                <c:pt idx="5">
                  <c:v>Įklausimą neatsakė</c:v>
                </c:pt>
              </c:strCache>
            </c:strRef>
          </c:cat>
          <c:val>
            <c:numRef>
              <c:f>Lapas1!$B$2:$B$7</c:f>
              <c:numCache>
                <c:formatCode>General</c:formatCode>
                <c:ptCount val="6"/>
                <c:pt idx="0">
                  <c:v>27</c:v>
                </c:pt>
                <c:pt idx="1">
                  <c:v>19</c:v>
                </c:pt>
                <c:pt idx="2">
                  <c:v>14</c:v>
                </c:pt>
                <c:pt idx="3">
                  <c:v>29</c:v>
                </c:pt>
                <c:pt idx="4">
                  <c:v>10</c:v>
                </c:pt>
                <c:pt idx="5">
                  <c:v>1</c:v>
                </c:pt>
              </c:numCache>
            </c:numRef>
          </c:val>
          <c:extLst>
            <c:ext xmlns:c16="http://schemas.microsoft.com/office/drawing/2014/chart" uri="{C3380CC4-5D6E-409C-BE32-E72D297353CC}">
              <c16:uniqueId val="{00000005-6C6C-4BD4-BB55-78646C4F77F3}"/>
            </c:ext>
          </c:extLst>
        </c:ser>
        <c:ser>
          <c:idx val="1"/>
          <c:order val="1"/>
          <c:tx>
            <c:strRef>
              <c:f>Lapas1!$C$1</c:f>
              <c:strCache>
                <c:ptCount val="1"/>
                <c:pt idx="0">
                  <c:v>2023 m. </c:v>
                </c:pt>
              </c:strCache>
            </c:strRef>
          </c:tx>
          <c:spPr>
            <a:solidFill>
              <a:srgbClr val="FF0000"/>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Lapas1!$A$2:$A$7</c:f>
              <c:strCache>
                <c:ptCount val="6"/>
                <c:pt idx="0">
                  <c:v>Nedidelis atlyginimas</c:v>
                </c:pt>
                <c:pt idx="1">
                  <c:v>Teisės aktų neaiškumas, spragos</c:v>
                </c:pt>
                <c:pt idx="2">
                  <c:v>Neskaidrus sprendimo priėmimo procesas</c:v>
                </c:pt>
                <c:pt idx="3">
                  <c:v>Privačių interesų derinimo valstybinėje tarnyboje konflikto atvejai</c:v>
                </c:pt>
                <c:pt idx="4">
                  <c:v>Kita</c:v>
                </c:pt>
                <c:pt idx="5">
                  <c:v>Įklausimą neatsakė</c:v>
                </c:pt>
              </c:strCache>
            </c:strRef>
          </c:cat>
          <c:val>
            <c:numRef>
              <c:f>Lapas1!$C$2:$C$7</c:f>
              <c:numCache>
                <c:formatCode>General</c:formatCode>
                <c:ptCount val="6"/>
                <c:pt idx="0">
                  <c:v>45</c:v>
                </c:pt>
                <c:pt idx="1">
                  <c:v>14</c:v>
                </c:pt>
                <c:pt idx="2">
                  <c:v>11</c:v>
                </c:pt>
                <c:pt idx="3">
                  <c:v>24</c:v>
                </c:pt>
                <c:pt idx="4">
                  <c:v>3</c:v>
                </c:pt>
                <c:pt idx="5">
                  <c:v>3</c:v>
                </c:pt>
              </c:numCache>
            </c:numRef>
          </c:val>
          <c:extLst>
            <c:ext xmlns:c16="http://schemas.microsoft.com/office/drawing/2014/chart" uri="{C3380CC4-5D6E-409C-BE32-E72D297353CC}">
              <c16:uniqueId val="{00000006-6C6C-4BD4-BB55-78646C4F77F3}"/>
            </c:ext>
          </c:extLst>
        </c:ser>
        <c:dLbls>
          <c:dLblPos val="inEnd"/>
          <c:showLegendKey val="0"/>
          <c:showVal val="1"/>
          <c:showCatName val="0"/>
          <c:showSerName val="0"/>
          <c:showPercent val="0"/>
          <c:showBubbleSize val="0"/>
        </c:dLbls>
        <c:gapWidth val="65"/>
        <c:axId val="1321491888"/>
        <c:axId val="1321503952"/>
      </c:barChart>
      <c:catAx>
        <c:axId val="132149188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21503952"/>
        <c:crosses val="autoZero"/>
        <c:auto val="1"/>
        <c:lblAlgn val="ctr"/>
        <c:lblOffset val="100"/>
        <c:noMultiLvlLbl val="0"/>
      </c:catAx>
      <c:valAx>
        <c:axId val="1321503952"/>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3214918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žinote, kad Savivaldybės administracijoje yra patvirtinta dovanų teikimo ir priėmimo politika </a:t>
            </a:r>
            <a:r>
              <a:rPr lang="lt-LT" sz="1400" baseline="0">
                <a:latin typeface="+mn-lt"/>
                <a:cs typeface="+mn-cs"/>
              </a:rPr>
              <a:t>?</a:t>
            </a:r>
            <a:endParaRPr lang="en-U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2CF-4ED5-BC9F-F1138A324763}"/>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2CF-4ED5-BC9F-F1138A324763}"/>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2CF-4ED5-BC9F-F1138A32476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Lapas1!$B$2:$B$4</c:f>
              <c:numCache>
                <c:formatCode>General</c:formatCode>
                <c:ptCount val="3"/>
                <c:pt idx="0">
                  <c:v>72</c:v>
                </c:pt>
                <c:pt idx="1">
                  <c:v>15</c:v>
                </c:pt>
                <c:pt idx="2">
                  <c:v>13</c:v>
                </c:pt>
              </c:numCache>
            </c:numRef>
          </c:val>
          <c:extLst>
            <c:ext xmlns:c16="http://schemas.microsoft.com/office/drawing/2014/chart" uri="{C3380CC4-5D6E-409C-BE32-E72D297353CC}">
              <c16:uniqueId val="{00000006-62CF-4ED5-BC9F-F1138A324763}"/>
            </c:ext>
          </c:extLst>
        </c:ser>
        <c:ser>
          <c:idx val="1"/>
          <c:order val="1"/>
          <c:tx>
            <c:strRef>
              <c:f>Lapas1!$C$1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Lapas1!$C$2:$C$4</c:f>
              <c:numCache>
                <c:formatCode>General</c:formatCode>
                <c:ptCount val="3"/>
                <c:pt idx="0">
                  <c:v>88</c:v>
                </c:pt>
                <c:pt idx="1">
                  <c:v>3</c:v>
                </c:pt>
                <c:pt idx="2">
                  <c:v>9</c:v>
                </c:pt>
              </c:numCache>
            </c:numRef>
          </c:val>
          <c:extLst>
            <c:ext xmlns:c16="http://schemas.microsoft.com/office/drawing/2014/chart" uri="{C3380CC4-5D6E-409C-BE32-E72D297353CC}">
              <c16:uniqueId val="{00000007-62CF-4ED5-BC9F-F1138A324763}"/>
            </c:ext>
          </c:extLst>
        </c:ser>
        <c:dLbls>
          <c:showLegendKey val="0"/>
          <c:showVal val="0"/>
          <c:showCatName val="0"/>
          <c:showSerName val="0"/>
          <c:showPercent val="0"/>
          <c:showBubbleSize val="0"/>
        </c:dLbls>
        <c:gapWidth val="100"/>
        <c:axId val="204308720"/>
        <c:axId val="1971329632"/>
      </c:barChart>
      <c:catAx>
        <c:axId val="20430872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71329632"/>
        <c:crosses val="autoZero"/>
        <c:auto val="1"/>
        <c:lblAlgn val="ctr"/>
        <c:lblOffset val="100"/>
        <c:noMultiLvlLbl val="0"/>
      </c:catAx>
      <c:valAx>
        <c:axId val="1971329632"/>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430872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kumimoji="0" lang="lt-LT" sz="1400" b="1" i="0" u="none" strike="noStrike" kern="1200" cap="none" spc="0" normalizeH="0" baseline="0" noProof="0">
                <a:ln>
                  <a:noFill/>
                </a:ln>
                <a:solidFill>
                  <a:sysClr val="windowText" lastClr="000000">
                    <a:lumMod val="75000"/>
                    <a:lumOff val="25000"/>
                  </a:sysClr>
                </a:solidFill>
                <a:effectLst/>
                <a:uLnTx/>
                <a:uFillTx/>
                <a:latin typeface="Times New Roman" panose="02020603050405020304" pitchFamily="18" charset="0"/>
                <a:cs typeface="Times New Roman" panose="02020603050405020304" pitchFamily="18" charset="0"/>
              </a:rPr>
              <a:t>Ar esate gavę dovanų pagal Įstatymą ir ne pagal Įstatymą</a:t>
            </a:r>
            <a:r>
              <a:rPr kumimoji="0" lang="lt-LT" sz="1800" b="1" i="0" u="none" strike="noStrike" kern="1200" cap="none" spc="0" normalizeH="0" baseline="0" noProof="0">
                <a:ln>
                  <a:noFill/>
                </a:ln>
                <a:solidFill>
                  <a:sysClr val="windowText" lastClr="000000">
                    <a:lumMod val="75000"/>
                    <a:lumOff val="25000"/>
                  </a:sysClr>
                </a:solidFill>
                <a:effectLst/>
                <a:uLnTx/>
                <a:uFillTx/>
                <a:latin typeface="Times New Roman" panose="02020603050405020304" pitchFamily="18" charset="0"/>
                <a:cs typeface="Times New Roman" panose="02020603050405020304" pitchFamily="18" charset="0"/>
              </a:rPr>
              <a:t>?</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 </c:v>
                </c:pt>
              </c:strCache>
            </c:strRef>
          </c:tx>
          <c:spPr>
            <a:solidFill>
              <a:schemeClr val="accent1"/>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gavau</c:v>
                </c:pt>
                <c:pt idx="1">
                  <c:v>Ne, negavau</c:v>
                </c:pt>
              </c:strCache>
            </c:strRef>
          </c:cat>
          <c:val>
            <c:numRef>
              <c:f>Lapas1!$B$2:$B$3</c:f>
              <c:numCache>
                <c:formatCode>General</c:formatCode>
                <c:ptCount val="2"/>
                <c:pt idx="0">
                  <c:v>3</c:v>
                </c:pt>
                <c:pt idx="1">
                  <c:v>97</c:v>
                </c:pt>
              </c:numCache>
            </c:numRef>
          </c:val>
          <c:extLst>
            <c:ext xmlns:c16="http://schemas.microsoft.com/office/drawing/2014/chart" uri="{C3380CC4-5D6E-409C-BE32-E72D297353CC}">
              <c16:uniqueId val="{00000000-A462-4DCA-9E84-8AE929FAC527}"/>
            </c:ext>
          </c:extLst>
        </c:ser>
        <c:ser>
          <c:idx val="1"/>
          <c:order val="1"/>
          <c:tx>
            <c:strRef>
              <c:f>Lapas1!$C$1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gavau</c:v>
                </c:pt>
                <c:pt idx="1">
                  <c:v>Ne, negavau</c:v>
                </c:pt>
              </c:strCache>
            </c:strRef>
          </c:cat>
          <c:val>
            <c:numRef>
              <c:f>Lapas1!$C$2:$C$3</c:f>
              <c:numCache>
                <c:formatCode>General</c:formatCode>
                <c:ptCount val="2"/>
                <c:pt idx="0">
                  <c:v>3</c:v>
                </c:pt>
                <c:pt idx="1">
                  <c:v>97</c:v>
                </c:pt>
              </c:numCache>
            </c:numRef>
          </c:val>
          <c:extLst>
            <c:ext xmlns:c16="http://schemas.microsoft.com/office/drawing/2014/chart" uri="{C3380CC4-5D6E-409C-BE32-E72D297353CC}">
              <c16:uniqueId val="{00000001-A462-4DCA-9E84-8AE929FAC527}"/>
            </c:ext>
          </c:extLst>
        </c:ser>
        <c:dLbls>
          <c:showLegendKey val="0"/>
          <c:showVal val="0"/>
          <c:showCatName val="0"/>
          <c:showSerName val="0"/>
          <c:showPercent val="1"/>
          <c:showBubbleSize val="0"/>
        </c:dLbls>
        <c:gapWidth val="150"/>
        <c:axId val="204306800"/>
        <c:axId val="1955223152"/>
      </c:barChart>
      <c:catAx>
        <c:axId val="2043068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55223152"/>
        <c:crosses val="autoZero"/>
        <c:auto val="1"/>
        <c:lblAlgn val="ctr"/>
        <c:lblOffset val="100"/>
        <c:noMultiLvlLbl val="0"/>
      </c:catAx>
      <c:valAx>
        <c:axId val="19552231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4306800"/>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žinote kaip reikia elgtis, kai siūloma dovana ar atlygis ne pagal Įstatymą?</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4C9-4745-B4E8-A9154B802145}"/>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4C9-4745-B4E8-A9154B802145}"/>
              </c:ext>
            </c:extLst>
          </c:dPt>
          <c:dPt>
            <c:idx val="2"/>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4C9-4745-B4E8-A9154B80214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Lapas1!$B$2:$B$4</c:f>
              <c:numCache>
                <c:formatCode>General</c:formatCode>
                <c:ptCount val="3"/>
                <c:pt idx="0">
                  <c:v>80</c:v>
                </c:pt>
                <c:pt idx="1">
                  <c:v>3</c:v>
                </c:pt>
                <c:pt idx="2">
                  <c:v>17</c:v>
                </c:pt>
              </c:numCache>
            </c:numRef>
          </c:val>
          <c:extLst>
            <c:ext xmlns:c16="http://schemas.microsoft.com/office/drawing/2014/chart" uri="{C3380CC4-5D6E-409C-BE32-E72D297353CC}">
              <c16:uniqueId val="{00000006-74C9-4745-B4E8-A9154B802145}"/>
            </c:ext>
          </c:extLst>
        </c:ser>
        <c:ser>
          <c:idx val="1"/>
          <c:order val="1"/>
          <c:tx>
            <c:strRef>
              <c:f>Lapas1!$C$1</c:f>
              <c:strCache>
                <c:ptCount val="1"/>
                <c:pt idx="0">
                  <c:v>2023 m.</c:v>
                </c:pt>
              </c:strCache>
            </c:strRef>
          </c:tx>
          <c:spPr>
            <a:solidFill>
              <a:srgbClr val="FF0000"/>
            </a:solidFill>
            <a:ln w="25400">
              <a:noFill/>
            </a:ln>
            <a:effectLst>
              <a:outerShdw blurRad="254000" sx="102000" sy="102000" algn="ctr" rotWithShape="0">
                <a:prstClr val="black">
                  <a:alpha val="20000"/>
                </a:prstClr>
              </a:outerShdw>
            </a:effectLst>
          </c:spPr>
          <c:invertIfNegative val="0"/>
          <c:dLbls>
            <c:dLbl>
              <c:idx val="1"/>
              <c:layout>
                <c:manualLayout>
                  <c:x val="4.4444444444444446E-2"/>
                  <c:y val="-3.08880308880308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4C9-4745-B4E8-A9154B802145}"/>
                </c:ext>
              </c:extLst>
            </c:dLbl>
            <c:dLbl>
              <c:idx val="2"/>
              <c:layout>
                <c:manualLayout>
                  <c:x val="0"/>
                  <c:y val="-6.17760617760618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4C9-4745-B4E8-A9154B802145}"/>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Taip, žinau</c:v>
                </c:pt>
                <c:pt idx="1">
                  <c:v>Ne, nežinau</c:v>
                </c:pt>
                <c:pt idx="2">
                  <c:v>Negaliu atsakyti</c:v>
                </c:pt>
              </c:strCache>
            </c:strRef>
          </c:cat>
          <c:val>
            <c:numRef>
              <c:f>Lapas1!$C$2:$C$4</c:f>
              <c:numCache>
                <c:formatCode>General</c:formatCode>
                <c:ptCount val="3"/>
                <c:pt idx="0">
                  <c:v>95</c:v>
                </c:pt>
                <c:pt idx="1">
                  <c:v>2</c:v>
                </c:pt>
                <c:pt idx="2">
                  <c:v>4</c:v>
                </c:pt>
              </c:numCache>
            </c:numRef>
          </c:val>
          <c:extLst>
            <c:ext xmlns:c16="http://schemas.microsoft.com/office/drawing/2014/chart" uri="{C3380CC4-5D6E-409C-BE32-E72D297353CC}">
              <c16:uniqueId val="{00000007-74C9-4745-B4E8-A9154B802145}"/>
            </c:ext>
          </c:extLst>
        </c:ser>
        <c:dLbls>
          <c:showLegendKey val="0"/>
          <c:showVal val="0"/>
          <c:showCatName val="0"/>
          <c:showSerName val="0"/>
          <c:showPercent val="0"/>
          <c:showBubbleSize val="0"/>
        </c:dLbls>
        <c:gapWidth val="100"/>
        <c:axId val="1756118752"/>
        <c:axId val="44270560"/>
      </c:barChart>
      <c:catAx>
        <c:axId val="1756118752"/>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4270560"/>
        <c:crosses val="autoZero"/>
        <c:auto val="1"/>
        <c:lblAlgn val="ctr"/>
        <c:lblOffset val="100"/>
        <c:noMultiLvlLbl val="0"/>
      </c:catAx>
      <c:valAx>
        <c:axId val="4427056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756118752"/>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a:t>
            </a:r>
            <a:r>
              <a:rPr lang="lt-LT" sz="1400" baseline="0">
                <a:latin typeface="Times New Roman" panose="02020603050405020304" pitchFamily="18" charset="0"/>
                <a:cs typeface="Times New Roman" panose="02020603050405020304" pitchFamily="18" charset="0"/>
              </a:rPr>
              <a:t> žinote, kad Savivaldybės administracijoje patvirtinta privačių interesų derinimo ir nusišalinimo tvarka ?</a:t>
            </a:r>
            <a:endParaRPr lang="en-US" sz="1400">
              <a:latin typeface="Times New Roman" panose="02020603050405020304" pitchFamily="18" charset="0"/>
              <a:cs typeface="Times New Roman" panose="02020603050405020304" pitchFamily="18" charset="0"/>
            </a:endParaRPr>
          </a:p>
        </c:rich>
      </c:tx>
      <c:layout>
        <c:manualLayout>
          <c:xMode val="edge"/>
          <c:yMode val="edge"/>
          <c:x val="0.11673739816500286"/>
          <c:y val="4.582261902860524E-3"/>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2022 m.</c:v>
                </c:pt>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spPr>
              <a:solidFill>
                <a:srgbClr val="0070C0"/>
              </a:solidFill>
              <a:ln w="9525" cap="flat" cmpd="sng" algn="ctr">
                <a:solidFill>
                  <a:schemeClr val="lt1">
                    <a:alpha val="50000"/>
                  </a:schemeClr>
                </a:solidFill>
                <a:round/>
              </a:ln>
              <a:effectLst/>
            </c:spPr>
            <c:extLst>
              <c:ext xmlns:c16="http://schemas.microsoft.com/office/drawing/2014/chart" uri="{C3380CC4-5D6E-409C-BE32-E72D297353CC}">
                <c16:uniqueId val="{00000000-FA5A-49D3-8840-041FCB4D7D60}"/>
              </c:ext>
            </c:extLst>
          </c:dPt>
          <c:dLbls>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4E24639D-BE42-4967-9F30-1BAF76EDBA93}" type="VALUE">
                      <a:rPr lang="en-US">
                        <a:solidFill>
                          <a:schemeClr val="lt1"/>
                        </a:solidFill>
                        <a:latin typeface="+mn-lt"/>
                        <a:ea typeface="+mn-ea"/>
                        <a:cs typeface="+mn-cs"/>
                      </a:rPr>
                      <a:pPr>
                        <a:defRPr/>
                      </a:pPr>
                      <a:t>[VALUE]</a:t>
                    </a:fld>
                    <a:endParaRPr lang="lt-LT"/>
                  </a:p>
                </c:rich>
              </c:tx>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FA5A-49D3-8840-041FCB4D7D60}"/>
                </c:ext>
              </c:extLst>
            </c:dLbl>
            <c:dLbl>
              <c:idx val="1"/>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AA067FED-66DC-441F-8F83-5F4B61A9B859}" type="VALUE">
                      <a:rPr lang="en-US" baseline="0">
                        <a:solidFill>
                          <a:schemeClr val="lt1"/>
                        </a:solidFill>
                        <a:latin typeface="+mn-lt"/>
                        <a:ea typeface="+mn-ea"/>
                        <a:cs typeface="+mn-cs"/>
                      </a:rPr>
                      <a:pPr>
                        <a:defRPr/>
                      </a:pPr>
                      <a:t>[VALUE]</a:t>
                    </a:fld>
                    <a:endParaRPr lang="lt-LT"/>
                  </a:p>
                </c:rich>
              </c:tx>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A5A-49D3-8840-041FCB4D7D6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žinau</c:v>
                </c:pt>
                <c:pt idx="1">
                  <c:v>Ne, nežinau</c:v>
                </c:pt>
              </c:strCache>
            </c:strRef>
          </c:cat>
          <c:val>
            <c:numRef>
              <c:f>Lapas1!$B$2:$B$3</c:f>
              <c:numCache>
                <c:formatCode>General</c:formatCode>
                <c:ptCount val="2"/>
                <c:pt idx="0">
                  <c:v>87</c:v>
                </c:pt>
                <c:pt idx="1">
                  <c:v>13</c:v>
                </c:pt>
              </c:numCache>
            </c:numRef>
          </c:val>
          <c:extLst>
            <c:ext xmlns:c16="http://schemas.microsoft.com/office/drawing/2014/chart" uri="{C3380CC4-5D6E-409C-BE32-E72D297353CC}">
              <c16:uniqueId val="{00000002-FA5A-49D3-8840-041FCB4D7D60}"/>
            </c:ext>
          </c:extLst>
        </c:ser>
        <c:ser>
          <c:idx val="1"/>
          <c:order val="1"/>
          <c:tx>
            <c:strRef>
              <c:f>Lapas1!$C$1</c:f>
              <c:strCache>
                <c:ptCount val="1"/>
                <c:pt idx="0">
                  <c:v>2023 m.</c:v>
                </c:pt>
              </c:strCache>
            </c:strRef>
          </c:tx>
          <c:spPr>
            <a:solidFill>
              <a:srgbClr val="FF0000"/>
            </a:solidFill>
            <a:ln w="9525" cap="flat" cmpd="sng" algn="ctr">
              <a:solidFill>
                <a:schemeClr val="lt1">
                  <a:alpha val="50000"/>
                </a:schemeClr>
              </a:solidFill>
              <a:round/>
            </a:ln>
            <a:effectLst/>
          </c:spPr>
          <c:invertIfNegative val="0"/>
          <c:dLbls>
            <c:dLbl>
              <c:idx val="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2-044D-4429-8551-405547A2783B}"/>
                </c:ext>
              </c:extLst>
            </c:dLbl>
            <c:dLbl>
              <c:idx val="1"/>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6="http://schemas.microsoft.com/office/drawing/2014/chart" uri="{C3380CC4-5D6E-409C-BE32-E72D297353CC}">
                  <c16:uniqueId val="{00000003-044D-4429-8551-405547A2783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Lapas1!$A$2:$A$3</c:f>
              <c:strCache>
                <c:ptCount val="2"/>
                <c:pt idx="0">
                  <c:v>Taip, žinau</c:v>
                </c:pt>
                <c:pt idx="1">
                  <c:v>Ne, nežinau</c:v>
                </c:pt>
              </c:strCache>
            </c:strRef>
          </c:cat>
          <c:val>
            <c:numRef>
              <c:f>Lapas1!$C$2:$C$3</c:f>
              <c:numCache>
                <c:formatCode>General</c:formatCode>
                <c:ptCount val="2"/>
                <c:pt idx="0">
                  <c:v>96</c:v>
                </c:pt>
                <c:pt idx="1">
                  <c:v>4</c:v>
                </c:pt>
              </c:numCache>
            </c:numRef>
          </c:val>
          <c:extLst>
            <c:ext xmlns:c16="http://schemas.microsoft.com/office/drawing/2014/chart" uri="{C3380CC4-5D6E-409C-BE32-E72D297353CC}">
              <c16:uniqueId val="{00000003-FA5A-49D3-8840-041FCB4D7D60}"/>
            </c:ext>
          </c:extLst>
        </c:ser>
        <c:dLbls>
          <c:dLblPos val="inEnd"/>
          <c:showLegendKey val="0"/>
          <c:showVal val="1"/>
          <c:showCatName val="0"/>
          <c:showSerName val="0"/>
          <c:showPercent val="0"/>
          <c:showBubbleSize val="0"/>
        </c:dLbls>
        <c:gapWidth val="65"/>
        <c:axId val="1018412592"/>
        <c:axId val="1018411344"/>
      </c:barChart>
      <c:catAx>
        <c:axId val="10184125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018411344"/>
        <c:crosses val="autoZero"/>
        <c:auto val="1"/>
        <c:lblAlgn val="ctr"/>
        <c:lblOffset val="100"/>
        <c:noMultiLvlLbl val="0"/>
      </c:catAx>
      <c:valAx>
        <c:axId val="10184113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018412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buvote patekę</a:t>
            </a:r>
            <a:r>
              <a:rPr lang="lt-LT" sz="1400" baseline="0">
                <a:latin typeface="Times New Roman" panose="02020603050405020304" pitchFamily="18" charset="0"/>
                <a:cs typeface="Times New Roman" panose="02020603050405020304" pitchFamily="18" charset="0"/>
              </a:rPr>
              <a:t> į interesų konflikto situaciją ?</a:t>
            </a:r>
            <a:endParaRPr lang="en-US" sz="1400">
              <a:latin typeface="Times New Roman" panose="02020603050405020304" pitchFamily="18" charset="0"/>
              <a:cs typeface="Times New Roman" panose="02020603050405020304" pitchFamily="18" charset="0"/>
            </a:endParaRPr>
          </a:p>
        </c:rich>
      </c:tx>
      <c:layout>
        <c:manualLayout>
          <c:xMode val="edge"/>
          <c:yMode val="edge"/>
          <c:x val="0.20927456984543596"/>
          <c:y val="3.742690058479532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24834621366773599"/>
          <c:y val="0.25251480407054383"/>
          <c:w val="0.68424637892485662"/>
          <c:h val="0.56468573007321454"/>
        </c:manualLayout>
      </c:layout>
      <c:barChart>
        <c:barDir val="bar"/>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dLbl>
              <c:idx val="1"/>
              <c:layout>
                <c:manualLayout>
                  <c:x val="2.2431335913519285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77C-4B2E-B6FC-4E192EAF6D7F}"/>
                </c:ext>
              </c:extLst>
            </c:dLbl>
            <c:dLbl>
              <c:idx val="2"/>
              <c:layout>
                <c:manualLayout>
                  <c:x val="3.8773788869611636E-2"/>
                  <c:y val="-5.1367670348973912E-17"/>
                </c:manualLayout>
              </c:layout>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8D5DDF76-4117-4E9A-B3D6-30234F30A6E7}" type="VALUE">
                      <a:rPr lang="en-US" baseline="0">
                        <a:solidFill>
                          <a:schemeClr val="lt1"/>
                        </a:solidFill>
                        <a:latin typeface="+mn-lt"/>
                        <a:ea typeface="+mn-ea"/>
                        <a:cs typeface="+mn-cs"/>
                      </a:rPr>
                      <a:pPr>
                        <a:defRPr/>
                      </a:pPr>
                      <a:t>[VALUE]</a:t>
                    </a:fld>
                    <a:endParaRPr lang="lt-LT"/>
                  </a:p>
                </c:rich>
              </c:tx>
              <c:spPr>
                <a:solidFill>
                  <a:schemeClr val="dk1"/>
                </a:solidFill>
                <a:ln w="19050" cap="flat" cmpd="sng" algn="ctr">
                  <a:solidFill>
                    <a:schemeClr val="lt1"/>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B27-4F82-B930-7540150CA1E8}"/>
                </c:ext>
              </c:extLst>
            </c:dLbl>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Ne,nebuvau</c:v>
                </c:pt>
                <c:pt idx="1">
                  <c:v>Negaliu atsakyti</c:v>
                </c:pt>
                <c:pt idx="2">
                  <c:v>Taip, buvau</c:v>
                </c:pt>
              </c:strCache>
            </c:strRef>
          </c:cat>
          <c:val>
            <c:numRef>
              <c:f>Lapas1!$B$2:$B$4</c:f>
              <c:numCache>
                <c:formatCode>General</c:formatCode>
                <c:ptCount val="3"/>
                <c:pt idx="0">
                  <c:v>92</c:v>
                </c:pt>
                <c:pt idx="1">
                  <c:v>4</c:v>
                </c:pt>
                <c:pt idx="2">
                  <c:v>4</c:v>
                </c:pt>
              </c:numCache>
            </c:numRef>
          </c:val>
          <c:extLst>
            <c:ext xmlns:c16="http://schemas.microsoft.com/office/drawing/2014/chart" uri="{C3380CC4-5D6E-409C-BE32-E72D297353CC}">
              <c16:uniqueId val="{00000001-AB27-4F82-B930-7540150CA1E8}"/>
            </c:ext>
          </c:extLst>
        </c:ser>
        <c:ser>
          <c:idx val="1"/>
          <c:order val="1"/>
          <c:tx>
            <c:strRef>
              <c:f>Lapas1!$C$1</c:f>
              <c:strCache>
                <c:ptCount val="1"/>
                <c:pt idx="0">
                  <c:v>2023 m.</c:v>
                </c:pt>
              </c:strCache>
            </c:strRef>
          </c:tx>
          <c:spPr>
            <a:solidFill>
              <a:srgbClr val="FF000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Ne,nebuvau</c:v>
                </c:pt>
                <c:pt idx="1">
                  <c:v>Negaliu atsakyti</c:v>
                </c:pt>
                <c:pt idx="2">
                  <c:v>Taip, buvau</c:v>
                </c:pt>
              </c:strCache>
            </c:strRef>
          </c:cat>
          <c:val>
            <c:numRef>
              <c:f>Lapas1!$C$2:$C$4</c:f>
              <c:numCache>
                <c:formatCode>General</c:formatCode>
                <c:ptCount val="3"/>
                <c:pt idx="0">
                  <c:v>98</c:v>
                </c:pt>
                <c:pt idx="1">
                  <c:v>2</c:v>
                </c:pt>
                <c:pt idx="2">
                  <c:v>0</c:v>
                </c:pt>
              </c:numCache>
            </c:numRef>
          </c:val>
          <c:extLst>
            <c:ext xmlns:c16="http://schemas.microsoft.com/office/drawing/2014/chart" uri="{C3380CC4-5D6E-409C-BE32-E72D297353CC}">
              <c16:uniqueId val="{00000002-AB27-4F82-B930-7540150CA1E8}"/>
            </c:ext>
          </c:extLst>
        </c:ser>
        <c:dLbls>
          <c:dLblPos val="inEnd"/>
          <c:showLegendKey val="0"/>
          <c:showVal val="1"/>
          <c:showCatName val="0"/>
          <c:showSerName val="0"/>
          <c:showPercent val="0"/>
          <c:showBubbleSize val="0"/>
        </c:dLbls>
        <c:gapWidth val="65"/>
        <c:axId val="256252223"/>
        <c:axId val="256249311"/>
      </c:barChart>
      <c:catAx>
        <c:axId val="25625222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56249311"/>
        <c:crosses val="autoZero"/>
        <c:auto val="1"/>
        <c:lblAlgn val="ctr"/>
        <c:lblOffset val="100"/>
        <c:noMultiLvlLbl val="0"/>
      </c:catAx>
      <c:valAx>
        <c:axId val="256249311"/>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56252223"/>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Kaip manote, kam Savivadybės administracijoje</a:t>
            </a:r>
            <a:r>
              <a:rPr lang="lt-LT" sz="1400" baseline="0">
                <a:latin typeface="Times New Roman" panose="02020603050405020304" pitchFamily="18" charset="0"/>
                <a:cs typeface="Times New Roman" panose="02020603050405020304" pitchFamily="18" charset="0"/>
              </a:rPr>
              <a:t> </a:t>
            </a:r>
            <a:r>
              <a:rPr lang="lt-LT" sz="1400">
                <a:latin typeface="Times New Roman" panose="02020603050405020304" pitchFamily="18" charset="0"/>
                <a:cs typeface="Times New Roman" panose="02020603050405020304" pitchFamily="18" charset="0"/>
              </a:rPr>
              <a:t>turi būti pranešta apie interesų konflikto situaciją?</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2022 m.</c:v>
                </c:pt>
              </c:strCache>
            </c:strRef>
          </c:tx>
          <c:spPr>
            <a:solidFill>
              <a:srgbClr val="0070C0"/>
            </a:solidFill>
            <a:ln>
              <a:noFill/>
            </a:ln>
            <a:effectLst>
              <a:outerShdw blurRad="254000" sx="102000" sy="102000" algn="ctr" rotWithShape="0">
                <a:prstClr val="black">
                  <a:alpha val="20000"/>
                </a:prstClr>
              </a:outerShdw>
            </a:effectLst>
          </c:spPr>
          <c:invertIfNegative val="0"/>
          <c:dPt>
            <c:idx val="0"/>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FFC-4333-BC1F-30F070D50E09}"/>
              </c:ext>
            </c:extLst>
          </c:dPt>
          <c:dPt>
            <c:idx val="1"/>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FFC-4333-BC1F-30F070D50E09}"/>
              </c:ext>
            </c:extLst>
          </c:dPt>
          <c:dPt>
            <c:idx val="2"/>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FFC-4333-BC1F-30F070D50E09}"/>
              </c:ext>
            </c:extLst>
          </c:dPt>
          <c:dPt>
            <c:idx val="3"/>
            <c:invertIfNegative val="0"/>
            <c:bubble3D val="0"/>
            <c:spPr>
              <a:solidFill>
                <a:srgbClr val="0070C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FFC-4333-BC1F-30F070D50E09}"/>
              </c:ext>
            </c:extLst>
          </c:dPt>
          <c:dLbls>
            <c:dLbl>
              <c:idx val="0"/>
              <c:layout>
                <c:manualLayout>
                  <c:x val="-1.4904976867925847E-17"/>
                  <c:y val="4.471506897936690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FFC-4333-BC1F-30F070D50E0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Tiesioginiam vadovui</c:v>
                </c:pt>
                <c:pt idx="1">
                  <c:v>Vadovybei</c:v>
                </c:pt>
                <c:pt idx="2">
                  <c:v>Asmeniui atsakingam už korupcijos prevenciją</c:v>
                </c:pt>
                <c:pt idx="3">
                  <c:v>Kita</c:v>
                </c:pt>
              </c:strCache>
            </c:strRef>
          </c:cat>
          <c:val>
            <c:numRef>
              <c:f>Sheet1!$B$2:$B$5</c:f>
              <c:numCache>
                <c:formatCode>General</c:formatCode>
                <c:ptCount val="4"/>
                <c:pt idx="0">
                  <c:v>48</c:v>
                </c:pt>
                <c:pt idx="1">
                  <c:v>9</c:v>
                </c:pt>
                <c:pt idx="2">
                  <c:v>43</c:v>
                </c:pt>
                <c:pt idx="3">
                  <c:v>0</c:v>
                </c:pt>
              </c:numCache>
            </c:numRef>
          </c:val>
          <c:extLst>
            <c:ext xmlns:c16="http://schemas.microsoft.com/office/drawing/2014/chart" uri="{C3380CC4-5D6E-409C-BE32-E72D297353CC}">
              <c16:uniqueId val="{00000008-6FFC-4333-BC1F-30F070D50E09}"/>
            </c:ext>
          </c:extLst>
        </c:ser>
        <c:ser>
          <c:idx val="1"/>
          <c:order val="1"/>
          <c:tx>
            <c:strRef>
              <c:f>Sheet1!$C$1</c:f>
              <c:strCache>
                <c:ptCount val="1"/>
                <c:pt idx="0">
                  <c:v>2023 m. </c:v>
                </c:pt>
              </c:strCache>
            </c:strRef>
          </c:tx>
          <c:spPr>
            <a:solidFill>
              <a:srgbClr val="FF0000"/>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Tiesioginiam vadovui</c:v>
                </c:pt>
                <c:pt idx="1">
                  <c:v>Vadovybei</c:v>
                </c:pt>
                <c:pt idx="2">
                  <c:v>Asmeniui atsakingam už korupcijos prevenciją</c:v>
                </c:pt>
                <c:pt idx="3">
                  <c:v>Kita</c:v>
                </c:pt>
              </c:strCache>
            </c:strRef>
          </c:cat>
          <c:val>
            <c:numRef>
              <c:f>Sheet1!$C$2:$C$5</c:f>
              <c:numCache>
                <c:formatCode>General</c:formatCode>
                <c:ptCount val="4"/>
                <c:pt idx="0">
                  <c:v>29</c:v>
                </c:pt>
                <c:pt idx="1">
                  <c:v>11</c:v>
                </c:pt>
                <c:pt idx="2">
                  <c:v>60</c:v>
                </c:pt>
                <c:pt idx="3">
                  <c:v>0</c:v>
                </c:pt>
              </c:numCache>
            </c:numRef>
          </c:val>
          <c:extLst>
            <c:ext xmlns:c16="http://schemas.microsoft.com/office/drawing/2014/chart" uri="{C3380CC4-5D6E-409C-BE32-E72D297353CC}">
              <c16:uniqueId val="{00000009-6FFC-4333-BC1F-30F070D50E09}"/>
            </c:ext>
          </c:extLst>
        </c:ser>
        <c:dLbls>
          <c:showLegendKey val="0"/>
          <c:showVal val="0"/>
          <c:showCatName val="0"/>
          <c:showSerName val="0"/>
          <c:showPercent val="0"/>
          <c:showBubbleSize val="0"/>
        </c:dLbls>
        <c:gapWidth val="100"/>
        <c:axId val="1675044591"/>
        <c:axId val="1480839823"/>
      </c:barChart>
      <c:catAx>
        <c:axId val="1675044591"/>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80839823"/>
        <c:crosses val="autoZero"/>
        <c:auto val="1"/>
        <c:lblAlgn val="ctr"/>
        <c:lblOffset val="100"/>
        <c:noMultiLvlLbl val="0"/>
      </c:catAx>
      <c:valAx>
        <c:axId val="1480839823"/>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75044591"/>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Kurias korupcijos</a:t>
            </a:r>
            <a:r>
              <a:rPr lang="lt-LT" sz="1400" baseline="0">
                <a:latin typeface="Times New Roman" panose="02020603050405020304" pitchFamily="18" charset="0"/>
                <a:cs typeface="Times New Roman" panose="02020603050405020304" pitchFamily="18" charset="0"/>
              </a:rPr>
              <a:t> prevencijos priemones tikslinga vykdyti Savivaldybės administracijoje ?</a:t>
            </a:r>
            <a:endParaRPr lang="en-US" sz="14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rgbClr val="0070C0"/>
            </a:solidFill>
            <a:ln w="9525" cap="flat" cmpd="sng" algn="ctr">
              <a:solidFill>
                <a:schemeClr val="lt1">
                  <a:alpha val="50000"/>
                </a:schemeClr>
              </a:solidFill>
              <a:round/>
            </a:ln>
            <a:effectLst/>
          </c:spPr>
          <c:invertIfNegative val="0"/>
          <c:dLbls>
            <c:dLbl>
              <c:idx val="0"/>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DF56B003-0D5E-415A-B6EF-D429C38099B3}"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1A66-4C90-A0F7-10FECFA2690C}"/>
                </c:ext>
              </c:extLst>
            </c:dLbl>
            <c:dLbl>
              <c:idx val="1"/>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680D02EB-D85D-4AF3-AB8D-5C5CEEFAC71E}"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A66-4C90-A0F7-10FECFA2690C}"/>
                </c:ext>
              </c:extLst>
            </c:dLbl>
            <c:dLbl>
              <c:idx val="2"/>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64ABC8D6-2B6B-4032-B2D8-64D1F42EA1CE}"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1A66-4C90-A0F7-10FECFA2690C}"/>
                </c:ext>
              </c:extLst>
            </c:dLbl>
            <c:dLbl>
              <c:idx val="3"/>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DA290B7B-0FCF-4BEE-A1B8-C6D9A1FF5D01}"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2700" cap="flat" cmpd="sng" algn="ctr">
                  <a:solidFill>
                    <a:schemeClr val="dk1">
                      <a:shade val="15000"/>
                    </a:schemeClr>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A66-4C90-A0F7-10FECFA2690C}"/>
                </c:ext>
              </c:extLst>
            </c:dLbl>
            <c:dLbl>
              <c:idx val="4"/>
              <c:tx>
                <c:rich>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fld id="{0E46B515-CDCC-4086-95B2-8C9B619D7EED}" type="VALUE">
                      <a:rPr lang="en-US">
                        <a:solidFill>
                          <a:schemeClr val="lt1"/>
                        </a:solidFill>
                        <a:latin typeface="+mn-lt"/>
                        <a:ea typeface="+mn-ea"/>
                        <a:cs typeface="+mn-cs"/>
                      </a:rPr>
                      <a:pPr>
                        <a:defRPr/>
                      </a:pPr>
                      <a:t>[VALUE]</a:t>
                    </a:fld>
                    <a:endParaRPr lang="lt-LT"/>
                  </a:p>
                </c:rich>
              </c:tx>
              <c:numFmt formatCode="General" sourceLinked="0"/>
              <c:spPr>
                <a:solidFill>
                  <a:schemeClr val="dk1"/>
                </a:solidFill>
                <a:ln w="19050" cap="flat" cmpd="sng" algn="ctr">
                  <a:solidFill>
                    <a:schemeClr val="lt1"/>
                  </a:solidFill>
                  <a:prstDash val="solid"/>
                  <a:miter lim="800000"/>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1A66-4C90-A0F7-10FECFA2690C}"/>
                </c:ext>
              </c:extLst>
            </c:dLbl>
            <c:numFmt formatCode="General" sourceLinked="0"/>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Paskaitos  ir mokymai</c:v>
                </c:pt>
                <c:pt idx="1">
                  <c:v>Susitikimai su teisėsaugos darbuotojais (STT pareigūnais, prokuratūros atstovais ir kt.)</c:v>
                </c:pt>
                <c:pt idx="2">
                  <c:v>Informacinių priemonių (lankstinukų, skrajučių ir pan.) sklaida</c:v>
                </c:pt>
                <c:pt idx="3">
                  <c:v>Trumpi teminiai elektroniniai laiškai</c:v>
                </c:pt>
                <c:pt idx="4">
                  <c:v>Užtenka tiek, kiek yra</c:v>
                </c:pt>
                <c:pt idx="5">
                  <c:v>Per daug, galėtų būti mažiau</c:v>
                </c:pt>
                <c:pt idx="6">
                  <c:v>Kita</c:v>
                </c:pt>
              </c:strCache>
            </c:strRef>
          </c:cat>
          <c:val>
            <c:numRef>
              <c:f>Lapas1!$B$2:$B$8</c:f>
              <c:numCache>
                <c:formatCode>General</c:formatCode>
                <c:ptCount val="7"/>
                <c:pt idx="0">
                  <c:v>21</c:v>
                </c:pt>
                <c:pt idx="1">
                  <c:v>20</c:v>
                </c:pt>
                <c:pt idx="2">
                  <c:v>4</c:v>
                </c:pt>
                <c:pt idx="3">
                  <c:v>20</c:v>
                </c:pt>
                <c:pt idx="4">
                  <c:v>35</c:v>
                </c:pt>
                <c:pt idx="5">
                  <c:v>0</c:v>
                </c:pt>
                <c:pt idx="6">
                  <c:v>0</c:v>
                </c:pt>
              </c:numCache>
            </c:numRef>
          </c:val>
          <c:extLst>
            <c:ext xmlns:c16="http://schemas.microsoft.com/office/drawing/2014/chart" uri="{C3380CC4-5D6E-409C-BE32-E72D297353CC}">
              <c16:uniqueId val="{00000005-1A66-4C90-A0F7-10FECFA2690C}"/>
            </c:ext>
          </c:extLst>
        </c:ser>
        <c:ser>
          <c:idx val="1"/>
          <c:order val="1"/>
          <c:tx>
            <c:strRef>
              <c:f>Lapas1!$C$1</c:f>
              <c:strCache>
                <c:ptCount val="1"/>
                <c:pt idx="0">
                  <c:v>2023 m. </c:v>
                </c:pt>
              </c:strCache>
            </c:strRef>
          </c:tx>
          <c:spPr>
            <a:solidFill>
              <a:srgbClr val="FF0000"/>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Paskaitos  ir mokymai</c:v>
                </c:pt>
                <c:pt idx="1">
                  <c:v>Susitikimai su teisėsaugos darbuotojais (STT pareigūnais, prokuratūros atstovais ir kt.)</c:v>
                </c:pt>
                <c:pt idx="2">
                  <c:v>Informacinių priemonių (lankstinukų, skrajučių ir pan.) sklaida</c:v>
                </c:pt>
                <c:pt idx="3">
                  <c:v>Trumpi teminiai elektroniniai laiškai</c:v>
                </c:pt>
                <c:pt idx="4">
                  <c:v>Užtenka tiek, kiek yra</c:v>
                </c:pt>
                <c:pt idx="5">
                  <c:v>Per daug, galėtų būti mažiau</c:v>
                </c:pt>
                <c:pt idx="6">
                  <c:v>Kita</c:v>
                </c:pt>
              </c:strCache>
            </c:strRef>
          </c:cat>
          <c:val>
            <c:numRef>
              <c:f>Lapas1!$C$2:$C$8</c:f>
              <c:numCache>
                <c:formatCode>General</c:formatCode>
                <c:ptCount val="7"/>
                <c:pt idx="0">
                  <c:v>18</c:v>
                </c:pt>
                <c:pt idx="1">
                  <c:v>16</c:v>
                </c:pt>
                <c:pt idx="2">
                  <c:v>8</c:v>
                </c:pt>
                <c:pt idx="3">
                  <c:v>23</c:v>
                </c:pt>
                <c:pt idx="4">
                  <c:v>34</c:v>
                </c:pt>
                <c:pt idx="5">
                  <c:v>1</c:v>
                </c:pt>
                <c:pt idx="6">
                  <c:v>0</c:v>
                </c:pt>
              </c:numCache>
            </c:numRef>
          </c:val>
          <c:extLst>
            <c:ext xmlns:c16="http://schemas.microsoft.com/office/drawing/2014/chart" uri="{C3380CC4-5D6E-409C-BE32-E72D297353CC}">
              <c16:uniqueId val="{00000006-1A66-4C90-A0F7-10FECFA2690C}"/>
            </c:ext>
          </c:extLst>
        </c:ser>
        <c:dLbls>
          <c:dLblPos val="inEnd"/>
          <c:showLegendKey val="0"/>
          <c:showVal val="1"/>
          <c:showCatName val="0"/>
          <c:showSerName val="0"/>
          <c:showPercent val="0"/>
          <c:showBubbleSize val="0"/>
        </c:dLbls>
        <c:gapWidth val="65"/>
        <c:axId val="1185670160"/>
        <c:axId val="1185655184"/>
      </c:barChart>
      <c:catAx>
        <c:axId val="118567016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85655184"/>
        <c:crosses val="autoZero"/>
        <c:auto val="1"/>
        <c:lblAlgn val="ctr"/>
        <c:lblOffset val="100"/>
        <c:noMultiLvlLbl val="0"/>
      </c:catAx>
      <c:valAx>
        <c:axId val="1185655184"/>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1856701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latin typeface="Times New Roman" panose="02020603050405020304" pitchFamily="18" charset="0"/>
                <a:cs typeface="Times New Roman" panose="02020603050405020304" pitchFamily="18" charset="0"/>
              </a:rPr>
              <a:t>Ar per metus</a:t>
            </a:r>
            <a:r>
              <a:rPr lang="lt-LT" sz="1400" baseline="0">
                <a:latin typeface="Times New Roman" panose="02020603050405020304" pitchFamily="18" charset="0"/>
                <a:cs typeface="Times New Roman" panose="02020603050405020304" pitchFamily="18" charset="0"/>
              </a:rPr>
              <a:t> pasikeitė Savivaldybės darbuotojų požiūris į korupcijos prevenciją </a:t>
            </a:r>
            <a:r>
              <a:rPr lang="lt-LT"/>
              <a:t>?</a:t>
            </a:r>
          </a:p>
        </c:rich>
      </c:tx>
      <c:layout>
        <c:manualLayout>
          <c:xMode val="edge"/>
          <c:yMode val="edge"/>
          <c:x val="0.1625576258413243"/>
          <c:y val="1.897983392645314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2604402172500725E-2"/>
          <c:y val="0.37568227459112097"/>
          <c:w val="0.7537104025363166"/>
          <c:h val="0.32472926649293393"/>
        </c:manualLayout>
      </c:layout>
      <c:barChart>
        <c:barDir val="col"/>
        <c:grouping val="clustered"/>
        <c:varyColors val="0"/>
        <c:ser>
          <c:idx val="0"/>
          <c:order val="0"/>
          <c:tx>
            <c:strRef>
              <c:f>Sheet1!$B$1</c:f>
              <c:strCache>
                <c:ptCount val="1"/>
                <c:pt idx="0">
                  <c:v>Stulpelis1</c:v>
                </c:pt>
              </c:strCache>
            </c:strRef>
          </c:tx>
          <c:spPr>
            <a:solidFill>
              <a:srgbClr val="FF0000"/>
            </a:solidFill>
            <a:ln>
              <a:solidFill>
                <a:srgbClr val="FF0000"/>
              </a:solidFill>
            </a:ln>
            <a:effectLst>
              <a:outerShdw blurRad="254000" sx="102000" sy="102000" algn="ctr" rotWithShape="0">
                <a:prstClr val="black">
                  <a:alpha val="20000"/>
                </a:prstClr>
              </a:outerShdw>
            </a:effectLst>
          </c:spPr>
          <c:invertIfNegative val="0"/>
          <c:dPt>
            <c:idx val="0"/>
            <c:invertIfNegative val="0"/>
            <c:bubble3D val="0"/>
            <c:spPr>
              <a:solidFill>
                <a:srgbClr val="FF0000"/>
              </a:solidFill>
              <a:ln>
                <a:solidFill>
                  <a:srgbClr val="FF0000"/>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3DA-4B87-A25E-F9AD61A922E2}"/>
              </c:ext>
            </c:extLst>
          </c:dPt>
          <c:dPt>
            <c:idx val="1"/>
            <c:invertIfNegative val="0"/>
            <c:bubble3D val="0"/>
            <c:spPr>
              <a:solidFill>
                <a:srgbClr val="FF0000"/>
              </a:solidFill>
              <a:ln>
                <a:solidFill>
                  <a:srgbClr val="FF0000"/>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3DA-4B87-A25E-F9AD61A922E2}"/>
              </c:ext>
            </c:extLst>
          </c:dPt>
          <c:dPt>
            <c:idx val="2"/>
            <c:invertIfNegative val="0"/>
            <c:bubble3D val="0"/>
            <c:spPr>
              <a:solidFill>
                <a:srgbClr val="FF0000"/>
              </a:solidFill>
              <a:ln>
                <a:solidFill>
                  <a:srgbClr val="FF0000"/>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3DA-4B87-A25E-F9AD61A922E2}"/>
              </c:ext>
            </c:extLst>
          </c:dPt>
          <c:dPt>
            <c:idx val="3"/>
            <c:invertIfNegative val="0"/>
            <c:bubble3D val="0"/>
            <c:spPr>
              <a:solidFill>
                <a:srgbClr val="FF0000"/>
              </a:solidFill>
              <a:ln>
                <a:solidFill>
                  <a:srgbClr val="FF0000"/>
                </a:solid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3DA-4B87-A25E-F9AD61A922E2}"/>
              </c:ext>
            </c:extLst>
          </c:dPt>
          <c:dLbls>
            <c:dLbl>
              <c:idx val="0"/>
              <c:layout>
                <c:manualLayout>
                  <c:x val="-1.4904976867925847E-17"/>
                  <c:y val="4.471506897936690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3DA-4B87-A25E-F9AD61A922E2}"/>
                </c:ext>
              </c:extLst>
            </c:dLbl>
            <c:dLbl>
              <c:idx val="2"/>
              <c:layout>
                <c:manualLayout>
                  <c:x val="0"/>
                  <c:y val="0.12391851374450071"/>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3DA-4B87-A25E-F9AD61A922E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Taip</c:v>
                </c:pt>
                <c:pt idx="1">
                  <c:v>Ne </c:v>
                </c:pt>
                <c:pt idx="2">
                  <c:v>Negaliu atsakyti</c:v>
                </c:pt>
              </c:strCache>
            </c:strRef>
          </c:cat>
          <c:val>
            <c:numRef>
              <c:f>Sheet1!$B$2:$B$4</c:f>
              <c:numCache>
                <c:formatCode>General</c:formatCode>
                <c:ptCount val="3"/>
                <c:pt idx="0">
                  <c:v>28</c:v>
                </c:pt>
                <c:pt idx="1">
                  <c:v>3</c:v>
                </c:pt>
                <c:pt idx="2">
                  <c:v>69</c:v>
                </c:pt>
              </c:numCache>
            </c:numRef>
          </c:val>
          <c:extLst>
            <c:ext xmlns:c16="http://schemas.microsoft.com/office/drawing/2014/chart" uri="{C3380CC4-5D6E-409C-BE32-E72D297353CC}">
              <c16:uniqueId val="{00000008-D3DA-4B87-A25E-F9AD61A922E2}"/>
            </c:ext>
          </c:extLst>
        </c:ser>
        <c:dLbls>
          <c:showLegendKey val="0"/>
          <c:showVal val="0"/>
          <c:showCatName val="0"/>
          <c:showSerName val="0"/>
          <c:showPercent val="0"/>
          <c:showBubbleSize val="0"/>
        </c:dLbls>
        <c:gapWidth val="100"/>
        <c:axId val="1675044591"/>
        <c:axId val="1480839823"/>
      </c:barChart>
      <c:catAx>
        <c:axId val="1675044591"/>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80839823"/>
        <c:crosses val="autoZero"/>
        <c:auto val="1"/>
        <c:lblAlgn val="ctr"/>
        <c:lblOffset val="100"/>
        <c:noMultiLvlLbl val="0"/>
      </c:catAx>
      <c:valAx>
        <c:axId val="1480839823"/>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75044591"/>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19FCB-BE54-4CBB-8A64-21BB2CBD4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13802</Words>
  <Characters>7868</Characters>
  <Application>Microsoft Office Word</Application>
  <DocSecurity>0</DocSecurity>
  <Lines>65</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Vyšniauskienė</dc:creator>
  <cp:keywords/>
  <dc:description/>
  <cp:lastModifiedBy>Raminta Bartkevičienė</cp:lastModifiedBy>
  <cp:revision>2</cp:revision>
  <cp:lastPrinted>2024-01-04T14:35:00Z</cp:lastPrinted>
  <dcterms:created xsi:type="dcterms:W3CDTF">2025-02-05T08:06:00Z</dcterms:created>
  <dcterms:modified xsi:type="dcterms:W3CDTF">2025-02-05T08:06:00Z</dcterms:modified>
</cp:coreProperties>
</file>