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5DF" w:rsidRDefault="00B77BE2">
      <w:pPr>
        <w:jc w:val="center"/>
        <w:rPr>
          <w:szCs w:val="24"/>
          <w:lang w:eastAsia="lt-LT"/>
        </w:rPr>
      </w:pPr>
      <w:r>
        <w:rPr>
          <w:b/>
          <w:bCs/>
          <w:szCs w:val="24"/>
          <w:lang w:eastAsia="lt-LT"/>
        </w:rPr>
        <w:t xml:space="preserve">NEFORMALIOJO VAIKŲ ŠVIETIMO PROGRAMOS ATITIKTIES REIKALAVIMAMS </w:t>
      </w:r>
    </w:p>
    <w:p w:rsidR="006825DF" w:rsidRDefault="00B77BE2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PARAIŠKA</w:t>
      </w:r>
    </w:p>
    <w:tbl>
      <w:tblPr>
        <w:tblW w:w="97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23"/>
        <w:gridCol w:w="41"/>
        <w:gridCol w:w="570"/>
        <w:gridCol w:w="1811"/>
        <w:gridCol w:w="33"/>
        <w:gridCol w:w="991"/>
        <w:gridCol w:w="1406"/>
        <w:gridCol w:w="579"/>
        <w:gridCol w:w="18"/>
        <w:gridCol w:w="204"/>
        <w:gridCol w:w="1054"/>
        <w:gridCol w:w="319"/>
        <w:gridCol w:w="1240"/>
        <w:gridCol w:w="988"/>
        <w:gridCol w:w="10"/>
      </w:tblGrid>
      <w:tr w:rsidR="006825DF">
        <w:trPr>
          <w:gridAfter w:val="1"/>
          <w:wAfter w:w="10" w:type="dxa"/>
          <w:trHeight w:val="276"/>
        </w:trPr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9213" w:type="dxa"/>
            <w:gridSpan w:val="1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76"/>
        </w:trPr>
        <w:tc>
          <w:tcPr>
            <w:tcW w:w="9777" w:type="dxa"/>
            <w:gridSpan w:val="1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INFORMACIJA APIE NEFORMALIOJO VAIKŲ ŠVIETIMO TEIKĖJĄ</w:t>
            </w:r>
          </w:p>
        </w:tc>
      </w:tr>
      <w:tr w:rsidR="006825DF">
        <w:trPr>
          <w:gridAfter w:val="1"/>
          <w:wAfter w:w="10" w:type="dxa"/>
          <w:trHeight w:val="335"/>
        </w:trPr>
        <w:tc>
          <w:tcPr>
            <w:tcW w:w="537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Neformaliojo vaikų švietimo teikėjo kodas Švietimo ir mokslo institucijų registre</w:t>
            </w:r>
          </w:p>
        </w:tc>
        <w:tc>
          <w:tcPr>
            <w:tcW w:w="440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5DF" w:rsidRDefault="006825DF">
            <w:pPr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76"/>
        </w:trPr>
        <w:tc>
          <w:tcPr>
            <w:tcW w:w="9777" w:type="dxa"/>
            <w:gridSpan w:val="1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Juridinis asmuo</w:t>
            </w:r>
          </w:p>
        </w:tc>
      </w:tr>
      <w:tr w:rsidR="006825DF">
        <w:trPr>
          <w:gridAfter w:val="1"/>
          <w:wAfter w:w="10" w:type="dxa"/>
          <w:trHeight w:val="276"/>
        </w:trPr>
        <w:tc>
          <w:tcPr>
            <w:tcW w:w="564" w:type="dxa"/>
            <w:gridSpan w:val="2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4811" w:type="dxa"/>
            <w:gridSpan w:val="5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Pavadinimas</w:t>
            </w:r>
          </w:p>
        </w:tc>
        <w:tc>
          <w:tcPr>
            <w:tcW w:w="4402" w:type="dxa"/>
            <w:gridSpan w:val="7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76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Kodas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91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Teisinė forma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91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Adresas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66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Telefono numeris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76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El. pašto adresas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91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7.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Interneto svetainės adresas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373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8.</w:t>
            </w:r>
          </w:p>
        </w:tc>
        <w:tc>
          <w:tcPr>
            <w:tcW w:w="4811" w:type="dxa"/>
            <w:gridSpan w:val="5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Neformaliojo vaikų švietimo (toliau – NVŠ) teikėjo (institucijos) vadovo vardas ir pavardė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91"/>
        </w:trPr>
        <w:tc>
          <w:tcPr>
            <w:tcW w:w="9777" w:type="dxa"/>
            <w:gridSpan w:val="14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Fizinis asmuo</w:t>
            </w:r>
          </w:p>
        </w:tc>
      </w:tr>
      <w:tr w:rsidR="006825DF">
        <w:trPr>
          <w:gridAfter w:val="1"/>
          <w:wAfter w:w="10" w:type="dxa"/>
          <w:trHeight w:val="291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Vardas ir pavardė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91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10.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Telefono numeris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76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11.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El. pašto adresas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91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12.</w:t>
            </w:r>
          </w:p>
        </w:tc>
        <w:tc>
          <w:tcPr>
            <w:tcW w:w="4811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Interneto svetainės adresas (jei turi)</w:t>
            </w:r>
          </w:p>
        </w:tc>
        <w:tc>
          <w:tcPr>
            <w:tcW w:w="4402" w:type="dxa"/>
            <w:gridSpan w:val="7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356"/>
        </w:trPr>
        <w:tc>
          <w:tcPr>
            <w:tcW w:w="9777" w:type="dxa"/>
            <w:gridSpan w:val="14"/>
            <w:tcBorders>
              <w:top w:val="nil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INFORMACIJA APIE NVŠ PROGRAMĄ</w:t>
            </w:r>
          </w:p>
        </w:tc>
      </w:tr>
      <w:tr w:rsidR="006825DF">
        <w:trPr>
          <w:gridAfter w:val="1"/>
          <w:wAfter w:w="10" w:type="dxa"/>
          <w:trHeight w:val="515"/>
        </w:trPr>
        <w:tc>
          <w:tcPr>
            <w:tcW w:w="5375" w:type="dxa"/>
            <w:gridSpan w:val="7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Programos kodas Neformaliojo švietimo programų registre</w:t>
            </w:r>
          </w:p>
        </w:tc>
        <w:tc>
          <w:tcPr>
            <w:tcW w:w="440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:rsidR="006825DF" w:rsidRDefault="006825DF">
            <w:pPr>
              <w:jc w:val="both"/>
              <w:rPr>
                <w:b/>
                <w:bCs/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</w:trPr>
        <w:tc>
          <w:tcPr>
            <w:tcW w:w="5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13.</w:t>
            </w:r>
          </w:p>
        </w:tc>
        <w:tc>
          <w:tcPr>
            <w:tcW w:w="9254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Programos pavadinimas</w:t>
            </w:r>
          </w:p>
        </w:tc>
      </w:tr>
      <w:tr w:rsidR="006825DF">
        <w:trPr>
          <w:gridAfter w:val="1"/>
          <w:wAfter w:w="10" w:type="dxa"/>
          <w:trHeight w:val="397"/>
        </w:trPr>
        <w:tc>
          <w:tcPr>
            <w:tcW w:w="5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9254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trHeight w:val="506"/>
        </w:trPr>
        <w:tc>
          <w:tcPr>
            <w:tcW w:w="56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14.</w:t>
            </w:r>
          </w:p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4811" w:type="dxa"/>
            <w:gridSpan w:val="5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Programos lygmuo:</w:t>
            </w:r>
          </w:p>
        </w:tc>
        <w:tc>
          <w:tcPr>
            <w:tcW w:w="4412" w:type="dxa"/>
            <w:gridSpan w:val="8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Savivaldybės lygmuo</w:t>
            </w:r>
          </w:p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Nacionalinis lygmuo</w:t>
            </w:r>
          </w:p>
        </w:tc>
      </w:tr>
      <w:tr w:rsidR="006825DF">
        <w:trPr>
          <w:gridAfter w:val="1"/>
          <w:wAfter w:w="10" w:type="dxa"/>
          <w:trHeight w:val="324"/>
        </w:trPr>
        <w:tc>
          <w:tcPr>
            <w:tcW w:w="523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15. </w:t>
            </w:r>
          </w:p>
        </w:tc>
        <w:tc>
          <w:tcPr>
            <w:tcW w:w="9254" w:type="dxa"/>
            <w:gridSpan w:val="13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NVŠ programos kryptis </w:t>
            </w:r>
            <w:r>
              <w:rPr>
                <w:i/>
                <w:iCs/>
                <w:szCs w:val="24"/>
                <w:lang w:eastAsia="lt-LT"/>
              </w:rPr>
              <w:t>(pažymėkite vieną pagrindinę kryptį)</w:t>
            </w:r>
          </w:p>
        </w:tc>
      </w:tr>
      <w:tr w:rsidR="006825DF">
        <w:trPr>
          <w:gridAfter w:val="1"/>
          <w:wAfter w:w="10" w:type="dxa"/>
          <w:trHeight w:val="291"/>
        </w:trPr>
        <w:tc>
          <w:tcPr>
            <w:tcW w:w="5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i/>
                <w:iCs/>
                <w:szCs w:val="24"/>
                <w:lang w:eastAsia="lt-LT"/>
              </w:rPr>
            </w:pPr>
          </w:p>
        </w:tc>
        <w:tc>
          <w:tcPr>
            <w:tcW w:w="5449" w:type="dxa"/>
            <w:gridSpan w:val="8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Muzika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Dailė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Šokis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Teatras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Sportas 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Techninė kūryba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Turizmas ir kraštotyra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Gamta, ekologija</w:t>
            </w:r>
          </w:p>
        </w:tc>
        <w:tc>
          <w:tcPr>
            <w:tcW w:w="3805" w:type="dxa"/>
            <w:gridSpan w:val="5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Saugus eismas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Informacinės technologijos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Technologijos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Medijos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Etnokultūra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Kalbos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Pilietiškumas</w:t>
            </w:r>
          </w:p>
          <w:p w:rsidR="006825DF" w:rsidRDefault="00B77BE2">
            <w:pPr>
              <w:ind w:left="36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Kita (</w:t>
            </w:r>
            <w:r>
              <w:rPr>
                <w:i/>
                <w:iCs/>
                <w:szCs w:val="24"/>
                <w:lang w:eastAsia="lt-LT"/>
              </w:rPr>
              <w:t>įrašyti</w:t>
            </w:r>
            <w:r>
              <w:rPr>
                <w:szCs w:val="24"/>
                <w:lang w:eastAsia="lt-LT"/>
              </w:rPr>
              <w:t>)</w:t>
            </w:r>
          </w:p>
        </w:tc>
      </w:tr>
      <w:tr w:rsidR="006825DF">
        <w:trPr>
          <w:gridAfter w:val="1"/>
          <w:wAfter w:w="10" w:type="dxa"/>
          <w:trHeight w:val="312"/>
        </w:trPr>
        <w:tc>
          <w:tcPr>
            <w:tcW w:w="5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16. </w:t>
            </w:r>
          </w:p>
        </w:tc>
        <w:tc>
          <w:tcPr>
            <w:tcW w:w="9254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NVŠ programos vykdymo būdas</w:t>
            </w:r>
          </w:p>
        </w:tc>
      </w:tr>
      <w:tr w:rsidR="006825DF">
        <w:trPr>
          <w:gridAfter w:val="1"/>
          <w:wAfter w:w="10" w:type="dxa"/>
          <w:trHeight w:val="402"/>
        </w:trPr>
        <w:tc>
          <w:tcPr>
            <w:tcW w:w="5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9254" w:type="dxa"/>
            <w:gridSpan w:val="13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widowControl w:val="0"/>
              <w:ind w:left="4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</w:t>
            </w:r>
            <w:r>
              <w:rPr>
                <w:b/>
                <w:bCs/>
                <w:szCs w:val="24"/>
                <w:lang w:eastAsia="lt-LT"/>
              </w:rPr>
              <w:t xml:space="preserve">kasdieniu (kontaktiniu) </w:t>
            </w:r>
            <w:r>
              <w:rPr>
                <w:szCs w:val="24"/>
                <w:lang w:eastAsia="lt-LT"/>
              </w:rPr>
              <w:t>– mokiniai užsiėmimuose dalyvauja realiu laiku, būdami toje pačioje fizinėje vietoje;</w:t>
            </w:r>
          </w:p>
          <w:p w:rsidR="006825DF" w:rsidRDefault="00B77BE2">
            <w:pPr>
              <w:widowControl w:val="0"/>
              <w:ind w:left="4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</w:t>
            </w:r>
            <w:r>
              <w:rPr>
                <w:b/>
                <w:bCs/>
                <w:szCs w:val="24"/>
                <w:lang w:eastAsia="lt-LT"/>
              </w:rPr>
              <w:t>nuotoliniu</w:t>
            </w:r>
            <w:r>
              <w:rPr>
                <w:szCs w:val="24"/>
                <w:lang w:eastAsia="lt-LT"/>
              </w:rPr>
              <w:t xml:space="preserve"> – kai mokiniai pagal užsiėmimų tvarkaraštį, būdami skirtingose fizinėse vietose, naudodami informacines komunikacijos technologijas, realiu laiku dalyvauja NVŠ programoje;</w:t>
            </w:r>
          </w:p>
          <w:p w:rsidR="006825DF" w:rsidRDefault="00B77BE2">
            <w:pPr>
              <w:widowControl w:val="0"/>
              <w:ind w:left="4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lastRenderedPageBreak/>
              <w:t>☐</w:t>
            </w:r>
            <w:r>
              <w:rPr>
                <w:szCs w:val="24"/>
                <w:lang w:eastAsia="lt-LT"/>
              </w:rPr>
              <w:t xml:space="preserve"> </w:t>
            </w:r>
            <w:r>
              <w:rPr>
                <w:b/>
                <w:bCs/>
                <w:szCs w:val="24"/>
                <w:lang w:eastAsia="lt-LT"/>
              </w:rPr>
              <w:t>mišrus</w:t>
            </w:r>
            <w:r>
              <w:rPr>
                <w:szCs w:val="24"/>
                <w:lang w:eastAsia="lt-LT"/>
              </w:rPr>
              <w:t xml:space="preserve"> (</w:t>
            </w:r>
            <w:r>
              <w:rPr>
                <w:b/>
                <w:bCs/>
                <w:szCs w:val="24"/>
                <w:lang w:eastAsia="lt-LT"/>
              </w:rPr>
              <w:t>kasdieniu ir nuotoliniu)</w:t>
            </w:r>
            <w:r>
              <w:rPr>
                <w:szCs w:val="24"/>
                <w:lang w:eastAsia="lt-LT"/>
              </w:rPr>
              <w:t xml:space="preserve"> – kai mokiniai užsiėmimuose dalyvauja nuotoliniu</w:t>
            </w:r>
            <w:r>
              <w:rPr>
                <w:szCs w:val="24"/>
                <w:lang w:eastAsia="lt-LT"/>
              </w:rPr>
              <w:t xml:space="preserve"> būdu ir mažiausiai 3 kartus per NVŠ programos vykdymo laikotarpį užsiėmimuose dalyvauja kasdieniu (kontaktiniu) būdu.</w:t>
            </w:r>
          </w:p>
        </w:tc>
      </w:tr>
      <w:tr w:rsidR="006825DF">
        <w:trPr>
          <w:gridAfter w:val="1"/>
          <w:wAfter w:w="10" w:type="dxa"/>
          <w:trHeight w:val="250"/>
        </w:trPr>
        <w:tc>
          <w:tcPr>
            <w:tcW w:w="523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17. </w:t>
            </w:r>
          </w:p>
        </w:tc>
        <w:tc>
          <w:tcPr>
            <w:tcW w:w="9254" w:type="dxa"/>
            <w:gridSpan w:val="13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NVŠ programos tikslas</w:t>
            </w:r>
          </w:p>
        </w:tc>
      </w:tr>
      <w:tr w:rsidR="006825DF">
        <w:trPr>
          <w:gridAfter w:val="1"/>
          <w:wAfter w:w="10" w:type="dxa"/>
          <w:trHeight w:val="523"/>
        </w:trPr>
        <w:tc>
          <w:tcPr>
            <w:tcW w:w="5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9254" w:type="dxa"/>
            <w:gridSpan w:val="13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(Formuluojamas aiškiu teiginiu, apibūdinančiu programos visumą ir pagrindinę ugdomą kompetenciją)</w:t>
            </w:r>
          </w:p>
        </w:tc>
      </w:tr>
      <w:tr w:rsidR="006825DF">
        <w:trPr>
          <w:gridAfter w:val="1"/>
          <w:wAfter w:w="10" w:type="dxa"/>
          <w:trHeight w:val="233"/>
        </w:trPr>
        <w:tc>
          <w:tcPr>
            <w:tcW w:w="523" w:type="dxa"/>
            <w:vMerge w:val="restart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18. </w:t>
            </w:r>
          </w:p>
        </w:tc>
        <w:tc>
          <w:tcPr>
            <w:tcW w:w="9254" w:type="dxa"/>
            <w:gridSpan w:val="13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NVŠ</w:t>
            </w:r>
            <w:r>
              <w:rPr>
                <w:szCs w:val="24"/>
                <w:lang w:eastAsia="lt-LT"/>
              </w:rPr>
              <w:t xml:space="preserve"> programos uždaviniai</w:t>
            </w:r>
            <w:r>
              <w:rPr>
                <w:b/>
                <w:bCs/>
                <w:szCs w:val="24"/>
                <w:lang w:eastAsia="lt-LT"/>
              </w:rPr>
              <w:t xml:space="preserve"> </w:t>
            </w:r>
          </w:p>
        </w:tc>
      </w:tr>
      <w:tr w:rsidR="006825DF">
        <w:trPr>
          <w:gridAfter w:val="1"/>
          <w:wAfter w:w="10" w:type="dxa"/>
          <w:trHeight w:val="653"/>
        </w:trPr>
        <w:tc>
          <w:tcPr>
            <w:tcW w:w="523" w:type="dxa"/>
            <w:vMerge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9254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ind w:firstLine="62"/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(Formuluojami ne daugiau kaip 3 (trys) konkretūs uždaviniai, nurodantys tikslo įgyvendinimo rezultatą. Uždaviniai išdėstomi taip, kad nuosekliai atspindėtų programą)</w:t>
            </w:r>
          </w:p>
        </w:tc>
      </w:tr>
      <w:tr w:rsidR="006825DF">
        <w:trPr>
          <w:gridAfter w:val="1"/>
          <w:wAfter w:w="10" w:type="dxa"/>
          <w:trHeight w:val="349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19. </w:t>
            </w:r>
          </w:p>
        </w:tc>
        <w:tc>
          <w:tcPr>
            <w:tcW w:w="9254" w:type="dxa"/>
            <w:gridSpan w:val="13"/>
            <w:tcBorders>
              <w:top w:val="single" w:sz="4" w:space="0" w:color="auto"/>
              <w:left w:val="nil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Pažymėkite ne daugiau kaip 3 kompetencijas, kurias </w:t>
            </w:r>
            <w:r>
              <w:rPr>
                <w:szCs w:val="24"/>
                <w:lang w:eastAsia="lt-LT"/>
              </w:rPr>
              <w:t>patobulins mokiniai</w:t>
            </w:r>
          </w:p>
        </w:tc>
      </w:tr>
      <w:tr w:rsidR="006825DF">
        <w:trPr>
          <w:gridAfter w:val="1"/>
          <w:wAfter w:w="10" w:type="dxa"/>
          <w:trHeight w:val="435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55" w:type="dxa"/>
            <w:gridSpan w:val="4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Kompetencija</w:t>
            </w:r>
          </w:p>
        </w:tc>
        <w:tc>
          <w:tcPr>
            <w:tcW w:w="6799" w:type="dxa"/>
            <w:gridSpan w:val="9"/>
            <w:tcBorders>
              <w:top w:val="nil"/>
              <w:left w:val="nil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Kompetencijos apibrėžtis</w:t>
            </w:r>
          </w:p>
        </w:tc>
      </w:tr>
      <w:tr w:rsidR="006825DF">
        <w:trPr>
          <w:gridAfter w:val="1"/>
          <w:wAfter w:w="10" w:type="dxa"/>
          <w:trHeight w:val="463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55" w:type="dxa"/>
            <w:gridSpan w:val="4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Pažinimo kompetencija</w:t>
            </w:r>
          </w:p>
        </w:tc>
        <w:tc>
          <w:tcPr>
            <w:tcW w:w="6799" w:type="dxa"/>
            <w:gridSpan w:val="9"/>
            <w:tcBorders>
              <w:top w:val="nil"/>
              <w:left w:val="nil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Motyvacija ir gebėjimas pažinti save ir pasaulį, įgyjami suvokiant (perimant) žmonijos kultūrinę patirtį, tobulinant dalykines žinias bei gebėjimus</w:t>
            </w:r>
          </w:p>
        </w:tc>
      </w:tr>
      <w:tr w:rsidR="006825DF">
        <w:trPr>
          <w:gridAfter w:val="1"/>
          <w:wAfter w:w="10" w:type="dxa"/>
          <w:trHeight w:val="419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55" w:type="dxa"/>
            <w:gridSpan w:val="4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Komunikavimo kompetencija</w:t>
            </w:r>
          </w:p>
        </w:tc>
        <w:tc>
          <w:tcPr>
            <w:tcW w:w="6799" w:type="dxa"/>
            <w:gridSpan w:val="9"/>
            <w:tcBorders>
              <w:top w:val="nil"/>
              <w:left w:val="nil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Asmens gebėjimas kurti, perduoti ir suprasti žinias (faktus, požiūrius ar asmenines nuostatas), etiškai naudotis verbalinėmis ir neverbalinėmis priemonėmis ir technologijomis</w:t>
            </w:r>
          </w:p>
        </w:tc>
      </w:tr>
      <w:tr w:rsidR="006825DF">
        <w:trPr>
          <w:gridAfter w:val="1"/>
          <w:wAfter w:w="10" w:type="dxa"/>
          <w:trHeight w:val="419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55" w:type="dxa"/>
            <w:gridSpan w:val="4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Kūrybiškumo kompetencija</w:t>
            </w:r>
          </w:p>
        </w:tc>
        <w:tc>
          <w:tcPr>
            <w:tcW w:w="6799" w:type="dxa"/>
            <w:gridSpan w:val="9"/>
            <w:tcBorders>
              <w:top w:val="nil"/>
              <w:left w:val="nil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Gebėjimas tyrinėti, </w:t>
            </w:r>
            <w:r>
              <w:rPr>
                <w:szCs w:val="24"/>
                <w:lang w:eastAsia="lt-LT"/>
              </w:rPr>
              <w:t>generuoti, kurti, vertinti asmeniškai ir kitiems reikšmingas kūrybines idėjas, produktus, problemų sprendimus</w:t>
            </w:r>
          </w:p>
        </w:tc>
      </w:tr>
      <w:tr w:rsidR="006825DF">
        <w:trPr>
          <w:gridAfter w:val="1"/>
          <w:wAfter w:w="10" w:type="dxa"/>
          <w:trHeight w:val="419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55" w:type="dxa"/>
            <w:gridSpan w:val="4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Pilietiškumo kompetencija</w:t>
            </w:r>
          </w:p>
          <w:p w:rsidR="006825DF" w:rsidRDefault="006825DF">
            <w:pPr>
              <w:rPr>
                <w:szCs w:val="24"/>
                <w:lang w:eastAsia="lt-LT"/>
              </w:rPr>
            </w:pPr>
          </w:p>
        </w:tc>
        <w:tc>
          <w:tcPr>
            <w:tcW w:w="6799" w:type="dxa"/>
            <w:gridSpan w:val="9"/>
            <w:tcBorders>
              <w:top w:val="nil"/>
              <w:left w:val="nil"/>
              <w:bottom w:val="single" w:sz="8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Vertybės, nuostatos, suvokimas ir praktinio veikimo gebėjimai, įgalinantys ugdytis pilietinį tapatumą ir stiprinti </w:t>
            </w:r>
            <w:r>
              <w:rPr>
                <w:szCs w:val="24"/>
                <w:lang w:eastAsia="lt-LT"/>
              </w:rPr>
              <w:t>pilietinę galią, kartu su kitais kūrybiškai ir socialiai atsakingai kurti demokratišką visuomenę, stiprinti Lietuvos valstybingumą tarptautinėje bendrijoje</w:t>
            </w:r>
          </w:p>
        </w:tc>
      </w:tr>
      <w:tr w:rsidR="006825DF">
        <w:trPr>
          <w:gridAfter w:val="1"/>
          <w:wAfter w:w="10" w:type="dxa"/>
          <w:trHeight w:val="419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55" w:type="dxa"/>
            <w:gridSpan w:val="4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Socialinė, emocinė ir sveikos gyvensenos kompetencija</w:t>
            </w:r>
          </w:p>
        </w:tc>
        <w:tc>
          <w:tcPr>
            <w:tcW w:w="6799" w:type="dxa"/>
            <w:gridSpan w:val="9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Asmens savimonė ir savitvarda, socialinis </w:t>
            </w:r>
            <w:r>
              <w:rPr>
                <w:szCs w:val="24"/>
                <w:lang w:eastAsia="lt-LT"/>
              </w:rPr>
              <w:t>sąmoningumas, tarpusavio santykių kūrimo gebėjimai, atsakingas sprendimų priėmimas ir asmens rūpinimasis fizine ir psichine sveikata</w:t>
            </w:r>
          </w:p>
        </w:tc>
      </w:tr>
      <w:tr w:rsidR="006825DF">
        <w:trPr>
          <w:gridAfter w:val="1"/>
          <w:wAfter w:w="10" w:type="dxa"/>
          <w:trHeight w:val="419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55" w:type="dxa"/>
            <w:gridSpan w:val="4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Kultūrinė kompetencija</w:t>
            </w:r>
          </w:p>
        </w:tc>
        <w:tc>
          <w:tcPr>
            <w:tcW w:w="67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Asmens kultūrinė savimonė, grįsta žiniomis, aktyvia kultūrine raiška ir kultūriniu sąmoningumu</w:t>
            </w:r>
          </w:p>
        </w:tc>
      </w:tr>
      <w:tr w:rsidR="006825DF">
        <w:trPr>
          <w:gridAfter w:val="1"/>
          <w:wAfter w:w="10" w:type="dxa"/>
          <w:trHeight w:val="483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55" w:type="dxa"/>
            <w:gridSpan w:val="4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Skaitmeninė kompetencija</w:t>
            </w:r>
          </w:p>
        </w:tc>
        <w:tc>
          <w:tcPr>
            <w:tcW w:w="6799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Asmens informacinis raštingumas, gebėjimas pažinti ir įvaldyti skaitmenines technologijas, atsakingai jomis naudotis, kurti skaitmeninį turinį</w:t>
            </w:r>
          </w:p>
        </w:tc>
      </w:tr>
      <w:tr w:rsidR="006825DF">
        <w:trPr>
          <w:gridAfter w:val="1"/>
          <w:wAfter w:w="10" w:type="dxa"/>
          <w:trHeight w:val="343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20. </w:t>
            </w:r>
          </w:p>
        </w:tc>
        <w:tc>
          <w:tcPr>
            <w:tcW w:w="92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shd w:val="clear" w:color="auto" w:fill="E7E6E6"/>
                <w:lang w:eastAsia="lt-LT"/>
              </w:rPr>
            </w:pPr>
            <w:r>
              <w:rPr>
                <w:szCs w:val="24"/>
                <w:lang w:eastAsia="lt-LT"/>
              </w:rPr>
              <w:t>Programos apimtis ir trukmė (</w:t>
            </w:r>
            <w:r>
              <w:rPr>
                <w:i/>
                <w:iCs/>
                <w:szCs w:val="24"/>
                <w:lang w:eastAsia="lt-LT"/>
              </w:rPr>
              <w:t xml:space="preserve">ne mažiau nei 6 mėnesius ir 8 pedagogines darbo </w:t>
            </w:r>
            <w:r>
              <w:rPr>
                <w:i/>
                <w:iCs/>
                <w:szCs w:val="24"/>
                <w:lang w:eastAsia="lt-LT"/>
              </w:rPr>
              <w:t>valandas per mėnesį)</w:t>
            </w:r>
          </w:p>
        </w:tc>
      </w:tr>
      <w:tr w:rsidR="006825DF">
        <w:trPr>
          <w:gridAfter w:val="1"/>
          <w:wAfter w:w="10" w:type="dxa"/>
          <w:trHeight w:val="581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Mėnesių skaičius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Pedagoginių valandų skaičius per mėnesį</w:t>
            </w:r>
          </w:p>
        </w:tc>
        <w:tc>
          <w:tcPr>
            <w:tcW w:w="3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525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21. </w:t>
            </w:r>
          </w:p>
        </w:tc>
        <w:tc>
          <w:tcPr>
            <w:tcW w:w="92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NVŠ programos turinys, nusakantis nuoseklią programos įgyvendinimo eigą visą NVŠ programos atitikties reikalavimams paraiškos (toliau – Paraiška) 20 punkte nurodytą jos</w:t>
            </w:r>
            <w:r>
              <w:rPr>
                <w:szCs w:val="24"/>
                <w:lang w:eastAsia="lt-LT"/>
              </w:rPr>
              <w:t xml:space="preserve"> įgyvendinimo laikotarpį</w:t>
            </w:r>
          </w:p>
        </w:tc>
      </w:tr>
      <w:tr w:rsidR="006825DF">
        <w:trPr>
          <w:gridAfter w:val="1"/>
          <w:wAfter w:w="10" w:type="dxa"/>
          <w:trHeight w:val="274"/>
        </w:trPr>
        <w:tc>
          <w:tcPr>
            <w:tcW w:w="523" w:type="dxa"/>
            <w:vMerge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Eil. Nr.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Veiklos apibūdinimas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Ugdomos kompetencijos (detalizuojama, kokiomis veiklomis jos bus ugdomos)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Ugdymo metodai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Vertinimo (įsivertinimo) metodai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Trukmė</w:t>
            </w:r>
          </w:p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(peda-</w:t>
            </w:r>
          </w:p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goginė-mis val.)</w:t>
            </w:r>
          </w:p>
        </w:tc>
      </w:tr>
      <w:tr w:rsidR="006825DF">
        <w:trPr>
          <w:gridAfter w:val="1"/>
          <w:wAfter w:w="10" w:type="dxa"/>
          <w:trHeight w:val="240"/>
        </w:trPr>
        <w:tc>
          <w:tcPr>
            <w:tcW w:w="5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40"/>
        </w:trPr>
        <w:tc>
          <w:tcPr>
            <w:tcW w:w="5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40"/>
        </w:trPr>
        <w:tc>
          <w:tcPr>
            <w:tcW w:w="5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240"/>
        </w:trPr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jc w:val="right"/>
              <w:rPr>
                <w:szCs w:val="24"/>
                <w:lang w:eastAsia="lt-LT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25DF" w:rsidRDefault="00B77BE2">
            <w:pPr>
              <w:jc w:val="righ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 viso val.</w:t>
            </w:r>
          </w:p>
        </w:tc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1124"/>
        </w:trPr>
        <w:tc>
          <w:tcPr>
            <w:tcW w:w="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22.</w:t>
            </w:r>
          </w:p>
        </w:tc>
        <w:tc>
          <w:tcPr>
            <w:tcW w:w="9254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Mokinių amžius pagal klases, į kurį orientuota NVŠ programa (pasirinkite vieną):</w:t>
            </w:r>
          </w:p>
          <w:p w:rsidR="006825DF" w:rsidRDefault="00B77BE2">
            <w:pPr>
              <w:widowControl w:val="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1–4 klasė </w:t>
            </w:r>
          </w:p>
          <w:p w:rsidR="006825DF" w:rsidRDefault="00B77BE2">
            <w:pPr>
              <w:widowControl w:val="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5–8 klasė </w:t>
            </w:r>
          </w:p>
          <w:p w:rsidR="006825DF" w:rsidRDefault="00B77BE2">
            <w:pPr>
              <w:widowControl w:val="0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9–12 klasė / 1–4 gimnazijos klasė</w:t>
            </w:r>
          </w:p>
        </w:tc>
      </w:tr>
      <w:tr w:rsidR="006825DF">
        <w:trPr>
          <w:gridAfter w:val="1"/>
          <w:wAfter w:w="10" w:type="dxa"/>
          <w:trHeight w:val="2150"/>
        </w:trPr>
        <w:tc>
          <w:tcPr>
            <w:tcW w:w="523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23.</w:t>
            </w:r>
          </w:p>
        </w:tc>
        <w:tc>
          <w:tcPr>
            <w:tcW w:w="9254" w:type="dxa"/>
            <w:gridSpan w:val="13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NVŠ programos ir jos vykdymo aplinkos pritaikymas mokiniams, turintiems šių specialiųjų ugdymosi poreiki</w:t>
            </w:r>
            <w:r>
              <w:rPr>
                <w:szCs w:val="24"/>
                <w:lang w:eastAsia="lt-LT"/>
              </w:rPr>
              <w:t>ų dėl įgimtų ir įgytų sutrikimų:</w:t>
            </w:r>
          </w:p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Intelekto sutrikimų</w:t>
            </w:r>
          </w:p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Regos sutrikimų</w:t>
            </w:r>
          </w:p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Klausos sutrikimų</w:t>
            </w:r>
          </w:p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Judesio ir padėties sutrikimų</w:t>
            </w:r>
          </w:p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Įvairiapusių raidos sutrikimų </w:t>
            </w:r>
          </w:p>
        </w:tc>
      </w:tr>
      <w:tr w:rsidR="006825DF">
        <w:trPr>
          <w:gridAfter w:val="1"/>
          <w:wAfter w:w="10" w:type="dxa"/>
          <w:trHeight w:val="487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24.</w:t>
            </w:r>
          </w:p>
        </w:tc>
        <w:tc>
          <w:tcPr>
            <w:tcW w:w="92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Informacija apie NVŠ programos ir jos vykdymo aplinkos pritaikymą Paraiškos 23 punkte </w:t>
            </w:r>
            <w:r>
              <w:rPr>
                <w:szCs w:val="24"/>
                <w:lang w:eastAsia="lt-LT"/>
              </w:rPr>
              <w:t>nurodytiems mokinių specialiesiems ugdymosi poreikiams</w:t>
            </w:r>
          </w:p>
        </w:tc>
      </w:tr>
      <w:tr w:rsidR="006825DF">
        <w:trPr>
          <w:gridAfter w:val="1"/>
          <w:wAfter w:w="10" w:type="dxa"/>
          <w:trHeight w:val="280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92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(Trumpai aprašoma, kaip NVŠ programa, vykdymo aplinka, priemonės ir pan. bus pritaikyta Paraiškos 23 punkte nurodytiems mokiniams)</w:t>
            </w:r>
          </w:p>
        </w:tc>
      </w:tr>
      <w:tr w:rsidR="006825DF">
        <w:trPr>
          <w:gridAfter w:val="1"/>
          <w:wAfter w:w="10" w:type="dxa"/>
          <w:trHeight w:val="31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25.</w:t>
            </w:r>
          </w:p>
        </w:tc>
        <w:tc>
          <w:tcPr>
            <w:tcW w:w="56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Numatomas mokinių skaičius vienoje grupėje, (</w:t>
            </w:r>
            <w:r>
              <w:rPr>
                <w:i/>
                <w:iCs/>
                <w:szCs w:val="24"/>
                <w:lang w:eastAsia="lt-LT"/>
              </w:rPr>
              <w:t xml:space="preserve">neviršijant </w:t>
            </w:r>
            <w:r>
              <w:rPr>
                <w:i/>
                <w:iCs/>
                <w:szCs w:val="24"/>
                <w:lang w:eastAsia="lt-LT"/>
              </w:rPr>
              <w:t>savivaldybės / LINEŠA nustatyto maksimalaus mokinių skaičiaus)</w:t>
            </w:r>
          </w:p>
        </w:tc>
        <w:tc>
          <w:tcPr>
            <w:tcW w:w="3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5DF" w:rsidRDefault="006825DF">
            <w:pPr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191"/>
        </w:trPr>
        <w:tc>
          <w:tcPr>
            <w:tcW w:w="523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26.</w:t>
            </w:r>
          </w:p>
        </w:tc>
        <w:tc>
          <w:tcPr>
            <w:tcW w:w="5653" w:type="dxa"/>
            <w:gridSpan w:val="9"/>
            <w:tcBorders>
              <w:top w:val="single" w:sz="4" w:space="0" w:color="auto"/>
              <w:left w:val="nil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Numatomas minimalus mokinių skaičius vienoje grupėje</w:t>
            </w:r>
          </w:p>
        </w:tc>
        <w:tc>
          <w:tcPr>
            <w:tcW w:w="360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gridAfter w:val="1"/>
          <w:wAfter w:w="10" w:type="dxa"/>
          <w:trHeight w:val="300"/>
        </w:trPr>
        <w:tc>
          <w:tcPr>
            <w:tcW w:w="523" w:type="dxa"/>
            <w:vMerge w:val="restart"/>
            <w:tcBorders>
              <w:top w:val="single" w:sz="4" w:space="0" w:color="000000" w:themeColor="text1"/>
              <w:left w:val="single" w:sz="8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27.</w:t>
            </w:r>
          </w:p>
        </w:tc>
        <w:tc>
          <w:tcPr>
            <w:tcW w:w="9254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Patvirtinkite, kad:</w:t>
            </w:r>
          </w:p>
        </w:tc>
      </w:tr>
      <w:tr w:rsidR="006825DF">
        <w:trPr>
          <w:gridAfter w:val="1"/>
          <w:wAfter w:w="10" w:type="dxa"/>
          <w:trHeight w:val="1352"/>
        </w:trPr>
        <w:tc>
          <w:tcPr>
            <w:tcW w:w="52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9254" w:type="dxa"/>
            <w:gridSpan w:val="1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DF" w:rsidRDefault="00B77BE2">
            <w:pPr>
              <w:ind w:left="72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  <w:r>
              <w:rPr>
                <w:szCs w:val="24"/>
                <w:lang w:eastAsia="lt-LT"/>
              </w:rPr>
              <w:tab/>
              <w:t xml:space="preserve">NVŠ programa atitinka Lietuvos Respublikos švietimo įstatymu nustatytą NVŠ paskirtį – tenkinti mokinių </w:t>
            </w:r>
            <w:r>
              <w:rPr>
                <w:szCs w:val="24"/>
                <w:lang w:eastAsia="lt-LT"/>
              </w:rPr>
              <w:t>pažinimo, ugdymosi ir saviraiškos poreikius, padėti jiems tapti aktyviais visuomenės nariais;</w:t>
            </w:r>
          </w:p>
          <w:p w:rsidR="006825DF" w:rsidRDefault="00B77BE2">
            <w:pPr>
              <w:ind w:left="72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  <w:r>
              <w:rPr>
                <w:szCs w:val="24"/>
                <w:lang w:eastAsia="lt-LT"/>
              </w:rPr>
              <w:tab/>
              <w:t>NVŠ programa prisideda prie 2021–2030 metų nacionalinio pažangos plano, patvirtinto Lietuvos Respublikos Vyriausybės 2020 m. rugsėjo 9 d. nutarimu Nr. 998 „Dėl</w:t>
            </w:r>
            <w:r>
              <w:rPr>
                <w:szCs w:val="24"/>
                <w:lang w:eastAsia="lt-LT"/>
              </w:rPr>
              <w:t xml:space="preserve"> 2021–2030 metų nacionalinio pažangos plano patvirtinimo“, trečio strateginio tikslo „Didinti švietimo įtrauktį ir veiksmingumą, siekiant atitikties asmens ir visuomenės poreikiams“ 3.2 uždavinio „Didinti švietimo įtrauktį ir prieinamumą, užtikrinti saugią</w:t>
            </w:r>
            <w:r>
              <w:rPr>
                <w:szCs w:val="24"/>
                <w:lang w:eastAsia="lt-LT"/>
              </w:rPr>
              <w:t xml:space="preserve"> aplinką kiekvienam asmeniui“;</w:t>
            </w:r>
          </w:p>
          <w:p w:rsidR="006825DF" w:rsidRDefault="00B77BE2">
            <w:pPr>
              <w:ind w:left="72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  <w:r>
              <w:rPr>
                <w:szCs w:val="24"/>
                <w:lang w:eastAsia="lt-LT"/>
              </w:rPr>
              <w:tab/>
              <w:t>NVŠ programos įgyvendinimo priemonės jokiais būdais nepažeidžia Lietuvos Respublikos Konstitucijos, įstatymų ir kitų teisės aktų, nekelia grėsmės žmonių sveikatai, garbei ir orumui, viešajai tvarkai ir neišreiškia nepagarb</w:t>
            </w:r>
            <w:r>
              <w:rPr>
                <w:szCs w:val="24"/>
                <w:lang w:eastAsia="lt-LT"/>
              </w:rPr>
              <w:t>os Lietuvos valstybės tautiniams ir religiniams jausmams ir simboliams, nepopuliarina narkotikų ir kitų psichotropinių, toksinių ir kitų stipriai veikiančių medžiagų, nekursto smurto, prievartos, neapykantos;</w:t>
            </w:r>
          </w:p>
          <w:p w:rsidR="006825DF" w:rsidRDefault="00B77BE2">
            <w:pPr>
              <w:ind w:left="72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  <w:r>
              <w:rPr>
                <w:szCs w:val="24"/>
                <w:lang w:eastAsia="lt-LT"/>
              </w:rPr>
              <w:tab/>
              <w:t>prisiimate atsakomybę už tai, jog NVŠ progra</w:t>
            </w:r>
            <w:r>
              <w:rPr>
                <w:szCs w:val="24"/>
                <w:lang w:eastAsia="lt-LT"/>
              </w:rPr>
              <w:t>mą įgyvendins asmenys, pagal Švietimo įstatymą turintys teisę dirbti NVŠ mokytojais;</w:t>
            </w:r>
          </w:p>
          <w:p w:rsidR="006825DF" w:rsidRDefault="00B77BE2">
            <w:pPr>
              <w:ind w:left="72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  <w:r>
              <w:rPr>
                <w:szCs w:val="24"/>
                <w:lang w:eastAsia="lt-LT"/>
              </w:rPr>
              <w:tab/>
              <w:t>prisiimate atsakomybę, kad sporto NVŠ programas įgyvendins asmenys, pagal Švietimo įstatymą ir Lietuvos Respublikos sporto įstatymą turintys teisę vykdyti fizinio aktyv</w:t>
            </w:r>
            <w:r>
              <w:rPr>
                <w:szCs w:val="24"/>
                <w:lang w:eastAsia="lt-LT"/>
              </w:rPr>
              <w:t>umo pratybas.</w:t>
            </w:r>
          </w:p>
          <w:p w:rsidR="006825DF" w:rsidRDefault="00B77BE2">
            <w:pPr>
              <w:ind w:left="72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</w:t>
            </w:r>
            <w:r>
              <w:rPr>
                <w:szCs w:val="24"/>
                <w:lang w:eastAsia="lt-LT"/>
              </w:rPr>
              <w:tab/>
              <w:t xml:space="preserve">prisiimate atsakomybę už sveiką ir saugią vaikų mokymosi aplinką; </w:t>
            </w:r>
          </w:p>
          <w:p w:rsidR="006825DF" w:rsidRDefault="00B77BE2">
            <w:pPr>
              <w:ind w:left="72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7.</w:t>
            </w:r>
            <w:r>
              <w:rPr>
                <w:szCs w:val="24"/>
                <w:lang w:eastAsia="lt-LT"/>
              </w:rPr>
              <w:tab/>
              <w:t>turite lėšų NVŠ programos įgyvendinimo pradžiai (ne mažiau kaip mėn.);</w:t>
            </w:r>
          </w:p>
          <w:p w:rsidR="006825DF" w:rsidRDefault="00B77BE2">
            <w:pPr>
              <w:ind w:left="72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8.</w:t>
            </w:r>
            <w:r>
              <w:rPr>
                <w:szCs w:val="24"/>
                <w:lang w:eastAsia="lt-LT"/>
              </w:rPr>
              <w:tab/>
              <w:t xml:space="preserve">turite priemonių, įrangą, patalpas NVŠ programai vykdyti arba turite išteklių joms įsigyti iki </w:t>
            </w:r>
            <w:r>
              <w:rPr>
                <w:szCs w:val="24"/>
                <w:lang w:eastAsia="lt-LT"/>
              </w:rPr>
              <w:t>NVŠ programos vykdymo pradžios.</w:t>
            </w:r>
          </w:p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TAIP </w:t>
            </w:r>
          </w:p>
        </w:tc>
      </w:tr>
      <w:tr w:rsidR="006825DF">
        <w:trPr>
          <w:gridAfter w:val="1"/>
          <w:wAfter w:w="10" w:type="dxa"/>
          <w:trHeight w:val="200"/>
        </w:trPr>
        <w:tc>
          <w:tcPr>
            <w:tcW w:w="52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6825DF" w:rsidRDefault="00B77BE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>28.</w:t>
            </w:r>
          </w:p>
        </w:tc>
        <w:tc>
          <w:tcPr>
            <w:tcW w:w="9254" w:type="dxa"/>
            <w:gridSpan w:val="1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6825DF" w:rsidRDefault="00B77BE2">
            <w:pPr>
              <w:ind w:left="135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Patvirtinu, kad nacionalinio lygmens NVŠ programa atitinka Neformaliojo vaikų švietimo programų finansavimo ir administravimo tvarkos aprašo 23 punkte nustatytus reikalavimus. </w:t>
            </w:r>
          </w:p>
          <w:p w:rsidR="006825DF" w:rsidRDefault="00B77BE2">
            <w:pPr>
              <w:ind w:left="135"/>
              <w:jc w:val="both"/>
              <w:rPr>
                <w:szCs w:val="24"/>
                <w:lang w:eastAsia="lt-LT"/>
              </w:rPr>
            </w:pPr>
            <w:r>
              <w:rPr>
                <w:rFonts w:ascii="Arial Unicode MS" w:eastAsia="Arial Unicode MS" w:hAnsi="Arial Unicode MS" w:cs="Arial Unicode MS"/>
                <w:szCs w:val="24"/>
                <w:lang w:eastAsia="lt-LT"/>
              </w:rPr>
              <w:t>☐</w:t>
            </w:r>
            <w:r>
              <w:rPr>
                <w:szCs w:val="24"/>
                <w:lang w:eastAsia="lt-LT"/>
              </w:rPr>
              <w:t xml:space="preserve"> TAIP</w:t>
            </w:r>
          </w:p>
        </w:tc>
      </w:tr>
      <w:tr w:rsidR="006825DF">
        <w:trPr>
          <w:gridAfter w:val="1"/>
          <w:wAfter w:w="10" w:type="dxa"/>
          <w:trHeight w:val="567"/>
        </w:trPr>
        <w:tc>
          <w:tcPr>
            <w:tcW w:w="56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29.</w:t>
            </w:r>
          </w:p>
        </w:tc>
        <w:tc>
          <w:tcPr>
            <w:tcW w:w="921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tabs>
                <w:tab w:val="left" w:pos="4680"/>
              </w:tabs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Informacija apie</w:t>
            </w:r>
            <w:r>
              <w:rPr>
                <w:b/>
                <w:bCs/>
                <w:szCs w:val="24"/>
                <w:lang w:eastAsia="lt-LT"/>
              </w:rPr>
              <w:t xml:space="preserve"> </w:t>
            </w:r>
            <w:r>
              <w:rPr>
                <w:szCs w:val="24"/>
                <w:lang w:eastAsia="lt-LT"/>
              </w:rPr>
              <w:t>nacionalinio lygmens NVŠ teikėjo turimą patirtį, įgyvendinant NVŠ programas, atitinkančias bent vieną iš nacionalinių NVŠ programų finansavimo prioritetų (rekomenduojama pateikti informaciją ne daugiau kaip apie 3 (tris) programas)</w:t>
            </w:r>
          </w:p>
        </w:tc>
      </w:tr>
      <w:tr w:rsidR="006825DF">
        <w:trPr>
          <w:gridAfter w:val="1"/>
          <w:wAfter w:w="10" w:type="dxa"/>
          <w:trHeight w:val="567"/>
        </w:trPr>
        <w:tc>
          <w:tcPr>
            <w:tcW w:w="564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szCs w:val="24"/>
                <w:lang w:eastAsia="lt-LT"/>
              </w:rPr>
            </w:pPr>
          </w:p>
        </w:tc>
        <w:tc>
          <w:tcPr>
            <w:tcW w:w="6985" w:type="dxa"/>
            <w:gridSpan w:val="10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NVŠ programos </w:t>
            </w:r>
            <w:r>
              <w:rPr>
                <w:szCs w:val="24"/>
                <w:lang w:eastAsia="lt-LT"/>
              </w:rPr>
              <w:t>pavadinimas, trumpas NVŠ programos aprašymas, vykdymo trukmė (mėn.)</w:t>
            </w:r>
          </w:p>
        </w:tc>
        <w:tc>
          <w:tcPr>
            <w:tcW w:w="22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Vykdymo pradžios ir pabaigos metai</w:t>
            </w:r>
          </w:p>
        </w:tc>
      </w:tr>
      <w:tr w:rsidR="006825DF">
        <w:trPr>
          <w:gridAfter w:val="1"/>
          <w:wAfter w:w="10" w:type="dxa"/>
          <w:trHeight w:val="260"/>
        </w:trPr>
        <w:tc>
          <w:tcPr>
            <w:tcW w:w="564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Cs w:val="24"/>
                <w:lang w:eastAsia="lt-LT"/>
              </w:rPr>
            </w:pPr>
          </w:p>
        </w:tc>
        <w:tc>
          <w:tcPr>
            <w:tcW w:w="6985" w:type="dxa"/>
            <w:gridSpan w:val="10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22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</w:tr>
    </w:tbl>
    <w:p w:rsidR="006825DF" w:rsidRDefault="006825DF">
      <w:pPr>
        <w:ind w:firstLine="62"/>
        <w:jc w:val="both"/>
        <w:rPr>
          <w:szCs w:val="24"/>
          <w:lang w:eastAsia="lt-LT"/>
        </w:rPr>
      </w:pPr>
    </w:p>
    <w:tbl>
      <w:tblPr>
        <w:tblW w:w="97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4812"/>
        <w:gridCol w:w="4953"/>
      </w:tblGrid>
      <w:tr w:rsidR="006825DF">
        <w:trPr>
          <w:trHeight w:val="350"/>
        </w:trPr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Paraišką pateikusiojo vardas ir pavardė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jc w:val="both"/>
              <w:rPr>
                <w:szCs w:val="24"/>
                <w:lang w:eastAsia="lt-LT"/>
              </w:rPr>
            </w:pPr>
          </w:p>
        </w:tc>
      </w:tr>
      <w:tr w:rsidR="006825DF">
        <w:trPr>
          <w:trHeight w:val="280"/>
        </w:trPr>
        <w:tc>
          <w:tcPr>
            <w:tcW w:w="481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Telefono Nr. 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jc w:val="center"/>
              <w:rPr>
                <w:szCs w:val="24"/>
                <w:lang w:eastAsia="lt-LT"/>
              </w:rPr>
            </w:pPr>
          </w:p>
        </w:tc>
      </w:tr>
      <w:tr w:rsidR="006825DF">
        <w:trPr>
          <w:trHeight w:val="290"/>
        </w:trPr>
        <w:tc>
          <w:tcPr>
            <w:tcW w:w="481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B77BE2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El. paštas</w:t>
            </w:r>
          </w:p>
        </w:tc>
        <w:tc>
          <w:tcPr>
            <w:tcW w:w="495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DF" w:rsidRDefault="006825DF">
            <w:pPr>
              <w:jc w:val="center"/>
              <w:rPr>
                <w:szCs w:val="24"/>
                <w:lang w:eastAsia="lt-LT"/>
              </w:rPr>
            </w:pPr>
          </w:p>
        </w:tc>
      </w:tr>
    </w:tbl>
    <w:p w:rsidR="006825DF" w:rsidRDefault="006825DF"/>
    <w:p w:rsidR="006825DF" w:rsidRDefault="00B77BE2">
      <w:pPr>
        <w:ind w:firstLine="62"/>
        <w:jc w:val="center"/>
        <w:rPr>
          <w:sz w:val="22"/>
          <w:szCs w:val="22"/>
          <w:lang w:val="en-US"/>
        </w:rPr>
      </w:pPr>
      <w:r>
        <w:rPr>
          <w:szCs w:val="24"/>
          <w:lang w:eastAsia="lt-LT"/>
        </w:rPr>
        <w:t>__________________</w:t>
      </w:r>
    </w:p>
    <w:p w:rsidR="006825DF" w:rsidRDefault="008B4C0B" w:rsidP="008B4C0B">
      <w:pPr>
        <w:jc w:val="both"/>
        <w:rPr>
          <w:snapToGrid w:val="0"/>
        </w:rPr>
      </w:pPr>
      <w:r>
        <w:t xml:space="preserve"> </w:t>
      </w:r>
      <w:bookmarkStart w:id="0" w:name="_GoBack"/>
      <w:bookmarkEnd w:id="0"/>
    </w:p>
    <w:sectPr w:rsidR="006825DF" w:rsidSect="008B4C0B">
      <w:headerReference w:type="first" r:id="rId11"/>
      <w:pgSz w:w="11906" w:h="16838"/>
      <w:pgMar w:top="1134" w:right="567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BE2" w:rsidRDefault="00B77BE2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:rsidR="00B77BE2" w:rsidRDefault="00B77BE2">
      <w:pPr>
        <w:rPr>
          <w:szCs w:val="24"/>
        </w:rPr>
      </w:pPr>
      <w:r>
        <w:rPr>
          <w:szCs w:val="24"/>
        </w:rPr>
        <w:continuationSeparator/>
      </w:r>
    </w:p>
  </w:endnote>
  <w:endnote w:type="continuationNotice" w:id="1">
    <w:p w:rsidR="00B77BE2" w:rsidRDefault="00B77BE2">
      <w:pPr>
        <w:rPr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BE2" w:rsidRDefault="00B77BE2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:rsidR="00B77BE2" w:rsidRDefault="00B77BE2">
      <w:pPr>
        <w:rPr>
          <w:szCs w:val="24"/>
        </w:rPr>
      </w:pPr>
      <w:r>
        <w:rPr>
          <w:szCs w:val="24"/>
        </w:rPr>
        <w:continuationSeparator/>
      </w:r>
    </w:p>
  </w:footnote>
  <w:footnote w:type="continuationNotice" w:id="1">
    <w:p w:rsidR="00B77BE2" w:rsidRDefault="00B77BE2">
      <w:pPr>
        <w:rPr>
          <w:szCs w:val="2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5DF" w:rsidRDefault="006825DF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doNotHyphenateCap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309"/>
    <w:rsid w:val="00191309"/>
    <w:rsid w:val="006825DF"/>
    <w:rsid w:val="008B4C0B"/>
    <w:rsid w:val="00B7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26404A-8DB3-4693-89AA-033A301F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/>
      <w:sz w:val="22"/>
      <w:szCs w:val="22"/>
      <w:lang w:eastAsia="lt-LT"/>
    </w:rPr>
  </w:style>
  <w:style w:type="paragraph" w:styleId="Sraopastraipa">
    <w:name w:val="List Paragraph"/>
    <w:basedOn w:val="prastasis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>
  <go:docsCustomData roundtripDataSignature="AMtx7mgDyE91u9ZtMEOFSsUM844+cHEB1Q==">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</go:docsCustomData>
</go:gDocsCustomXmlDataStorage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ECFFBDDA118244861569856C5AC6C3" ma:contentTypeVersion="0" ma:contentTypeDescription="Kurkite naują dokumentą." ma:contentTypeScope="" ma:versionID="e894898859fc6bec26f1b7b2ed962da5">
  <xsd:schema xmlns:xsd="http://www.w3.org/2001/XMLSchema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:xsd="http://www.w3.org/2001/XMLSchema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>
  <documentManagement/>
</p:properties>
</file>

<file path=customXml/item5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86076A92-199E-4655-966B-D9C6ECD45A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E8643A-7DFE-4721-BCBF-A2379947C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062D2C22-2A45-4808-8ACD-C5520720101B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55ABEC96-D282-4DEB-888F-617197938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4631</Words>
  <Characters>2641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e346d44d-29ec-40ed-8d7c-9bce089e4304</vt:lpstr>
    </vt:vector>
  </TitlesOfParts>
  <Company/>
  <LinksUpToDate>false</LinksUpToDate>
  <CharactersWithSpaces>7258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e346d44d-29ec-40ed-8d7c-9bce089e4304</dc:title>
  <dc:creator>Birietienė Aušra</dc:creator>
  <cp:lastModifiedBy>Juoleta Rimkutė</cp:lastModifiedBy>
  <cp:revision>2</cp:revision>
  <dcterms:created xsi:type="dcterms:W3CDTF">2026-08-04T12:25:00Z</dcterms:created>
  <dcterms:modified xsi:type="dcterms:W3CDTF">2026-08-04T12:25:00Z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0x010100D8ECFFBDDA118244861569856C5AC6C3</vt:lpwstr>
  </property>
  <property fmtid="{D5CDD505-2E9C-101B-9397-08002B2CF9AE}" pid="3" name="Komentarai">
    <vt:lpwstr>Koreguota vizavimo metu</vt:lpwstr>
  </property>
</Properties>
</file>