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0074E" w14:textId="7D65F881" w:rsidR="00377440" w:rsidRPr="00735974" w:rsidRDefault="00377440" w:rsidP="0037744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35974">
        <w:rPr>
          <w:rFonts w:ascii="Times New Roman" w:hAnsi="Times New Roman" w:cs="Times New Roman"/>
          <w:sz w:val="24"/>
          <w:szCs w:val="24"/>
          <w:lang w:val="en-US"/>
        </w:rPr>
        <w:t>PATVIRTINTA</w:t>
      </w:r>
    </w:p>
    <w:p w14:paraId="3345134E" w14:textId="309161D5" w:rsidR="00377440" w:rsidRPr="00735974" w:rsidRDefault="00377440" w:rsidP="0037744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35974">
        <w:rPr>
          <w:rFonts w:ascii="Times New Roman" w:hAnsi="Times New Roman" w:cs="Times New Roman"/>
          <w:sz w:val="24"/>
          <w:szCs w:val="24"/>
          <w:lang w:val="en-US"/>
        </w:rPr>
        <w:t>Kėdainių rajono savivaldybės</w:t>
      </w:r>
    </w:p>
    <w:p w14:paraId="7C025440" w14:textId="72E1323E" w:rsidR="00377440" w:rsidRPr="00735974" w:rsidRDefault="00377440" w:rsidP="0037744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35974">
        <w:rPr>
          <w:rFonts w:ascii="Times New Roman" w:hAnsi="Times New Roman" w:cs="Times New Roman"/>
          <w:sz w:val="24"/>
          <w:szCs w:val="24"/>
          <w:lang w:val="en-US"/>
        </w:rPr>
        <w:t>administracijos direktoriaus</w:t>
      </w:r>
    </w:p>
    <w:p w14:paraId="00670EF2" w14:textId="78081A12" w:rsidR="00377440" w:rsidRDefault="00377440" w:rsidP="00377440">
      <w:pPr>
        <w:jc w:val="center"/>
        <w:rPr>
          <w:rFonts w:ascii="Times New Roman" w:hAnsi="Times New Roman" w:cs="Times New Roman"/>
          <w:b/>
          <w:bCs/>
          <w:sz w:val="24"/>
          <w:szCs w:val="24"/>
        </w:rPr>
      </w:pPr>
      <w:r>
        <w:rPr>
          <w:rFonts w:ascii="Times New Roman" w:hAnsi="Times New Roman" w:cs="Times New Roman"/>
          <w:sz w:val="24"/>
          <w:szCs w:val="24"/>
          <w:lang w:val="en-US"/>
        </w:rPr>
        <w:t xml:space="preserve">                                                                                      </w:t>
      </w:r>
      <w:r w:rsidRPr="00735974">
        <w:rPr>
          <w:rFonts w:ascii="Times New Roman" w:hAnsi="Times New Roman" w:cs="Times New Roman"/>
          <w:sz w:val="24"/>
          <w:szCs w:val="24"/>
          <w:lang w:val="en-US"/>
        </w:rPr>
        <w:t>2025 m.</w:t>
      </w:r>
      <w:r>
        <w:rPr>
          <w:rFonts w:ascii="Times New Roman" w:hAnsi="Times New Roman" w:cs="Times New Roman"/>
          <w:sz w:val="24"/>
          <w:szCs w:val="24"/>
          <w:lang w:val="en-US"/>
        </w:rPr>
        <w:t xml:space="preserve"> balandžio 4 </w:t>
      </w:r>
      <w:r w:rsidRPr="00735974">
        <w:rPr>
          <w:rFonts w:ascii="Times New Roman" w:hAnsi="Times New Roman" w:cs="Times New Roman"/>
          <w:sz w:val="24"/>
          <w:szCs w:val="24"/>
          <w:lang w:val="en-US"/>
        </w:rPr>
        <w:t>d. įsakymu Nr.</w:t>
      </w:r>
      <w:r>
        <w:rPr>
          <w:rFonts w:ascii="Times New Roman" w:hAnsi="Times New Roman" w:cs="Times New Roman"/>
          <w:sz w:val="24"/>
          <w:szCs w:val="24"/>
          <w:lang w:val="en-US"/>
        </w:rPr>
        <w:t xml:space="preserve"> AD-1-365</w:t>
      </w:r>
    </w:p>
    <w:p w14:paraId="0CB4F86A" w14:textId="77777777" w:rsidR="00377440" w:rsidRDefault="00377440" w:rsidP="00377440">
      <w:pPr>
        <w:rPr>
          <w:rFonts w:ascii="Times New Roman" w:hAnsi="Times New Roman" w:cs="Times New Roman"/>
          <w:b/>
          <w:bCs/>
          <w:sz w:val="24"/>
          <w:szCs w:val="24"/>
        </w:rPr>
      </w:pPr>
    </w:p>
    <w:p w14:paraId="15AAAB37" w14:textId="77777777" w:rsidR="00377440" w:rsidRPr="007B0CB1" w:rsidRDefault="00377440" w:rsidP="00377440">
      <w:pPr>
        <w:spacing w:after="0" w:line="240" w:lineRule="auto"/>
        <w:jc w:val="center"/>
        <w:rPr>
          <w:rFonts w:ascii="Times New Roman" w:hAnsi="Times New Roman" w:cs="Times New Roman"/>
          <w:b/>
          <w:bCs/>
          <w:sz w:val="24"/>
          <w:szCs w:val="24"/>
        </w:rPr>
      </w:pPr>
      <w:r w:rsidRPr="007B0CB1">
        <w:rPr>
          <w:rFonts w:ascii="Times New Roman" w:hAnsi="Times New Roman" w:cs="Times New Roman"/>
          <w:b/>
          <w:bCs/>
          <w:sz w:val="24"/>
          <w:szCs w:val="24"/>
        </w:rPr>
        <w:t>UŽSIENIO VALSTYBĖJE ĮREGISTRUOTOS AR NUTRAUKTOS SANTUOKOS ĮTRAUKIMAS Į APSKAITĄ</w:t>
      </w:r>
    </w:p>
    <w:p w14:paraId="4F772161" w14:textId="77777777" w:rsidR="00377440" w:rsidRPr="007B0CB1" w:rsidRDefault="00377440" w:rsidP="00377440">
      <w:pPr>
        <w:spacing w:after="0" w:line="240" w:lineRule="auto"/>
        <w:jc w:val="center"/>
        <w:rPr>
          <w:rFonts w:ascii="Times New Roman" w:hAnsi="Times New Roman" w:cs="Times New Roman"/>
          <w:b/>
          <w:bCs/>
          <w:sz w:val="24"/>
          <w:szCs w:val="24"/>
        </w:rPr>
      </w:pPr>
    </w:p>
    <w:p w14:paraId="284870FA" w14:textId="77777777" w:rsidR="00377440" w:rsidRPr="007B0CB1" w:rsidRDefault="00377440" w:rsidP="00377440">
      <w:pPr>
        <w:spacing w:after="0" w:line="240" w:lineRule="auto"/>
        <w:rPr>
          <w:rFonts w:ascii="Times New Roman" w:hAnsi="Times New Roman" w:cs="Times New Roman"/>
          <w:b/>
          <w:bCs/>
          <w:sz w:val="24"/>
          <w:szCs w:val="24"/>
        </w:rPr>
      </w:pPr>
      <w:r w:rsidRPr="007B0CB1">
        <w:rPr>
          <w:rFonts w:ascii="Times New Roman" w:hAnsi="Times New Roman" w:cs="Times New Roman"/>
          <w:b/>
          <w:bCs/>
          <w:sz w:val="24"/>
          <w:szCs w:val="24"/>
        </w:rPr>
        <w:t>Paslaugos apibūdinimas</w:t>
      </w:r>
    </w:p>
    <w:p w14:paraId="7E22E3CF" w14:textId="77777777" w:rsidR="00377440" w:rsidRPr="007B0CB1" w:rsidRDefault="00377440" w:rsidP="00377440">
      <w:pPr>
        <w:spacing w:after="0" w:line="240" w:lineRule="auto"/>
        <w:jc w:val="both"/>
        <w:rPr>
          <w:rFonts w:ascii="Times New Roman" w:hAnsi="Times New Roman" w:cs="Times New Roman"/>
          <w:sz w:val="24"/>
          <w:szCs w:val="24"/>
          <w14:ligatures w14:val="none"/>
        </w:rPr>
      </w:pPr>
      <w:r w:rsidRPr="007B0CB1">
        <w:rPr>
          <w:rFonts w:ascii="Times New Roman" w:hAnsi="Times New Roman" w:cs="Times New Roman"/>
          <w:sz w:val="24"/>
          <w:szCs w:val="24"/>
          <w14:ligatures w14:val="none"/>
        </w:rPr>
        <w:t>Užsienio valstybėje įregistruotos arba nutrauktos santuokos civilinės metrikacijos įstaigoje įtraukiamos į apskaitą sudarant santuokos sudarymo arba santuokos nutraukimo įrašą, o jeigu vienas iš sutuoktinių yra miręs, – atkurtą santuokos sudarymo arba santuokos nutraukimo įrašą.</w:t>
      </w:r>
    </w:p>
    <w:p w14:paraId="1B8A76DC" w14:textId="77777777" w:rsidR="00377440" w:rsidRPr="007B0CB1" w:rsidRDefault="00377440" w:rsidP="00377440">
      <w:pPr>
        <w:spacing w:after="0" w:line="240" w:lineRule="auto"/>
        <w:jc w:val="both"/>
        <w:rPr>
          <w:rFonts w:ascii="Times New Roman" w:hAnsi="Times New Roman" w:cs="Times New Roman"/>
          <w:sz w:val="24"/>
          <w:szCs w:val="24"/>
          <w14:ligatures w14:val="none"/>
        </w:rPr>
      </w:pPr>
      <w:r w:rsidRPr="007B0CB1">
        <w:rPr>
          <w:rFonts w:ascii="Times New Roman" w:hAnsi="Times New Roman" w:cs="Times New Roman"/>
          <w:sz w:val="24"/>
          <w:szCs w:val="24"/>
          <w14:ligatures w14:val="none"/>
        </w:rPr>
        <w:t>Įtraukiant į apskaitą užsienio valstybėje įregistruotą santuoką, jos pradžia laikoma užsienio valstybės institucijos išduotame dokumente, patvirtinančiame santuokos įregistravimą, nurodyta data, įtraukiant į apskaitą užsienio valstybėje nutrauktą santuoką – užsienio valstybės institucijos išduotame santuokos nutraukimo užsienio valstybėje procedūros užbaigimą patvirtinančiame dokumente nurodyta data.</w:t>
      </w:r>
    </w:p>
    <w:p w14:paraId="29FE96BD" w14:textId="77777777" w:rsidR="00377440" w:rsidRPr="007B0CB1" w:rsidRDefault="00377440" w:rsidP="00377440">
      <w:pPr>
        <w:spacing w:after="0" w:line="240" w:lineRule="auto"/>
        <w:jc w:val="both"/>
        <w:rPr>
          <w:rFonts w:ascii="Times New Roman" w:hAnsi="Times New Roman" w:cs="Times New Roman"/>
          <w:sz w:val="24"/>
          <w:szCs w:val="24"/>
          <w14:ligatures w14:val="none"/>
        </w:rPr>
      </w:pPr>
      <w:r w:rsidRPr="007B0CB1">
        <w:rPr>
          <w:rFonts w:ascii="Times New Roman" w:hAnsi="Times New Roman" w:cs="Times New Roman"/>
          <w:sz w:val="24"/>
          <w:szCs w:val="24"/>
          <w14:ligatures w14:val="none"/>
        </w:rPr>
        <w:t>Jei VĮ Registrų centre nėra duomenų apie santuoką, kuri buvo nutraukta užsienio valstybėje, šios santuokos nutraukimas į apskaitą įtraukiamas tik po to, kai į apskaitą įtraukiama santuoka, kuri buvo įregistruota užsienio valstybėje.</w:t>
      </w:r>
    </w:p>
    <w:p w14:paraId="26E988B5" w14:textId="77777777" w:rsidR="00377440" w:rsidRPr="007B0CB1" w:rsidRDefault="00377440" w:rsidP="00377440">
      <w:pPr>
        <w:spacing w:after="0" w:line="240" w:lineRule="auto"/>
        <w:jc w:val="both"/>
        <w:rPr>
          <w:rFonts w:ascii="Times New Roman" w:hAnsi="Times New Roman" w:cs="Times New Roman"/>
          <w:b/>
          <w:bCs/>
          <w:sz w:val="24"/>
          <w:szCs w:val="24"/>
        </w:rPr>
      </w:pPr>
    </w:p>
    <w:p w14:paraId="682E5C7F" w14:textId="77777777" w:rsidR="00377440" w:rsidRPr="007B0CB1" w:rsidRDefault="00377440" w:rsidP="00377440">
      <w:pPr>
        <w:spacing w:after="0" w:line="240" w:lineRule="auto"/>
        <w:jc w:val="both"/>
        <w:rPr>
          <w:rFonts w:ascii="Times New Roman" w:hAnsi="Times New Roman" w:cs="Times New Roman"/>
          <w:b/>
          <w:bCs/>
          <w:sz w:val="24"/>
          <w:szCs w:val="24"/>
        </w:rPr>
      </w:pPr>
      <w:r w:rsidRPr="007B0CB1">
        <w:rPr>
          <w:rFonts w:ascii="Times New Roman" w:hAnsi="Times New Roman" w:cs="Times New Roman"/>
          <w:b/>
          <w:bCs/>
          <w:sz w:val="24"/>
          <w:szCs w:val="24"/>
        </w:rPr>
        <w:t>Paslaugos teikimo proceso aprašymas</w:t>
      </w:r>
    </w:p>
    <w:p w14:paraId="559F5EAF" w14:textId="77777777" w:rsidR="00377440" w:rsidRPr="006560BF" w:rsidRDefault="00377440" w:rsidP="00377440">
      <w:pPr>
        <w:spacing w:after="0" w:line="240" w:lineRule="auto"/>
        <w:jc w:val="both"/>
        <w:rPr>
          <w:rFonts w:ascii="Times New Roman" w:hAnsi="Times New Roman" w:cs="Times New Roman"/>
          <w:sz w:val="24"/>
          <w:szCs w:val="24"/>
          <w14:ligatures w14:val="none"/>
        </w:rPr>
      </w:pPr>
      <w:r w:rsidRPr="007B0CB1">
        <w:rPr>
          <w:rFonts w:ascii="Times New Roman" w:hAnsi="Times New Roman" w:cs="Times New Roman"/>
          <w:sz w:val="24"/>
          <w:szCs w:val="24"/>
          <w14:ligatures w14:val="none"/>
        </w:rPr>
        <w:t xml:space="preserve">Asmuo į civilinės metrikacijos įstaigą gali kreiptis tiesiogiai, registruotu paštu, per kurjerį arba paslaugą galima užsakyti elektroniniu būdu, naudojantis Metrikacijos ir gyvenamosios vietos deklaravimo informacine sistema (MGVDIS) </w:t>
      </w:r>
      <w:hyperlink r:id="rId4" w:history="1">
        <w:r w:rsidRPr="007B0CB1">
          <w:rPr>
            <w:rStyle w:val="Hyperlink"/>
            <w:rFonts w:ascii="Times New Roman" w:hAnsi="Times New Roman" w:cs="Times New Roman"/>
            <w:sz w:val="24"/>
            <w:szCs w:val="24"/>
            <w14:ligatures w14:val="none"/>
          </w:rPr>
          <w:t>https://mgvdisisorinis.registrucentras.lt</w:t>
        </w:r>
      </w:hyperlink>
      <w:r w:rsidRPr="007B0CB1">
        <w:rPr>
          <w:rFonts w:ascii="Times New Roman" w:hAnsi="Times New Roman" w:cs="Times New Roman"/>
          <w:sz w:val="24"/>
          <w:szCs w:val="24"/>
          <w14:ligatures w14:val="none"/>
        </w:rPr>
        <w:t>. Duomenys apie sutuoktinius į santuokos sudarymo arba santuokos nutraukimo įrašą perrašomi iš užsienio valstybės institucijos išduoto dokumento, patvirtinančio santuokos</w:t>
      </w:r>
      <w:r w:rsidRPr="006560BF">
        <w:rPr>
          <w:rFonts w:ascii="Times New Roman" w:hAnsi="Times New Roman" w:cs="Times New Roman"/>
          <w:sz w:val="24"/>
          <w:szCs w:val="24"/>
          <w14:ligatures w14:val="none"/>
        </w:rPr>
        <w:t xml:space="preserve"> įregistravimą arba nutraukimą. Lietuvos Respublikos piliečių vardai ir pavardės civilinės būklės akto įraše nurodomi, vadovaujantis Lietuvos Respublikos teisės aktais, reguliuojančiais vardų ir pavardžių rašymo dokumentuose tvarką. Įtraukiant į apskaitą užsienio valstybių piliečių ir asmenų be pilietybės vardai ir pavardės civilinės būklės aktų įrašuose rašomi juos paraidžiui perrašant lotyniško pagrindo rašmenimis iš asmens tapatybės dokumento ar užsienio valstybės institucijos išduoto atitinkamo dokumento. Vardas ir pavardė gali būti perrašyti be šalutinių (diakritinių) ženklų, jei techniškai jų įrašyti negalima.</w:t>
      </w:r>
    </w:p>
    <w:p w14:paraId="5E0044A7" w14:textId="77777777" w:rsidR="00377440" w:rsidRPr="006560BF" w:rsidRDefault="00377440" w:rsidP="00377440">
      <w:pPr>
        <w:spacing w:after="0" w:line="240" w:lineRule="auto"/>
        <w:jc w:val="both"/>
        <w:rPr>
          <w:rFonts w:ascii="Times New Roman" w:hAnsi="Times New Roman" w:cs="Times New Roman"/>
          <w:sz w:val="24"/>
          <w:szCs w:val="24"/>
          <w14:ligatures w14:val="none"/>
        </w:rPr>
      </w:pPr>
      <w:r w:rsidRPr="006560BF">
        <w:rPr>
          <w:rFonts w:ascii="Times New Roman" w:hAnsi="Times New Roman" w:cs="Times New Roman"/>
          <w:sz w:val="24"/>
          <w:szCs w:val="24"/>
          <w14:ligatures w14:val="none"/>
        </w:rPr>
        <w:t>Asmeniui informacija apie paslaugos įvykdymą arba raštiškas atsisakymas suteikti pageidaujamą paslaugą suteikiama tiesiogiai atvykus į Kėdainių rajono savivaldybės administracijos Civilinės metrikacijos ir archyvo skyrių arba išsiunčiama asmeniui jo nurodytu būdu – registruotu laišku, per kurjerį ar elektroniniu laišku.</w:t>
      </w:r>
    </w:p>
    <w:p w14:paraId="4B5695C8" w14:textId="77777777" w:rsidR="00377440" w:rsidRPr="006560BF" w:rsidRDefault="00377440" w:rsidP="00377440">
      <w:pPr>
        <w:spacing w:after="0" w:line="240" w:lineRule="auto"/>
        <w:ind w:firstLine="851"/>
        <w:jc w:val="both"/>
        <w:rPr>
          <w:rFonts w:ascii="Times New Roman" w:hAnsi="Times New Roman" w:cs="Times New Roman"/>
          <w:sz w:val="24"/>
          <w:szCs w:val="24"/>
          <w14:ligatures w14:val="none"/>
        </w:rPr>
      </w:pPr>
    </w:p>
    <w:p w14:paraId="53BCEEB3" w14:textId="77777777" w:rsidR="00377440" w:rsidRPr="006560BF" w:rsidRDefault="00377440" w:rsidP="00377440">
      <w:pPr>
        <w:spacing w:after="0" w:line="240" w:lineRule="auto"/>
        <w:jc w:val="both"/>
        <w:rPr>
          <w:rFonts w:ascii="Times New Roman" w:hAnsi="Times New Roman" w:cs="Times New Roman"/>
          <w:b/>
          <w:bCs/>
          <w:sz w:val="24"/>
          <w:szCs w:val="24"/>
        </w:rPr>
      </w:pPr>
      <w:r w:rsidRPr="006560BF">
        <w:rPr>
          <w:rFonts w:ascii="Times New Roman" w:hAnsi="Times New Roman" w:cs="Times New Roman"/>
          <w:b/>
          <w:bCs/>
          <w:sz w:val="24"/>
          <w:szCs w:val="24"/>
        </w:rPr>
        <w:t>Paslaugos teikimo informacija</w:t>
      </w:r>
    </w:p>
    <w:p w14:paraId="121E2917" w14:textId="77777777" w:rsidR="00377440" w:rsidRPr="006560BF" w:rsidRDefault="00377440" w:rsidP="00377440">
      <w:pPr>
        <w:spacing w:after="0" w:line="240" w:lineRule="auto"/>
        <w:jc w:val="both"/>
        <w:rPr>
          <w:rFonts w:ascii="Times New Roman" w:hAnsi="Times New Roman" w:cs="Times New Roman"/>
          <w:sz w:val="24"/>
          <w:szCs w:val="24"/>
        </w:rPr>
      </w:pPr>
      <w:r w:rsidRPr="006560BF">
        <w:rPr>
          <w:rFonts w:ascii="Times New Roman" w:hAnsi="Times New Roman" w:cs="Times New Roman"/>
          <w:sz w:val="24"/>
          <w:szCs w:val="24"/>
        </w:rPr>
        <w:t>Paslaug</w:t>
      </w:r>
      <w:r>
        <w:rPr>
          <w:rFonts w:ascii="Times New Roman" w:hAnsi="Times New Roman" w:cs="Times New Roman"/>
          <w:sz w:val="24"/>
          <w:szCs w:val="24"/>
        </w:rPr>
        <w:t>os</w:t>
      </w:r>
      <w:r w:rsidRPr="006560BF">
        <w:rPr>
          <w:rFonts w:ascii="Times New Roman" w:hAnsi="Times New Roman" w:cs="Times New Roman"/>
          <w:sz w:val="24"/>
          <w:szCs w:val="24"/>
        </w:rPr>
        <w:t xml:space="preserve"> suteikimo kaina 10 Eur, trukmė 2 darbo dienos. </w:t>
      </w:r>
    </w:p>
    <w:p w14:paraId="2A1B0597" w14:textId="77777777" w:rsidR="00377440" w:rsidRPr="006560BF" w:rsidRDefault="00377440" w:rsidP="00377440">
      <w:pPr>
        <w:spacing w:after="0" w:line="240" w:lineRule="auto"/>
        <w:jc w:val="both"/>
        <w:rPr>
          <w:rFonts w:ascii="Times New Roman" w:hAnsi="Times New Roman" w:cs="Times New Roman"/>
          <w:b/>
          <w:bCs/>
          <w:sz w:val="24"/>
          <w:szCs w:val="24"/>
        </w:rPr>
      </w:pPr>
    </w:p>
    <w:p w14:paraId="69B2281A" w14:textId="77777777" w:rsidR="00377440" w:rsidRDefault="00377440" w:rsidP="00377440">
      <w:pPr>
        <w:spacing w:after="0" w:line="240" w:lineRule="auto"/>
        <w:jc w:val="both"/>
        <w:rPr>
          <w:rFonts w:ascii="Times New Roman" w:hAnsi="Times New Roman" w:cs="Times New Roman"/>
          <w:b/>
          <w:bCs/>
          <w:sz w:val="24"/>
          <w:szCs w:val="24"/>
        </w:rPr>
      </w:pPr>
      <w:r w:rsidRPr="006560BF">
        <w:rPr>
          <w:rFonts w:ascii="Times New Roman" w:hAnsi="Times New Roman" w:cs="Times New Roman"/>
          <w:b/>
          <w:bCs/>
          <w:sz w:val="24"/>
          <w:szCs w:val="24"/>
        </w:rPr>
        <w:t>Teisės aktai, reguliuojantys paslaugos teikimą</w:t>
      </w:r>
    </w:p>
    <w:p w14:paraId="72B95AC3" w14:textId="77777777" w:rsidR="00377440" w:rsidRPr="006560BF" w:rsidRDefault="00377440" w:rsidP="00377440">
      <w:pPr>
        <w:spacing w:after="0" w:line="240" w:lineRule="auto"/>
        <w:jc w:val="both"/>
        <w:rPr>
          <w:rFonts w:ascii="Times New Roman" w:hAnsi="Times New Roman" w:cs="Times New Roman"/>
          <w:color w:val="4472C4" w:themeColor="accent1"/>
          <w:sz w:val="24"/>
          <w:szCs w:val="24"/>
        </w:rPr>
      </w:pPr>
      <w:r w:rsidRPr="006560BF">
        <w:rPr>
          <w:rFonts w:ascii="Times New Roman" w:hAnsi="Times New Roman" w:cs="Times New Roman"/>
          <w:color w:val="4472C4" w:themeColor="accent1"/>
          <w:sz w:val="24"/>
          <w:szCs w:val="24"/>
        </w:rPr>
        <w:t xml:space="preserve">1. </w:t>
      </w:r>
      <w:hyperlink r:id="rId5" w:history="1">
        <w:r w:rsidRPr="006560BF">
          <w:rPr>
            <w:rStyle w:val="Hyperlink"/>
            <w:rFonts w:ascii="Times New Roman" w:hAnsi="Times New Roman" w:cs="Times New Roman"/>
            <w:color w:val="4472C4" w:themeColor="accent1"/>
            <w:sz w:val="24"/>
            <w:szCs w:val="24"/>
            <w:lang w:val="pt-BR"/>
          </w:rPr>
          <w:t>Dėl Asmens vardo ir pavardės rašymo asmens tapatybę patvirtinančiuose ir kituose dokumentuose taisyklių patvirtinimo;</w:t>
        </w:r>
      </w:hyperlink>
    </w:p>
    <w:p w14:paraId="4BDBEB91" w14:textId="77777777" w:rsidR="00377440" w:rsidRPr="006560BF" w:rsidRDefault="00377440" w:rsidP="00377440">
      <w:pPr>
        <w:spacing w:after="0" w:line="240" w:lineRule="auto"/>
        <w:jc w:val="both"/>
        <w:rPr>
          <w:rFonts w:ascii="Times New Roman" w:hAnsi="Times New Roman" w:cs="Times New Roman"/>
          <w:color w:val="4472C4" w:themeColor="accent1"/>
          <w:sz w:val="24"/>
          <w:szCs w:val="24"/>
        </w:rPr>
      </w:pPr>
      <w:r w:rsidRPr="006560BF">
        <w:rPr>
          <w:rFonts w:ascii="Times New Roman" w:hAnsi="Times New Roman" w:cs="Times New Roman"/>
          <w:color w:val="4472C4" w:themeColor="accent1"/>
          <w:sz w:val="24"/>
          <w:szCs w:val="24"/>
        </w:rPr>
        <w:t xml:space="preserve">2. </w:t>
      </w:r>
      <w:hyperlink r:id="rId6" w:history="1">
        <w:r w:rsidRPr="006560BF">
          <w:rPr>
            <w:rStyle w:val="Hyperlink"/>
            <w:rFonts w:ascii="Times New Roman" w:hAnsi="Times New Roman" w:cs="Times New Roman"/>
            <w:color w:val="4472C4" w:themeColor="accent1"/>
            <w:sz w:val="24"/>
            <w:szCs w:val="24"/>
            <w:lang w:val="en-US"/>
          </w:rPr>
          <w:t>Lietuvos Respublikos rinkliavų įstatymas;</w:t>
        </w:r>
      </w:hyperlink>
    </w:p>
    <w:p w14:paraId="4EE8F5E9" w14:textId="77777777" w:rsidR="00377440" w:rsidRPr="006560BF" w:rsidRDefault="00377440" w:rsidP="00377440">
      <w:pPr>
        <w:spacing w:after="0" w:line="240" w:lineRule="auto"/>
        <w:jc w:val="both"/>
        <w:rPr>
          <w:rFonts w:ascii="Times New Roman" w:hAnsi="Times New Roman" w:cs="Times New Roman"/>
          <w:color w:val="4472C4" w:themeColor="accent1"/>
          <w:sz w:val="24"/>
          <w:szCs w:val="24"/>
        </w:rPr>
      </w:pPr>
      <w:r w:rsidRPr="006560BF">
        <w:rPr>
          <w:rFonts w:ascii="Times New Roman" w:hAnsi="Times New Roman" w:cs="Times New Roman"/>
          <w:color w:val="4472C4" w:themeColor="accent1"/>
          <w:sz w:val="24"/>
          <w:szCs w:val="24"/>
        </w:rPr>
        <w:t xml:space="preserve">3. </w:t>
      </w:r>
      <w:hyperlink r:id="rId7" w:history="1">
        <w:r w:rsidRPr="006560BF">
          <w:rPr>
            <w:rStyle w:val="Hyperlink"/>
            <w:rFonts w:ascii="Times New Roman" w:hAnsi="Times New Roman" w:cs="Times New Roman"/>
            <w:color w:val="4472C4" w:themeColor="accent1"/>
            <w:sz w:val="24"/>
            <w:szCs w:val="24"/>
            <w:lang w:val="en-US"/>
          </w:rPr>
          <w:t>Dėl Konkrečių valstybės rinkliavos dydžių sąrašo ir Valstybės rinkliavos mokėjimo ir grąžinimo taisyklių patvirtinimo;</w:t>
        </w:r>
      </w:hyperlink>
    </w:p>
    <w:p w14:paraId="5A2EDC7C" w14:textId="77777777" w:rsidR="00377440" w:rsidRPr="006560BF" w:rsidRDefault="00377440" w:rsidP="00377440">
      <w:pPr>
        <w:spacing w:after="0" w:line="240" w:lineRule="auto"/>
        <w:jc w:val="both"/>
        <w:rPr>
          <w:rFonts w:ascii="Times New Roman" w:hAnsi="Times New Roman" w:cs="Times New Roman"/>
          <w:color w:val="4472C4" w:themeColor="accent1"/>
          <w:sz w:val="24"/>
          <w:szCs w:val="24"/>
        </w:rPr>
      </w:pPr>
      <w:r w:rsidRPr="006560BF">
        <w:rPr>
          <w:rFonts w:ascii="Times New Roman" w:hAnsi="Times New Roman" w:cs="Times New Roman"/>
          <w:color w:val="4472C4" w:themeColor="accent1"/>
          <w:sz w:val="24"/>
          <w:szCs w:val="24"/>
        </w:rPr>
        <w:t xml:space="preserve">4. </w:t>
      </w:r>
      <w:hyperlink r:id="rId8" w:history="1">
        <w:r w:rsidRPr="006560BF">
          <w:rPr>
            <w:rStyle w:val="Hyperlink"/>
            <w:rFonts w:ascii="Times New Roman" w:hAnsi="Times New Roman" w:cs="Times New Roman"/>
            <w:color w:val="4472C4" w:themeColor="accent1"/>
            <w:sz w:val="24"/>
            <w:szCs w:val="24"/>
            <w:lang w:val="en-US"/>
          </w:rPr>
          <w:t>Dėl Civilinės būklės aktų registravimo taisyklių ir Civilinės būklės aktų įrašų ir kitų dokumentų formų patvirtinimo;</w:t>
        </w:r>
      </w:hyperlink>
    </w:p>
    <w:p w14:paraId="52CD7004" w14:textId="77777777" w:rsidR="00377440" w:rsidRPr="006560BF" w:rsidRDefault="00377440" w:rsidP="00377440">
      <w:pPr>
        <w:spacing w:after="0" w:line="240" w:lineRule="auto"/>
        <w:jc w:val="both"/>
        <w:rPr>
          <w:rFonts w:ascii="Times New Roman" w:hAnsi="Times New Roman" w:cs="Times New Roman"/>
          <w:color w:val="4472C4" w:themeColor="accent1"/>
          <w:sz w:val="24"/>
          <w:szCs w:val="24"/>
        </w:rPr>
      </w:pPr>
      <w:r w:rsidRPr="006560BF">
        <w:rPr>
          <w:rFonts w:ascii="Times New Roman" w:hAnsi="Times New Roman" w:cs="Times New Roman"/>
          <w:color w:val="4472C4" w:themeColor="accent1"/>
          <w:sz w:val="24"/>
          <w:szCs w:val="24"/>
        </w:rPr>
        <w:t xml:space="preserve">5. </w:t>
      </w:r>
      <w:hyperlink r:id="rId9" w:history="1">
        <w:r w:rsidRPr="006560BF">
          <w:rPr>
            <w:rStyle w:val="Hyperlink"/>
            <w:rFonts w:ascii="Times New Roman" w:hAnsi="Times New Roman" w:cs="Times New Roman"/>
            <w:color w:val="4472C4" w:themeColor="accent1"/>
            <w:sz w:val="24"/>
            <w:szCs w:val="24"/>
            <w:lang w:val="pt-BR"/>
          </w:rPr>
          <w:t>Dėl jurisdikcijos ir teismo sprendimų, susijusių su santuoka ir tėvų pareigomis, pripažinimo bei vykdymo;</w:t>
        </w:r>
      </w:hyperlink>
    </w:p>
    <w:p w14:paraId="2E4F23AB" w14:textId="77777777" w:rsidR="00377440" w:rsidRPr="006560BF" w:rsidRDefault="00377440" w:rsidP="00377440">
      <w:pPr>
        <w:spacing w:after="0" w:line="240" w:lineRule="auto"/>
        <w:jc w:val="both"/>
        <w:rPr>
          <w:rFonts w:ascii="Times New Roman" w:hAnsi="Times New Roman" w:cs="Times New Roman"/>
          <w:color w:val="4472C4" w:themeColor="accent1"/>
          <w:sz w:val="24"/>
          <w:szCs w:val="24"/>
        </w:rPr>
      </w:pPr>
      <w:r w:rsidRPr="006560BF">
        <w:rPr>
          <w:rFonts w:ascii="Times New Roman" w:hAnsi="Times New Roman" w:cs="Times New Roman"/>
          <w:color w:val="4472C4" w:themeColor="accent1"/>
          <w:sz w:val="24"/>
          <w:szCs w:val="24"/>
        </w:rPr>
        <w:lastRenderedPageBreak/>
        <w:t xml:space="preserve">6. </w:t>
      </w:r>
      <w:hyperlink r:id="rId10" w:history="1">
        <w:r w:rsidRPr="006560BF">
          <w:rPr>
            <w:rStyle w:val="Hyperlink"/>
            <w:rFonts w:ascii="Times New Roman" w:hAnsi="Times New Roman" w:cs="Times New Roman"/>
            <w:color w:val="4472C4" w:themeColor="accent1"/>
            <w:sz w:val="24"/>
            <w:szCs w:val="24"/>
            <w:lang w:val="en-US"/>
          </w:rPr>
          <w:t>Lietuvos Respublikos civilinis kodeksas;</w:t>
        </w:r>
      </w:hyperlink>
    </w:p>
    <w:p w14:paraId="2D182546" w14:textId="77777777" w:rsidR="00377440" w:rsidRPr="006560BF" w:rsidRDefault="00377440" w:rsidP="00377440">
      <w:pPr>
        <w:spacing w:after="0" w:line="240" w:lineRule="auto"/>
        <w:jc w:val="both"/>
        <w:rPr>
          <w:rFonts w:ascii="Times New Roman" w:hAnsi="Times New Roman" w:cs="Times New Roman"/>
          <w:color w:val="4472C4" w:themeColor="accent1"/>
          <w:sz w:val="24"/>
          <w:szCs w:val="24"/>
        </w:rPr>
      </w:pPr>
      <w:r w:rsidRPr="006560BF">
        <w:rPr>
          <w:rFonts w:ascii="Times New Roman" w:hAnsi="Times New Roman" w:cs="Times New Roman"/>
          <w:color w:val="4472C4" w:themeColor="accent1"/>
          <w:sz w:val="24"/>
          <w:szCs w:val="24"/>
        </w:rPr>
        <w:t xml:space="preserve">7. </w:t>
      </w:r>
      <w:hyperlink r:id="rId11" w:history="1">
        <w:r w:rsidRPr="006560BF">
          <w:rPr>
            <w:rStyle w:val="Hyperlink"/>
            <w:rFonts w:ascii="Times New Roman" w:hAnsi="Times New Roman" w:cs="Times New Roman"/>
            <w:color w:val="4472C4" w:themeColor="accent1"/>
            <w:sz w:val="24"/>
            <w:szCs w:val="24"/>
            <w:lang w:val="en-US"/>
          </w:rPr>
          <w:t>Lietuvos Respublikos asmens duomenų teisinės apsaugos įstatymas;</w:t>
        </w:r>
      </w:hyperlink>
    </w:p>
    <w:p w14:paraId="125AB338" w14:textId="77777777" w:rsidR="00377440" w:rsidRPr="006560BF" w:rsidRDefault="00377440" w:rsidP="00377440">
      <w:pPr>
        <w:spacing w:after="0" w:line="240" w:lineRule="auto"/>
        <w:jc w:val="both"/>
        <w:rPr>
          <w:rFonts w:ascii="Times New Roman" w:hAnsi="Times New Roman" w:cs="Times New Roman"/>
          <w:color w:val="4472C4" w:themeColor="accent1"/>
          <w:sz w:val="24"/>
          <w:szCs w:val="24"/>
        </w:rPr>
      </w:pPr>
      <w:r w:rsidRPr="006560BF">
        <w:rPr>
          <w:rFonts w:ascii="Times New Roman" w:hAnsi="Times New Roman" w:cs="Times New Roman"/>
          <w:color w:val="4472C4" w:themeColor="accent1"/>
          <w:sz w:val="24"/>
          <w:szCs w:val="24"/>
        </w:rPr>
        <w:t xml:space="preserve">8. </w:t>
      </w:r>
      <w:hyperlink r:id="rId12" w:history="1">
        <w:r w:rsidRPr="006560BF">
          <w:rPr>
            <w:rStyle w:val="Hyperlink"/>
            <w:rFonts w:ascii="Times New Roman" w:hAnsi="Times New Roman" w:cs="Times New Roman"/>
            <w:color w:val="4472C4" w:themeColor="accent1"/>
            <w:sz w:val="24"/>
            <w:szCs w:val="24"/>
            <w:lang w:val="pt-BR"/>
          </w:rPr>
          <w:t>Lietuvos Respublikos civilinės būklės aktų registravimo įstatymas;</w:t>
        </w:r>
      </w:hyperlink>
    </w:p>
    <w:p w14:paraId="3C9A1514" w14:textId="77777777" w:rsidR="00377440" w:rsidRPr="006560BF" w:rsidRDefault="00377440" w:rsidP="00377440">
      <w:pPr>
        <w:spacing w:after="0" w:line="240" w:lineRule="auto"/>
        <w:jc w:val="both"/>
        <w:rPr>
          <w:rFonts w:ascii="Times New Roman" w:hAnsi="Times New Roman" w:cs="Times New Roman"/>
          <w:color w:val="4472C4" w:themeColor="accent1"/>
          <w:sz w:val="24"/>
          <w:szCs w:val="24"/>
        </w:rPr>
      </w:pPr>
      <w:r w:rsidRPr="006560BF">
        <w:rPr>
          <w:rFonts w:ascii="Times New Roman" w:hAnsi="Times New Roman" w:cs="Times New Roman"/>
          <w:color w:val="4472C4" w:themeColor="accent1"/>
          <w:sz w:val="24"/>
          <w:szCs w:val="24"/>
        </w:rPr>
        <w:t xml:space="preserve">9. </w:t>
      </w:r>
      <w:hyperlink r:id="rId13" w:history="1">
        <w:r w:rsidRPr="006560BF">
          <w:rPr>
            <w:rStyle w:val="Hyperlink"/>
            <w:rFonts w:ascii="Times New Roman" w:hAnsi="Times New Roman" w:cs="Times New Roman"/>
            <w:color w:val="4472C4" w:themeColor="accent1"/>
            <w:sz w:val="24"/>
            <w:szCs w:val="24"/>
            <w:lang w:val="pt-BR"/>
          </w:rPr>
          <w:t>Lietuvos Respublikos asmens vardo ir pavardės rašymo dokumentuose įstatymas;</w:t>
        </w:r>
      </w:hyperlink>
    </w:p>
    <w:p w14:paraId="7E2780C5" w14:textId="77777777" w:rsidR="00377440" w:rsidRDefault="00377440" w:rsidP="00377440">
      <w:pPr>
        <w:spacing w:after="0"/>
        <w:rPr>
          <w:rFonts w:ascii="Times New Roman" w:hAnsi="Times New Roman" w:cs="Times New Roman"/>
          <w:b/>
          <w:bCs/>
          <w:sz w:val="24"/>
          <w:szCs w:val="24"/>
        </w:rPr>
      </w:pPr>
    </w:p>
    <w:p w14:paraId="4C8403F8" w14:textId="77777777" w:rsidR="00377440" w:rsidRDefault="00377440" w:rsidP="00377440">
      <w:pPr>
        <w:spacing w:after="0" w:line="240" w:lineRule="auto"/>
        <w:rPr>
          <w:rFonts w:ascii="Times New Roman" w:hAnsi="Times New Roman" w:cs="Times New Roman"/>
          <w:b/>
          <w:bCs/>
          <w:sz w:val="24"/>
          <w:szCs w:val="24"/>
        </w:rPr>
      </w:pPr>
      <w:r w:rsidRPr="0037665D">
        <w:rPr>
          <w:rFonts w:ascii="Times New Roman" w:hAnsi="Times New Roman" w:cs="Times New Roman"/>
          <w:b/>
          <w:bCs/>
          <w:sz w:val="24"/>
          <w:szCs w:val="24"/>
        </w:rPr>
        <w:t>Informacija ir dokumentai, kuriuos turi pateikti asmuo</w:t>
      </w:r>
    </w:p>
    <w:p w14:paraId="7F992B6A" w14:textId="77777777" w:rsidR="00377440" w:rsidRPr="006560BF" w:rsidRDefault="00377440" w:rsidP="00377440">
      <w:pPr>
        <w:spacing w:after="0" w:line="240" w:lineRule="auto"/>
        <w:jc w:val="both"/>
        <w:rPr>
          <w:rFonts w:ascii="Times New Roman" w:eastAsia="Times New Roman" w:hAnsi="Times New Roman" w:cs="Times New Roman"/>
          <w:sz w:val="24"/>
          <w:szCs w:val="24"/>
          <w:lang w:val="pt-BR"/>
          <w14:ligatures w14:val="none"/>
        </w:rPr>
      </w:pPr>
      <w:r w:rsidRPr="006560BF">
        <w:rPr>
          <w:rFonts w:ascii="Times New Roman" w:hAnsi="Times New Roman" w:cs="Times New Roman"/>
          <w:sz w:val="24"/>
          <w:szCs w:val="24"/>
        </w:rPr>
        <w:t xml:space="preserve">1. </w:t>
      </w:r>
      <w:r w:rsidRPr="006560BF">
        <w:rPr>
          <w:rFonts w:ascii="Times New Roman" w:eastAsia="Times New Roman" w:hAnsi="Times New Roman" w:cs="Times New Roman"/>
          <w:sz w:val="24"/>
          <w:szCs w:val="24"/>
          <w:lang w:val="pt-BR"/>
          <w14:ligatures w14:val="none"/>
        </w:rPr>
        <w:t>Prašymas, kai kreipiamasi dėl užsienio valstybėje įregistruotos santuokos (</w:t>
      </w:r>
      <w:r>
        <w:rPr>
          <w:rFonts w:ascii="Times New Roman" w:eastAsia="Times New Roman" w:hAnsi="Times New Roman" w:cs="Times New Roman"/>
          <w:sz w:val="24"/>
          <w:szCs w:val="24"/>
          <w:lang w:val="pt-BR"/>
          <w14:ligatures w14:val="none"/>
        </w:rPr>
        <w:t>1 p</w:t>
      </w:r>
      <w:r w:rsidRPr="006560BF">
        <w:rPr>
          <w:rFonts w:ascii="Times New Roman" w:eastAsia="Times New Roman" w:hAnsi="Times New Roman" w:cs="Times New Roman"/>
          <w:sz w:val="24"/>
          <w:szCs w:val="24"/>
          <w:lang w:val="pt-BR"/>
          <w14:ligatures w14:val="none"/>
        </w:rPr>
        <w:t>riedas).</w:t>
      </w:r>
    </w:p>
    <w:p w14:paraId="3223780C" w14:textId="77777777" w:rsidR="00377440" w:rsidRPr="006560BF" w:rsidRDefault="00377440" w:rsidP="00377440">
      <w:pPr>
        <w:spacing w:after="0" w:line="240" w:lineRule="auto"/>
        <w:jc w:val="both"/>
        <w:rPr>
          <w:rFonts w:ascii="Times New Roman" w:hAnsi="Times New Roman" w:cs="Times New Roman"/>
          <w:sz w:val="24"/>
          <w:szCs w:val="24"/>
        </w:rPr>
      </w:pPr>
      <w:r w:rsidRPr="006560BF">
        <w:rPr>
          <w:rFonts w:ascii="Times New Roman" w:eastAsia="Times New Roman" w:hAnsi="Times New Roman" w:cs="Times New Roman"/>
          <w:sz w:val="24"/>
          <w:szCs w:val="24"/>
          <w:lang w:val="pt-BR"/>
          <w14:ligatures w14:val="none"/>
        </w:rPr>
        <w:t>2. Prašymas, kai kreipiamasi dėl užsienio valstybėje įregistruoto santuokos nutraukimo (</w:t>
      </w:r>
      <w:r>
        <w:rPr>
          <w:rFonts w:ascii="Times New Roman" w:eastAsia="Times New Roman" w:hAnsi="Times New Roman" w:cs="Times New Roman"/>
          <w:sz w:val="24"/>
          <w:szCs w:val="24"/>
          <w:lang w:val="pt-BR"/>
          <w14:ligatures w14:val="none"/>
        </w:rPr>
        <w:t>2 p</w:t>
      </w:r>
      <w:r w:rsidRPr="006560BF">
        <w:rPr>
          <w:rFonts w:ascii="Times New Roman" w:eastAsia="Times New Roman" w:hAnsi="Times New Roman" w:cs="Times New Roman"/>
          <w:sz w:val="24"/>
          <w:szCs w:val="24"/>
          <w:lang w:val="pt-BR"/>
          <w14:ligatures w14:val="none"/>
        </w:rPr>
        <w:t>riedas).</w:t>
      </w:r>
    </w:p>
    <w:p w14:paraId="15C125A0" w14:textId="77777777" w:rsidR="00377440" w:rsidRPr="006560BF" w:rsidRDefault="00377440" w:rsidP="00377440">
      <w:pPr>
        <w:spacing w:after="0" w:line="240" w:lineRule="auto"/>
        <w:jc w:val="both"/>
        <w:rPr>
          <w:rFonts w:ascii="Times New Roman" w:hAnsi="Times New Roman" w:cs="Times New Roman"/>
          <w:sz w:val="24"/>
          <w:szCs w:val="24"/>
        </w:rPr>
      </w:pPr>
      <w:r w:rsidRPr="006560BF">
        <w:rPr>
          <w:rFonts w:ascii="Times New Roman" w:hAnsi="Times New Roman" w:cs="Times New Roman"/>
          <w:sz w:val="24"/>
          <w:szCs w:val="24"/>
        </w:rPr>
        <w:t xml:space="preserve">3. </w:t>
      </w:r>
      <w:r w:rsidRPr="006560BF">
        <w:rPr>
          <w:rFonts w:ascii="Times New Roman" w:eastAsia="Times New Roman" w:hAnsi="Times New Roman" w:cs="Times New Roman"/>
          <w:sz w:val="24"/>
          <w:szCs w:val="24"/>
          <w:lang w:val="pt-BR"/>
          <w14:ligatures w14:val="none"/>
        </w:rPr>
        <w:t xml:space="preserve">Asmens tapatybę patvirtinantys </w:t>
      </w:r>
      <w:r w:rsidRPr="00970587">
        <w:rPr>
          <w:rFonts w:ascii="Times New Roman" w:eastAsia="Times New Roman" w:hAnsi="Times New Roman" w:cs="Times New Roman"/>
          <w:sz w:val="24"/>
          <w:szCs w:val="24"/>
          <w:lang w:val="pt-BR"/>
          <w14:ligatures w14:val="none"/>
        </w:rPr>
        <w:t xml:space="preserve">dokumentai: </w:t>
      </w:r>
      <w:bookmarkStart w:id="0" w:name="_Hlk193985229"/>
      <w:r w:rsidRPr="00970587">
        <w:rPr>
          <w:rFonts w:ascii="Times New Roman" w:eastAsia="Times New Roman" w:hAnsi="Times New Roman" w:cs="Times New Roman"/>
          <w:sz w:val="24"/>
          <w:szCs w:val="24"/>
          <w:lang w:val="pt-BR"/>
          <w14:ligatures w14:val="none"/>
        </w:rPr>
        <w:t>galiojantis Lietuvos Respublikos piliečio pasas</w:t>
      </w:r>
      <w:r w:rsidRPr="006560BF">
        <w:rPr>
          <w:rFonts w:ascii="Times New Roman" w:eastAsia="Times New Roman" w:hAnsi="Times New Roman" w:cs="Times New Roman"/>
          <w:sz w:val="24"/>
          <w:szCs w:val="24"/>
          <w:lang w:val="pt-BR"/>
          <w14:ligatures w14:val="none"/>
        </w:rPr>
        <w:t xml:space="preserve"> arba asmens tapatybės kortelė; </w:t>
      </w:r>
      <w:bookmarkEnd w:id="0"/>
      <w:r>
        <w:rPr>
          <w:rFonts w:ascii="Times New Roman" w:eastAsia="Times New Roman" w:hAnsi="Times New Roman" w:cs="Times New Roman"/>
          <w:sz w:val="24"/>
          <w:szCs w:val="24"/>
          <w:lang w:val="pt-BR"/>
          <w14:ligatures w14:val="none"/>
        </w:rPr>
        <w:t>u</w:t>
      </w:r>
      <w:r w:rsidRPr="006560BF">
        <w:rPr>
          <w:rFonts w:ascii="Times New Roman" w:eastAsia="Times New Roman" w:hAnsi="Times New Roman" w:cs="Times New Roman"/>
          <w:sz w:val="24"/>
          <w:szCs w:val="24"/>
          <w:lang w:val="pt-BR"/>
          <w14:ligatures w14:val="none"/>
        </w:rPr>
        <w:t xml:space="preserve">žsienio valstybės piliečio – galiojantis užsienio valstybės piliečio kelionės dokumentas, pripažintas Lietuvos Respublikoje, arba leidimas gyventi Lietuvos Respublikoje, jei užsienio valstybės pilietis ar asmuo be pilietybės neturi kelionės dokumento; </w:t>
      </w:r>
      <w:r>
        <w:rPr>
          <w:rFonts w:ascii="Times New Roman" w:eastAsia="Times New Roman" w:hAnsi="Times New Roman" w:cs="Times New Roman"/>
          <w:sz w:val="24"/>
          <w:szCs w:val="24"/>
          <w:lang w:val="pt-BR"/>
          <w14:ligatures w14:val="none"/>
        </w:rPr>
        <w:t>p</w:t>
      </w:r>
      <w:r w:rsidRPr="006560BF">
        <w:rPr>
          <w:rFonts w:ascii="Times New Roman" w:eastAsia="Times New Roman" w:hAnsi="Times New Roman" w:cs="Times New Roman"/>
          <w:sz w:val="24"/>
          <w:szCs w:val="24"/>
          <w:lang w:val="pt-BR"/>
          <w14:ligatures w14:val="none"/>
        </w:rPr>
        <w:t xml:space="preserve">rieglobsčio prašytojo – gali būti pateikiamas užsienio registracijos pažymėjimas, jei prieglobsčio prašytojas neturi kelionės dokumento; </w:t>
      </w:r>
      <w:r>
        <w:rPr>
          <w:rFonts w:ascii="Times New Roman" w:eastAsia="Times New Roman" w:hAnsi="Times New Roman" w:cs="Times New Roman"/>
          <w:sz w:val="24"/>
          <w:szCs w:val="24"/>
          <w:lang w:val="pt-BR"/>
          <w14:ligatures w14:val="none"/>
        </w:rPr>
        <w:t>n</w:t>
      </w:r>
      <w:r w:rsidRPr="006560BF">
        <w:rPr>
          <w:rFonts w:ascii="Times New Roman" w:eastAsia="Times New Roman" w:hAnsi="Times New Roman" w:cs="Times New Roman"/>
          <w:sz w:val="24"/>
          <w:szCs w:val="24"/>
          <w:lang w:val="pt-BR"/>
          <w14:ligatures w14:val="none"/>
        </w:rPr>
        <w:t>uolat Lietuvos Respublikoje gyvenančio asmens be pilietybės, pabėgėlio ar užsieniečio, kuriam suteikta papildoma apsauga Lietuvos Respublikoje, statusui patvirtinti turi būti pateikiamas galiojantis leidimas gyventi Lietuvos Respublikoje.</w:t>
      </w:r>
    </w:p>
    <w:p w14:paraId="2DCD269F" w14:textId="77777777" w:rsidR="00377440" w:rsidRPr="006560BF" w:rsidRDefault="00377440" w:rsidP="00377440">
      <w:pPr>
        <w:spacing w:after="0" w:line="240" w:lineRule="auto"/>
        <w:jc w:val="both"/>
        <w:rPr>
          <w:rFonts w:ascii="Times New Roman" w:eastAsia="Times New Roman" w:hAnsi="Times New Roman" w:cs="Times New Roman"/>
          <w:sz w:val="24"/>
          <w:szCs w:val="24"/>
          <w:lang w:val="pt-BR"/>
          <w14:ligatures w14:val="none"/>
        </w:rPr>
      </w:pPr>
      <w:r w:rsidRPr="006560BF">
        <w:rPr>
          <w:rFonts w:ascii="Times New Roman" w:eastAsia="Times New Roman" w:hAnsi="Times New Roman" w:cs="Times New Roman"/>
          <w:sz w:val="24"/>
          <w:szCs w:val="24"/>
          <w:lang w:val="pt-BR"/>
          <w14:ligatures w14:val="none"/>
        </w:rPr>
        <w:t>4. Užsienio valstybės institucijos išduotas dokumentas, patvirtinantis santuokos įregistravimą (santuokos liudijimas, santuokos sudarymo įrašo išrašas arba Forma B pagal Vienos konvenciją) arba užsienio valstybės institucijos išduotas dokumentas, patvirtinantis santuokos nutraukimo užsienio valstybėje procedūros užbaigimą.</w:t>
      </w:r>
    </w:p>
    <w:p w14:paraId="324F5DC8" w14:textId="77777777" w:rsidR="00377440" w:rsidRPr="006560BF" w:rsidRDefault="00377440" w:rsidP="00377440">
      <w:pPr>
        <w:spacing w:after="0" w:line="240" w:lineRule="auto"/>
        <w:jc w:val="both"/>
        <w:rPr>
          <w:rFonts w:ascii="Times New Roman" w:eastAsia="Times New Roman" w:hAnsi="Times New Roman" w:cs="Times New Roman"/>
          <w:sz w:val="24"/>
          <w:szCs w:val="24"/>
          <w:lang w:val="pt-BR"/>
          <w14:ligatures w14:val="none"/>
        </w:rPr>
      </w:pPr>
      <w:r w:rsidRPr="006560BF">
        <w:rPr>
          <w:rFonts w:ascii="Times New Roman" w:eastAsia="Times New Roman" w:hAnsi="Times New Roman" w:cs="Times New Roman"/>
          <w:sz w:val="24"/>
          <w:szCs w:val="24"/>
          <w:lang w:val="pt-BR"/>
          <w14:ligatures w14:val="none"/>
        </w:rPr>
        <w:t>5. Ištuokos liudijimas arba santuokos nutraukimo įrašą liudijantis išrašas – ištuoktam asmeniui arba buvusio sutuoktinio mirties liudijimas arba mirties įrašą liudijantis išrašas – našliui, kai šie duomenys nėra įtraukti į VĮ Registrų centrą.</w:t>
      </w:r>
    </w:p>
    <w:p w14:paraId="29CD8817" w14:textId="77777777" w:rsidR="00377440" w:rsidRPr="006560BF" w:rsidRDefault="00377440" w:rsidP="00377440">
      <w:pPr>
        <w:spacing w:after="0" w:line="240" w:lineRule="auto"/>
        <w:jc w:val="both"/>
        <w:rPr>
          <w:rFonts w:ascii="Times New Roman" w:eastAsia="Times New Roman" w:hAnsi="Times New Roman" w:cs="Times New Roman"/>
          <w:sz w:val="24"/>
          <w:szCs w:val="24"/>
          <w:lang w:val="pt-BR"/>
          <w14:ligatures w14:val="none"/>
        </w:rPr>
      </w:pPr>
      <w:r w:rsidRPr="006560BF">
        <w:rPr>
          <w:rFonts w:ascii="Times New Roman" w:eastAsia="Times New Roman" w:hAnsi="Times New Roman" w:cs="Times New Roman"/>
          <w:sz w:val="24"/>
          <w:szCs w:val="24"/>
          <w:lang w:val="pt-BR"/>
          <w14:ligatures w14:val="none"/>
        </w:rPr>
        <w:t>6. Valstybės rinkliavos sumokėjimą patvirtinanti mokėjimo pavedimo kopija su banko ar kito mokėjimo paslaugų teikėjo žyma arba kvitas. Šio dokumento pateikti nereikia, jei prašymas buvo pateiktas internetu ir sumokėta per Elektroninius valdžios vartus.</w:t>
      </w:r>
    </w:p>
    <w:p w14:paraId="4CEAAA4E" w14:textId="77777777" w:rsidR="00377440" w:rsidRPr="006560BF" w:rsidRDefault="00377440" w:rsidP="00377440">
      <w:pPr>
        <w:spacing w:after="0" w:line="240" w:lineRule="auto"/>
        <w:jc w:val="both"/>
        <w:rPr>
          <w:rFonts w:ascii="Times New Roman" w:eastAsia="Times New Roman" w:hAnsi="Times New Roman" w:cs="Times New Roman"/>
          <w:sz w:val="24"/>
          <w:szCs w:val="24"/>
          <w:lang w:val="pt-BR"/>
          <w14:ligatures w14:val="none"/>
        </w:rPr>
      </w:pPr>
      <w:r w:rsidRPr="006560BF">
        <w:rPr>
          <w:rFonts w:ascii="Times New Roman" w:eastAsia="Times New Roman" w:hAnsi="Times New Roman" w:cs="Times New Roman"/>
          <w:sz w:val="24"/>
          <w:szCs w:val="24"/>
          <w:lang w:val="pt-BR"/>
          <w14:ligatures w14:val="none"/>
        </w:rPr>
        <w:t>7. Užsienio valstybių institucijų išduoti dokumentai (išskyrus pasą) turi būti išversti į lietuvių kalbą ir legalizuoti arba patvirtinti pažyma (Apostille), jeigu Lietuvos Respublikos tarptautinės sutartys ir Europos Sąjungos teisės aktai nenumato kitaip. Jeigu pateikiamos Lietuvos Respublikos ar užsienio valstybių institucijų išduotų dokumentų kopijos, kartu nepateikiant originalų, jos turi būti patvirtintos dokumentą išdavusios Lietuvos Respublikos ar užsienio valstybės institucijos, notaro, konsulinio pareigūno arba kito kompetentingo užsienio valstybės pareigūno.</w:t>
      </w:r>
    </w:p>
    <w:p w14:paraId="619444E8" w14:textId="77777777" w:rsidR="00377440" w:rsidRPr="006560BF" w:rsidRDefault="00377440" w:rsidP="00377440">
      <w:pPr>
        <w:spacing w:after="0" w:line="240" w:lineRule="auto"/>
        <w:jc w:val="both"/>
        <w:rPr>
          <w:rFonts w:ascii="Times New Roman" w:eastAsia="Times New Roman" w:hAnsi="Times New Roman" w:cs="Times New Roman"/>
          <w:sz w:val="24"/>
          <w:szCs w:val="24"/>
          <w:lang w:val="pt-BR"/>
          <w14:ligatures w14:val="none"/>
        </w:rPr>
      </w:pPr>
      <w:r w:rsidRPr="006560BF">
        <w:rPr>
          <w:rFonts w:ascii="Times New Roman" w:eastAsia="Times New Roman" w:hAnsi="Times New Roman" w:cs="Times New Roman"/>
          <w:sz w:val="24"/>
          <w:szCs w:val="24"/>
          <w:lang w:val="pt-BR"/>
          <w14:ligatures w14:val="none"/>
        </w:rPr>
        <w:t>8. Jei prašymas (</w:t>
      </w:r>
      <w:r>
        <w:rPr>
          <w:rFonts w:ascii="Times New Roman" w:eastAsia="Times New Roman" w:hAnsi="Times New Roman" w:cs="Times New Roman"/>
          <w:sz w:val="24"/>
          <w:szCs w:val="24"/>
          <w:lang w:val="pt-BR"/>
          <w14:ligatures w14:val="none"/>
        </w:rPr>
        <w:t>1 ar 2 p</w:t>
      </w:r>
      <w:r w:rsidRPr="006560BF">
        <w:rPr>
          <w:rFonts w:ascii="Times New Roman" w:eastAsia="Times New Roman" w:hAnsi="Times New Roman" w:cs="Times New Roman"/>
          <w:sz w:val="24"/>
          <w:szCs w:val="24"/>
          <w:lang w:val="pt-BR"/>
          <w14:ligatures w14:val="none"/>
        </w:rPr>
        <w:t>riedas) pateikiamas per atstovą, turi būti pateikiamas atstovavimą patvirtinantis dokumentas ir atstovo asmens tapatybės dokumentas.</w:t>
      </w:r>
    </w:p>
    <w:p w14:paraId="10245891" w14:textId="77777777" w:rsidR="00377440" w:rsidRDefault="00377440" w:rsidP="00377440">
      <w:pPr>
        <w:spacing w:after="0" w:line="240" w:lineRule="auto"/>
        <w:rPr>
          <w:rFonts w:ascii="Times New Roman" w:hAnsi="Times New Roman" w:cs="Times New Roman"/>
          <w:b/>
          <w:bCs/>
          <w:sz w:val="24"/>
          <w:szCs w:val="24"/>
        </w:rPr>
      </w:pPr>
    </w:p>
    <w:p w14:paraId="5D6675CF" w14:textId="77777777" w:rsidR="00377440" w:rsidRPr="006560BF" w:rsidRDefault="00377440" w:rsidP="00377440">
      <w:pPr>
        <w:spacing w:after="0" w:line="240" w:lineRule="auto"/>
        <w:jc w:val="both"/>
        <w:rPr>
          <w:rFonts w:ascii="Times New Roman" w:hAnsi="Times New Roman" w:cs="Times New Roman"/>
          <w:b/>
          <w:bCs/>
          <w:sz w:val="24"/>
          <w:szCs w:val="24"/>
        </w:rPr>
      </w:pPr>
      <w:r w:rsidRPr="0037665D">
        <w:rPr>
          <w:rFonts w:ascii="Times New Roman" w:hAnsi="Times New Roman" w:cs="Times New Roman"/>
          <w:b/>
          <w:bCs/>
          <w:sz w:val="24"/>
          <w:szCs w:val="24"/>
        </w:rPr>
        <w:t>Informacija ir dokumentai, kuriuos gauna paslaugos teikėjas</w:t>
      </w:r>
    </w:p>
    <w:p w14:paraId="3EC27CD0" w14:textId="77777777" w:rsidR="00377440" w:rsidRPr="00233D3E" w:rsidRDefault="00377440" w:rsidP="00377440">
      <w:pPr>
        <w:spacing w:after="0" w:line="240" w:lineRule="auto"/>
        <w:jc w:val="both"/>
        <w:rPr>
          <w:rFonts w:ascii="Times New Roman" w:hAnsi="Times New Roman" w:cs="Times New Roman"/>
          <w:bCs/>
          <w:sz w:val="24"/>
          <w:szCs w:val="24"/>
        </w:rPr>
      </w:pPr>
      <w:r>
        <w:rPr>
          <w:rFonts w:ascii="Times New Roman" w:hAnsi="Times New Roman" w:cs="Times New Roman"/>
          <w:sz w:val="24"/>
          <w:szCs w:val="24"/>
          <w:lang w:val="pt-BR"/>
        </w:rPr>
        <w:t>Informacija apie</w:t>
      </w:r>
      <w:r w:rsidRPr="00233D3E">
        <w:rPr>
          <w:rFonts w:ascii="Times New Roman" w:hAnsi="Times New Roman" w:cs="Times New Roman"/>
          <w:bCs/>
          <w:sz w:val="24"/>
          <w:szCs w:val="24"/>
        </w:rPr>
        <w:t xml:space="preserve"> gimimą, ankstesnes santuokas, santuokos nutraukimus, buvusio sutuoktinio mirtį gaunama iš VĮ Registrų centro.</w:t>
      </w:r>
    </w:p>
    <w:p w14:paraId="463AFFA5" w14:textId="77777777" w:rsidR="00377440" w:rsidRPr="00106408" w:rsidRDefault="00377440" w:rsidP="00377440">
      <w:pPr>
        <w:spacing w:after="0" w:line="240" w:lineRule="auto"/>
        <w:jc w:val="both"/>
        <w:rPr>
          <w:rFonts w:ascii="Times New Roman" w:hAnsi="Times New Roman" w:cs="Times New Roman"/>
          <w:b/>
          <w:bCs/>
          <w:sz w:val="24"/>
          <w:szCs w:val="24"/>
        </w:rPr>
      </w:pPr>
    </w:p>
    <w:p w14:paraId="606E2CBD" w14:textId="77777777" w:rsidR="00377440" w:rsidRPr="00106408" w:rsidRDefault="00377440" w:rsidP="00377440">
      <w:pPr>
        <w:spacing w:after="0" w:line="240" w:lineRule="auto"/>
        <w:jc w:val="both"/>
        <w:rPr>
          <w:rFonts w:ascii="Times New Roman" w:hAnsi="Times New Roman" w:cs="Times New Roman"/>
          <w:b/>
          <w:bCs/>
          <w:sz w:val="24"/>
          <w:szCs w:val="24"/>
        </w:rPr>
      </w:pPr>
      <w:r w:rsidRPr="00106408">
        <w:rPr>
          <w:rFonts w:ascii="Times New Roman" w:hAnsi="Times New Roman" w:cs="Times New Roman"/>
          <w:b/>
          <w:bCs/>
          <w:sz w:val="24"/>
          <w:szCs w:val="24"/>
        </w:rPr>
        <w:t>Už paslaugos teikimą atsakingo asmens kontaktai </w:t>
      </w:r>
    </w:p>
    <w:p w14:paraId="7DB739A8" w14:textId="77777777" w:rsidR="00377440" w:rsidRPr="00106408" w:rsidRDefault="00377440" w:rsidP="00377440">
      <w:pPr>
        <w:spacing w:after="0" w:line="240" w:lineRule="auto"/>
        <w:jc w:val="both"/>
        <w:rPr>
          <w:rFonts w:ascii="Times New Roman" w:hAnsi="Times New Roman" w:cs="Times New Roman"/>
          <w:color w:val="000000" w:themeColor="text1"/>
          <w:sz w:val="24"/>
          <w:szCs w:val="24"/>
        </w:rPr>
      </w:pPr>
      <w:r w:rsidRPr="00106408">
        <w:rPr>
          <w:rFonts w:ascii="Times New Roman" w:hAnsi="Times New Roman" w:cs="Times New Roman"/>
          <w:sz w:val="24"/>
          <w:szCs w:val="24"/>
        </w:rPr>
        <w:t xml:space="preserve">Civilinės metrikacijos ir archyvo  skyriaus vedėja Gaiva Petrauskienė, tel. +370 347 50010, mob. </w:t>
      </w:r>
      <w:r>
        <w:rPr>
          <w:rFonts w:ascii="Times New Roman" w:hAnsi="Times New Roman" w:cs="Times New Roman"/>
          <w:sz w:val="24"/>
          <w:szCs w:val="24"/>
        </w:rPr>
        <w:t>t</w:t>
      </w:r>
      <w:r w:rsidRPr="00106408">
        <w:rPr>
          <w:rFonts w:ascii="Times New Roman" w:hAnsi="Times New Roman" w:cs="Times New Roman"/>
          <w:sz w:val="24"/>
          <w:szCs w:val="24"/>
        </w:rPr>
        <w:t xml:space="preserve">el. +370 603 70621, el. p. </w:t>
      </w:r>
      <w:hyperlink r:id="rId14" w:history="1">
        <w:r w:rsidRPr="00106408">
          <w:rPr>
            <w:rStyle w:val="Hyperlink"/>
            <w:rFonts w:ascii="Times New Roman" w:hAnsi="Times New Roman" w:cs="Times New Roman"/>
            <w:color w:val="000000" w:themeColor="text1"/>
            <w:sz w:val="24"/>
            <w:szCs w:val="24"/>
            <w:u w:val="none"/>
          </w:rPr>
          <w:t>gaiva.petrauskiene@kedainiai.lt</w:t>
        </w:r>
      </w:hyperlink>
      <w:r w:rsidRPr="00106408">
        <w:rPr>
          <w:rFonts w:ascii="Times New Roman" w:hAnsi="Times New Roman" w:cs="Times New Roman"/>
          <w:color w:val="000000" w:themeColor="text1"/>
          <w:sz w:val="24"/>
          <w:szCs w:val="24"/>
        </w:rPr>
        <w:t>;</w:t>
      </w:r>
    </w:p>
    <w:p w14:paraId="792BCA8E" w14:textId="77777777" w:rsidR="00377440" w:rsidRPr="00106408" w:rsidRDefault="00377440" w:rsidP="00377440">
      <w:pPr>
        <w:spacing w:after="0" w:line="240" w:lineRule="auto"/>
        <w:jc w:val="both"/>
        <w:rPr>
          <w:rFonts w:ascii="Times New Roman" w:hAnsi="Times New Roman" w:cs="Times New Roman"/>
          <w:sz w:val="24"/>
          <w:szCs w:val="24"/>
        </w:rPr>
      </w:pPr>
      <w:r w:rsidRPr="00106408">
        <w:rPr>
          <w:rFonts w:ascii="Times New Roman" w:hAnsi="Times New Roman" w:cs="Times New Roman"/>
          <w:sz w:val="24"/>
          <w:szCs w:val="24"/>
        </w:rPr>
        <w:t xml:space="preserve">Civilinės metrikacijos ir archyvo skyriaus registratorė Rasa Budrevičė,  tel. +370 347 50020 el. p. </w:t>
      </w:r>
      <w:hyperlink r:id="rId15" w:history="1">
        <w:r w:rsidRPr="00106408">
          <w:rPr>
            <w:rStyle w:val="Hyperlink"/>
            <w:rFonts w:ascii="Times New Roman" w:hAnsi="Times New Roman" w:cs="Times New Roman"/>
            <w:color w:val="000000" w:themeColor="text1"/>
            <w:sz w:val="24"/>
            <w:szCs w:val="24"/>
            <w:u w:val="none"/>
          </w:rPr>
          <w:t>metrikacija@kedainiai.lt</w:t>
        </w:r>
      </w:hyperlink>
      <w:r w:rsidRPr="00106408">
        <w:rPr>
          <w:rFonts w:ascii="Times New Roman" w:hAnsi="Times New Roman" w:cs="Times New Roman"/>
          <w:color w:val="000000" w:themeColor="text1"/>
          <w:sz w:val="24"/>
          <w:szCs w:val="24"/>
        </w:rPr>
        <w:t>;</w:t>
      </w:r>
    </w:p>
    <w:p w14:paraId="2006926A" w14:textId="77777777" w:rsidR="00377440" w:rsidRPr="00106408" w:rsidRDefault="00377440" w:rsidP="00377440">
      <w:pPr>
        <w:spacing w:after="0" w:line="240" w:lineRule="auto"/>
        <w:jc w:val="both"/>
        <w:rPr>
          <w:rFonts w:ascii="Times New Roman" w:hAnsi="Times New Roman" w:cs="Times New Roman"/>
          <w:sz w:val="24"/>
          <w:szCs w:val="24"/>
        </w:rPr>
      </w:pPr>
      <w:r w:rsidRPr="00106408">
        <w:rPr>
          <w:rFonts w:ascii="Times New Roman" w:hAnsi="Times New Roman" w:cs="Times New Roman"/>
          <w:sz w:val="24"/>
          <w:szCs w:val="24"/>
        </w:rPr>
        <w:t>Civilinės metrikacijos ir archyvo skyriaus vyr. specialistė Aušra Verbliugevičienė tel. +370 347 50020 el. p</w:t>
      </w:r>
      <w:r w:rsidRPr="00106408">
        <w:rPr>
          <w:rFonts w:ascii="Times New Roman" w:hAnsi="Times New Roman" w:cs="Times New Roman"/>
          <w:color w:val="000000" w:themeColor="text1"/>
          <w:sz w:val="24"/>
          <w:szCs w:val="24"/>
        </w:rPr>
        <w:t xml:space="preserve">. </w:t>
      </w:r>
      <w:hyperlink r:id="rId16" w:history="1">
        <w:r w:rsidRPr="00106408">
          <w:rPr>
            <w:rStyle w:val="Hyperlink"/>
            <w:rFonts w:ascii="Times New Roman" w:eastAsia="Times New Roman" w:hAnsi="Times New Roman" w:cs="Times New Roman"/>
            <w:color w:val="000000" w:themeColor="text1"/>
            <w:sz w:val="24"/>
            <w:szCs w:val="24"/>
            <w:u w:val="none"/>
            <w:lang w:val="pt-BR"/>
            <w14:ligatures w14:val="none"/>
          </w:rPr>
          <w:t>ausra.verbliugeviciene@kedainiai.lt</w:t>
        </w:r>
      </w:hyperlink>
      <w:r w:rsidRPr="00106408">
        <w:rPr>
          <w:rFonts w:ascii="Times New Roman" w:eastAsia="Times New Roman" w:hAnsi="Times New Roman" w:cs="Times New Roman"/>
          <w:color w:val="000000" w:themeColor="text1"/>
          <w:sz w:val="24"/>
          <w:szCs w:val="24"/>
          <w:lang w:val="pt-BR"/>
          <w14:ligatures w14:val="none"/>
        </w:rPr>
        <w:t>.</w:t>
      </w:r>
    </w:p>
    <w:p w14:paraId="372BA47B" w14:textId="77777777" w:rsidR="00377440" w:rsidRPr="00106408" w:rsidRDefault="00377440" w:rsidP="00377440">
      <w:pPr>
        <w:spacing w:after="0" w:line="240" w:lineRule="auto"/>
        <w:jc w:val="both"/>
        <w:rPr>
          <w:rFonts w:ascii="Times New Roman" w:hAnsi="Times New Roman" w:cs="Times New Roman"/>
          <w:b/>
          <w:bCs/>
          <w:sz w:val="24"/>
          <w:szCs w:val="24"/>
        </w:rPr>
      </w:pPr>
    </w:p>
    <w:p w14:paraId="719B07AF" w14:textId="77777777" w:rsidR="00377440" w:rsidRPr="00106408" w:rsidRDefault="00377440" w:rsidP="00377440">
      <w:pPr>
        <w:spacing w:after="0" w:line="240" w:lineRule="auto"/>
        <w:jc w:val="both"/>
        <w:rPr>
          <w:rFonts w:ascii="Times New Roman" w:hAnsi="Times New Roman" w:cs="Times New Roman"/>
          <w:b/>
          <w:bCs/>
          <w:sz w:val="24"/>
          <w:szCs w:val="24"/>
        </w:rPr>
      </w:pPr>
      <w:r w:rsidRPr="00106408">
        <w:rPr>
          <w:rFonts w:ascii="Times New Roman" w:hAnsi="Times New Roman" w:cs="Times New Roman"/>
          <w:b/>
          <w:bCs/>
          <w:sz w:val="24"/>
          <w:szCs w:val="24"/>
        </w:rPr>
        <w:t>Informacija apie teikėją</w:t>
      </w:r>
      <w:bookmarkStart w:id="1" w:name="_Hlk191017611"/>
    </w:p>
    <w:p w14:paraId="6382C992" w14:textId="5FE9B09E" w:rsidR="00377440" w:rsidRPr="00377440" w:rsidRDefault="00377440" w:rsidP="00377440">
      <w:pPr>
        <w:spacing w:after="0" w:line="240" w:lineRule="auto"/>
        <w:jc w:val="both"/>
        <w:rPr>
          <w:rFonts w:ascii="Times New Roman" w:hAnsi="Times New Roman" w:cs="Times New Roman"/>
          <w:sz w:val="24"/>
          <w:szCs w:val="24"/>
        </w:rPr>
      </w:pPr>
      <w:r w:rsidRPr="00106408">
        <w:rPr>
          <w:rFonts w:ascii="Times New Roman" w:eastAsia="Calibri" w:hAnsi="Times New Roman" w:cs="Times New Roman"/>
          <w:kern w:val="0"/>
          <w:sz w:val="24"/>
          <w:szCs w:val="24"/>
        </w:rPr>
        <w:t>Kėdainių rajono savivaldybės administracija, įmonės kodas 188768545, adresas J. Basanavičiaus g. 36, LT-57288 Kėdainiai, interneto svetainė https:/www.kedainiai.lt, e</w:t>
      </w:r>
      <w:r w:rsidRPr="00106408">
        <w:rPr>
          <w:rFonts w:ascii="Times New Roman" w:hAnsi="Times New Roman" w:cs="Times New Roman"/>
          <w:sz w:val="24"/>
          <w:szCs w:val="24"/>
        </w:rPr>
        <w:t xml:space="preserve">l. p. </w:t>
      </w:r>
      <w:hyperlink r:id="rId17" w:history="1">
        <w:r w:rsidRPr="00377440">
          <w:rPr>
            <w:rStyle w:val="Hyperlink"/>
            <w:rFonts w:ascii="Times New Roman" w:hAnsi="Times New Roman" w:cs="Times New Roman"/>
            <w:color w:val="auto"/>
            <w:sz w:val="24"/>
            <w:szCs w:val="24"/>
            <w:u w:val="none"/>
          </w:rPr>
          <w:t>administracija</w:t>
        </w:r>
        <w:r w:rsidRPr="00377440">
          <w:rPr>
            <w:rStyle w:val="Hyperlink"/>
            <w:rFonts w:ascii="Times New Roman" w:hAnsi="Times New Roman" w:cs="Times New Roman"/>
            <w:color w:val="auto"/>
            <w:sz w:val="24"/>
            <w:szCs w:val="24"/>
            <w:u w:val="none"/>
            <w:lang w:val="en-US"/>
          </w:rPr>
          <w:t>@</w:t>
        </w:r>
        <w:r w:rsidRPr="00377440">
          <w:rPr>
            <w:rStyle w:val="Hyperlink"/>
            <w:rFonts w:ascii="Times New Roman" w:hAnsi="Times New Roman" w:cs="Times New Roman"/>
            <w:color w:val="auto"/>
            <w:sz w:val="24"/>
            <w:szCs w:val="24"/>
            <w:u w:val="none"/>
          </w:rPr>
          <w:t>kedainiai.lt</w:t>
        </w:r>
      </w:hyperlink>
      <w:bookmarkEnd w:id="1"/>
      <w:r w:rsidR="0040313A">
        <w:t>.</w:t>
      </w:r>
    </w:p>
    <w:p w14:paraId="59FC3E6F" w14:textId="77777777" w:rsidR="00377440" w:rsidRDefault="00377440" w:rsidP="00377440">
      <w:pPr>
        <w:spacing w:after="0" w:line="240" w:lineRule="auto"/>
        <w:jc w:val="both"/>
        <w:rPr>
          <w:rFonts w:ascii="Times New Roman" w:hAnsi="Times New Roman" w:cs="Times New Roman"/>
          <w:b/>
          <w:bCs/>
          <w:sz w:val="24"/>
          <w:szCs w:val="24"/>
        </w:rPr>
      </w:pPr>
    </w:p>
    <w:p w14:paraId="3DCE4D4E" w14:textId="5E395EF1" w:rsidR="00377440" w:rsidRPr="005F6386" w:rsidRDefault="00377440" w:rsidP="00377440">
      <w:pPr>
        <w:spacing w:after="0" w:line="240" w:lineRule="auto"/>
        <w:jc w:val="both"/>
        <w:rPr>
          <w:rFonts w:ascii="Times New Roman" w:hAnsi="Times New Roman" w:cs="Times New Roman"/>
          <w:b/>
          <w:bCs/>
          <w:sz w:val="24"/>
          <w:szCs w:val="24"/>
        </w:rPr>
      </w:pPr>
      <w:r w:rsidRPr="005F6386">
        <w:rPr>
          <w:rFonts w:ascii="Times New Roman" w:hAnsi="Times New Roman" w:cs="Times New Roman"/>
          <w:b/>
          <w:bCs/>
          <w:sz w:val="24"/>
          <w:szCs w:val="24"/>
        </w:rPr>
        <w:lastRenderedPageBreak/>
        <w:t>Paslaugos teikėjo veiksmų (neveikimo) apskundimo tvarka</w:t>
      </w:r>
    </w:p>
    <w:p w14:paraId="169FA30E" w14:textId="2329815B" w:rsidR="00DB644F" w:rsidRDefault="00377440" w:rsidP="00377440">
      <w:pPr>
        <w:jc w:val="both"/>
      </w:pPr>
      <w:r w:rsidRPr="005F6386">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8" w:history="1">
        <w:r w:rsidRPr="005F6386">
          <w:rPr>
            <w:rStyle w:val="Hyperlink"/>
            <w:rFonts w:ascii="Times New Roman" w:hAnsi="Times New Roman" w:cs="Times New Roman"/>
            <w:sz w:val="24"/>
            <w:szCs w:val="24"/>
          </w:rPr>
          <w:t>https://e.teismas.lt</w:t>
        </w:r>
      </w:hyperlink>
      <w:r w:rsidRPr="005F6386">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r w:rsidR="0040313A">
        <w:rPr>
          <w:rFonts w:ascii="Times New Roman" w:hAnsi="Times New Roman" w:cs="Times New Roman"/>
          <w:sz w:val="24"/>
          <w:szCs w:val="24"/>
        </w:rPr>
        <w:t>.</w:t>
      </w:r>
    </w:p>
    <w:sectPr w:rsidR="00DB644F" w:rsidSect="00377440">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440"/>
    <w:rsid w:val="002A7234"/>
    <w:rsid w:val="00377440"/>
    <w:rsid w:val="0040313A"/>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96A0A"/>
  <w15:chartTrackingRefBased/>
  <w15:docId w15:val="{970F45D0-269E-45E0-85BF-C6983CE6E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440"/>
  </w:style>
  <w:style w:type="paragraph" w:styleId="Heading1">
    <w:name w:val="heading 1"/>
    <w:basedOn w:val="Normal"/>
    <w:next w:val="Normal"/>
    <w:link w:val="Heading1Char"/>
    <w:uiPriority w:val="9"/>
    <w:qFormat/>
    <w:rsid w:val="003774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774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7744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7744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7744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774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74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74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74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44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7744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7744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7744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7744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774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74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74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7440"/>
    <w:rPr>
      <w:rFonts w:eastAsiaTheme="majorEastAsia" w:cstheme="majorBidi"/>
      <w:color w:val="272727" w:themeColor="text1" w:themeTint="D8"/>
    </w:rPr>
  </w:style>
  <w:style w:type="paragraph" w:styleId="Title">
    <w:name w:val="Title"/>
    <w:basedOn w:val="Normal"/>
    <w:next w:val="Normal"/>
    <w:link w:val="TitleChar"/>
    <w:uiPriority w:val="10"/>
    <w:qFormat/>
    <w:rsid w:val="003774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74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74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74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7440"/>
    <w:pPr>
      <w:spacing w:before="160"/>
      <w:jc w:val="center"/>
    </w:pPr>
    <w:rPr>
      <w:i/>
      <w:iCs/>
      <w:color w:val="404040" w:themeColor="text1" w:themeTint="BF"/>
    </w:rPr>
  </w:style>
  <w:style w:type="character" w:customStyle="1" w:styleId="QuoteChar">
    <w:name w:val="Quote Char"/>
    <w:basedOn w:val="DefaultParagraphFont"/>
    <w:link w:val="Quote"/>
    <w:uiPriority w:val="29"/>
    <w:rsid w:val="00377440"/>
    <w:rPr>
      <w:i/>
      <w:iCs/>
      <w:color w:val="404040" w:themeColor="text1" w:themeTint="BF"/>
    </w:rPr>
  </w:style>
  <w:style w:type="paragraph" w:styleId="ListParagraph">
    <w:name w:val="List Paragraph"/>
    <w:basedOn w:val="Normal"/>
    <w:uiPriority w:val="34"/>
    <w:qFormat/>
    <w:rsid w:val="00377440"/>
    <w:pPr>
      <w:ind w:left="720"/>
      <w:contextualSpacing/>
    </w:pPr>
  </w:style>
  <w:style w:type="character" w:styleId="IntenseEmphasis">
    <w:name w:val="Intense Emphasis"/>
    <w:basedOn w:val="DefaultParagraphFont"/>
    <w:uiPriority w:val="21"/>
    <w:qFormat/>
    <w:rsid w:val="00377440"/>
    <w:rPr>
      <w:i/>
      <w:iCs/>
      <w:color w:val="2F5496" w:themeColor="accent1" w:themeShade="BF"/>
    </w:rPr>
  </w:style>
  <w:style w:type="paragraph" w:styleId="IntenseQuote">
    <w:name w:val="Intense Quote"/>
    <w:basedOn w:val="Normal"/>
    <w:next w:val="Normal"/>
    <w:link w:val="IntenseQuoteChar"/>
    <w:uiPriority w:val="30"/>
    <w:qFormat/>
    <w:rsid w:val="003774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77440"/>
    <w:rPr>
      <w:i/>
      <w:iCs/>
      <w:color w:val="2F5496" w:themeColor="accent1" w:themeShade="BF"/>
    </w:rPr>
  </w:style>
  <w:style w:type="character" w:styleId="IntenseReference">
    <w:name w:val="Intense Reference"/>
    <w:basedOn w:val="DefaultParagraphFont"/>
    <w:uiPriority w:val="32"/>
    <w:qFormat/>
    <w:rsid w:val="00377440"/>
    <w:rPr>
      <w:b/>
      <w:bCs/>
      <w:smallCaps/>
      <w:color w:val="2F5496" w:themeColor="accent1" w:themeShade="BF"/>
      <w:spacing w:val="5"/>
    </w:rPr>
  </w:style>
  <w:style w:type="character" w:styleId="Hyperlink">
    <w:name w:val="Hyperlink"/>
    <w:basedOn w:val="DefaultParagraphFont"/>
    <w:uiPriority w:val="99"/>
    <w:unhideWhenUsed/>
    <w:rsid w:val="003774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15fd41a0ccd811e6a2cac7383cbb90a3/asr" TargetMode="External"/><Relationship Id="rId13" Type="http://schemas.openxmlformats.org/officeDocument/2006/relationships/hyperlink" Target="https://e-seimas.lrs.lt/portal/legalAct/lt/TAD/32ec5f92790211ecb2fe9975f8a9e52e?jfwid=xo46sndtc" TargetMode="External"/><Relationship Id="rId18" Type="http://schemas.openxmlformats.org/officeDocument/2006/relationships/hyperlink" Target="https://e.teismas.lt/" TargetMode="External"/><Relationship Id="rId3" Type="http://schemas.openxmlformats.org/officeDocument/2006/relationships/webSettings" Target="webSettings.xml"/><Relationship Id="rId7" Type="http://schemas.openxmlformats.org/officeDocument/2006/relationships/hyperlink" Target="https://www.e-tar.lt/portal/lt/legalAct/TAR.E3A145C8DD49/asr" TargetMode="External"/><Relationship Id="rId12" Type="http://schemas.openxmlformats.org/officeDocument/2006/relationships/hyperlink" Target="https://www.e-tar.lt/portal/lt/legalAct/ecf91ec0a00811e58fd1fc0b9bba68a7/asr" TargetMode="External"/><Relationship Id="rId17" Type="http://schemas.openxmlformats.org/officeDocument/2006/relationships/hyperlink" Target="mailto:administracija@kedainiai.lt" TargetMode="External"/><Relationship Id="rId2" Type="http://schemas.openxmlformats.org/officeDocument/2006/relationships/settings" Target="settings.xml"/><Relationship Id="rId16" Type="http://schemas.openxmlformats.org/officeDocument/2006/relationships/hyperlink" Target="mailto:ausra.verbliugeviciene@kedainiai.lt"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e-tar.lt/portal/lt/legalAct/TAR.41CD8BF53D8D/asr" TargetMode="External"/><Relationship Id="rId11" Type="http://schemas.openxmlformats.org/officeDocument/2006/relationships/hyperlink" Target="https://www.e-tar.lt/portal/lt/legalAct/TAR.5368B592234C/asr" TargetMode="External"/><Relationship Id="rId5" Type="http://schemas.openxmlformats.org/officeDocument/2006/relationships/hyperlink" Target="https://e-seimas.lrs.lt/portal/legalAct/lt/TAD/efc0e036c6e811ecb69ea7b9ba9d787b?positionInSearchResults=0&amp;searchModelUUID=3f7ba492-975f-43d2-bca1-19d4adc34473" TargetMode="External"/><Relationship Id="rId15" Type="http://schemas.openxmlformats.org/officeDocument/2006/relationships/hyperlink" Target="mailto:metrikacija@kedainiai.lt" TargetMode="External"/><Relationship Id="rId10" Type="http://schemas.openxmlformats.org/officeDocument/2006/relationships/hyperlink" Target="https://www.e-tar.lt/portal/lt/legalAct/TAR.8A39C83848CB/asr" TargetMode="External"/><Relationship Id="rId19" Type="http://schemas.openxmlformats.org/officeDocument/2006/relationships/fontTable" Target="fontTable.xml"/><Relationship Id="rId4" Type="http://schemas.openxmlformats.org/officeDocument/2006/relationships/hyperlink" Target="https://mgvdisisorinis.registrucentras.lt" TargetMode="External"/><Relationship Id="rId9" Type="http://schemas.openxmlformats.org/officeDocument/2006/relationships/hyperlink" Target="https://www3.lrs.lt/pls/inter1/dokpaieska.showdoc_l?p_id=44241&amp;p_query=&amp;p_tr2=2" TargetMode="External"/><Relationship Id="rId14" Type="http://schemas.openxmlformats.org/officeDocument/2006/relationships/hyperlink" Target="mailto:gaiva.petrauskiene@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6183</Words>
  <Characters>3525</Characters>
  <Application>Microsoft Office Word</Application>
  <DocSecurity>0</DocSecurity>
  <Lines>29</Lines>
  <Paragraphs>19</Paragraphs>
  <ScaleCrop>false</ScaleCrop>
  <Company/>
  <LinksUpToDate>false</LinksUpToDate>
  <CharactersWithSpaces>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2</cp:revision>
  <dcterms:created xsi:type="dcterms:W3CDTF">2025-05-13T13:28:00Z</dcterms:created>
  <dcterms:modified xsi:type="dcterms:W3CDTF">2025-05-13T13:36:00Z</dcterms:modified>
</cp:coreProperties>
</file>