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F390D" w14:textId="227EFA44" w:rsidR="002534C2" w:rsidRDefault="002534C2" w:rsidP="004A1D5D">
      <w:pPr>
        <w:jc w:val="center"/>
        <w:rPr>
          <w:rFonts w:ascii="Times New Roman" w:hAnsi="Times New Roman" w:cs="Times New Roman"/>
          <w:b/>
          <w:sz w:val="24"/>
          <w:szCs w:val="24"/>
        </w:rPr>
      </w:pPr>
      <w:r>
        <w:rPr>
          <w:rFonts w:ascii="Times New Roman" w:hAnsi="Times New Roman" w:cs="Times New Roman"/>
          <w:b/>
          <w:sz w:val="24"/>
          <w:szCs w:val="24"/>
        </w:rPr>
        <w:t>KĖDAINIŲ RAJONO SAVIVALDYBĖS ADMINISTRACIJOS  VALSTYBĖS TARNAUTOJŲ IR DARBUOTOJŲ TOLERANCIJOS KORUPCIJAI NUSTATYMO 2022 M. TYRIMO REZULTATAI</w:t>
      </w:r>
    </w:p>
    <w:p w14:paraId="701C9A10" w14:textId="543CF720" w:rsidR="002534C2" w:rsidRDefault="009D6FBC" w:rsidP="009D6FBC">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Pastaruoju metu Lietuvoje tiek viešasis, tiek privatusis sektorius siekia nulinės tolerancijos korupcijai ir jos apraiškoms. Pirmasis žingsnis link efektyvios nulinės tolerancijos korupcijai yra situacijos analizė ir nulinės tolerancijos korupcijai indekso pačioje institucijoje nustatymas. </w:t>
      </w:r>
    </w:p>
    <w:p w14:paraId="144F38B3" w14:textId="3B7FDA99" w:rsidR="002534C2" w:rsidRDefault="002534C2" w:rsidP="002534C2">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Kėdainių rajono savivaldybės administracija (toliau – Savivaldybės administracija), siekdama išsiaiškinti, koks Savivaldybės administracijos valstybės tarnautojų ir darbuotojų </w:t>
      </w:r>
      <w:r w:rsidR="002C5D6E">
        <w:rPr>
          <w:rFonts w:ascii="Times New Roman" w:eastAsia="Calibri" w:hAnsi="Times New Roman" w:cs="Times New Roman"/>
          <w:sz w:val="24"/>
          <w:szCs w:val="24"/>
        </w:rPr>
        <w:t xml:space="preserve">(toliau - </w:t>
      </w:r>
      <w:r w:rsidR="00D75248">
        <w:rPr>
          <w:rFonts w:ascii="Times New Roman" w:eastAsia="Calibri" w:hAnsi="Times New Roman" w:cs="Times New Roman"/>
          <w:sz w:val="24"/>
          <w:szCs w:val="24"/>
        </w:rPr>
        <w:t>d</w:t>
      </w:r>
      <w:r w:rsidR="002C5D6E">
        <w:rPr>
          <w:rFonts w:ascii="Times New Roman" w:eastAsia="Calibri" w:hAnsi="Times New Roman" w:cs="Times New Roman"/>
          <w:sz w:val="24"/>
          <w:szCs w:val="24"/>
        </w:rPr>
        <w:t xml:space="preserve">arbuotojų) </w:t>
      </w:r>
      <w:r>
        <w:rPr>
          <w:rFonts w:ascii="Times New Roman" w:eastAsia="Calibri" w:hAnsi="Times New Roman" w:cs="Times New Roman"/>
          <w:sz w:val="24"/>
          <w:szCs w:val="24"/>
        </w:rPr>
        <w:t xml:space="preserve">bendras požiūris į korupciją, koks santykis su korupcinio pobūdžio apraiškomis, kiek plačiai šis reiškinys paplitęs Savivaldybės administracijoje, 2022 m. atliko </w:t>
      </w:r>
      <w:r w:rsidR="00D75248">
        <w:rPr>
          <w:rFonts w:ascii="Times New Roman" w:eastAsia="Calibri" w:hAnsi="Times New Roman" w:cs="Times New Roman"/>
          <w:sz w:val="24"/>
          <w:szCs w:val="24"/>
        </w:rPr>
        <w:t>d</w:t>
      </w:r>
      <w:r w:rsidR="002C5D6E">
        <w:rPr>
          <w:rFonts w:ascii="Times New Roman" w:eastAsia="Calibri" w:hAnsi="Times New Roman" w:cs="Times New Roman"/>
          <w:sz w:val="24"/>
          <w:szCs w:val="24"/>
        </w:rPr>
        <w:t>arbuotojų</w:t>
      </w:r>
      <w:r>
        <w:rPr>
          <w:rFonts w:ascii="Times New Roman" w:eastAsia="Calibri" w:hAnsi="Times New Roman" w:cs="Times New Roman"/>
          <w:sz w:val="24"/>
          <w:szCs w:val="24"/>
        </w:rPr>
        <w:t xml:space="preserve"> tolerancijos korupcijai tyrimą.</w:t>
      </w:r>
    </w:p>
    <w:p w14:paraId="60F24CD3" w14:textId="17646DB8" w:rsidR="0061356C" w:rsidRDefault="0061356C" w:rsidP="002534C2">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Tyrimui atlikti sudaryta anketa, atrinkta netikimybinė, tikslinė grupė (Savivaldybės administracijoje dirba 187 asmenys, apklausos imtis -126 asmenys, siekiant 95</w:t>
      </w:r>
      <w:r>
        <w:rPr>
          <w:rFonts w:ascii="Times New Roman" w:eastAsia="Times New Roman" w:hAnsi="Times New Roman" w:cs="Times New Roman"/>
          <w:color w:val="000000"/>
          <w:sz w:val="24"/>
          <w:szCs w:val="24"/>
          <w:lang w:eastAsia="lt-LT"/>
        </w:rPr>
        <w:t>% tikimybės, su 5 % paklaida)</w:t>
      </w:r>
      <w:r w:rsidR="00BC732C">
        <w:rPr>
          <w:rFonts w:ascii="Times New Roman" w:eastAsia="Times New Roman" w:hAnsi="Times New Roman" w:cs="Times New Roman"/>
          <w:color w:val="000000"/>
          <w:sz w:val="24"/>
          <w:szCs w:val="24"/>
          <w:lang w:eastAsia="lt-LT"/>
        </w:rPr>
        <w:t>.</w:t>
      </w:r>
      <w:r>
        <w:rPr>
          <w:rFonts w:ascii="Times New Roman" w:eastAsia="Calibri" w:hAnsi="Times New Roman" w:cs="Times New Roman"/>
          <w:sz w:val="24"/>
          <w:szCs w:val="24"/>
        </w:rPr>
        <w:t xml:space="preserve"> </w:t>
      </w:r>
    </w:p>
    <w:p w14:paraId="3E3ED942" w14:textId="77777777" w:rsidR="002534C2" w:rsidRDefault="002534C2" w:rsidP="002534C2">
      <w:pPr>
        <w:ind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bl>
      <w:tblPr>
        <w:tblStyle w:val="TableGrid"/>
        <w:tblW w:w="0" w:type="auto"/>
        <w:tblInd w:w="0" w:type="dxa"/>
        <w:tblLook w:val="04A0" w:firstRow="1" w:lastRow="0" w:firstColumn="1" w:lastColumn="0" w:noHBand="0" w:noVBand="1"/>
      </w:tblPr>
      <w:tblGrid>
        <w:gridCol w:w="3652"/>
        <w:gridCol w:w="6202"/>
      </w:tblGrid>
      <w:tr w:rsidR="002534C2" w14:paraId="7D056471" w14:textId="77777777" w:rsidTr="002C5D6E">
        <w:trPr>
          <w:trHeight w:val="1199"/>
        </w:trPr>
        <w:tc>
          <w:tcPr>
            <w:tcW w:w="3652" w:type="dxa"/>
            <w:tcBorders>
              <w:top w:val="single" w:sz="4" w:space="0" w:color="auto"/>
              <w:left w:val="single" w:sz="4" w:space="0" w:color="auto"/>
              <w:bottom w:val="single" w:sz="4" w:space="0" w:color="auto"/>
              <w:right w:val="single" w:sz="4" w:space="0" w:color="auto"/>
            </w:tcBorders>
          </w:tcPr>
          <w:p w14:paraId="0C219597" w14:textId="1BA1B716" w:rsidR="002534C2" w:rsidRDefault="002534C2" w:rsidP="002534C2">
            <w:pPr>
              <w:spacing w:after="0" w:line="240" w:lineRule="auto"/>
              <w:jc w:val="center"/>
              <w:rPr>
                <w:rFonts w:eastAsia="Calibri" w:cs="Times New Roman"/>
                <w:b/>
                <w:szCs w:val="24"/>
              </w:rPr>
            </w:pPr>
            <w:r>
              <w:rPr>
                <w:rFonts w:eastAsia="Calibri" w:cs="Times New Roman"/>
                <w:b/>
                <w:szCs w:val="24"/>
              </w:rPr>
              <w:t>TYRIMO TIKSLAS</w:t>
            </w:r>
          </w:p>
          <w:p w14:paraId="7F7488CF" w14:textId="6B04EA66" w:rsidR="002534C2" w:rsidRDefault="002534C2">
            <w:pPr>
              <w:spacing w:after="0" w:line="240" w:lineRule="auto"/>
              <w:jc w:val="both"/>
              <w:rPr>
                <w:rFonts w:eastAsia="Calibri" w:cs="Times New Roman"/>
                <w:b/>
                <w:szCs w:val="24"/>
              </w:rPr>
            </w:pPr>
          </w:p>
          <w:p w14:paraId="34B16DED" w14:textId="0A22AF6D" w:rsidR="002534C2" w:rsidRDefault="003B2EB7">
            <w:pPr>
              <w:spacing w:after="0" w:line="240" w:lineRule="auto"/>
              <w:jc w:val="both"/>
              <w:rPr>
                <w:rFonts w:eastAsia="Calibri" w:cs="Times New Roman"/>
                <w:b/>
                <w:szCs w:val="24"/>
              </w:rPr>
            </w:pPr>
            <w:r>
              <w:rPr>
                <w:noProof/>
              </w:rPr>
              <mc:AlternateContent>
                <mc:Choice Requires="wps">
                  <w:drawing>
                    <wp:anchor distT="0" distB="0" distL="114300" distR="114300" simplePos="0" relativeHeight="251667456" behindDoc="0" locked="0" layoutInCell="1" allowOverlap="1" wp14:anchorId="16DCEA07" wp14:editId="613A06C5">
                      <wp:simplePos x="0" y="0"/>
                      <wp:positionH relativeFrom="column">
                        <wp:posOffset>814070</wp:posOffset>
                      </wp:positionH>
                      <wp:positionV relativeFrom="paragraph">
                        <wp:posOffset>32385</wp:posOffset>
                      </wp:positionV>
                      <wp:extent cx="381000" cy="311785"/>
                      <wp:effectExtent l="4445" t="6985" r="5080" b="5080"/>
                      <wp:wrapNone/>
                      <wp:docPr id="1320538680" name="Laisva forma: figūra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311785"/>
                              </a:xfrm>
                              <a:custGeom>
                                <a:avLst/>
                                <a:gdLst>
                                  <a:gd name="T0" fmla="*/ 1561445 w 3208412"/>
                                  <a:gd name="T1" fmla="*/ 1065858 h 3234532"/>
                                  <a:gd name="T2" fmla="*/ 1821879 w 3208412"/>
                                  <a:gd name="T3" fmla="*/ 1126644 h 3234532"/>
                                  <a:gd name="T4" fmla="*/ 1611352 w 3208412"/>
                                  <a:gd name="T5" fmla="*/ 1337172 h 3234532"/>
                                  <a:gd name="T6" fmla="*/ 1561445 w 3208412"/>
                                  <a:gd name="T7" fmla="*/ 1332141 h 3234532"/>
                                  <a:gd name="T8" fmla="*/ 1220499 w 3208412"/>
                                  <a:gd name="T9" fmla="*/ 1673087 h 3234532"/>
                                  <a:gd name="T10" fmla="*/ 1561445 w 3208412"/>
                                  <a:gd name="T11" fmla="*/ 2014033 h 3234532"/>
                                  <a:gd name="T12" fmla="*/ 1902391 w 3208412"/>
                                  <a:gd name="T13" fmla="*/ 1673087 h 3234532"/>
                                  <a:gd name="T14" fmla="*/ 1890450 w 3208412"/>
                                  <a:gd name="T15" fmla="*/ 1588219 h 3234532"/>
                                  <a:gd name="T16" fmla="*/ 2093156 w 3208412"/>
                                  <a:gd name="T17" fmla="*/ 1385512 h 3234532"/>
                                  <a:gd name="T18" fmla="*/ 2168674 w 3208412"/>
                                  <a:gd name="T19" fmla="*/ 1673087 h 3234532"/>
                                  <a:gd name="T20" fmla="*/ 1561445 w 3208412"/>
                                  <a:gd name="T21" fmla="*/ 2280316 h 3234532"/>
                                  <a:gd name="T22" fmla="*/ 954217 w 3208412"/>
                                  <a:gd name="T23" fmla="*/ 1673087 h 3234532"/>
                                  <a:gd name="T24" fmla="*/ 1561445 w 3208412"/>
                                  <a:gd name="T25" fmla="*/ 1065858 h 3234532"/>
                                  <a:gd name="T26" fmla="*/ 1561445 w 3208412"/>
                                  <a:gd name="T27" fmla="*/ 580076 h 3234532"/>
                                  <a:gd name="T28" fmla="*/ 2177834 w 3208412"/>
                                  <a:gd name="T29" fmla="*/ 770690 h 3234532"/>
                                  <a:gd name="T30" fmla="*/ 1968030 w 3208412"/>
                                  <a:gd name="T31" fmla="*/ 980494 h 3234532"/>
                                  <a:gd name="T32" fmla="*/ 1561445 w 3208412"/>
                                  <a:gd name="T33" fmla="*/ 866794 h 3234532"/>
                                  <a:gd name="T34" fmla="*/ 755153 w 3208412"/>
                                  <a:gd name="T35" fmla="*/ 1673087 h 3234532"/>
                                  <a:gd name="T36" fmla="*/ 1561445 w 3208412"/>
                                  <a:gd name="T37" fmla="*/ 2479380 h 3234532"/>
                                  <a:gd name="T38" fmla="*/ 2367738 w 3208412"/>
                                  <a:gd name="T39" fmla="*/ 1673087 h 3234532"/>
                                  <a:gd name="T40" fmla="*/ 2239307 w 3208412"/>
                                  <a:gd name="T41" fmla="*/ 1239362 h 3234532"/>
                                  <a:gd name="T42" fmla="*/ 2445928 w 3208412"/>
                                  <a:gd name="T43" fmla="*/ 1032741 h 3234532"/>
                                  <a:gd name="T44" fmla="*/ 2654457 w 3208412"/>
                                  <a:gd name="T45" fmla="*/ 1673087 h 3234532"/>
                                  <a:gd name="T46" fmla="*/ 1561445 w 3208412"/>
                                  <a:gd name="T47" fmla="*/ 2766099 h 3234532"/>
                                  <a:gd name="T48" fmla="*/ 468434 w 3208412"/>
                                  <a:gd name="T49" fmla="*/ 1673087 h 3234532"/>
                                  <a:gd name="T50" fmla="*/ 1561445 w 3208412"/>
                                  <a:gd name="T51" fmla="*/ 580076 h 3234532"/>
                                  <a:gd name="T52" fmla="*/ 1561445 w 3208412"/>
                                  <a:gd name="T53" fmla="*/ 111642 h 3234532"/>
                                  <a:gd name="T54" fmla="*/ 2447076 w 3208412"/>
                                  <a:gd name="T55" fmla="*/ 387744 h 3234532"/>
                                  <a:gd name="T56" fmla="*/ 2453780 w 3208412"/>
                                  <a:gd name="T57" fmla="*/ 494744 h 3234532"/>
                                  <a:gd name="T58" fmla="*/ 2309436 w 3208412"/>
                                  <a:gd name="T59" fmla="*/ 639088 h 3234532"/>
                                  <a:gd name="T60" fmla="*/ 1561445 w 3208412"/>
                                  <a:gd name="T61" fmla="*/ 395669 h 3234532"/>
                                  <a:gd name="T62" fmla="*/ 284027 w 3208412"/>
                                  <a:gd name="T63" fmla="*/ 1673087 h 3234532"/>
                                  <a:gd name="T64" fmla="*/ 1561445 w 3208412"/>
                                  <a:gd name="T65" fmla="*/ 2950505 h 3234532"/>
                                  <a:gd name="T66" fmla="*/ 2838863 w 3208412"/>
                                  <a:gd name="T67" fmla="*/ 1673087 h 3234532"/>
                                  <a:gd name="T68" fmla="*/ 2577529 w 3208412"/>
                                  <a:gd name="T69" fmla="*/ 901139 h 3234532"/>
                                  <a:gd name="T70" fmla="*/ 2706681 w 3208412"/>
                                  <a:gd name="T71" fmla="*/ 771988 h 3234532"/>
                                  <a:gd name="T72" fmla="*/ 2841540 w 3208412"/>
                                  <a:gd name="T73" fmla="*/ 780437 h 3234532"/>
                                  <a:gd name="T74" fmla="*/ 3122890 w 3208412"/>
                                  <a:gd name="T75" fmla="*/ 1673087 h 3234532"/>
                                  <a:gd name="T76" fmla="*/ 1561445 w 3208412"/>
                                  <a:gd name="T77" fmla="*/ 3234532 h 3234532"/>
                                  <a:gd name="T78" fmla="*/ 0 w 3208412"/>
                                  <a:gd name="T79" fmla="*/ 1673087 h 3234532"/>
                                  <a:gd name="T80" fmla="*/ 1561445 w 3208412"/>
                                  <a:gd name="T81" fmla="*/ 111642 h 3234532"/>
                                  <a:gd name="T82" fmla="*/ 2909110 w 3208412"/>
                                  <a:gd name="T83" fmla="*/ 0 h 3234532"/>
                                  <a:gd name="T84" fmla="*/ 2926757 w 3208412"/>
                                  <a:gd name="T85" fmla="*/ 281655 h 3234532"/>
                                  <a:gd name="T86" fmla="*/ 3208412 w 3208412"/>
                                  <a:gd name="T87" fmla="*/ 299301 h 3234532"/>
                                  <a:gd name="T88" fmla="*/ 2863230 w 3208412"/>
                                  <a:gd name="T89" fmla="*/ 644483 h 3234532"/>
                                  <a:gd name="T90" fmla="*/ 2685547 w 3208412"/>
                                  <a:gd name="T91" fmla="*/ 633351 h 3234532"/>
                                  <a:gd name="T92" fmla="*/ 1718098 w 3208412"/>
                                  <a:gd name="T93" fmla="*/ 1600799 h 3234532"/>
                                  <a:gd name="T94" fmla="*/ 1734939 w 3208412"/>
                                  <a:gd name="T95" fmla="*/ 1673087 h 3234532"/>
                                  <a:gd name="T96" fmla="*/ 1561445 w 3208412"/>
                                  <a:gd name="T97" fmla="*/ 1846581 h 3234532"/>
                                  <a:gd name="T98" fmla="*/ 1387951 w 3208412"/>
                                  <a:gd name="T99" fmla="*/ 1673087 h 3234532"/>
                                  <a:gd name="T100" fmla="*/ 1561445 w 3208412"/>
                                  <a:gd name="T101" fmla="*/ 1499593 h 3234532"/>
                                  <a:gd name="T102" fmla="*/ 1591006 w 3208412"/>
                                  <a:gd name="T103" fmla="*/ 1505561 h 3234532"/>
                                  <a:gd name="T104" fmla="*/ 2574981 w 3208412"/>
                                  <a:gd name="T105" fmla="*/ 521587 h 3234532"/>
                                  <a:gd name="T106" fmla="*/ 2563928 w 3208412"/>
                                  <a:gd name="T107" fmla="*/ 345182 h 3234532"/>
                                  <a:gd name="T108" fmla="*/ 2909110 w 3208412"/>
                                  <a:gd name="T109" fmla="*/ 0 h 3234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208412" h="3234532">
                                    <a:moveTo>
                                      <a:pt x="1561445" y="1065858"/>
                                    </a:moveTo>
                                    <a:cubicBezTo>
                                      <a:pt x="1654998" y="1065858"/>
                                      <a:pt x="1743610" y="1087015"/>
                                      <a:pt x="1821879" y="1126644"/>
                                    </a:cubicBezTo>
                                    <a:lnTo>
                                      <a:pt x="1611352" y="1337172"/>
                                    </a:lnTo>
                                    <a:cubicBezTo>
                                      <a:pt x="1595200" y="1333388"/>
                                      <a:pt x="1578468" y="1332141"/>
                                      <a:pt x="1561445" y="1332141"/>
                                    </a:cubicBezTo>
                                    <a:cubicBezTo>
                                      <a:pt x="1373145" y="1332141"/>
                                      <a:pt x="1220499" y="1484787"/>
                                      <a:pt x="1220499" y="1673087"/>
                                    </a:cubicBezTo>
                                    <a:cubicBezTo>
                                      <a:pt x="1220499" y="1861387"/>
                                      <a:pt x="1373145" y="2014033"/>
                                      <a:pt x="1561445" y="2014033"/>
                                    </a:cubicBezTo>
                                    <a:cubicBezTo>
                                      <a:pt x="1749745" y="2014033"/>
                                      <a:pt x="1902391" y="1861387"/>
                                      <a:pt x="1902391" y="1673087"/>
                                    </a:cubicBezTo>
                                    <a:cubicBezTo>
                                      <a:pt x="1902391" y="1643675"/>
                                      <a:pt x="1898667" y="1615133"/>
                                      <a:pt x="1890450" y="1588219"/>
                                    </a:cubicBezTo>
                                    <a:lnTo>
                                      <a:pt x="2093156" y="1385512"/>
                                    </a:lnTo>
                                    <a:cubicBezTo>
                                      <a:pt x="2142229" y="1470075"/>
                                      <a:pt x="2168674" y="1568493"/>
                                      <a:pt x="2168674" y="1673087"/>
                                    </a:cubicBezTo>
                                    <a:cubicBezTo>
                                      <a:pt x="2168674" y="2008450"/>
                                      <a:pt x="1896808" y="2280316"/>
                                      <a:pt x="1561445" y="2280316"/>
                                    </a:cubicBezTo>
                                    <a:cubicBezTo>
                                      <a:pt x="1226082" y="2280316"/>
                                      <a:pt x="954217" y="2008450"/>
                                      <a:pt x="954217" y="1673087"/>
                                    </a:cubicBezTo>
                                    <a:cubicBezTo>
                                      <a:pt x="954217" y="1337724"/>
                                      <a:pt x="1226082" y="1065858"/>
                                      <a:pt x="1561445" y="1065858"/>
                                    </a:cubicBezTo>
                                    <a:close/>
                                    <a:moveTo>
                                      <a:pt x="1561445" y="580076"/>
                                    </a:moveTo>
                                    <a:cubicBezTo>
                                      <a:pt x="1790175" y="580076"/>
                                      <a:pt x="2002494" y="650333"/>
                                      <a:pt x="2177834" y="770690"/>
                                    </a:cubicBezTo>
                                    <a:lnTo>
                                      <a:pt x="1968030" y="980494"/>
                                    </a:lnTo>
                                    <a:cubicBezTo>
                                      <a:pt x="1849962" y="907198"/>
                                      <a:pt x="1710422" y="866794"/>
                                      <a:pt x="1561445" y="866794"/>
                                    </a:cubicBezTo>
                                    <a:cubicBezTo>
                                      <a:pt x="1116142" y="866794"/>
                                      <a:pt x="755153" y="1227784"/>
                                      <a:pt x="755153" y="1673087"/>
                                    </a:cubicBezTo>
                                    <a:cubicBezTo>
                                      <a:pt x="755153" y="2118390"/>
                                      <a:pt x="1116142" y="2479380"/>
                                      <a:pt x="1561445" y="2479380"/>
                                    </a:cubicBezTo>
                                    <a:cubicBezTo>
                                      <a:pt x="2006748" y="2479380"/>
                                      <a:pt x="2367738" y="2118390"/>
                                      <a:pt x="2367738" y="1673087"/>
                                    </a:cubicBezTo>
                                    <a:cubicBezTo>
                                      <a:pt x="2367738" y="1513043"/>
                                      <a:pt x="2321108" y="1363890"/>
                                      <a:pt x="2239307" y="1239362"/>
                                    </a:cubicBezTo>
                                    <a:lnTo>
                                      <a:pt x="2445928" y="1032741"/>
                                    </a:lnTo>
                                    <a:cubicBezTo>
                                      <a:pt x="2577451" y="1212149"/>
                                      <a:pt x="2654457" y="1433625"/>
                                      <a:pt x="2654457" y="1673087"/>
                                    </a:cubicBezTo>
                                    <a:cubicBezTo>
                                      <a:pt x="2654457" y="2276741"/>
                                      <a:pt x="2165099" y="2766099"/>
                                      <a:pt x="1561445" y="2766099"/>
                                    </a:cubicBezTo>
                                    <a:cubicBezTo>
                                      <a:pt x="957792" y="2766099"/>
                                      <a:pt x="468434" y="2276741"/>
                                      <a:pt x="468434" y="1673087"/>
                                    </a:cubicBezTo>
                                    <a:cubicBezTo>
                                      <a:pt x="468434" y="1069433"/>
                                      <a:pt x="957792" y="580076"/>
                                      <a:pt x="1561445" y="580076"/>
                                    </a:cubicBezTo>
                                    <a:close/>
                                    <a:moveTo>
                                      <a:pt x="1561445" y="111642"/>
                                    </a:moveTo>
                                    <a:cubicBezTo>
                                      <a:pt x="1890473" y="111642"/>
                                      <a:pt x="2195731" y="213411"/>
                                      <a:pt x="2447076" y="387744"/>
                                    </a:cubicBezTo>
                                    <a:lnTo>
                                      <a:pt x="2453780" y="494744"/>
                                    </a:lnTo>
                                    <a:lnTo>
                                      <a:pt x="2309436" y="639088"/>
                                    </a:lnTo>
                                    <a:cubicBezTo>
                                      <a:pt x="2099826" y="485554"/>
                                      <a:pt x="1841132" y="395669"/>
                                      <a:pt x="1561445" y="395669"/>
                                    </a:cubicBezTo>
                                    <a:cubicBezTo>
                                      <a:pt x="855947" y="395669"/>
                                      <a:pt x="284027" y="967589"/>
                                      <a:pt x="284027" y="1673087"/>
                                    </a:cubicBezTo>
                                    <a:cubicBezTo>
                                      <a:pt x="284027" y="2378585"/>
                                      <a:pt x="855947" y="2950505"/>
                                      <a:pt x="1561445" y="2950505"/>
                                    </a:cubicBezTo>
                                    <a:cubicBezTo>
                                      <a:pt x="2266943" y="2950505"/>
                                      <a:pt x="2838863" y="2378585"/>
                                      <a:pt x="2838863" y="1673087"/>
                                    </a:cubicBezTo>
                                    <a:cubicBezTo>
                                      <a:pt x="2838863" y="1382650"/>
                                      <a:pt x="2741936" y="1114852"/>
                                      <a:pt x="2577529" y="901139"/>
                                    </a:cubicBezTo>
                                    <a:lnTo>
                                      <a:pt x="2706681" y="771988"/>
                                    </a:lnTo>
                                    <a:lnTo>
                                      <a:pt x="2841540" y="780437"/>
                                    </a:lnTo>
                                    <a:cubicBezTo>
                                      <a:pt x="3019168" y="1032973"/>
                                      <a:pt x="3122890" y="1340917"/>
                                      <a:pt x="3122890" y="1673087"/>
                                    </a:cubicBezTo>
                                    <a:cubicBezTo>
                                      <a:pt x="3122890" y="2535449"/>
                                      <a:pt x="2423807" y="3234532"/>
                                      <a:pt x="1561445" y="3234532"/>
                                    </a:cubicBezTo>
                                    <a:cubicBezTo>
                                      <a:pt x="699083" y="3234532"/>
                                      <a:pt x="0" y="2535449"/>
                                      <a:pt x="0" y="1673087"/>
                                    </a:cubicBezTo>
                                    <a:cubicBezTo>
                                      <a:pt x="0" y="810725"/>
                                      <a:pt x="699083" y="111642"/>
                                      <a:pt x="1561445" y="111642"/>
                                    </a:cubicBezTo>
                                    <a:close/>
                                    <a:moveTo>
                                      <a:pt x="2909110" y="0"/>
                                    </a:moveTo>
                                    <a:lnTo>
                                      <a:pt x="2926757" y="281655"/>
                                    </a:lnTo>
                                    <a:lnTo>
                                      <a:pt x="3208412" y="299301"/>
                                    </a:lnTo>
                                    <a:lnTo>
                                      <a:pt x="2863230" y="644483"/>
                                    </a:lnTo>
                                    <a:lnTo>
                                      <a:pt x="2685547" y="633351"/>
                                    </a:lnTo>
                                    <a:lnTo>
                                      <a:pt x="1718098" y="1600799"/>
                                    </a:lnTo>
                                    <a:cubicBezTo>
                                      <a:pt x="1729236" y="1622491"/>
                                      <a:pt x="1734939" y="1647123"/>
                                      <a:pt x="1734939" y="1673087"/>
                                    </a:cubicBezTo>
                                    <a:cubicBezTo>
                                      <a:pt x="1734939" y="1768905"/>
                                      <a:pt x="1657263" y="1846581"/>
                                      <a:pt x="1561445" y="1846581"/>
                                    </a:cubicBezTo>
                                    <a:cubicBezTo>
                                      <a:pt x="1465627" y="1846581"/>
                                      <a:pt x="1387951" y="1768905"/>
                                      <a:pt x="1387951" y="1673087"/>
                                    </a:cubicBezTo>
                                    <a:cubicBezTo>
                                      <a:pt x="1387951" y="1577269"/>
                                      <a:pt x="1465627" y="1499593"/>
                                      <a:pt x="1561445" y="1499593"/>
                                    </a:cubicBezTo>
                                    <a:lnTo>
                                      <a:pt x="1591006" y="1505561"/>
                                    </a:lnTo>
                                    <a:lnTo>
                                      <a:pt x="2574981" y="521587"/>
                                    </a:lnTo>
                                    <a:lnTo>
                                      <a:pt x="2563928" y="345182"/>
                                    </a:lnTo>
                                    <a:lnTo>
                                      <a:pt x="2909110" y="0"/>
                                    </a:lnTo>
                                    <a:close/>
                                  </a:path>
                                </a:pathLst>
                              </a:custGeom>
                              <a:solidFill>
                                <a:srgbClr val="C0504D"/>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8EEA8EF" id="Laisva forma: figūra 129" o:spid="_x0000_s1026" style="position:absolute;margin-left:64.1pt;margin-top:2.55pt;width:30pt;height:2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08412,3234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5fG/AsAAOM1AAAOAAAAZHJzL2Uyb0RvYy54bWysW9uOG7kRfQ+QfxD0GCA7zUvzMvB4kdjY&#10;IMDmAqzzARqN5oJo1Ipa47H36/cUyZaKkppNLQID9oyrSFbxFKuLdbo//PjtdT37utr1L93mbi5+&#10;aOaz1WbZPbxsnu7m//ny05/dfNbvF5uHxbrbrO7m31f9/MePf/zDh/ft7Up2z936YbWbYZJNf/u+&#10;vZs/7/fb25ubfvm8el30P3Tb1QbCx273utjj193TzcNu8Y7ZX9c3smnMzXu3e9juuuWq7/G/n6Nw&#10;/jHM//i4Wu7/9fjYr/az9d0ctu3D37vw9z39ffPxw+L2abfYPr8skxmL32HF6+Jlg0UPU31e7Bez&#10;t93L2VSvL8td13eP+x+W3etN9/j4slwFH+CNaE68+eV5sV0FX7A5/fawTf3/b9rlP7/+sv33jkzv&#10;tz93y//22JGb921/e5DQLz10Zvfv/+gegOHibd8FZ7897l5pJNyYfQt7+v2wp6tv+9kS/6mcaBrs&#10;/BIiJYR1Le35zeJ2GLx86/d/W3VhosXXn/t9hOQBP4UNfZhtFq9Y9QsmeXxdA50/3cxEa4TW7ex9&#10;pmTjtJAJyIOy4MqNaV3rZs9QVrpVZ8qSKzspnPXjMyuuLKQxWo/PrLmyEUK1cnzmlisrZYWV4zMb&#10;rjy1G5YrKyWFFuMz48Qe91nKRvvCbniubKxqnB2fWVwHIccQp0M3ShXmzkD0jVRejG+1yFCctDuD&#10;0flGt01h7gzH1iGgfMFuDqRsvEJoF+bOkXRtKwoxIjiUUhhnrC7MfRWW8iosZYaldI0SZnxPJMfS&#10;t1oKO262vApKmUE5dW5kBuVkGuFQTmYoyaFsXdPY0o7kSFrrVAFJyZG0tjG+Gd9slQHpDbApBLfi&#10;QHqH5FDIfsi0LJVMbbbiQDpjbHFqjqPFMWjVeIioDMap066uglFxGKW2XrnSZmc4KmOtcgW7OY5i&#10;ym7NgZTIf6opHBvNgRSkbQqZRHMkJZ68Xhbs1hxJ0ShpS88bzaGUpsXsJbuvwlJfhaXOsLTGNHj0&#10;jVYNmmOpjdOlI6mvgrLlUE5mkpZDOZVJWo7k9NQZkkIYXQiSNgNSa0spbbRCazmQyllbqqNajqNE&#10;DWdxysan5jgiQ5Wn5jBK1XitSlZzHI3yjSvUleYqGA2HUfnWmELwGQ6jdLqRhTNjMhSn8ojhME5G&#10;iOEwSt82+DN+ZkyGo1POmULeNhzHyfxnMiBba1tZKFwNB9I3KM0Lu205kBIPVOMKxaXlQForfClG&#10;7AmQotWFyLYcSZwBrQrltuVAKiElKtfxQ2M5kJObbTmQk0FiOZDpEjYeJJYDWbKYQzhpseMYTlrs&#10;OIZiIvG5DEPfeCEKZjuOYaFWcBw+6aWxpeci7tXHWks6YdrCMXQcvXSDHo8Mx9GTHnVF6fbIwZM4&#10;3kiphak5hLhJa1e44nmOoDS4/OhC0vMcQaOUagtWe46gsMI1vlDfeI6gMCjdS3WC5zgKq7RHqhl9&#10;dnmO42RQew7kZFB7DqRwGm2R0p5wJAWe0B47OG43R3LSbvSEWLhOGi4aDqZAR6L1hUARTQZn67Fc&#10;4ZmOCjUzpmlxVRlPT6LhgMrWal96GoiGI9pK0ZZbJBxR2aLEKFXaouGQorklXKFAEw2HVE4lKtFw&#10;TE8yFTp4T0OPbvE8tO2W3zapb4efZgtqAjehVbjtemoRUhMPjcAvIjUBoUVNvhFloEjKqkoZoJDy&#10;0F4sz4xNJmVbNTM2jZR9lTL1uEhb1LmIzmVUr3NSJC9FnZsi+SnqHKV+UbC9zlVqAZE6mjuxpVve&#10;c+rqBPU6V6lTE9TrXJXJVbRVqoxJrqJVUqNOTRIyBu2PKvUhcutcVclV9CmqZk+uovVQpZ5cVXWu&#10;UhuBXEWDoGZ26gwE9TpX6bIf1Otcpft7UK9zla7kQb3OVbpmkzou0DWu0tU5qNe5StfhoF7nKl1x&#10;g3qdq21yta1zla6iNDsumTWu0vUyqNe5SlfGoF7nKt0Cg3qdq3SxC+p1rtJljdRxDatxlS5gQb3O&#10;VbpUBfU6V+meFNTrXKWrT1Cvc5XuNKSO20qNq3RPCep1rtIFJKjXuUqXiqBe56pLrro6V6n4p9lR&#10;1te4SgV9UK9zlWr0oF7nKpXdQb3OVZ9c9XWuhuKYpqeyt8bZUO/GAXXuhhI2DqhzWDTJYyo460xK&#10;PlMRyQagbESVkGrEHej5U2J+N5+BmL+nMYvb7WJPpeXw4+wdHHLie2fP9HOkc0n+2n1dfemC5p4q&#10;zXSnCDjBeiKAkx1HzeXb/cvyr6tfs3FoQPsEGBsHW+K0Fu3BVOOhnLZNrMQO4sgex1UjOTx4n621&#10;3uRrBmY4jorEbxo16F20tPUtXoEYRik009KupQ2wuOFFFETkfHNxYNCH0UQJX7T04srKKqFxrUEI&#10;XZo6ksZRrJ22aCBEOKNhXBybkfUr87HO0K00m5oZlhjjTBwpqGAYE1NMZujkvx2A9zb5zMYegI+M&#10;c/T5gmFcfK3P2ViEHzp1fDudJ7IsrmxEC0BOxERXR3Eko0l85vMQadHbRETHUSrQzGnUoHdpjxBE&#10;UhL5SHGB9n+TW5oY6GQKCBP0UZgjmfjKPeJjcSYcecymFo54zXgW0AYl9jkT87g4is/26JLPaKua&#10;Jj1YL0wd2evg8gW7mDS1TNIu5yvlv0WE+FCkDIvrEneYWXUpizGHmfjc4XXXr8K0x6SZjgObIVJO&#10;yfKj4iWrhUWrnTrNiJDjsOEQYYck6JogNS1e9ziJj0B7B2kktS9u1hCgyc5IaIdBka5Ogwa1i1Yi&#10;NH0qgX1DDfxsby0en+kyG2nqTMo25ig939ks4SRb0WbGCQq2HocOmxNJ7iBEzGErMsC59Mqzw4ZK&#10;IRw4rcwfZlSitzMxc5eJq/wF3HghJZ3KyJzzqWWkx4PHFwzj4msPTzYWGRM8Sr4y1kvpQiijwJtk&#10;4sitJygCc07iM5+HEIvoJtY8joqceBo16F0KRbQX8dRB95NSqsQfEMnsnCe6PIq1AoefPRsy8ZVh&#10;wcci3oBUKBCGcETGbUGPh5UhJaqcG8bLLyY+26NLPnv4nOp3NnRYODLtcd1zs5j02qDgQ/HKDHaT&#10;O8SMOk9c3Nuj9NzZqnQa2aYUGxPplN5FI06QoiOQVNxkvHfWolCLWyWUji3JYR8Rj0TQB2mk39OS&#10;OSRDcA5BHKj3MCgS62nQoDb8m9QjnR7UI1l+op6vlQYhlFxq52mUHuijsIgHbYFiOSbJSJJnUpaO&#10;jtJzIC5kX6yENwXidgTync8bGfYg9Ki/4p31sJOBfg/Ca2OOzSvxTgNuKXxVZlJi1rmUBx0TVzmL&#10;8oAiPNjMxh49Csx8FJ/bJSNx/zs9Pk6N8h1ZJs+tSDN4FSlOLQTwT2/rptiItH4QR9KeduTM5ZMo&#10;jIR9GBTp+DRoUBv+TWsgwkDCR/VAsZ+oXwpacKIeL1hGu5HdPU4li9rEvkex0mCIs3tLJr4yT/Ox&#10;slV4fSpLxFJLvJGW4pq//hyd5UE0XKcv7egln43H6y8xhtjQIYbiBl6wKN1FrnQzjsLL5DZ/xDEj&#10;zjMg9+4oPQuX5WheThxZwC3EKcYeU/JJ3ESKPuhGAv4kbnL1QyMDuTuS6kX1RKWH2SNRXlaP9HhU&#10;D+R3UT1R3kE9Edon+pcCAC+oe5RSaZRE7Z6VCInrTmJt8ZYhTToESC4Or46nNfO18t9S2EYaPU5t&#10;DR6DWeJEbWIlvfVEz8XIc2crs6cEE5/HxYXHhABrbujd3ZGpI08+ahgXX3kCEgUfp0YelHiFiW8n&#10;Nywy5JmY+3wUn/mcB6mI3HlaMxDjCaNBb/j3kJ+JDQ/6keqeUA/8dlCP5HVZPTLWQX04jcP6wxmG&#10;Q9Q1DA+FQ/sweHn8zKTv1i8PP72s1xSM/e7p/tN6N/u6wCdCn/D6mv6cjMjU1oGo3nQ0LCZI+p/w&#10;pQx9HEMfHPW3993Dd3wos+vid0b4Lgo/PHe7X+ezd3xjdDfv//e22K3ms/XfN/iIx+MbFuS1ffgF&#10;b70SobrjknsuWWyWmOpuvtyjRxp/+bSPnzK9bXcvT89YSwSyfdP9BZ/oPL7QpzTBwmhX+gVfEoXd&#10;SV890adK/Pegdfw26+NvAAAA//8DAFBLAwQUAAYACAAAACEAjDnQSdgAAAAIAQAADwAAAGRycy9k&#10;b3ducmV2LnhtbEyPwU6EMBCG7ya+QzMm3txhcTUEKRtj9GQ8LPoAhY6FQKeEtrv49paTHr/8f/75&#10;pjqudhJnWvzgWMJ+l4Eg7pwe2Ej4+ny7K0D4oFiryTFJ+CEPx/r6qlKldhc+0bkJRqQR9qWS0Icw&#10;l4i+68kqv3Mzccq+3WJVSLgY1Iu6pHE7YZ5lj2jVwOlCr2Z66akbm2glmNHcF4d3bOMYP16bISKa&#10;E0p5e7M+P4EItIa/Mmz6SR3q5NS6yNqLKXFe5Kkq4WEPYsuLjdvEhxywrvD/A/UvAAAA//8DAFBL&#10;AQItABQABgAIAAAAIQC2gziS/gAAAOEBAAATAAAAAAAAAAAAAAAAAAAAAABbQ29udGVudF9UeXBl&#10;c10ueG1sUEsBAi0AFAAGAAgAAAAhADj9If/WAAAAlAEAAAsAAAAAAAAAAAAAAAAALwEAAF9yZWxz&#10;Ly5yZWxzUEsBAi0AFAAGAAgAAAAhACM7l8b8CwAA4zUAAA4AAAAAAAAAAAAAAAAALgIAAGRycy9l&#10;Mm9Eb2MueG1sUEsBAi0AFAAGAAgAAAAhAIw50EnYAAAACAEAAA8AAAAAAAAAAAAAAAAAVg4AAGRy&#10;cy9kb3ducmV2LnhtbFBLBQYAAAAABAAEAPMAAABbDwAAAAA=&#10;" path="m1561445,1065858v93553,,182165,21157,260434,60786l1611352,1337172v-16152,-3784,-32884,-5031,-49907,-5031c1373145,1332141,1220499,1484787,1220499,1673087v,188300,152646,340946,340946,340946c1749745,2014033,1902391,1861387,1902391,1673087v,-29412,-3724,-57954,-11941,-84868l2093156,1385512v49073,84563,75518,182981,75518,287575c2168674,2008450,1896808,2280316,1561445,2280316v-335363,,-607228,-271866,-607228,-607229c954217,1337724,1226082,1065858,1561445,1065858xm1561445,580076v228730,,441049,70257,616389,190614l1968030,980494c1849962,907198,1710422,866794,1561445,866794v-445303,,-806292,360990,-806292,806293c755153,2118390,1116142,2479380,1561445,2479380v445303,,806293,-360990,806293,-806293c2367738,1513043,2321108,1363890,2239307,1239362r206621,-206621c2577451,1212149,2654457,1433625,2654457,1673087v,603654,-489358,1093012,-1093012,1093012c957792,2766099,468434,2276741,468434,1673087v,-603654,489358,-1093011,1093011,-1093011xm1561445,111642v329028,,634286,101769,885631,276102l2453780,494744,2309436,639088c2099826,485554,1841132,395669,1561445,395669v-705498,,-1277418,571920,-1277418,1277418c284027,2378585,855947,2950505,1561445,2950505v705498,,1277418,-571920,1277418,-1277418c2838863,1382650,2741936,1114852,2577529,901139l2706681,771988r134859,8449c3019168,1032973,3122890,1340917,3122890,1673087v,862362,-699083,1561445,-1561445,1561445c699083,3234532,,2535449,,1673087,,810725,699083,111642,1561445,111642xm2909110,r17647,281655l3208412,299301,2863230,644483,2685547,633351r-967449,967448c1729236,1622491,1734939,1647123,1734939,1673087v,95818,-77676,173494,-173494,173494c1465627,1846581,1387951,1768905,1387951,1673087v,-95818,77676,-173494,173494,-173494l1591006,1505561,2574981,521587,2563928,345182,2909110,xe" fillcolor="#c0504d" stroked="f" strokeweight="2pt">
                      <v:path arrowok="t" o:connecttype="custom" o:connectlocs="185422,102741;216349,108600;191349,128894;185422,128409;144935,161273;185422,194138;225910,161273;224492,153093;248563,133553;257531,161273;185422,219806;113314,161273;185422,102741;185422,55915;258619,74289;233704,94512;185422,83553;89675,161273;185422,238994;281170,161273;265918,119465;290455,99549;315218,161273;185422,266632;55627,161273;185422,55915;185422,10761;290591,37376;291387,47690;274246,61603;185422,38140;33728,161273;185422,284407;337116,161273;306082,86863;321419,74414;337434,75228;370844,161273;185422,311785;0,161273;185422,10761;345458,0;347553,27149;381000,28850;340010,62123;318910,61050;204025,154305;206025,161273;185422,177997;164820,161273;185422,144550;188932,145125;305780,50277;304467,33273;345458,0" o:connectangles="0,0,0,0,0,0,0,0,0,0,0,0,0,0,0,0,0,0,0,0,0,0,0,0,0,0,0,0,0,0,0,0,0,0,0,0,0,0,0,0,0,0,0,0,0,0,0,0,0,0,0,0,0,0,0"/>
                    </v:shape>
                  </w:pict>
                </mc:Fallback>
              </mc:AlternateContent>
            </w:r>
          </w:p>
          <w:p w14:paraId="15D2F956" w14:textId="77777777" w:rsidR="002534C2" w:rsidRDefault="002534C2">
            <w:pPr>
              <w:spacing w:after="0" w:line="240" w:lineRule="auto"/>
              <w:jc w:val="both"/>
              <w:rPr>
                <w:rFonts w:eastAsia="Calibri" w:cs="Times New Roman"/>
                <w:b/>
                <w:szCs w:val="24"/>
              </w:rPr>
            </w:pPr>
          </w:p>
          <w:p w14:paraId="59B422B8" w14:textId="77777777" w:rsidR="002534C2" w:rsidRDefault="002534C2">
            <w:pPr>
              <w:spacing w:after="0" w:line="240" w:lineRule="auto"/>
              <w:jc w:val="both"/>
              <w:rPr>
                <w:rFonts w:eastAsia="Calibri" w:cs="Times New Roman"/>
                <w:szCs w:val="24"/>
              </w:rPr>
            </w:pPr>
          </w:p>
        </w:tc>
        <w:tc>
          <w:tcPr>
            <w:tcW w:w="6202" w:type="dxa"/>
            <w:tcBorders>
              <w:top w:val="single" w:sz="4" w:space="0" w:color="auto"/>
              <w:left w:val="single" w:sz="4" w:space="0" w:color="auto"/>
              <w:bottom w:val="single" w:sz="4" w:space="0" w:color="auto"/>
              <w:right w:val="single" w:sz="4" w:space="0" w:color="auto"/>
            </w:tcBorders>
          </w:tcPr>
          <w:p w14:paraId="459194C7" w14:textId="378EA1D0" w:rsidR="002534C2" w:rsidRDefault="002534C2">
            <w:pPr>
              <w:spacing w:after="0" w:line="240" w:lineRule="auto"/>
              <w:jc w:val="both"/>
              <w:rPr>
                <w:rFonts w:eastAsia="Calibri" w:cs="Times New Roman"/>
                <w:szCs w:val="24"/>
              </w:rPr>
            </w:pPr>
            <w:r>
              <w:rPr>
                <w:rFonts w:eastAsia="Calibri" w:cs="Times New Roman"/>
                <w:szCs w:val="24"/>
              </w:rPr>
              <w:t xml:space="preserve">Nustatyti Savivaldybės administracijos </w:t>
            </w:r>
            <w:r w:rsidR="00D75248">
              <w:rPr>
                <w:rFonts w:eastAsia="Calibri" w:cs="Times New Roman"/>
                <w:szCs w:val="24"/>
              </w:rPr>
              <w:t>d</w:t>
            </w:r>
            <w:r w:rsidR="002C5D6E">
              <w:rPr>
                <w:rFonts w:eastAsia="Calibri" w:cs="Times New Roman"/>
                <w:szCs w:val="24"/>
              </w:rPr>
              <w:t>arbuotojų</w:t>
            </w:r>
            <w:r>
              <w:rPr>
                <w:rFonts w:eastAsia="Calibri" w:cs="Times New Roman"/>
                <w:szCs w:val="24"/>
              </w:rPr>
              <w:t xml:space="preserve"> bendrą požiūrį į korupciją, kiek plačiai paplitęs šis reiškinys, jų patirtį ir santykį su tokio pobūdžio apraiškomis</w:t>
            </w:r>
            <w:r w:rsidR="002C5D6E">
              <w:rPr>
                <w:rFonts w:eastAsia="Calibri" w:cs="Times New Roman"/>
                <w:szCs w:val="24"/>
              </w:rPr>
              <w:t xml:space="preserve">, ir  išsiaiškinti </w:t>
            </w:r>
            <w:r w:rsidR="00FA20B2">
              <w:rPr>
                <w:rFonts w:eastAsia="Calibri" w:cs="Times New Roman"/>
                <w:szCs w:val="24"/>
              </w:rPr>
              <w:t xml:space="preserve"> tolimesnio </w:t>
            </w:r>
            <w:r w:rsidR="002C5D6E">
              <w:rPr>
                <w:rFonts w:eastAsia="Calibri" w:cs="Times New Roman"/>
                <w:szCs w:val="24"/>
              </w:rPr>
              <w:t xml:space="preserve">korupcijos prevencijos </w:t>
            </w:r>
            <w:r w:rsidR="005F2674">
              <w:rPr>
                <w:rFonts w:eastAsia="Calibri" w:cs="Times New Roman"/>
                <w:szCs w:val="24"/>
              </w:rPr>
              <w:t>darbo kryptis</w:t>
            </w:r>
            <w:r>
              <w:rPr>
                <w:rFonts w:eastAsia="Calibri" w:cs="Times New Roman"/>
                <w:szCs w:val="24"/>
              </w:rPr>
              <w:t>.</w:t>
            </w:r>
          </w:p>
        </w:tc>
      </w:tr>
      <w:tr w:rsidR="002534C2" w14:paraId="5B21977B" w14:textId="77777777" w:rsidTr="002534C2">
        <w:trPr>
          <w:trHeight w:val="1219"/>
        </w:trPr>
        <w:tc>
          <w:tcPr>
            <w:tcW w:w="3652" w:type="dxa"/>
            <w:tcBorders>
              <w:top w:val="single" w:sz="4" w:space="0" w:color="auto"/>
              <w:left w:val="single" w:sz="4" w:space="0" w:color="auto"/>
              <w:bottom w:val="single" w:sz="4" w:space="0" w:color="auto"/>
              <w:right w:val="single" w:sz="4" w:space="0" w:color="auto"/>
            </w:tcBorders>
          </w:tcPr>
          <w:p w14:paraId="52EB2E33" w14:textId="24DE2969" w:rsidR="002534C2" w:rsidRDefault="002534C2" w:rsidP="002534C2">
            <w:pPr>
              <w:spacing w:after="0" w:line="240" w:lineRule="auto"/>
              <w:jc w:val="center"/>
              <w:rPr>
                <w:rFonts w:eastAsia="Calibri" w:cs="Times New Roman"/>
                <w:b/>
                <w:szCs w:val="24"/>
              </w:rPr>
            </w:pPr>
            <w:r>
              <w:rPr>
                <w:rFonts w:eastAsia="Calibri" w:cs="Times New Roman"/>
                <w:b/>
                <w:szCs w:val="24"/>
              </w:rPr>
              <w:t>TYRIMO TRUKMĖ</w:t>
            </w:r>
          </w:p>
          <w:p w14:paraId="23582AC7" w14:textId="2A2F9147" w:rsidR="002534C2" w:rsidRDefault="003B2EB7">
            <w:pPr>
              <w:spacing w:after="0" w:line="240" w:lineRule="auto"/>
              <w:jc w:val="both"/>
              <w:rPr>
                <w:rFonts w:eastAsia="Calibri" w:cs="Times New Roman"/>
                <w:b/>
                <w:szCs w:val="24"/>
              </w:rPr>
            </w:pPr>
            <w:r>
              <w:rPr>
                <w:noProof/>
              </w:rPr>
              <mc:AlternateContent>
                <mc:Choice Requires="wps">
                  <w:drawing>
                    <wp:anchor distT="0" distB="0" distL="114300" distR="114300" simplePos="0" relativeHeight="251668480" behindDoc="0" locked="0" layoutInCell="1" allowOverlap="1" wp14:anchorId="17984EF7" wp14:editId="2E05A8F5">
                      <wp:simplePos x="0" y="0"/>
                      <wp:positionH relativeFrom="column">
                        <wp:posOffset>929005</wp:posOffset>
                      </wp:positionH>
                      <wp:positionV relativeFrom="paragraph">
                        <wp:posOffset>100330</wp:posOffset>
                      </wp:positionV>
                      <wp:extent cx="309880" cy="335915"/>
                      <wp:effectExtent l="0" t="29845" r="0" b="5715"/>
                      <wp:wrapNone/>
                      <wp:docPr id="1857243751" name="Laisva forma: figūra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rot="2160000">
                                <a:off x="0" y="0"/>
                                <a:ext cx="309880" cy="335915"/>
                              </a:xfrm>
                              <a:custGeom>
                                <a:avLst/>
                                <a:gdLst>
                                  <a:gd name="T0" fmla="*/ 945240 w 2735240"/>
                                  <a:gd name="T1" fmla="*/ 943134 h 2951283"/>
                                  <a:gd name="T2" fmla="*/ 727090 w 2735240"/>
                                  <a:gd name="T3" fmla="*/ 2320477 h 2951283"/>
                                  <a:gd name="T4" fmla="*/ 2104434 w 2735240"/>
                                  <a:gd name="T5" fmla="*/ 2538627 h 2951283"/>
                                  <a:gd name="T6" fmla="*/ 2322584 w 2735240"/>
                                  <a:gd name="T7" fmla="*/ 1161283 h 2951283"/>
                                  <a:gd name="T8" fmla="*/ 951049 w 2735240"/>
                                  <a:gd name="T9" fmla="*/ 939346 h 2951283"/>
                                  <a:gd name="T10" fmla="*/ 1557721 w 2735240"/>
                                  <a:gd name="T11" fmla="*/ 1618250 h 2951283"/>
                                  <a:gd name="T12" fmla="*/ 1658719 w 2735240"/>
                                  <a:gd name="T13" fmla="*/ 1675596 h 2951283"/>
                                  <a:gd name="T14" fmla="*/ 1626858 w 2735240"/>
                                  <a:gd name="T15" fmla="*/ 1876758 h 2951283"/>
                                  <a:gd name="T16" fmla="*/ 1425696 w 2735240"/>
                                  <a:gd name="T17" fmla="*/ 1844897 h 2951283"/>
                                  <a:gd name="T18" fmla="*/ 1405709 w 2735240"/>
                                  <a:gd name="T19" fmla="*/ 1721944 h 2951283"/>
                                  <a:gd name="T20" fmla="*/ 950242 w 2735240"/>
                                  <a:gd name="T21" fmla="*/ 939871 h 2951283"/>
                                  <a:gd name="T22" fmla="*/ 945240 w 2735240"/>
                                  <a:gd name="T23" fmla="*/ 943134 h 2951283"/>
                                  <a:gd name="T24" fmla="*/ 390013 w 2735240"/>
                                  <a:gd name="T25" fmla="*/ 178929 h 2951283"/>
                                  <a:gd name="T26" fmla="*/ 307528 w 2735240"/>
                                  <a:gd name="T27" fmla="*/ 699721 h 2951283"/>
                                  <a:gd name="T28" fmla="*/ 667672 w 2735240"/>
                                  <a:gd name="T29" fmla="*/ 847235 h 2951283"/>
                                  <a:gd name="T30" fmla="*/ 556452 w 2735240"/>
                                  <a:gd name="T31" fmla="*/ 694153 h 2951283"/>
                                  <a:gd name="T32" fmla="*/ 528500 w 2735240"/>
                                  <a:gd name="T33" fmla="*/ 714461 h 2951283"/>
                                  <a:gd name="T34" fmla="*/ 435761 w 2735240"/>
                                  <a:gd name="T35" fmla="*/ 699772 h 2951283"/>
                                  <a:gd name="T36" fmla="*/ 341779 w 2735240"/>
                                  <a:gd name="T37" fmla="*/ 570418 h 2951283"/>
                                  <a:gd name="T38" fmla="*/ 356468 w 2735240"/>
                                  <a:gd name="T39" fmla="*/ 477679 h 2951283"/>
                                  <a:gd name="T40" fmla="*/ 684509 w 2735240"/>
                                  <a:gd name="T41" fmla="*/ 239343 h 2951283"/>
                                  <a:gd name="T42" fmla="*/ 777248 w 2735240"/>
                                  <a:gd name="T43" fmla="*/ 254031 h 2951283"/>
                                  <a:gd name="T44" fmla="*/ 871230 w 2735240"/>
                                  <a:gd name="T45" fmla="*/ 383386 h 2951283"/>
                                  <a:gd name="T46" fmla="*/ 856541 w 2735240"/>
                                  <a:gd name="T47" fmla="*/ 476125 h 2951283"/>
                                  <a:gd name="T48" fmla="*/ 828590 w 2735240"/>
                                  <a:gd name="T49" fmla="*/ 496433 h 2951283"/>
                                  <a:gd name="T50" fmla="*/ 939810 w 2735240"/>
                                  <a:gd name="T51" fmla="*/ 649514 h 2951283"/>
                                  <a:gd name="T52" fmla="*/ 910806 w 2735240"/>
                                  <a:gd name="T53" fmla="*/ 261414 h 2951283"/>
                                  <a:gd name="T54" fmla="*/ 390013 w 2735240"/>
                                  <a:gd name="T55" fmla="*/ 178929 h 2951283"/>
                                  <a:gd name="T56" fmla="*/ 326716 w 2735240"/>
                                  <a:gd name="T57" fmla="*/ 91807 h 2951283"/>
                                  <a:gd name="T58" fmla="*/ 997927 w 2735240"/>
                                  <a:gd name="T59" fmla="*/ 198117 h 2951283"/>
                                  <a:gd name="T60" fmla="*/ 1067359 w 2735240"/>
                                  <a:gd name="T61" fmla="*/ 621566 h 2951283"/>
                                  <a:gd name="T62" fmla="*/ 1244892 w 2735240"/>
                                  <a:gd name="T63" fmla="*/ 563339 h 2951283"/>
                                  <a:gd name="T64" fmla="*/ 1244892 w 2735240"/>
                                  <a:gd name="T65" fmla="*/ 425809 h 2951283"/>
                                  <a:gd name="T66" fmla="*/ 1238396 w 2735240"/>
                                  <a:gd name="T67" fmla="*/ 425809 h 2951283"/>
                                  <a:gd name="T68" fmla="*/ 1174849 w 2735240"/>
                                  <a:gd name="T69" fmla="*/ 362262 h 2951283"/>
                                  <a:gd name="T70" fmla="*/ 1174849 w 2735240"/>
                                  <a:gd name="T71" fmla="*/ 209229 h 2951283"/>
                                  <a:gd name="T72" fmla="*/ 1193462 w 2735240"/>
                                  <a:gd name="T73" fmla="*/ 164294 h 2951283"/>
                                  <a:gd name="T74" fmla="*/ 1238396 w 2735240"/>
                                  <a:gd name="T75" fmla="*/ 145682 h 2951283"/>
                                  <a:gd name="T76" fmla="*/ 1484804 w 2735240"/>
                                  <a:gd name="T77" fmla="*/ 145682 h 2951283"/>
                                  <a:gd name="T78" fmla="*/ 1548351 w 2735240"/>
                                  <a:gd name="T79" fmla="*/ 209229 h 2951283"/>
                                  <a:gd name="T80" fmla="*/ 1548351 w 2735240"/>
                                  <a:gd name="T81" fmla="*/ 362262 h 2951283"/>
                                  <a:gd name="T82" fmla="*/ 1484804 w 2735240"/>
                                  <a:gd name="T83" fmla="*/ 425809 h 2951283"/>
                                  <a:gd name="T84" fmla="*/ 1478305 w 2735240"/>
                                  <a:gd name="T85" fmla="*/ 425809 h 2951283"/>
                                  <a:gd name="T86" fmla="*/ 1478305 w 2735240"/>
                                  <a:gd name="T87" fmla="*/ 531522 h 2951283"/>
                                  <a:gd name="T88" fmla="*/ 2504004 w 2735240"/>
                                  <a:gd name="T89" fmla="*/ 1029474 h 2951283"/>
                                  <a:gd name="T90" fmla="*/ 2236244 w 2735240"/>
                                  <a:gd name="T91" fmla="*/ 2720047 h 2951283"/>
                                  <a:gd name="T92" fmla="*/ 545670 w 2735240"/>
                                  <a:gd name="T93" fmla="*/ 2452287 h 2951283"/>
                                  <a:gd name="T94" fmla="*/ 383624 w 2735240"/>
                                  <a:gd name="T95" fmla="*/ 1339097 h 2951283"/>
                                  <a:gd name="T96" fmla="*/ 271337 w 2735240"/>
                                  <a:gd name="T97" fmla="*/ 1301981 h 2951283"/>
                                  <a:gd name="T98" fmla="*/ 269200 w 2735240"/>
                                  <a:gd name="T99" fmla="*/ 1308446 h 2951283"/>
                                  <a:gd name="T100" fmla="*/ 188919 w 2735240"/>
                                  <a:gd name="T101" fmla="*/ 1348836 h 2951283"/>
                                  <a:gd name="T102" fmla="*/ 43619 w 2735240"/>
                                  <a:gd name="T103" fmla="*/ 1300805 h 2951283"/>
                                  <a:gd name="T104" fmla="*/ 3228 w 2735240"/>
                                  <a:gd name="T105" fmla="*/ 1220525 h 2951283"/>
                                  <a:gd name="T106" fmla="*/ 80565 w 2735240"/>
                                  <a:gd name="T107" fmla="*/ 986568 h 2951283"/>
                                  <a:gd name="T108" fmla="*/ 112340 w 2735240"/>
                                  <a:gd name="T109" fmla="*/ 949746 h 2951283"/>
                                  <a:gd name="T110" fmla="*/ 160847 w 2735240"/>
                                  <a:gd name="T111" fmla="*/ 946177 h 2951283"/>
                                  <a:gd name="T112" fmla="*/ 306147 w 2735240"/>
                                  <a:gd name="T113" fmla="*/ 994208 h 2951283"/>
                                  <a:gd name="T114" fmla="*/ 346537 w 2735240"/>
                                  <a:gd name="T115" fmla="*/ 1074488 h 2951283"/>
                                  <a:gd name="T116" fmla="*/ 344596 w 2735240"/>
                                  <a:gd name="T117" fmla="*/ 1080361 h 2951283"/>
                                  <a:gd name="T118" fmla="*/ 482601 w 2735240"/>
                                  <a:gd name="T119" fmla="*/ 1125980 h 2951283"/>
                                  <a:gd name="T120" fmla="*/ 601675 w 2735240"/>
                                  <a:gd name="T121" fmla="*/ 959905 h 2951283"/>
                                  <a:gd name="T122" fmla="*/ 220407 w 2735240"/>
                                  <a:gd name="T123" fmla="*/ 763018 h 2951283"/>
                                  <a:gd name="T124" fmla="*/ 326716 w 2735240"/>
                                  <a:gd name="T125" fmla="*/ 91807 h 29512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735240" h="2951283">
                                    <a:moveTo>
                                      <a:pt x="945240" y="943134"/>
                                    </a:moveTo>
                                    <a:cubicBezTo>
                                      <a:pt x="504657" y="1263236"/>
                                      <a:pt x="406988" y="1879894"/>
                                      <a:pt x="727090" y="2320477"/>
                                    </a:cubicBezTo>
                                    <a:cubicBezTo>
                                      <a:pt x="1047193" y="2761060"/>
                                      <a:pt x="1663850" y="2858729"/>
                                      <a:pt x="2104434" y="2538627"/>
                                    </a:cubicBezTo>
                                    <a:cubicBezTo>
                                      <a:pt x="2545017" y="2218524"/>
                                      <a:pt x="2642686" y="1601867"/>
                                      <a:pt x="2322584" y="1161283"/>
                                    </a:cubicBezTo>
                                    <a:cubicBezTo>
                                      <a:pt x="2003839" y="722570"/>
                                      <a:pt x="1391052" y="623866"/>
                                      <a:pt x="951049" y="939346"/>
                                    </a:cubicBezTo>
                                    <a:lnTo>
                                      <a:pt x="1557721" y="1618250"/>
                                    </a:lnTo>
                                    <a:cubicBezTo>
                                      <a:pt x="1596798" y="1621348"/>
                                      <a:pt x="1633874" y="1641400"/>
                                      <a:pt x="1658719" y="1675596"/>
                                    </a:cubicBezTo>
                                    <a:cubicBezTo>
                                      <a:pt x="1705470" y="1739944"/>
                                      <a:pt x="1691206" y="1830007"/>
                                      <a:pt x="1626858" y="1876758"/>
                                    </a:cubicBezTo>
                                    <a:cubicBezTo>
                                      <a:pt x="1562511" y="1923509"/>
                                      <a:pt x="1472448" y="1909245"/>
                                      <a:pt x="1425696" y="1844897"/>
                                    </a:cubicBezTo>
                                    <a:cubicBezTo>
                                      <a:pt x="1398776" y="1807844"/>
                                      <a:pt x="1392087" y="1762265"/>
                                      <a:pt x="1405709" y="1721944"/>
                                    </a:cubicBezTo>
                                    <a:lnTo>
                                      <a:pt x="950242" y="939871"/>
                                    </a:lnTo>
                                    <a:cubicBezTo>
                                      <a:pt x="948462" y="940800"/>
                                      <a:pt x="946850" y="941964"/>
                                      <a:pt x="945240" y="943134"/>
                                    </a:cubicBezTo>
                                    <a:close/>
                                    <a:moveTo>
                                      <a:pt x="390013" y="178929"/>
                                    </a:moveTo>
                                    <a:cubicBezTo>
                                      <a:pt x="223423" y="299964"/>
                                      <a:pt x="186493" y="533130"/>
                                      <a:pt x="307528" y="699721"/>
                                    </a:cubicBezTo>
                                    <a:cubicBezTo>
                                      <a:pt x="392822" y="817118"/>
                                      <a:pt x="533802" y="870124"/>
                                      <a:pt x="667672" y="847235"/>
                                    </a:cubicBezTo>
                                    <a:lnTo>
                                      <a:pt x="556452" y="694153"/>
                                    </a:lnTo>
                                    <a:lnTo>
                                      <a:pt x="528500" y="714461"/>
                                    </a:lnTo>
                                    <a:cubicBezTo>
                                      <a:pt x="498835" y="736014"/>
                                      <a:pt x="457314" y="729437"/>
                                      <a:pt x="435761" y="699772"/>
                                    </a:cubicBezTo>
                                    <a:lnTo>
                                      <a:pt x="341779" y="570418"/>
                                    </a:lnTo>
                                    <a:cubicBezTo>
                                      <a:pt x="320226" y="540753"/>
                                      <a:pt x="326803" y="499231"/>
                                      <a:pt x="356468" y="477679"/>
                                    </a:cubicBezTo>
                                    <a:lnTo>
                                      <a:pt x="684509" y="239343"/>
                                    </a:lnTo>
                                    <a:cubicBezTo>
                                      <a:pt x="714174" y="217790"/>
                                      <a:pt x="755695" y="224366"/>
                                      <a:pt x="777248" y="254031"/>
                                    </a:cubicBezTo>
                                    <a:lnTo>
                                      <a:pt x="871230" y="383386"/>
                                    </a:lnTo>
                                    <a:cubicBezTo>
                                      <a:pt x="892782" y="413051"/>
                                      <a:pt x="886206" y="454572"/>
                                      <a:pt x="856541" y="476125"/>
                                    </a:cubicBezTo>
                                    <a:lnTo>
                                      <a:pt x="828590" y="496433"/>
                                    </a:lnTo>
                                    <a:lnTo>
                                      <a:pt x="939810" y="649514"/>
                                    </a:lnTo>
                                    <a:cubicBezTo>
                                      <a:pt x="1002947" y="529270"/>
                                      <a:pt x="996100" y="378811"/>
                                      <a:pt x="910806" y="261414"/>
                                    </a:cubicBezTo>
                                    <a:cubicBezTo>
                                      <a:pt x="789771" y="94824"/>
                                      <a:pt x="556604" y="57894"/>
                                      <a:pt x="390013" y="178929"/>
                                    </a:cubicBezTo>
                                    <a:close/>
                                    <a:moveTo>
                                      <a:pt x="326716" y="91807"/>
                                    </a:moveTo>
                                    <a:cubicBezTo>
                                      <a:pt x="541423" y="-64186"/>
                                      <a:pt x="841934" y="-16590"/>
                                      <a:pt x="997927" y="198117"/>
                                    </a:cubicBezTo>
                                    <a:cubicBezTo>
                                      <a:pt x="1090326" y="325293"/>
                                      <a:pt x="1111296" y="482575"/>
                                      <a:pt x="1067359" y="621566"/>
                                    </a:cubicBezTo>
                                    <a:cubicBezTo>
                                      <a:pt x="1125087" y="596400"/>
                                      <a:pt x="1184605" y="577365"/>
                                      <a:pt x="1244892" y="563339"/>
                                    </a:cubicBezTo>
                                    <a:lnTo>
                                      <a:pt x="1244892" y="425809"/>
                                    </a:lnTo>
                                    <a:lnTo>
                                      <a:pt x="1238396" y="425809"/>
                                    </a:lnTo>
                                    <a:cubicBezTo>
                                      <a:pt x="1203300" y="425809"/>
                                      <a:pt x="1174849" y="397358"/>
                                      <a:pt x="1174849" y="362262"/>
                                    </a:cubicBezTo>
                                    <a:lnTo>
                                      <a:pt x="1174849" y="209229"/>
                                    </a:lnTo>
                                    <a:cubicBezTo>
                                      <a:pt x="1174849" y="191681"/>
                                      <a:pt x="1181962" y="175794"/>
                                      <a:pt x="1193462" y="164294"/>
                                    </a:cubicBezTo>
                                    <a:cubicBezTo>
                                      <a:pt x="1204961" y="152795"/>
                                      <a:pt x="1220848" y="145682"/>
                                      <a:pt x="1238396" y="145682"/>
                                    </a:cubicBezTo>
                                    <a:lnTo>
                                      <a:pt x="1484804" y="145682"/>
                                    </a:lnTo>
                                    <a:cubicBezTo>
                                      <a:pt x="1519900" y="145682"/>
                                      <a:pt x="1548351" y="174133"/>
                                      <a:pt x="1548351" y="209229"/>
                                    </a:cubicBezTo>
                                    <a:lnTo>
                                      <a:pt x="1548351" y="362262"/>
                                    </a:lnTo>
                                    <a:cubicBezTo>
                                      <a:pt x="1548351" y="397358"/>
                                      <a:pt x="1519900" y="425809"/>
                                      <a:pt x="1484804" y="425809"/>
                                    </a:cubicBezTo>
                                    <a:lnTo>
                                      <a:pt x="1478305" y="425809"/>
                                    </a:lnTo>
                                    <a:lnTo>
                                      <a:pt x="1478305" y="531522"/>
                                    </a:lnTo>
                                    <a:cubicBezTo>
                                      <a:pt x="1867969" y="516696"/>
                                      <a:pt x="2257580" y="690299"/>
                                      <a:pt x="2504004" y="1029474"/>
                                    </a:cubicBezTo>
                                    <a:cubicBezTo>
                                      <a:pt x="2896903" y="1570253"/>
                                      <a:pt x="2777023" y="2327148"/>
                                      <a:pt x="2236244" y="2720047"/>
                                    </a:cubicBezTo>
                                    <a:cubicBezTo>
                                      <a:pt x="1695464" y="3112946"/>
                                      <a:pt x="938569" y="2993066"/>
                                      <a:pt x="545670" y="2452287"/>
                                    </a:cubicBezTo>
                                    <a:cubicBezTo>
                                      <a:pt x="302842" y="2118063"/>
                                      <a:pt x="255883" y="1701289"/>
                                      <a:pt x="383624" y="1339097"/>
                                    </a:cubicBezTo>
                                    <a:lnTo>
                                      <a:pt x="271337" y="1301981"/>
                                    </a:lnTo>
                                    <a:lnTo>
                                      <a:pt x="269200" y="1308446"/>
                                    </a:lnTo>
                                    <a:cubicBezTo>
                                      <a:pt x="258184" y="1341768"/>
                                      <a:pt x="222242" y="1359852"/>
                                      <a:pt x="188919" y="1348836"/>
                                    </a:cubicBezTo>
                                    <a:lnTo>
                                      <a:pt x="43619" y="1300805"/>
                                    </a:lnTo>
                                    <a:cubicBezTo>
                                      <a:pt x="10297" y="1289790"/>
                                      <a:pt x="-7787" y="1253847"/>
                                      <a:pt x="3228" y="1220525"/>
                                    </a:cubicBezTo>
                                    <a:lnTo>
                                      <a:pt x="80565" y="986568"/>
                                    </a:lnTo>
                                    <a:cubicBezTo>
                                      <a:pt x="86073" y="969906"/>
                                      <a:pt x="97812" y="957056"/>
                                      <a:pt x="112340" y="949746"/>
                                    </a:cubicBezTo>
                                    <a:cubicBezTo>
                                      <a:pt x="126869" y="942436"/>
                                      <a:pt x="144185" y="940669"/>
                                      <a:pt x="160847" y="946177"/>
                                    </a:cubicBezTo>
                                    <a:lnTo>
                                      <a:pt x="306147" y="994208"/>
                                    </a:lnTo>
                                    <a:cubicBezTo>
                                      <a:pt x="339468" y="1005223"/>
                                      <a:pt x="357552" y="1041166"/>
                                      <a:pt x="346537" y="1074488"/>
                                    </a:cubicBezTo>
                                    <a:lnTo>
                                      <a:pt x="344596" y="1080361"/>
                                    </a:lnTo>
                                    <a:lnTo>
                                      <a:pt x="482601" y="1125980"/>
                                    </a:lnTo>
                                    <a:cubicBezTo>
                                      <a:pt x="516519" y="1067404"/>
                                      <a:pt x="556040" y="1011588"/>
                                      <a:pt x="601675" y="959905"/>
                                    </a:cubicBezTo>
                                    <a:cubicBezTo>
                                      <a:pt x="455910" y="958740"/>
                                      <a:pt x="312806" y="890195"/>
                                      <a:pt x="220407" y="763018"/>
                                    </a:cubicBezTo>
                                    <a:cubicBezTo>
                                      <a:pt x="64413" y="548311"/>
                                      <a:pt x="112009" y="247801"/>
                                      <a:pt x="326716" y="91807"/>
                                    </a:cubicBezTo>
                                    <a:close/>
                                  </a:path>
                                </a:pathLst>
                              </a:custGeom>
                              <a:solidFill>
                                <a:srgbClr val="4F81BD"/>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1D7E2EA" id="Laisva forma: figūra 116" o:spid="_x0000_s1026" style="position:absolute;margin-left:73.15pt;margin-top:7.9pt;width:24.4pt;height:26.45pt;rotation:36;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35240,2951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xu7mQ4AADk8AAAOAAAAZHJzL2Uyb0RvYy54bWysW91uW7kRvi/QdxB0WSDrw38yWGexP9ii&#10;QP+ATR9AluXYqKyjSkqc3afvN0MeaaiVKKJoLhI7HJIz85HD4fA733739XU9+7La7V/Gzf1cfTPM&#10;Z6vNcnx82Xy6n//r48/v4ny2Pyw2j4v1uFndz39d7effffjjH759275f6fF5XD+udjMMstm/f9ve&#10;z58Ph+37u7v98nn1uth/M25XGzQ+jbvXxQG/7j7dPe4Wbxj9dX2nh8HfvY27x+1uXK72e/zvT7lx&#10;/oHHf3paLQ//eHrarw6z9f0cuh347x3//UB/3334dvH+026xfX5ZFjUW/4MWr4uXDSY9DvXT4rCY&#10;fd69/G6o15flbtyPT4dvluPr3fj09LJcsQ2wRg1n1vzyvNiu2BY4Z789umn//xt2+fcvv2z/uSPV&#10;99u/jst/72eb8cfnxebT6vv9Fu4DqOSku7ft/v1RmH7Zo9vs4e1v4yNgXXw+jGz/16fd62w3optW&#10;fsAf/l/YOfvKTv/16PTV18Nsif80Q4oR0CzRZIxLyvF8i/c0FOm1/Lw//Hk18s+LL3/dHzJmj/iJ&#10;Pf442yxeocNHDPL0ugZ8f7qbJeu0HWZvMx0M/VSAPsqqStYoY2fPM52c0tGcy2ohG3QYUmNcI2S1&#10;0YMN4frAVgqrwVpocVVjJ4WdiV43RvZS2GjtYmPkIISV8uSC6zpjP5+c7KB0uq5ykrImGeuvj6sk&#10;esq5ELS6PrKS+EHlqN3QGFsiqLyLQTW0VhJD5YNzqaW3BFF57aOLDb0liioGjB4beksYldXOQ5Or&#10;C0RVOEZrY2qsECWBVHZwWNeNsSWUCtAk29owEsvkBm319aG1hDKZBHCue0RLJG/tcS2BTPbGJpc4&#10;mjQMyjR0rmAMMenU0FmiaIbgdGOBaAmiT4l2wfXAJDH0Hqup5WcJYbRBG3d9ZCMRdM4jml73hpEI&#10;+mSVa8QPIxGEK9zQiqYSwaCs9Q1vGImgNS5A+OpmMRJB8jNcd9XPpkLQqhAaW8VIBLGrrGrscCMR&#10;NPCzb6wNIxHEweKhxlWdceSdArWP1rW2t5UIaorUDQStRDDAcbahs5UIamcH00DQSgQRB7RprA0r&#10;ETTR4ERseEMiGJ13trE2rETQYhnpxk6xEsGI9dzKDmyFYPLWNPzsJIIUGFXDG04i6C0SmUZ8dhLB&#10;pIY4NI4VVyHolW2OLBG8FUWdRFDdiKJOImi0D6qls0QwqTg0DkInAUQgSDpcDxtOAqgAiWqM7CWA&#10;avDIRBtxw1cIauV8Yz17iaDSdNY3ArSXEDpvjGkEDi8hvD20xBAZSkSYuRqTvMQQuzuaVj7jJYg3&#10;h5YoAhUbW4mplzAar7VvRP9QwXhr6CBh1EPSrdQgVDAqypAbMAYJo/JWp8YeDzWMN3wdJIzKOh9b&#10;DqlghKfj0LpdSBhvDl3B6Gw0rhGog4Txlq/pjnm8uahbQ0cJ460VEisYbzkEF8yTIrfWdaxgtCGa&#10;wV0PT1HCeHPoGsZbQ0sYnVFON1ZIlDDiamaH1gqJEkY1YFmHxsJOEketgQ2uIlfzvCRx1AElI9uI&#10;2EkC6bANQuPITRJHjQxZx9bQEkjsRqjd0FriqBCuh9ZVLkkgdYB84wRLEkdlBjrErkfsVAHpE/zX&#10;0LrC0Qy4gjaOMIXa0GkfqBhT81I+SCBRrolw4XW9sYrE4Nb49tgSSfgECVEj40PNQ4yN4koj/VVD&#10;haTWg2slk0gSxNDQwjc2uxoklCl6RO2WRySUCqdvszw2SCyTTaEJZV288UC+sQJVVbxJuNO1amTQ&#10;VLjEDEhAm2NLKFOyemj5RFVIWu9aO0ehMikW7BCQdTUHl1gaa6mMdDVOIWWpBo8D1mwDzap8Y6P2&#10;Q+OcVEqiCY+6FJvlMrkzMTKqVA3N6wKOS6m5eaoKDvaDRW5+3StVCSd4hKuWx3UF5407ArwgPH7h&#10;knCHav5UZF48T3Xn5ddNKTzjpxnq5FTQpjr0dtxTjZuq0Khkf8xVc1Svv264iH1ZGGubhLnkjPna&#10;wrCOhKf6eFsYi4+EQymmt4URGkg4dQnTZidpbGN6GLilNe1fFu8zkrYki/eZqYqd2D5dyhRLsSF6&#10;xHUxFUu8S7yYilXbJV5MxULsEi+mokTYJV5M1X2mUsWP/I5iXs/oVMZj8T5TqTbH4n2mUsGNxftM&#10;pSoai/eZSqUxEkfVq8dUqnexeJ+pVMRi8T5TbTEVRacuZYqpqCT1iFMNiZRBeahLvJiKmk+XeDEV&#10;hZwu8WKq6zOVCjOse5+pVG0hcdRRepShCgqL95lKVREW7zOVKh0s3meqL6aiLtGjO1UkaHTUGrrE&#10;i6moH3SJF1NRE+gSL6aGPlNDMRV3957R6dZOpuI+3iVeTM2PuDfPJrpd8+h9psZiauwzlW7BPHqf&#10;qXSxJXFcWXtMpbsqi/ehmoqpqc9UulPy6H2m0j2RxftM5bsfyStc63qM5ftc7tBnLl/Scoc+g/nq&#10;lTv0mYyyebZZ4a7UZcMpceo0+pg64Um6b4YCMl1V+joUmOn60ddhMrozg1JTCqU6cyhFFwTGoTOL&#10;Qol66lAZnTd/ydV3YLKcU4B28xkoQA9kN7L3xYFS/OnH2RsILIU5MnvGz4UZQu2v45fVx5ElD5Tx&#10;52do1iE/MhdPnuSWnx9elj+sfpO9UBTzOAjJVKW9QR2rKMJj2sGDFZNbY0gRuzerya2ZhMKthWNS&#10;pqwnqn/bclfsC5AfcEnGvBpPWwOOTTGy8t7gSTY3g8kQcvYI/3Bvje4gqeTmzEHpnhmPf27AMuOZ&#10;tYpg5ciZNerZvgRYMIdURPlfKAY7icTCvQtHpX/mYaDyN/cNGAbHpxhZGbyA0YsYPOLxJoGjW7QC&#10;d1BcuBFPcKjPX5x1vZHQFvZK1jVzU0qvSe4iMqgPAOnSS1OJSyqi8GwTqahPC8bjEQ7lM6FnYbWU&#10;ZuasXNT04sxhcLbkFCoYVE0qZJRP2MU5UCjUnwfUnaqZmfOSZ86Mlv6ZndeOykFkVAIjIYfSabmh&#10;1ENPW6UZbyl485Uzo8INRkyZmfku/TMT0SRMfYeAWmU1tEGpE8c8KxbogehsZubLlGZmw1ycecI7&#10;757MhOFOmedS+kxSl7BJeE0oqWqyqEtWoKN2Nm1WsC7wnCxNuBaW6lmW63G/Yp+ewlXWNr/eFhOJ&#10;4VK0PcnVI5UIgboiFW0ovKR0phI2tS2xxxnQcSpjMjOGe2bey0WPXpoTWMVyakQVFEpjYpFgokjF&#10;YCgUw0CHhWjMnJncyIyYi3NO+GQLMxum6Elcl9Jnkpr+LdLMcGHpzF85k75kj0XoJ34KVA4GobBS&#10;2bpgSo0EwdmCbSLsyayXohtxWjrsMcxn4T6ZrdKhIYiN2BK5Dwp42QfTrsXjPKqX3GgTNjUnO8dG&#10;5rjkRmawdGiY2SvcJ3NTOjSEs/FSm/sQX6daagiPHnkwL1KNx4Eq4mdGS25kvkqHhpmrwn1w0uAM&#10;6dAQWyrQwyFQttgK+YY+uSmC3llCrsW5mYE8NjJ/JfdkdkqPhsxMyX2Yd3KmYb1qM9uEpTOX5Ez6&#10;0qpFTk8vd9zJaRhXuRyhYEr6TYjgTdCIk0GZgsI9NRNMLhp0aVKQRgK9uMOJiJT15gbInp5q0OYg&#10;V+2ia8GtnqMRHLm4nOdVoJcUhduxEaSjKTa+wwmeV8nkg4gAXjKrdzjM6wWbaSk8XSaddDsIl5MB&#10;G5K7Gg1cOFxNk+IpRulygsJ9Ll/5j62ZssJ9PRNS+qdFdX06P5HXnCcrCocavYwxNIhx9eGa6Sy5&#10;lckqF6etV2whqnCn/PBdOk1i0785LBfyyXXxeiFMnQaD9Oes09FbmRnCrSbh7lAdQ4WSkluZcNJj&#10;lBgy0xvOjLqopeikkvK5cnLSMiJRyGFHBRfqbYGHIqKgsJaZYHJRy4vT4ikHezx3dTrkOsNxWrz0&#10;gCeSW5leQgOfWpmectZKF7jq4nQGYeZZ/L7TJFZ3LhA6hfepDGHmolR6ZFZIHjIgKtebRbRWaNQT&#10;TdNPEzKHhYfMNJIeCMVMF5aSsOG01I++FG45td70JbM/WMuq02TM9G8xKvNQWDxTQXqMwo0uEfGK&#10;Nj3umQg7YgnQtQzkMW71CScJp5uTUYVCwq2FIFJmrH1f/5aV1RGzlnxEIcPRdbaicd4PU8ZqwJ6o&#10;r12FYMIzF/pI98y4ODlbCseGAm2+PU5GJdy0iz9gLl62K4dk9kmeN3NLuuc1g47l0UIjGx5A/5Oe&#10;dg7pZXYlJcRg34jWzEzJrZl3cnHaej1kzknpxIyS0mkSm/4tiDCPZBInlsiZ+EUYXcSpUToht0PJ&#10;XKit8aeYrMCyRHFBtmZyydSXmCNlwnqiWksmjUxKEiOkQ0lam1NNB5lJfYi/C2G6UWINgiIhVSQa&#10;SZ4sc0Q6FGR6CPfJ3I8O/aIfiERI2RLuWEgwhQtTiKXemLBLQLcVbVi8oIvkjswFuahe7c0SKqio&#10;U+onlnLtaliLLCinAbjcIiRUjUwjKXMSR+TinDVmmR6S+zD3o/SZpC5piFWOazT3QYYKFle1W/AZ&#10;gSvFIRSCUHmqDMBhCcpI6ct8kB4lmQpSOjHP40zLSdvswUzuyOKZuXEmfskoBFicEmUOHyzyYAEn&#10;MmPwLkorasWoNIrWTPjg1sRsjjJfPU/9W1EVn0qVIndC7RBTiGENQk250sSEIFHlfJkIwnNmlkf3&#10;nB5rKC9pOjTrewWW7UBEJqx3jSMrvzVM4TdzyLOZCJKXl9d0A8D5SRVipjscS8V8qJ6+TdyP65fH&#10;n1/Wa0ps9rtPDz+ud7MvC3x4an+O6oefikmV2JrJIZuRusFXGJH+hz+23G/ps0z60vJhfPwV31ry&#10;V5VADV/b4vPK53H323z2hi9X7+f7/3xe7Fbz2fovG3wamvCdDMQO/AvdHfHLTrY8yJbFZomh7ufL&#10;w24OOgv98uMhfyD7ebt7+fTMX4CSSZvxe3zl+fRC31+yhlmv8gu+T2X9y7e09AGs/J2lTl/8fvgv&#10;AAAA//8DAFBLAwQUAAYACAAAACEAl3xfs90AAAAJAQAADwAAAGRycy9kb3ducmV2LnhtbEyPTU7D&#10;MBCF90jcwRokdtRpSEMb4lQREgcgVEjs3HhIXOJxFLtt6OmZrmA3T/Pp/ZTb2Q3ihFOwnhQsFwkI&#10;pNYbS52C3fvrwxpEiJqMHjyhgh8MsK1ub0pdGH+mNzw1sRNsQqHQCvoYx0LK0PbodFj4EYl/X35y&#10;OrKcOmkmfWZzN8g0SXLptCVO6PWILz22383RKdjYS/pxwEtq2+zwOWd1U+OuUer+bq6fQUSc4x8M&#10;1/pcHSrutPdHMkEMrLP8kVE+VjzhCmxWSxB7Bfn6CWRVyv8Lql8AAAD//wMAUEsBAi0AFAAGAAgA&#10;AAAhALaDOJL+AAAA4QEAABMAAAAAAAAAAAAAAAAAAAAAAFtDb250ZW50X1R5cGVzXS54bWxQSwEC&#10;LQAUAAYACAAAACEAOP0h/9YAAACUAQAACwAAAAAAAAAAAAAAAAAvAQAAX3JlbHMvLnJlbHNQSwEC&#10;LQAUAAYACAAAACEA088bu5kOAAA5PAAADgAAAAAAAAAAAAAAAAAuAgAAZHJzL2Uyb0RvYy54bWxQ&#10;SwECLQAUAAYACAAAACEAl3xfs90AAAAJAQAADwAAAAAAAAAAAAAAAADzEAAAZHJzL2Rvd25yZXYu&#10;eG1sUEsFBgAAAAAEAAQA8wAAAP0RAAAAAA==&#10;" path="m945240,943134c504657,1263236,406988,1879894,727090,2320477v320103,440583,936760,538252,1377344,218150c2545017,2218524,2642686,1601867,2322584,1161283,2003839,722570,1391052,623866,951049,939346r606672,678904c1596798,1621348,1633874,1641400,1658719,1675596v46751,64348,32487,154411,-31861,201162c1562511,1923509,1472448,1909245,1425696,1844897v-26920,-37053,-33609,-82632,-19987,-122953l950242,939871v-1780,929,-3392,2093,-5002,3263xm390013,178929c223423,299964,186493,533130,307528,699721v85294,117397,226274,170403,360144,147514l556452,694153r-27952,20308c498835,736014,457314,729437,435761,699772l341779,570418v-21553,-29665,-14976,-71187,14689,-92739l684509,239343v29665,-21553,71186,-14977,92739,14688l871230,383386v21552,29665,14976,71186,-14689,92739l828590,496433,939810,649514c1002947,529270,996100,378811,910806,261414,789771,94824,556604,57894,390013,178929xm326716,91807c541423,-64186,841934,-16590,997927,198117v92399,127176,113369,284458,69432,423449c1125087,596400,1184605,577365,1244892,563339r,-137530l1238396,425809v-35096,,-63547,-28451,-63547,-63547l1174849,209229v,-17548,7113,-33435,18613,-44935c1204961,152795,1220848,145682,1238396,145682r246408,c1519900,145682,1548351,174133,1548351,209229r,153033c1548351,397358,1519900,425809,1484804,425809r-6499,l1478305,531522v389664,-14826,779275,158777,1025699,497952c2896903,1570253,2777023,2327148,2236244,2720047,1695464,3112946,938569,2993066,545670,2452287,302842,2118063,255883,1701289,383624,1339097l271337,1301981r-2137,6465c258184,1341768,222242,1359852,188919,1348836l43619,1300805c10297,1289790,-7787,1253847,3228,1220525l80565,986568v5508,-16662,17247,-29512,31775,-36822c126869,942436,144185,940669,160847,946177r145300,48031c339468,1005223,357552,1041166,346537,1074488r-1941,5873l482601,1125980v33918,-58576,73439,-114392,119074,-166075c455910,958740,312806,890195,220407,763018,64413,548311,112009,247801,326716,91807xe" fillcolor="#4f81bd" stroked="f" strokeweight="2pt">
                      <v:path arrowok="t" o:connecttype="custom" o:connectlocs="107088,107348;82373,264117;238415,288946;263129,132177;107746,106916;176477,184189;187919,190716;184310,213613;161520,209986;159255,195992;107655,106976;107088,107348;44185,20366;34840,79642;75642,96432;63041,79008;59875,81320;49368,79648;38721,64925;40385,54369;77549,27242;88056,28914;98703,43637;97039,54193;93872,56504;106473,73928;103187,29754;44185,20366;37014,10449;113057,22550;120923,70747;141036,64119;141036,48466;140300,48466;133101,41233;133101,23814;135209,18700;140300,16582;168216,16582;175415,23814;175415,41233;168216,48466;167480,48466;167480,60498;283683,117175;253348,309596;61820,279119;43461,152416;30740,148191;30498,148927;21403,153524;4942,148058;366,138920;9127,112291;12727,108100;18223,107694;34684,113161;39260,122298;39040,122967;54675,128159;68165,109256;24970,86847;37014,10449" o:connectangles="0,0,0,0,0,0,0,0,0,0,0,0,0,0,0,0,0,0,0,0,0,0,0,0,0,0,0,0,0,0,0,0,0,0,0,0,0,0,0,0,0,0,0,0,0,0,0,0,0,0,0,0,0,0,0,0,0,0,0,0,0,0,0"/>
                      <o:lock v:ext="edit" aspectratio="t"/>
                    </v:shape>
                  </w:pict>
                </mc:Fallback>
              </mc:AlternateContent>
            </w:r>
          </w:p>
          <w:p w14:paraId="086DDC61" w14:textId="743F46ED" w:rsidR="002534C2" w:rsidRDefault="002534C2">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hideMark/>
          </w:tcPr>
          <w:p w14:paraId="79AC1EAC" w14:textId="6E989B2A" w:rsidR="002534C2" w:rsidRDefault="002534C2">
            <w:pPr>
              <w:spacing w:after="0" w:line="240" w:lineRule="auto"/>
              <w:jc w:val="both"/>
              <w:rPr>
                <w:rFonts w:eastAsia="Calibri" w:cs="Times New Roman"/>
                <w:szCs w:val="24"/>
              </w:rPr>
            </w:pPr>
            <w:r>
              <w:rPr>
                <w:rFonts w:eastAsia="Calibri" w:cs="Times New Roman"/>
                <w:szCs w:val="24"/>
              </w:rPr>
              <w:t xml:space="preserve">Anketą buvo galima užpildyti nuo 2022-07-25 iki 2022-08-22 </w:t>
            </w:r>
          </w:p>
        </w:tc>
      </w:tr>
      <w:tr w:rsidR="002534C2" w14:paraId="5819FE43" w14:textId="77777777" w:rsidTr="002534C2">
        <w:tc>
          <w:tcPr>
            <w:tcW w:w="3652" w:type="dxa"/>
            <w:tcBorders>
              <w:top w:val="single" w:sz="4" w:space="0" w:color="auto"/>
              <w:left w:val="single" w:sz="4" w:space="0" w:color="auto"/>
              <w:bottom w:val="single" w:sz="4" w:space="0" w:color="auto"/>
              <w:right w:val="single" w:sz="4" w:space="0" w:color="auto"/>
            </w:tcBorders>
          </w:tcPr>
          <w:p w14:paraId="32BD3236" w14:textId="5E8B3C06" w:rsidR="002534C2" w:rsidRDefault="002534C2" w:rsidP="002534C2">
            <w:pPr>
              <w:spacing w:after="0" w:line="240" w:lineRule="auto"/>
              <w:jc w:val="center"/>
              <w:rPr>
                <w:rFonts w:eastAsia="Calibri" w:cs="Times New Roman"/>
                <w:b/>
                <w:szCs w:val="24"/>
              </w:rPr>
            </w:pPr>
            <w:r>
              <w:rPr>
                <w:rFonts w:eastAsia="Calibri" w:cs="Times New Roman"/>
                <w:b/>
                <w:szCs w:val="24"/>
              </w:rPr>
              <w:t>TYRIMO BŪDAS</w:t>
            </w:r>
          </w:p>
          <w:p w14:paraId="1F3C0402" w14:textId="2771B3F4" w:rsidR="002534C2" w:rsidRDefault="003B2EB7" w:rsidP="002534C2">
            <w:pPr>
              <w:spacing w:after="0" w:line="240" w:lineRule="auto"/>
              <w:jc w:val="center"/>
              <w:rPr>
                <w:rFonts w:eastAsia="Calibri" w:cs="Times New Roman"/>
                <w:b/>
                <w:szCs w:val="24"/>
              </w:rPr>
            </w:pPr>
            <w:r>
              <w:rPr>
                <w:noProof/>
              </w:rPr>
              <mc:AlternateContent>
                <mc:Choice Requires="wps">
                  <w:drawing>
                    <wp:anchor distT="0" distB="0" distL="114300" distR="114300" simplePos="0" relativeHeight="251669504" behindDoc="0" locked="0" layoutInCell="1" allowOverlap="1" wp14:anchorId="0C179DF3" wp14:editId="4693996D">
                      <wp:simplePos x="0" y="0"/>
                      <wp:positionH relativeFrom="column">
                        <wp:posOffset>861695</wp:posOffset>
                      </wp:positionH>
                      <wp:positionV relativeFrom="paragraph">
                        <wp:posOffset>168275</wp:posOffset>
                      </wp:positionV>
                      <wp:extent cx="333375" cy="352425"/>
                      <wp:effectExtent l="4445" t="1905" r="5080" b="7620"/>
                      <wp:wrapNone/>
                      <wp:docPr id="466306359" name="Laisva forma: figūra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375" cy="352425"/>
                              </a:xfrm>
                              <a:custGeom>
                                <a:avLst/>
                                <a:gdLst>
                                  <a:gd name="T0" fmla="*/ 1107829 w 2215656"/>
                                  <a:gd name="T1" fmla="*/ 2097026 h 3200962"/>
                                  <a:gd name="T2" fmla="*/ 958423 w 2215656"/>
                                  <a:gd name="T3" fmla="*/ 2246432 h 3200962"/>
                                  <a:gd name="T4" fmla="*/ 1036590 w 2215656"/>
                                  <a:gd name="T5" fmla="*/ 2375275 h 3200962"/>
                                  <a:gd name="T6" fmla="*/ 985422 w 2215656"/>
                                  <a:gd name="T7" fmla="*/ 2684898 h 3200962"/>
                                  <a:gd name="T8" fmla="*/ 1230236 w 2215656"/>
                                  <a:gd name="T9" fmla="*/ 2684898 h 3200962"/>
                                  <a:gd name="T10" fmla="*/ 1179068 w 2215656"/>
                                  <a:gd name="T11" fmla="*/ 2375275 h 3200962"/>
                                  <a:gd name="T12" fmla="*/ 1257234 w 2215656"/>
                                  <a:gd name="T13" fmla="*/ 2246432 h 3200962"/>
                                  <a:gd name="T14" fmla="*/ 1107829 w 2215656"/>
                                  <a:gd name="T15" fmla="*/ 2097026 h 3200962"/>
                                  <a:gd name="T16" fmla="*/ 1102513 w 2215656"/>
                                  <a:gd name="T17" fmla="*/ 266871 h 3200962"/>
                                  <a:gd name="T18" fmla="*/ 691868 w 2215656"/>
                                  <a:gd name="T19" fmla="*/ 682798 h 3200962"/>
                                  <a:gd name="T20" fmla="*/ 690469 w 2215656"/>
                                  <a:gd name="T21" fmla="*/ 682798 h 3200962"/>
                                  <a:gd name="T22" fmla="*/ 690469 w 2215656"/>
                                  <a:gd name="T23" fmla="*/ 1580962 h 3200962"/>
                                  <a:gd name="T24" fmla="*/ 1525188 w 2215656"/>
                                  <a:gd name="T25" fmla="*/ 1580962 h 3200962"/>
                                  <a:gd name="T26" fmla="*/ 1525188 w 2215656"/>
                                  <a:gd name="T27" fmla="*/ 672127 h 3200962"/>
                                  <a:gd name="T28" fmla="*/ 1523654 w 2215656"/>
                                  <a:gd name="T29" fmla="*/ 672166 h 3200962"/>
                                  <a:gd name="T30" fmla="*/ 1102513 w 2215656"/>
                                  <a:gd name="T31" fmla="*/ 266871 h 3200962"/>
                                  <a:gd name="T32" fmla="*/ 1099102 w 2215656"/>
                                  <a:gd name="T33" fmla="*/ 56 h 3200962"/>
                                  <a:gd name="T34" fmla="*/ 1790404 w 2215656"/>
                                  <a:gd name="T35" fmla="*/ 665346 h 3200962"/>
                                  <a:gd name="T36" fmla="*/ 1742843 w 2215656"/>
                                  <a:gd name="T37" fmla="*/ 666562 h 3200962"/>
                                  <a:gd name="T38" fmla="*/ 1790627 w 2215656"/>
                                  <a:gd name="T39" fmla="*/ 666562 h 3200962"/>
                                  <a:gd name="T40" fmla="*/ 1790627 w 2215656"/>
                                  <a:gd name="T41" fmla="*/ 1580962 h 3200962"/>
                                  <a:gd name="T42" fmla="*/ 2041344 w 2215656"/>
                                  <a:gd name="T43" fmla="*/ 1580962 h 3200962"/>
                                  <a:gd name="T44" fmla="*/ 2215656 w 2215656"/>
                                  <a:gd name="T45" fmla="*/ 1755274 h 3200962"/>
                                  <a:gd name="T46" fmla="*/ 2215656 w 2215656"/>
                                  <a:gd name="T47" fmla="*/ 3026650 h 3200962"/>
                                  <a:gd name="T48" fmla="*/ 2041344 w 2215656"/>
                                  <a:gd name="T49" fmla="*/ 3200962 h 3200962"/>
                                  <a:gd name="T50" fmla="*/ 174312 w 2215656"/>
                                  <a:gd name="T51" fmla="*/ 3200962 h 3200962"/>
                                  <a:gd name="T52" fmla="*/ 0 w 2215656"/>
                                  <a:gd name="T53" fmla="*/ 3026650 h 3200962"/>
                                  <a:gd name="T54" fmla="*/ 0 w 2215656"/>
                                  <a:gd name="T55" fmla="*/ 1755274 h 3200962"/>
                                  <a:gd name="T56" fmla="*/ 174312 w 2215656"/>
                                  <a:gd name="T57" fmla="*/ 1580962 h 3200962"/>
                                  <a:gd name="T58" fmla="*/ 425030 w 2215656"/>
                                  <a:gd name="T59" fmla="*/ 1580962 h 3200962"/>
                                  <a:gd name="T60" fmla="*/ 425030 w 2215656"/>
                                  <a:gd name="T61" fmla="*/ 676764 h 3200962"/>
                                  <a:gd name="T62" fmla="*/ 425634 w 2215656"/>
                                  <a:gd name="T63" fmla="*/ 676764 h 3200962"/>
                                  <a:gd name="T64" fmla="*/ 1099102 w 2215656"/>
                                  <a:gd name="T65" fmla="*/ 56 h 32009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215656" h="3200962">
                                    <a:moveTo>
                                      <a:pt x="1107829" y="2097026"/>
                                    </a:moveTo>
                                    <a:cubicBezTo>
                                      <a:pt x="1025315" y="2097026"/>
                                      <a:pt x="958423" y="2163918"/>
                                      <a:pt x="958423" y="2246432"/>
                                    </a:cubicBezTo>
                                    <a:cubicBezTo>
                                      <a:pt x="958423" y="2302715"/>
                                      <a:pt x="989546" y="2351730"/>
                                      <a:pt x="1036590" y="2375275"/>
                                    </a:cubicBezTo>
                                    <a:lnTo>
                                      <a:pt x="985422" y="2684898"/>
                                    </a:lnTo>
                                    <a:lnTo>
                                      <a:pt x="1230236" y="2684898"/>
                                    </a:lnTo>
                                    <a:lnTo>
                                      <a:pt x="1179068" y="2375275"/>
                                    </a:lnTo>
                                    <a:cubicBezTo>
                                      <a:pt x="1226112" y="2351730"/>
                                      <a:pt x="1257234" y="2302715"/>
                                      <a:pt x="1257234" y="2246432"/>
                                    </a:cubicBezTo>
                                    <a:cubicBezTo>
                                      <a:pt x="1257234" y="2163918"/>
                                      <a:pt x="1190343" y="2097026"/>
                                      <a:pt x="1107829" y="2097026"/>
                                    </a:cubicBezTo>
                                    <a:close/>
                                    <a:moveTo>
                                      <a:pt x="1102513" y="266871"/>
                                    </a:moveTo>
                                    <a:cubicBezTo>
                                      <a:pt x="874876" y="269781"/>
                                      <a:pt x="691868" y="455143"/>
                                      <a:pt x="691868" y="682798"/>
                                    </a:cubicBezTo>
                                    <a:lnTo>
                                      <a:pt x="690469" y="682798"/>
                                    </a:lnTo>
                                    <a:lnTo>
                                      <a:pt x="690469" y="1580962"/>
                                    </a:lnTo>
                                    <a:lnTo>
                                      <a:pt x="1525188" y="1580962"/>
                                    </a:lnTo>
                                    <a:lnTo>
                                      <a:pt x="1525188" y="672127"/>
                                    </a:lnTo>
                                    <a:lnTo>
                                      <a:pt x="1523654" y="672166"/>
                                    </a:lnTo>
                                    <a:cubicBezTo>
                                      <a:pt x="1517835" y="444585"/>
                                      <a:pt x="1330149" y="263961"/>
                                      <a:pt x="1102513" y="266871"/>
                                    </a:cubicBezTo>
                                    <a:close/>
                                    <a:moveTo>
                                      <a:pt x="1099102" y="56"/>
                                    </a:moveTo>
                                    <a:cubicBezTo>
                                      <a:pt x="1472767" y="-4720"/>
                                      <a:pt x="1780852" y="291773"/>
                                      <a:pt x="1790404" y="665346"/>
                                    </a:cubicBezTo>
                                    <a:lnTo>
                                      <a:pt x="1742843" y="666562"/>
                                    </a:lnTo>
                                    <a:lnTo>
                                      <a:pt x="1790627" y="666562"/>
                                    </a:lnTo>
                                    <a:lnTo>
                                      <a:pt x="1790627" y="1580962"/>
                                    </a:lnTo>
                                    <a:lnTo>
                                      <a:pt x="2041344" y="1580962"/>
                                    </a:lnTo>
                                    <a:cubicBezTo>
                                      <a:pt x="2137614" y="1580962"/>
                                      <a:pt x="2215656" y="1659004"/>
                                      <a:pt x="2215656" y="1755274"/>
                                    </a:cubicBezTo>
                                    <a:lnTo>
                                      <a:pt x="2215656" y="3026650"/>
                                    </a:lnTo>
                                    <a:cubicBezTo>
                                      <a:pt x="2215656" y="3122920"/>
                                      <a:pt x="2137614" y="3200962"/>
                                      <a:pt x="2041344" y="3200962"/>
                                    </a:cubicBezTo>
                                    <a:lnTo>
                                      <a:pt x="174312" y="3200962"/>
                                    </a:lnTo>
                                    <a:cubicBezTo>
                                      <a:pt x="78042" y="3200962"/>
                                      <a:pt x="0" y="3122920"/>
                                      <a:pt x="0" y="3026650"/>
                                    </a:cubicBezTo>
                                    <a:lnTo>
                                      <a:pt x="0" y="1755274"/>
                                    </a:lnTo>
                                    <a:cubicBezTo>
                                      <a:pt x="0" y="1659004"/>
                                      <a:pt x="78042" y="1580962"/>
                                      <a:pt x="174312" y="1580962"/>
                                    </a:cubicBezTo>
                                    <a:lnTo>
                                      <a:pt x="425030" y="1580962"/>
                                    </a:lnTo>
                                    <a:lnTo>
                                      <a:pt x="425030" y="676764"/>
                                    </a:lnTo>
                                    <a:lnTo>
                                      <a:pt x="425634" y="676764"/>
                                    </a:lnTo>
                                    <a:cubicBezTo>
                                      <a:pt x="428273" y="305830"/>
                                      <a:pt x="727452" y="4806"/>
                                      <a:pt x="1099102" y="56"/>
                                    </a:cubicBezTo>
                                    <a:close/>
                                  </a:path>
                                </a:pathLst>
                              </a:custGeom>
                              <a:solidFill>
                                <a:srgbClr val="9BBB59"/>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FA97E74" id="Laisva forma: figūra 144" o:spid="_x0000_s1026" style="position:absolute;margin-left:67.85pt;margin-top:13.25pt;width:26.25pt;height: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15656,32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oKpUwcAAFcfAAAOAAAAZHJzL2Uyb0RvYy54bWysWW2P2zYM/j5g/8HwxwFtrFfbQXPFrkWH&#10;AXsDevsBPse5BEvizPZdrv31IyU5R+X8ohZrgVwcUY9JPpRIUe/ePx/20VPVtLv6uIrZ2ySOqmNZ&#10;r3fHh1X8992nN1kctV1xXBf7+lit4i9VG7+/+fGHd+fTsuL1tt6vqyYCkGO7PJ9W8bbrTsvFoi23&#10;1aFo39an6giDm7o5FB08Ng+LdVOcAf2wX/Ak0Ytz3axPTV1WbQu/frSD8Y3B32yqsvtzs2mrLtqv&#10;YtCtM5+N+bzHz8XNu2L50BSn7a50ahTfocWh2B3hpReoj0VXRI/N7hXUYVc2dVtvurdlfVjUm82u&#10;rIwNYA1Lrqz5vC1OlbEFnNOeLm5q/z/Y8o+nz6e/GlS9Pf1Wl/+04JHF+dQuLyP40IJMdH/+vV4D&#10;h8VjVxtjnzfNAWeCGdGz8emXi0+r5y4q4UcB/1IVRyUMCcUlV+jzRbHsJ5ePbfdLVRug4um3trOU&#10;rOGbceg6OhYHeOsd0Lc57IGdnxYRY0ma8Tw6R5wzpZV2RF6EGRHmSZ4mXEfbSEDI5JpfC3MinKtM&#10;cjEOLIgs51JLwceBJRFmidAqT8aRwUkX+zj4jKdqHFkT4TxTkvNx4JTIcp3JLM/GgWG9XrRgXCRc&#10;6HHknAjPIjOfwDRPdDYOzTwG59zBKIWMq5QLOYH9TSQyj8XZwPNonIs8RnmEoOaKTcQe85nUWcrG&#10;iWSUSZ2zbNLblEmd8XQqRDglUueJ1BMLkVMeZ5EpjbPIlEWmMlzZ4+7gHosKHJ1NRB/sUmQZzGJ7&#10;LM5iUxZ1yhlPJ9SmLDIFq1FNBDb3aARoPbHrCUrjbOwJyiPX07EnKI8syXOI7PHlKCiRakpjj0PY&#10;QGQy4QxBOdRaCTkF7VGYSp7JiYUoPAoBeyryhEchbntA+GjiEh6FM9DSo3AOWlIKZxeMpBzyRDIh&#10;J5wtKYfz2JRIl8HHXSIpkSxVkBnl+IqRlMl5bMokZDtweDKBTamc9wml0pUe49jK51IKNrFkFKVy&#10;HppSOVWBUBJnnaEoiVOo30QflHJk501n3EDZm406RdmDQjQRU1pT8mahNSVvDlpT8nQK/yfCGarV&#10;F38Asp4qbDQlcBaZ8je7SWvK4vUmDeX8Q1+wF9u+hi+fj66Ih29RgSfCxJwbTnWL5wWs6OFUcMfc&#10;iQCksOIfEQY/oLAIEgbTULg/a0wjQ8ShcBqEDDGEwnmQMJa8KA3FrD30TCuCVawRDzMSC1MjHmYm&#10;1ppGPMxQrB+NeJipWBSiONR7IaZyZyoPMxWrN4MeZip3pvIwU7kzFcqnEN2xcEJloCQKEu8jN8xU&#10;4UyF8iUI3ZkKJUmQuDMVyowQcSww0FQoHYLEnalQDQSJO1MhwQeJO1NlmKnSmSrDTMX8i6ZCag1R&#10;RjlTVZipmCwNepipmAWNeJipmNmMeJipmK1QHBJRiKmYgox4mKnamQoZg6BDioDNz+WDBvpy1x25&#10;Jo6gI3ePc4rlqegwjfRfo/Mq7hs90RYaSa6Pg+OH+qm6q41kh1nFtYaMyq7z4/R4kSwf73flbfXV&#10;mweHb8Egy4GpZB7oYmBtX8iOMi3gPO00fTVqm0K97d6bht5LgaHmSkEF6wILnOUKK1pUSiiWwt5D&#10;Rl1PyQ2bltHge/dHaqntF9lJth3kJvVi/V9ruesChcsz09oZUKrHHXID41wzlwCHLLU9HQf6yk2u&#10;5WOHv5EAb+5rahnLE4HHm+G4GA8338pyX7eVoe4lDJ1/bdvHvsAcrB0dL4I+lJ2WpTJLXWToPM3M&#10;Wu6j1fZ7DKRUitn9eGDQNmQCYsY2YwygN6entP9rdSPSrnSejjDbMjHo3ypvGyhz8Ng2scqbpsiV&#10;+JB7GSy2DFsIQLuUUmXesmRCJAwSiwkK2A3sTto72DVT3Ci2SgY9PBEStmViAGxvG7bP6XBgMuVw&#10;lDBT3sB3f59IsyRzGYvnLE3NTn5R13ZSzFTbJxlU16eY2R6Jm4QdkCunXoubvsf3iIdEhDuLG/hh&#10;+SGOOROpdlU0mdX75ZJxIAQY9u4TiTYODtuuRIDfKKg7Yl85blBTd8uB8QaNAZ77/FJD+txINbXd&#10;G+MdMowp2UtP15Th4XtgUi/mT7YrHwING0eoJr1rsYO27BjQ3w3Y9kuAE628awUFuM/Jv+bwRd0B&#10;/iHEeweQ0Rmv2cP/RCD23rMuIeL2vH5lzStpOP8b8EHpIUaglclhvRtKEpX5BQTsGdLtCzJL3C2a&#10;1cx1BMzEyx7kv6DfwMAlWLCZa71L5Wb89HK119b73frTbr/HBdQ2D/cf9k30VMC1bH57e6v6wtUT&#10;25t+wLHGaRDOgIi/mNtJvJDES952eV+vv8DlZFPbu124i4Yv27r5GkdnuNddxe2/j0VTxdH+1yNc&#10;nOZM4qGmMw8SLorgoaEj93SkOJYAtYrLDspT+/Chs9fHj6dm97CFdzHT0zjWP8O16GaH15dGQ6uX&#10;e4DbW6O/u2nG62H6bKRe7sNv/gMAAP//AwBQSwMEFAAGAAgAAAAhAG/tvTneAAAACQEAAA8AAABk&#10;cnMvZG93bnJldi54bWxMj0FOwzAQRfdI3MEaJHbUIaWpFeJUERWIFSqlB5jG0yQQj0PstuH2uCtY&#10;fs3T/2+K1WR7caLRd4413M8SEMS1Mx03GnYfz3cKhA/IBnvHpOGHPKzK66sCc+PO/E6nbWhELGGf&#10;o4Y2hCGX0tctWfQzNxDH28GNFkOMYyPNiOdYbnuZJkkmLXYcF1oc6Kml+mt7tBqG+UO1+Rw3r/57&#10;qtbq7ZCtXwJqfXszVY8gAk3hD4aLflSHMjrt3ZGNF33M88UyohrSbAHiAiiVgthrUGkCsizk/w/K&#10;XwAAAP//AwBQSwECLQAUAAYACAAAACEAtoM4kv4AAADhAQAAEwAAAAAAAAAAAAAAAAAAAAAAW0Nv&#10;bnRlbnRfVHlwZXNdLnhtbFBLAQItABQABgAIAAAAIQA4/SH/1gAAAJQBAAALAAAAAAAAAAAAAAAA&#10;AC8BAABfcmVscy8ucmVsc1BLAQItABQABgAIAAAAIQD6roKpUwcAAFcfAAAOAAAAAAAAAAAAAAAA&#10;AC4CAABkcnMvZTJvRG9jLnhtbFBLAQItABQABgAIAAAAIQBv7b053gAAAAkBAAAPAAAAAAAAAAAA&#10;AAAAAK0JAABkcnMvZG93bnJldi54bWxQSwUGAAAAAAQABADzAAAAuAoAAAAA&#10;" path="m1107829,2097026v-82514,,-149406,66892,-149406,149406c958423,2302715,989546,2351730,1036590,2375275r-51168,309623l1230236,2684898r-51168,-309623c1226112,2351730,1257234,2302715,1257234,2246432v,-82514,-66891,-149406,-149405,-149406xm1102513,266871c874876,269781,691868,455143,691868,682798r-1399,l690469,1580962r834719,l1525188,672127r-1534,39c1517835,444585,1330149,263961,1102513,266871xm1099102,56v373665,-4776,681750,291717,691302,665290l1742843,666562r47784,l1790627,1580962r250717,c2137614,1580962,2215656,1659004,2215656,1755274r,1271376c2215656,3122920,2137614,3200962,2041344,3200962r-1867032,c78042,3200962,,3122920,,3026650l,1755274v,-96270,78042,-174312,174312,-174312l425030,1580962r,-904198l425634,676764c428273,305830,727452,4806,1099102,56xe" fillcolor="#9bbb59" stroked="f" strokeweight="2pt">
                      <v:path arrowok="t" o:connecttype="custom" o:connectlocs="166688,230882;144208,247332;155969,261517;148270,295607;185105,295607;177407,261517;189168,247332;166688,230882;165888,29382;104101,75176;103890,75176;103890,174063;229485,174063;229485,74001;229254,74005;165888,29382;165375,6;269390,73254;262234,73388;269424,73388;269424,174063;307147,174063;333375,193255;333375,333233;307147,352425;26228,352425;0,333233;0,193255;26228,174063;63951,174063;63951,74512;64042,74512;165375,6" o:connectangles="0,0,0,0,0,0,0,0,0,0,0,0,0,0,0,0,0,0,0,0,0,0,0,0,0,0,0,0,0,0,0,0,0"/>
                    </v:shape>
                  </w:pict>
                </mc:Fallback>
              </mc:AlternateContent>
            </w:r>
          </w:p>
          <w:p w14:paraId="5C7271A7" w14:textId="1ECE9F94" w:rsidR="002534C2" w:rsidRDefault="002534C2">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tcPr>
          <w:p w14:paraId="2D7F04F6" w14:textId="71FF63FF" w:rsidR="002534C2" w:rsidRDefault="002534C2" w:rsidP="00600DB2">
            <w:pPr>
              <w:spacing w:after="0" w:line="240" w:lineRule="auto"/>
              <w:jc w:val="both"/>
              <w:rPr>
                <w:rFonts w:eastAsia="Calibri" w:cs="Times New Roman"/>
                <w:szCs w:val="24"/>
              </w:rPr>
            </w:pPr>
            <w:r>
              <w:rPr>
                <w:rFonts w:eastAsia="Calibri" w:cs="Times New Roman"/>
                <w:szCs w:val="24"/>
              </w:rPr>
              <w:t>Anoniminė anketa, kurią sudarė 25 klausimai:</w:t>
            </w:r>
          </w:p>
          <w:p w14:paraId="7CEE1D6A" w14:textId="77777777" w:rsidR="002534C2" w:rsidRDefault="002534C2" w:rsidP="00600DB2">
            <w:pPr>
              <w:spacing w:after="0" w:line="240" w:lineRule="auto"/>
              <w:jc w:val="both"/>
              <w:rPr>
                <w:rFonts w:eastAsia="Calibri" w:cs="Times New Roman"/>
                <w:szCs w:val="24"/>
              </w:rPr>
            </w:pPr>
            <w:r>
              <w:rPr>
                <w:rFonts w:eastAsia="Calibri" w:cs="Times New Roman"/>
                <w:szCs w:val="24"/>
              </w:rPr>
              <w:t>- 3 klausimai susiję su informacija apie respondentus;</w:t>
            </w:r>
          </w:p>
          <w:p w14:paraId="55EB79B9" w14:textId="1FD0752B" w:rsidR="002534C2" w:rsidRPr="00A82D85" w:rsidRDefault="002534C2" w:rsidP="00600DB2">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w:t>
            </w:r>
            <w:r w:rsidR="00A82D85" w:rsidRPr="00A82D85">
              <w:rPr>
                <w:rFonts w:eastAsia="Calibri" w:cs="Times New Roman"/>
                <w:color w:val="000000" w:themeColor="text1"/>
                <w:szCs w:val="24"/>
              </w:rPr>
              <w:t>0</w:t>
            </w:r>
            <w:r w:rsidRPr="00A82D85">
              <w:rPr>
                <w:rFonts w:eastAsia="Calibri" w:cs="Times New Roman"/>
                <w:color w:val="000000" w:themeColor="text1"/>
                <w:szCs w:val="24"/>
              </w:rPr>
              <w:t xml:space="preserve"> klausim</w:t>
            </w:r>
            <w:r w:rsidR="0012654C">
              <w:rPr>
                <w:rFonts w:eastAsia="Calibri" w:cs="Times New Roman"/>
                <w:color w:val="000000" w:themeColor="text1"/>
                <w:szCs w:val="24"/>
              </w:rPr>
              <w:t>ų</w:t>
            </w:r>
            <w:r w:rsidRPr="00A82D85">
              <w:rPr>
                <w:rFonts w:eastAsia="Calibri" w:cs="Times New Roman"/>
                <w:color w:val="000000" w:themeColor="text1"/>
                <w:szCs w:val="24"/>
              </w:rPr>
              <w:t xml:space="preserve"> susij</w:t>
            </w:r>
            <w:r w:rsidR="0012654C">
              <w:rPr>
                <w:rFonts w:eastAsia="Calibri" w:cs="Times New Roman"/>
                <w:color w:val="000000" w:themeColor="text1"/>
                <w:szCs w:val="24"/>
              </w:rPr>
              <w:t>usių</w:t>
            </w:r>
            <w:r w:rsidRPr="00A82D85">
              <w:rPr>
                <w:rFonts w:eastAsia="Calibri" w:cs="Times New Roman"/>
                <w:color w:val="000000" w:themeColor="text1"/>
                <w:szCs w:val="24"/>
              </w:rPr>
              <w:t xml:space="preserve"> su respondentų požiūriu į korupciją ir jos prevenciją:</w:t>
            </w:r>
          </w:p>
          <w:p w14:paraId="45A97EC1" w14:textId="33721D66" w:rsidR="002534C2" w:rsidRPr="00A82D85" w:rsidRDefault="002534C2" w:rsidP="00600DB2">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12 klausimų susij</w:t>
            </w:r>
            <w:r w:rsidR="004160BB">
              <w:rPr>
                <w:rFonts w:eastAsia="Calibri" w:cs="Times New Roman"/>
                <w:color w:val="000000" w:themeColor="text1"/>
                <w:szCs w:val="24"/>
              </w:rPr>
              <w:t>usių</w:t>
            </w:r>
            <w:r w:rsidRPr="00A82D85">
              <w:rPr>
                <w:rFonts w:eastAsia="Calibri" w:cs="Times New Roman"/>
                <w:color w:val="000000" w:themeColor="text1"/>
                <w:szCs w:val="24"/>
              </w:rPr>
              <w:t xml:space="preserve"> su bendra informacija apie korupciją ir jos prevenciją;</w:t>
            </w:r>
          </w:p>
          <w:p w14:paraId="12709612" w14:textId="2AEF0F91" w:rsidR="002534C2" w:rsidRPr="00A82D85" w:rsidRDefault="00A82D85" w:rsidP="00600DB2">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2</w:t>
            </w:r>
            <w:r w:rsidR="002534C2" w:rsidRPr="00A82D85">
              <w:rPr>
                <w:rFonts w:eastAsia="Calibri" w:cs="Times New Roman"/>
                <w:color w:val="000000" w:themeColor="text1"/>
                <w:szCs w:val="24"/>
              </w:rPr>
              <w:t xml:space="preserve"> klausimai susiję su informacijos teikimą Lietuvos Respublikos pranešėjų įstatymo nustatyta tvarka;</w:t>
            </w:r>
          </w:p>
          <w:p w14:paraId="0439EFDC" w14:textId="324C013D" w:rsidR="002534C2" w:rsidRPr="00A82D85" w:rsidRDefault="00A82D85" w:rsidP="00600DB2">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w:t>
            </w:r>
            <w:r w:rsidR="002534C2" w:rsidRPr="00A82D85">
              <w:rPr>
                <w:rFonts w:eastAsia="Calibri" w:cs="Times New Roman"/>
                <w:color w:val="000000" w:themeColor="text1"/>
                <w:szCs w:val="24"/>
              </w:rPr>
              <w:t xml:space="preserve"> klausimai susiję su dovanų politikos įgyvendinimu;</w:t>
            </w:r>
          </w:p>
          <w:p w14:paraId="3DB36AB1" w14:textId="77777777" w:rsidR="002534C2" w:rsidRPr="00A82D85" w:rsidRDefault="002534C2" w:rsidP="00600DB2">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 klausimai susiję su interesų konfliktų valdymu.</w:t>
            </w:r>
          </w:p>
          <w:p w14:paraId="2710E2BE" w14:textId="541E8761" w:rsidR="002534C2" w:rsidRPr="00A82D85" w:rsidRDefault="002534C2" w:rsidP="00600DB2">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 atviri klausimai, skirti pateikti pasiūlymus, nuomon</w:t>
            </w:r>
            <w:r w:rsidR="00A82D85">
              <w:rPr>
                <w:rFonts w:eastAsia="Calibri" w:cs="Times New Roman"/>
                <w:color w:val="000000" w:themeColor="text1"/>
                <w:szCs w:val="24"/>
              </w:rPr>
              <w:t>ę</w:t>
            </w:r>
            <w:r w:rsidRPr="00A82D85">
              <w:rPr>
                <w:rFonts w:eastAsia="Calibri" w:cs="Times New Roman"/>
                <w:color w:val="000000" w:themeColor="text1"/>
                <w:szCs w:val="24"/>
              </w:rPr>
              <w:t>, pastabas.</w:t>
            </w:r>
          </w:p>
          <w:p w14:paraId="4DD74FB7" w14:textId="77777777" w:rsidR="002534C2" w:rsidRDefault="002534C2">
            <w:pPr>
              <w:spacing w:after="0" w:line="240" w:lineRule="auto"/>
              <w:ind w:left="360"/>
              <w:jc w:val="both"/>
              <w:rPr>
                <w:rFonts w:eastAsia="Calibri" w:cs="Times New Roman"/>
                <w:szCs w:val="24"/>
              </w:rPr>
            </w:pPr>
          </w:p>
        </w:tc>
      </w:tr>
      <w:tr w:rsidR="002534C2" w14:paraId="7F2EDBA6" w14:textId="77777777" w:rsidTr="00FA20B2">
        <w:trPr>
          <w:trHeight w:val="1195"/>
        </w:trPr>
        <w:tc>
          <w:tcPr>
            <w:tcW w:w="3652" w:type="dxa"/>
            <w:tcBorders>
              <w:top w:val="single" w:sz="4" w:space="0" w:color="auto"/>
              <w:left w:val="single" w:sz="4" w:space="0" w:color="auto"/>
              <w:bottom w:val="single" w:sz="4" w:space="0" w:color="auto"/>
              <w:right w:val="single" w:sz="4" w:space="0" w:color="auto"/>
            </w:tcBorders>
          </w:tcPr>
          <w:p w14:paraId="783C47EC" w14:textId="13F24A10" w:rsidR="002534C2" w:rsidRDefault="002534C2" w:rsidP="002534C2">
            <w:pPr>
              <w:spacing w:after="0" w:line="240" w:lineRule="auto"/>
              <w:jc w:val="center"/>
              <w:rPr>
                <w:rFonts w:eastAsia="Calibri" w:cs="Times New Roman"/>
                <w:b/>
                <w:szCs w:val="24"/>
              </w:rPr>
            </w:pPr>
            <w:r>
              <w:rPr>
                <w:rFonts w:eastAsia="Calibri" w:cs="Times New Roman"/>
                <w:b/>
                <w:szCs w:val="24"/>
              </w:rPr>
              <w:t>TYRIMO DALYVIAI</w:t>
            </w:r>
          </w:p>
          <w:p w14:paraId="3BA0250A" w14:textId="445D6A3C" w:rsidR="002534C2" w:rsidRDefault="003B2EB7">
            <w:pPr>
              <w:spacing w:after="0" w:line="240" w:lineRule="auto"/>
              <w:jc w:val="both"/>
              <w:rPr>
                <w:rFonts w:eastAsia="Calibri" w:cs="Times New Roman"/>
                <w:b/>
                <w:szCs w:val="24"/>
              </w:rPr>
            </w:pPr>
            <w:r>
              <w:rPr>
                <w:noProof/>
              </w:rPr>
              <mc:AlternateContent>
                <mc:Choice Requires="wps">
                  <w:drawing>
                    <wp:anchor distT="0" distB="0" distL="114300" distR="114300" simplePos="0" relativeHeight="251670528" behindDoc="0" locked="0" layoutInCell="1" allowOverlap="1" wp14:anchorId="1DEB0F9B" wp14:editId="5C159E0E">
                      <wp:simplePos x="0" y="0"/>
                      <wp:positionH relativeFrom="column">
                        <wp:posOffset>861695</wp:posOffset>
                      </wp:positionH>
                      <wp:positionV relativeFrom="paragraph">
                        <wp:posOffset>95250</wp:posOffset>
                      </wp:positionV>
                      <wp:extent cx="231140" cy="390525"/>
                      <wp:effectExtent l="4445" t="3810" r="2540" b="5715"/>
                      <wp:wrapNone/>
                      <wp:docPr id="1173149283" name="Laisva forma: figūra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31140" cy="390525"/>
                              </a:xfrm>
                              <a:custGeom>
                                <a:avLst/>
                                <a:gdLst>
                                  <a:gd name="T0" fmla="*/ 152974 w 1856332"/>
                                  <a:gd name="T1" fmla="*/ 317029 h 3959924"/>
                                  <a:gd name="T2" fmla="*/ 77533 w 1856332"/>
                                  <a:gd name="T3" fmla="*/ 317029 h 3959924"/>
                                  <a:gd name="T4" fmla="*/ 58110 w 1856332"/>
                                  <a:gd name="T5" fmla="*/ 310074 h 3959924"/>
                                  <a:gd name="T6" fmla="*/ 1034 w 1856332"/>
                                  <a:gd name="T7" fmla="*/ 191526 h 3959924"/>
                                  <a:gd name="T8" fmla="*/ 10103 w 1856332"/>
                                  <a:gd name="T9" fmla="*/ 175488 h 3959924"/>
                                  <a:gd name="T10" fmla="*/ 30352 w 1856332"/>
                                  <a:gd name="T11" fmla="*/ 182671 h 3959924"/>
                                  <a:gd name="T12" fmla="*/ 62851 w 1856332"/>
                                  <a:gd name="T13" fmla="*/ 250171 h 3959924"/>
                                  <a:gd name="T14" fmla="*/ 69185 w 1856332"/>
                                  <a:gd name="T15" fmla="*/ 250171 h 3959924"/>
                                  <a:gd name="T16" fmla="*/ 28177 w 1856332"/>
                                  <a:gd name="T17" fmla="*/ 119370 h 3959924"/>
                                  <a:gd name="T18" fmla="*/ 68705 w 1856332"/>
                                  <a:gd name="T19" fmla="*/ 119370 h 3959924"/>
                                  <a:gd name="T20" fmla="*/ 68705 w 1856332"/>
                                  <a:gd name="T21" fmla="*/ 16601 h 3959924"/>
                                  <a:gd name="T22" fmla="*/ 89665 w 1856332"/>
                                  <a:gd name="T23" fmla="*/ 0 h 3959924"/>
                                  <a:gd name="T24" fmla="*/ 110625 w 1856332"/>
                                  <a:gd name="T25" fmla="*/ 16601 h 3959924"/>
                                  <a:gd name="T26" fmla="*/ 110625 w 1856332"/>
                                  <a:gd name="T27" fmla="*/ 119370 h 3959924"/>
                                  <a:gd name="T28" fmla="*/ 120535 w 1856332"/>
                                  <a:gd name="T29" fmla="*/ 119370 h 3959924"/>
                                  <a:gd name="T30" fmla="*/ 120535 w 1856332"/>
                                  <a:gd name="T31" fmla="*/ 16601 h 3959924"/>
                                  <a:gd name="T32" fmla="*/ 141495 w 1856332"/>
                                  <a:gd name="T33" fmla="*/ 0 h 3959924"/>
                                  <a:gd name="T34" fmla="*/ 162455 w 1856332"/>
                                  <a:gd name="T35" fmla="*/ 16601 h 3959924"/>
                                  <a:gd name="T36" fmla="*/ 162455 w 1856332"/>
                                  <a:gd name="T37" fmla="*/ 119370 h 3959924"/>
                                  <a:gd name="T38" fmla="*/ 203156 w 1856332"/>
                                  <a:gd name="T39" fmla="*/ 119370 h 3959924"/>
                                  <a:gd name="T40" fmla="*/ 162149 w 1856332"/>
                                  <a:gd name="T41" fmla="*/ 250171 h 3959924"/>
                                  <a:gd name="T42" fmla="*/ 168289 w 1856332"/>
                                  <a:gd name="T43" fmla="*/ 250171 h 3959924"/>
                                  <a:gd name="T44" fmla="*/ 200788 w 1856332"/>
                                  <a:gd name="T45" fmla="*/ 182671 h 3959924"/>
                                  <a:gd name="T46" fmla="*/ 221037 w 1856332"/>
                                  <a:gd name="T47" fmla="*/ 175488 h 3959924"/>
                                  <a:gd name="T48" fmla="*/ 230106 w 1856332"/>
                                  <a:gd name="T49" fmla="*/ 191526 h 3959924"/>
                                  <a:gd name="T50" fmla="*/ 173030 w 1856332"/>
                                  <a:gd name="T51" fmla="*/ 310074 h 3959924"/>
                                  <a:gd name="T52" fmla="*/ 152974 w 1856332"/>
                                  <a:gd name="T53" fmla="*/ 317029 h 3959924"/>
                                  <a:gd name="T54" fmla="*/ 115253 w 1856332"/>
                                  <a:gd name="T55" fmla="*/ 390525 h 3959924"/>
                                  <a:gd name="T56" fmla="*/ 74911 w 1856332"/>
                                  <a:gd name="T57" fmla="*/ 358572 h 3959924"/>
                                  <a:gd name="T58" fmla="*/ 115253 w 1856332"/>
                                  <a:gd name="T59" fmla="*/ 326620 h 3959924"/>
                                  <a:gd name="T60" fmla="*/ 155596 w 1856332"/>
                                  <a:gd name="T61" fmla="*/ 358572 h 3959924"/>
                                  <a:gd name="T62" fmla="*/ 115253 w 1856332"/>
                                  <a:gd name="T63" fmla="*/ 390525 h 3959924"/>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856332" h="3959924">
                                    <a:moveTo>
                                      <a:pt x="1228565" y="3214674"/>
                                    </a:moveTo>
                                    <a:lnTo>
                                      <a:pt x="622681" y="3214674"/>
                                    </a:lnTo>
                                    <a:cubicBezTo>
                                      <a:pt x="495703" y="3202920"/>
                                      <a:pt x="501057" y="3225622"/>
                                      <a:pt x="466697" y="3144149"/>
                                    </a:cubicBezTo>
                                    <a:lnTo>
                                      <a:pt x="8303" y="1942070"/>
                                    </a:lnTo>
                                    <a:cubicBezTo>
                                      <a:pt x="-16491" y="1877049"/>
                                      <a:pt x="16118" y="1804239"/>
                                      <a:pt x="81139" y="1779444"/>
                                    </a:cubicBezTo>
                                    <a:cubicBezTo>
                                      <a:pt x="146160" y="1754650"/>
                                      <a:pt x="218970" y="1787259"/>
                                      <a:pt x="243764" y="1852280"/>
                                    </a:cubicBezTo>
                                    <a:lnTo>
                                      <a:pt x="504770" y="2536736"/>
                                    </a:lnTo>
                                    <a:lnTo>
                                      <a:pt x="555637" y="2536736"/>
                                    </a:lnTo>
                                    <a:lnTo>
                                      <a:pt x="226299" y="1210417"/>
                                    </a:lnTo>
                                    <a:lnTo>
                                      <a:pt x="551784" y="1210417"/>
                                    </a:lnTo>
                                    <a:lnTo>
                                      <a:pt x="551784" y="168335"/>
                                    </a:lnTo>
                                    <a:cubicBezTo>
                                      <a:pt x="551784" y="75366"/>
                                      <a:pt x="627150" y="0"/>
                                      <a:pt x="720119" y="0"/>
                                    </a:cubicBezTo>
                                    <a:cubicBezTo>
                                      <a:pt x="813088" y="0"/>
                                      <a:pt x="888454" y="75366"/>
                                      <a:pt x="888454" y="168335"/>
                                    </a:cubicBezTo>
                                    <a:lnTo>
                                      <a:pt x="888454" y="1210417"/>
                                    </a:lnTo>
                                    <a:lnTo>
                                      <a:pt x="968040" y="1210417"/>
                                    </a:lnTo>
                                    <a:lnTo>
                                      <a:pt x="968040" y="168335"/>
                                    </a:lnTo>
                                    <a:cubicBezTo>
                                      <a:pt x="968040" y="75366"/>
                                      <a:pt x="1043406" y="0"/>
                                      <a:pt x="1136375" y="0"/>
                                    </a:cubicBezTo>
                                    <a:cubicBezTo>
                                      <a:pt x="1229344" y="0"/>
                                      <a:pt x="1304710" y="75366"/>
                                      <a:pt x="1304710" y="168335"/>
                                    </a:cubicBezTo>
                                    <a:lnTo>
                                      <a:pt x="1304710" y="1210417"/>
                                    </a:lnTo>
                                    <a:lnTo>
                                      <a:pt x="1631589" y="1210417"/>
                                    </a:lnTo>
                                    <a:lnTo>
                                      <a:pt x="1302251" y="2536736"/>
                                    </a:lnTo>
                                    <a:lnTo>
                                      <a:pt x="1351562" y="2536736"/>
                                    </a:lnTo>
                                    <a:lnTo>
                                      <a:pt x="1612568" y="1852280"/>
                                    </a:lnTo>
                                    <a:cubicBezTo>
                                      <a:pt x="1637362" y="1787259"/>
                                      <a:pt x="1710172" y="1754650"/>
                                      <a:pt x="1775193" y="1779444"/>
                                    </a:cubicBezTo>
                                    <a:cubicBezTo>
                                      <a:pt x="1840214" y="1804239"/>
                                      <a:pt x="1872823" y="1877049"/>
                                      <a:pt x="1848029" y="1942070"/>
                                    </a:cubicBezTo>
                                    <a:lnTo>
                                      <a:pt x="1389635" y="3144149"/>
                                    </a:lnTo>
                                    <a:cubicBezTo>
                                      <a:pt x="1348984" y="3225622"/>
                                      <a:pt x="1356391" y="3202920"/>
                                      <a:pt x="1228565" y="3214674"/>
                                    </a:cubicBezTo>
                                    <a:close/>
                                    <a:moveTo>
                                      <a:pt x="925623" y="3959924"/>
                                    </a:moveTo>
                                    <a:cubicBezTo>
                                      <a:pt x="746683" y="3959924"/>
                                      <a:pt x="601623" y="3814864"/>
                                      <a:pt x="601623" y="3635924"/>
                                    </a:cubicBezTo>
                                    <a:cubicBezTo>
                                      <a:pt x="601623" y="3456984"/>
                                      <a:pt x="746683" y="3311924"/>
                                      <a:pt x="925623" y="3311924"/>
                                    </a:cubicBezTo>
                                    <a:cubicBezTo>
                                      <a:pt x="1104563" y="3311924"/>
                                      <a:pt x="1249623" y="3456984"/>
                                      <a:pt x="1249623" y="3635924"/>
                                    </a:cubicBezTo>
                                    <a:cubicBezTo>
                                      <a:pt x="1249623" y="3814864"/>
                                      <a:pt x="1104563" y="3959924"/>
                                      <a:pt x="925623" y="3959924"/>
                                    </a:cubicBezTo>
                                    <a:close/>
                                  </a:path>
                                </a:pathLst>
                              </a:custGeom>
                              <a:solidFill>
                                <a:srgbClr val="8064A2"/>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2CCB8C" id="Laisva forma: figūra 140" o:spid="_x0000_s1026" style="position:absolute;margin-left:67.85pt;margin-top:7.5pt;width:18.2pt;height:30.75pt;rotation:18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56332,3959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2oYQgAAHgkAAAOAAAAZHJzL2Uyb0RvYy54bWysWt2O67YRvi/QdxB8WSDHIin+aHH2BGmC&#10;FAXSHyDbB9DK8tqobbmSd70nT99vKMom14eUHGQvvJY5M5yZj5rhDPn5+/f9Lntrun7bHh4X7FO+&#10;yJpD3a62h5fHxX+efv7OLLL+VB1W1a49NI+Lr02/+P7Ln//0+Xx8aHi7aXerpssg5NA/nI+Pi83p&#10;dHxYLvt60+yr/lN7bA4YXLfdvjrhsXtZrrrqDOn73ZLnuVqe22517Nq66Xv8+tMwuPhi5a/XTX36&#10;13rdN6ds97iAbif72dnPZ/pcfvlcPbx01XGzrZ0a1e/QYl9tD5j0Iuqn6lRlr932RtR+W3dt365P&#10;n+p2v2zX623dWBtgDcs/WPPrpjo21hY4pz9e3NT/cWLrf779evx3R6r3x1/a+r89PLI8H/uHywg9&#10;9KDJns//aFfAsHo9tdbY93W3z7oWTmW5yenP/gyrsnfr4q8XFzfvp6zGj1wwVgCIGkOizCWXBMGy&#10;eiBZpEX92p/+1rT2e/X2S38aEFrhm/XvKjtUeyjxBCHr/Q5g/WWZMclLXWTnjBmphOAO1gst82gF&#10;0zkvs00mSlmWvPhIyz1araUQcbHCI50SW3i00jCWx8VKj1SwPIdlUW2VR8tykfCB9ilLeEzFpeKl&#10;vfoW6zLhg9In1bIwJi6W+ZiJXEgedwLzMWOGK80Sgn3QFDeSJQT7qHGZs6RgHzZVYnklBPu4TQr2&#10;geOGaZ0QHEDHSqHzhCt87JTReUrjALwJwdwHb0IwD8BTKk9gx33sTKlUQmHuY5dwAt5qbwGzXPGU&#10;UB83NqGsDxte4rTge3DjPm6M51KkVL4HOOEDNyVZ3IEc4qzn5YIVZUJlMRM6EUCneCFTQu+ATgTQ&#10;TQm+BzrhQ8dzwaSKv8ziHugoU14DseJwcVxy4UM3FX+KADtluElJ9rGblOwDiC2aRkaIJuYiAHAi&#10;yhc+gpwjLSWCZhEgOJGYigBBgYyXQLAIEJzIpDJAUCPppRK/j+BU5pcBghMbIOkjOLVVkT6CDDsF&#10;mcj/0kdw2NHFk5P0EdRFyRJ5WvoACmmk5gnBPoCTKvsACq4UT6QSFQAopSwTS0MFAE7orAIAJ9ys&#10;AgDtxjnuDeUDmGeKduaZkhIh0O2mx0208tFLU/rQpSl94NKUPmppSh+yJKX28UpT+mClKX2k0pQ+&#10;TGnK2Rjp2Rjp2Rjp2Rjp2Rjp2RiZ2RiZ2RiZ2RiZ2RiZ2RiZ2RiZ2RiZ2RiZ2RiZ2RiVszEqZ2NU&#10;zsaonI1RORujMokRWhAvY5Oh2ox9h/r94BoP+JZV1NR6QnSlTsSx7anLQX0I9DKemOtjgM62Ma7k&#10;MiCHC4hcRMlVQA7riHzsktxK1wE5FheR66h0E5Bj3RB5GSUvA3Kq34ketfnQtLlRB9HX9w1z1rKo&#10;uZqFDM5eFjVY85DBWcyiJmsRMjibWdRoHeJLdS8ZjZo2ZvQHhJ3RKFZjDCHGVK3aGeJGhyhzZzSP&#10;Gx3iTMWlnSFudIg01YzEgHIwYgNiuI801YKWIWo0QnnA4IwWUaMR0QMGZ7SIGo3AHjA4o1FxxWwI&#10;kaZqi2xAIRVjCJGmIsoyxI0OkS6c0Sh7YjOESFPJY2eIGx0iTZWMZYgbHSJNBQoxyKjRyAS+W6nu&#10;sAxRo5EQAgZnNCqFiNHICwGDMxoVQIwhRFo6o2XUaGQJfwba1JMN2K/HZgiRpr26ZQiMRs5ABHQJ&#10;osNZw8dThm6R4ZThmSZBwqhOlFfGr9kZbXPXrs421A0f2tE0vm/fmqfWUp4oyTCOnibt1aGDQBdA&#10;IUYNil8pdwefQ3GuaPN0wzCS1a/P2/qvzW8+Exo4OkfmtUxokiP0DZpbJdAqzakos6NcYgZ/tFBK&#10;lW6UFdQMchqGE43TH61Ig3rYCmRlwXMkj8GokShkHVi+Ywp148BktM6HeeDdwVGKsWExMJMXfHj1&#10;x0F03an7Av3Rbi0LvIzDdOE04ZMTWyjm1gxDK0HhpfEcw5kpqeywgo3mwzIcZ+WF0FSQ0aiRAHK0&#10;MpxotHmYUOYFbLNMqL6VHio3rLeRbPzvyCWOPQbnzyHH2uCl8wTaKAUbX7RR6vh/lM40bYXJgjvJ&#10;lRGXAD8KDe2+mQJHLsrVqcOY4pq5KBW4XePEDFmc1Pq2S781kWEip+3yyDSiZIwpqO+B328U8MaY&#10;b1AofzRvUNrnmeGzUmG5uiV0J7mv0ahDqNmgkTfFjYVYA6LIh7Ab+BhvDBbWEHjmOxnhqhQu14Xi&#10;BNa120XeKuENzvYz4LxInLM4mUJ7lqqgmYsZ8jlHbiT6Oa8WExLt3yFbzKJXDKF0DFl+eEhhCSsQ&#10;EoZZ8G5+DDk40sKx1jh8E68Q/SQOewYf3BsJTZEjAQ28tyGWQRdDpzTk3m+EZ1MY5JVhOAj54Yod&#10;bR9WLhM4FkIYIaEiyC0jXcg9chWmdGFLAMMP+QpAKeESieA3yS6eccO56l3bNzYXXDOxe99oSpdM&#10;ryfNCOFXwlDUwKaRSKlDQbZe2cYwhZO0i1DDCoPE4iUifxQOc4fbtEsJkn34NEzrsxZSkeM8wb5S&#10;OMC/nJrfWnodnTUtjtAwmzP3yjuay3hRXuy9VSsYvtPggPfWlYFitziUMXBD346rA76g3Z+96HDZ&#10;BloHXS879O1uu/p5u9vRtq/vXp5/3HXZW4V7KyZXxQ92swWWgGxnew2HltgAF4bpF3t9g25s0C2Y&#10;/uG5XX3F7Q17TwMpBpd1cGFj03a/LbIzLr48Lvr/vVZds8h2fz/gZkmJNwxkJ/tQoOuOh84fefZH&#10;qkMNUY+L+oS97vDw42m4X/N67LYvG7ocYvfeh/YH3BtZb+lCh9Vw0Ms94HqL1d9dxaH7M/6zpbpe&#10;GPryfwAAAP//AwBQSwMEFAAGAAgAAAAhAMC5ZBDdAAAACQEAAA8AAABkcnMvZG93bnJldi54bWxM&#10;j01Lw0AQhu+C/2EZwZvdNJJEYzaliAq1B7EteN1mxyQ0OxuymzT+e6cnvc3LPLwfxWq2nZhw8K0j&#10;BctFBAKpcqalWsFh/3r3AMIHTUZ3jlDBD3pYlddXhc6NO9MnTrtQCzYhn2sFTQh9LqWvGrTaL1yP&#10;xL9vN1gdWA61NIM+s7ntZBxFqbS6JU5odI/PDVan3WgVWPqY8D392sihOj2u317GzTZGpW5v5vUT&#10;iIBz+IPhUp+rQ8mdjm4k40XH+j7JGOUj4U0XIIuXII4KsjQBWRby/4LyFwAA//8DAFBLAQItABQA&#10;BgAIAAAAIQC2gziS/gAAAOEBAAATAAAAAAAAAAAAAAAAAAAAAABbQ29udGVudF9UeXBlc10ueG1s&#10;UEsBAi0AFAAGAAgAAAAhADj9If/WAAAAlAEAAAsAAAAAAAAAAAAAAAAALwEAAF9yZWxzLy5yZWxz&#10;UEsBAi0AFAAGAAgAAAAhAGggzahhCAAAeCQAAA4AAAAAAAAAAAAAAAAALgIAAGRycy9lMm9Eb2Mu&#10;eG1sUEsBAi0AFAAGAAgAAAAhAMC5ZBDdAAAACQEAAA8AAAAAAAAAAAAAAAAAuwoAAGRycy9kb3du&#10;cmV2LnhtbFBLBQYAAAAABAAEAPMAAADFCwAAAAA=&#10;" path="m1228565,3214674r-605884,c495703,3202920,501057,3225622,466697,3144149l8303,1942070v-24794,-65021,7815,-137831,72836,-162626c146160,1754650,218970,1787259,243764,1852280r261006,684456l555637,2536736,226299,1210417r325485,l551784,168335c551784,75366,627150,,720119,v92969,,168335,75366,168335,168335l888454,1210417r79586,l968040,168335c968040,75366,1043406,,1136375,v92969,,168335,75366,168335,168335l1304710,1210417r326879,l1302251,2536736r49311,l1612568,1852280v24794,-65021,97604,-97630,162625,-72836c1840214,1804239,1872823,1877049,1848029,1942070l1389635,3144149v-40651,81473,-33244,58771,-161070,70525xm925623,3959924v-178940,,-324000,-145060,-324000,-324000c601623,3456984,746683,3311924,925623,3311924v178940,,324000,145060,324000,324000c1249623,3814864,1104563,3959924,925623,3959924xe" fillcolor="#8064a2" stroked="f" strokeweight="2pt">
                      <v:path arrowok="t" o:connecttype="custom" o:connectlocs="19047,31265;9654,31265;7236,30579;129,18888;1258,17307;3779,18015;7826,24672;8615,24672;3508,11772;8555,11772;8555,1637;11165,0;13774,1637;13774,11772;15008,11772;15008,1637;17618,0;20228,1637;20228,11772;25296,11772;20190,24672;20954,24672;25001,18015;27522,17307;28652,18888;21545,30579;19047,31265;14351,38513;9327,35362;14351,32211;19374,35362;14351,38513" o:connectangles="0,0,0,0,0,0,0,0,0,0,0,0,0,0,0,0,0,0,0,0,0,0,0,0,0,0,0,0,0,0,0,0"/>
                    </v:shape>
                  </w:pict>
                </mc:Fallback>
              </mc:AlternateContent>
            </w:r>
            <w:r>
              <w:rPr>
                <w:noProof/>
              </w:rPr>
              <mc:AlternateContent>
                <mc:Choice Requires="wps">
                  <w:drawing>
                    <wp:anchor distT="0" distB="0" distL="114300" distR="114300" simplePos="0" relativeHeight="251671552" behindDoc="0" locked="0" layoutInCell="1" allowOverlap="1" wp14:anchorId="3C10AA57" wp14:editId="68A116FA">
                      <wp:simplePos x="0" y="0"/>
                      <wp:positionH relativeFrom="column">
                        <wp:posOffset>1195070</wp:posOffset>
                      </wp:positionH>
                      <wp:positionV relativeFrom="paragraph">
                        <wp:posOffset>94615</wp:posOffset>
                      </wp:positionV>
                      <wp:extent cx="171450" cy="390525"/>
                      <wp:effectExtent l="4445" t="3175" r="5080" b="6350"/>
                      <wp:wrapNone/>
                      <wp:docPr id="2103190576" name="Laisva forma: figūra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390525"/>
                              </a:xfrm>
                              <a:custGeom>
                                <a:avLst/>
                                <a:gdLst>
                                  <a:gd name="T0" fmla="*/ 32247 w 1489775"/>
                                  <a:gd name="T1" fmla="*/ 74722 h 3923699"/>
                                  <a:gd name="T2" fmla="*/ 139203 w 1489775"/>
                                  <a:gd name="T3" fmla="*/ 74722 h 3923699"/>
                                  <a:gd name="T4" fmla="*/ 171450 w 1489775"/>
                                  <a:gd name="T5" fmla="*/ 102611 h 3923699"/>
                                  <a:gd name="T6" fmla="*/ 171450 w 1489775"/>
                                  <a:gd name="T7" fmla="*/ 128744 h 3923699"/>
                                  <a:gd name="T8" fmla="*/ 171450 w 1489775"/>
                                  <a:gd name="T9" fmla="*/ 128744 h 3923699"/>
                                  <a:gd name="T10" fmla="*/ 171450 w 1489775"/>
                                  <a:gd name="T11" fmla="*/ 205420 h 3923699"/>
                                  <a:gd name="T12" fmla="*/ 154876 w 1489775"/>
                                  <a:gd name="T13" fmla="*/ 219754 h 3923699"/>
                                  <a:gd name="T14" fmla="*/ 138302 w 1489775"/>
                                  <a:gd name="T15" fmla="*/ 205420 h 3923699"/>
                                  <a:gd name="T16" fmla="*/ 138302 w 1489775"/>
                                  <a:gd name="T17" fmla="*/ 138414 h 3923699"/>
                                  <a:gd name="T18" fmla="*/ 133370 w 1489775"/>
                                  <a:gd name="T19" fmla="*/ 138414 h 3923699"/>
                                  <a:gd name="T20" fmla="*/ 132560 w 1489775"/>
                                  <a:gd name="T21" fmla="*/ 372610 h 3923699"/>
                                  <a:gd name="T22" fmla="*/ 111845 w 1489775"/>
                                  <a:gd name="T23" fmla="*/ 390525 h 3923699"/>
                                  <a:gd name="T24" fmla="*/ 91130 w 1489775"/>
                                  <a:gd name="T25" fmla="*/ 372610 h 3923699"/>
                                  <a:gd name="T26" fmla="*/ 91130 w 1489775"/>
                                  <a:gd name="T27" fmla="*/ 229424 h 3923699"/>
                                  <a:gd name="T28" fmla="*/ 78701 w 1489775"/>
                                  <a:gd name="T29" fmla="*/ 229424 h 3923699"/>
                                  <a:gd name="T30" fmla="*/ 78701 w 1489775"/>
                                  <a:gd name="T31" fmla="*/ 372610 h 3923699"/>
                                  <a:gd name="T32" fmla="*/ 57986 w 1489775"/>
                                  <a:gd name="T33" fmla="*/ 390525 h 3923699"/>
                                  <a:gd name="T34" fmla="*/ 37271 w 1489775"/>
                                  <a:gd name="T35" fmla="*/ 372610 h 3923699"/>
                                  <a:gd name="T36" fmla="*/ 38080 w 1489775"/>
                                  <a:gd name="T37" fmla="*/ 138414 h 3923699"/>
                                  <a:gd name="T38" fmla="*/ 33148 w 1489775"/>
                                  <a:gd name="T39" fmla="*/ 138414 h 3923699"/>
                                  <a:gd name="T40" fmla="*/ 33148 w 1489775"/>
                                  <a:gd name="T41" fmla="*/ 205420 h 3923699"/>
                                  <a:gd name="T42" fmla="*/ 16574 w 1489775"/>
                                  <a:gd name="T43" fmla="*/ 219754 h 3923699"/>
                                  <a:gd name="T44" fmla="*/ 0 w 1489775"/>
                                  <a:gd name="T45" fmla="*/ 205420 h 3923699"/>
                                  <a:gd name="T46" fmla="*/ 0 w 1489775"/>
                                  <a:gd name="T47" fmla="*/ 138414 h 3923699"/>
                                  <a:gd name="T48" fmla="*/ 0 w 1489775"/>
                                  <a:gd name="T49" fmla="*/ 138414 h 3923699"/>
                                  <a:gd name="T50" fmla="*/ 0 w 1489775"/>
                                  <a:gd name="T51" fmla="*/ 102611 h 3923699"/>
                                  <a:gd name="T52" fmla="*/ 32247 w 1489775"/>
                                  <a:gd name="T53" fmla="*/ 74722 h 3923699"/>
                                  <a:gd name="T54" fmla="*/ 85725 w 1489775"/>
                                  <a:gd name="T55" fmla="*/ 0 h 3923699"/>
                                  <a:gd name="T56" fmla="*/ 124544 w 1489775"/>
                                  <a:gd name="T57" fmla="*/ 33572 h 3923699"/>
                                  <a:gd name="T58" fmla="*/ 85725 w 1489775"/>
                                  <a:gd name="T59" fmla="*/ 67145 h 3923699"/>
                                  <a:gd name="T60" fmla="*/ 46906 w 1489775"/>
                                  <a:gd name="T61" fmla="*/ 33572 h 3923699"/>
                                  <a:gd name="T62" fmla="*/ 85725 w 1489775"/>
                                  <a:gd name="T63" fmla="*/ 0 h 3923699"/>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489775" h="3923699">
                                    <a:moveTo>
                                      <a:pt x="280204" y="750754"/>
                                    </a:moveTo>
                                    <a:lnTo>
                                      <a:pt x="1209570" y="750754"/>
                                    </a:lnTo>
                                    <a:cubicBezTo>
                                      <a:pt x="1364322" y="750754"/>
                                      <a:pt x="1489774" y="876206"/>
                                      <a:pt x="1489774" y="1030958"/>
                                    </a:cubicBezTo>
                                    <a:lnTo>
                                      <a:pt x="1489774" y="1293518"/>
                                    </a:lnTo>
                                    <a:lnTo>
                                      <a:pt x="1489775" y="1293518"/>
                                    </a:lnTo>
                                    <a:lnTo>
                                      <a:pt x="1489775" y="2063902"/>
                                    </a:lnTo>
                                    <a:cubicBezTo>
                                      <a:pt x="1489775" y="2143440"/>
                                      <a:pt x="1425297" y="2207918"/>
                                      <a:pt x="1345759" y="2207918"/>
                                    </a:cubicBezTo>
                                    <a:cubicBezTo>
                                      <a:pt x="1266221" y="2207918"/>
                                      <a:pt x="1201743" y="2143440"/>
                                      <a:pt x="1201743" y="2063902"/>
                                    </a:cubicBezTo>
                                    <a:lnTo>
                                      <a:pt x="1201743" y="1390678"/>
                                    </a:lnTo>
                                    <a:lnTo>
                                      <a:pt x="1158887" y="1390678"/>
                                    </a:lnTo>
                                    <a:cubicBezTo>
                                      <a:pt x="1156542" y="2175018"/>
                                      <a:pt x="1154198" y="2959359"/>
                                      <a:pt x="1151853" y="3743699"/>
                                    </a:cubicBezTo>
                                    <a:cubicBezTo>
                                      <a:pt x="1151853" y="3843110"/>
                                      <a:pt x="1071264" y="3923699"/>
                                      <a:pt x="971853" y="3923699"/>
                                    </a:cubicBezTo>
                                    <a:cubicBezTo>
                                      <a:pt x="872442" y="3923699"/>
                                      <a:pt x="791853" y="3843110"/>
                                      <a:pt x="791853" y="3743699"/>
                                    </a:cubicBezTo>
                                    <a:lnTo>
                                      <a:pt x="791853" y="2305078"/>
                                    </a:lnTo>
                                    <a:lnTo>
                                      <a:pt x="683854" y="2305078"/>
                                    </a:lnTo>
                                    <a:lnTo>
                                      <a:pt x="683854" y="3743698"/>
                                    </a:lnTo>
                                    <a:cubicBezTo>
                                      <a:pt x="683854" y="3843109"/>
                                      <a:pt x="603265" y="3923698"/>
                                      <a:pt x="503854" y="3923698"/>
                                    </a:cubicBezTo>
                                    <a:cubicBezTo>
                                      <a:pt x="404443" y="3923698"/>
                                      <a:pt x="323854" y="3843109"/>
                                      <a:pt x="323854" y="3743698"/>
                                    </a:cubicBezTo>
                                    <a:cubicBezTo>
                                      <a:pt x="326198" y="2959358"/>
                                      <a:pt x="328543" y="2175018"/>
                                      <a:pt x="330887" y="1390678"/>
                                    </a:cubicBezTo>
                                    <a:lnTo>
                                      <a:pt x="288033" y="1390678"/>
                                    </a:lnTo>
                                    <a:lnTo>
                                      <a:pt x="288033" y="2063902"/>
                                    </a:lnTo>
                                    <a:cubicBezTo>
                                      <a:pt x="288033" y="2143440"/>
                                      <a:pt x="223555" y="2207918"/>
                                      <a:pt x="144017" y="2207918"/>
                                    </a:cubicBezTo>
                                    <a:cubicBezTo>
                                      <a:pt x="64479" y="2207918"/>
                                      <a:pt x="1" y="2143440"/>
                                      <a:pt x="1" y="2063902"/>
                                    </a:cubicBezTo>
                                    <a:lnTo>
                                      <a:pt x="1" y="1390678"/>
                                    </a:lnTo>
                                    <a:lnTo>
                                      <a:pt x="0" y="1390678"/>
                                    </a:lnTo>
                                    <a:lnTo>
                                      <a:pt x="0" y="1030958"/>
                                    </a:lnTo>
                                    <a:cubicBezTo>
                                      <a:pt x="0" y="876206"/>
                                      <a:pt x="125452" y="750754"/>
                                      <a:pt x="280204" y="750754"/>
                                    </a:cubicBezTo>
                                    <a:close/>
                                    <a:moveTo>
                                      <a:pt x="744888" y="0"/>
                                    </a:moveTo>
                                    <a:cubicBezTo>
                                      <a:pt x="931180" y="0"/>
                                      <a:pt x="1082199" y="151019"/>
                                      <a:pt x="1082199" y="337311"/>
                                    </a:cubicBezTo>
                                    <a:cubicBezTo>
                                      <a:pt x="1082199" y="523603"/>
                                      <a:pt x="931180" y="674622"/>
                                      <a:pt x="744888" y="674622"/>
                                    </a:cubicBezTo>
                                    <a:cubicBezTo>
                                      <a:pt x="558596" y="674622"/>
                                      <a:pt x="407577" y="523603"/>
                                      <a:pt x="407577" y="337311"/>
                                    </a:cubicBezTo>
                                    <a:cubicBezTo>
                                      <a:pt x="407577" y="151019"/>
                                      <a:pt x="558596" y="0"/>
                                      <a:pt x="744888" y="0"/>
                                    </a:cubicBezTo>
                                    <a:close/>
                                  </a:path>
                                </a:pathLst>
                              </a:custGeom>
                              <a:solidFill>
                                <a:srgbClr val="8064A2"/>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367047B" id="Laisva forma: figūra 139" o:spid="_x0000_s1026" style="position:absolute;margin-left:94.1pt;margin-top:7.45pt;width:13.5pt;height:3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9775,3923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IwEHAgAAMokAAAOAAAAZHJzL2Uyb0RvYy54bWysWt1u6zYSvl+g7yD4coE95q9IBSen6Lbo&#10;YoG2u0DTB1BkOTZqW15JiXP69J2hKHsYm5Rc7LnIicL5/6jhzIifv33f77K3uu22zeFxwT+xRVYf&#10;qma1Pbw8Ln57+vEfdpF1fXlYlbvmUD8uvtbd4tsv3/zt8+n4UItm0+xWdZuBkEP3cDo+LjZ9f3xY&#10;LrtqU+/L7lNzrA+wuG7afdnDY/uyXLXlCaTvd0vBWL48Ne3q2DZV3XXw1x+GxcUXJ3+9rqv+P+t1&#10;V/fZ7nEBtvXuZ+t+PuPP5ZfP5cNLWx4328qbUf4FK/bl9gBKz6J+KPsye223V6L226ptumbdf6qa&#10;/bJZr7dV7XwAbzj74M2vm/JYO18gON3xHKbu/ye2+uXt1+N/WzS9O/7UVL93EJHl6dg9nFfwoQOa&#10;7Pn0c7MCDMvXvnHOvq/bPXKCG9m7i+nXc0zr9z6r4I/ccKUh8hUsyYJpoTHmy/JhZK5eu/5fdeME&#10;lW8/df0AyQp+cwFdZYdyD1qfQMh6vwN0/r7MpBDKZKeMK1sY40RC7M+knJAaZYTINpkshMyLwiN+&#10;JhWElAMNk3GxktBOiFWEdAhBXKymtEzknMfNzSmtC21crqG0whql4nLhNT0Hd8regtJOyOUUtSnB&#10;nOImmFaCxS3mAXJaWZPHQ8EpdIIXRidiwQPwpJVMJCRT9CZtDuCbkhzgJ63iKZsDAKWUhiVsDhCc&#10;kCwCBKXQeUKyoAhKA3s5gaAIEOTcKh23WVAEh0QS3xuCIlhwLlMmUwAnTaYATgmm+AlRKJHAT1D8&#10;jDWMJ0JB4ZsSLCl8E4LlPehJip42hU28fvIe8CQFDwAxiVDIe8CTFDxpmU3sCknB4xOviKTgSQmH&#10;Uhw8ScGbEqwoeBOCFQVvKhEpCh7PtVFxixUFbyp3KgpeIr6KAjdpLQUuJfQe0BQFLSX0HsCw0jmf&#10;owmhmoLFJ858TcGaqHw0BWuiRtEUK6uNSKRfTfFK5HRNoeJCaSg6omWapnhJCRbEU7qmcE0ZSyHL&#10;sUqKy80pYiovWCKN5RS1CXtzCtqEvTkFLRHcnALGspzBvyzXGhKbL5rHWjkP4UpRUsDSMilaaUqK&#10;VZqSIpWkNBSnNCVFKU1JMUpThggl4mlmYwRtC80VKZmzMTKzMTKzMTKzMbKzMbKzMbKzMbKzMbKz&#10;MbKzMbKzMbKzMbKzMbKzMSpmY1TMxqiYjVExG6NiNkZFEiOYNLyMs4RyM44XqveDny/Ab1mJw6on&#10;yK44cDg2HQ4zcNwAI4sn7scVQIerhFwH5BACJJdR8jwgB++QfByGXEs3ATlsLiQ3Uek2IId9g+Ru&#10;2AEBuJZeBOTYpCM99N/DbOaKAbIvjQ323o4h6q7hIYP3l0cdNiJk8B7zqMtGhgzeZx51GjIz9QH7&#10;WvQBWtaY0x8Q9k5DJxpjCDHGLtRpiDsdoiy80yLudIgzdo1OQ9zpEGnsBpEBOr2ID5DDaZSwy3MM&#10;UachlQcM3mnozGIaQqSxK3Maok5DYg80eKehk4ppCJHGLgo1QIcUYwiRxu7IMcSdDpHGrscxxJ0O&#10;kVbeaRV3OkQauxWnIe50iDR2IsgAnUbEaTgJaFixy3AMUafhQAgYvNPQGsQ0hEhjb+A0RJ2G4yHQ&#10;4J3WUafhlKAMWMyjBijUYyaFSGOV7hgCp4eU6Q+IFr4hfPx60C4y+HrwjErgwCh7PFfGX7MTDL39&#10;WDrb4NB7mDvj+r55q58aR9njISMsE2wIo9EMhpLe7Avd7kDpuWCFxkoYbA4YRrLq9Xlb/bP+I2CS&#10;uYKu8QMT2O1MGEwdbIARqmC+l7he5UyCdjtGNtA06r/BJQqp+cg10o3/U3o4xsEtfic9GAzTQOGt&#10;GuXejMMICmgRXEkFeWEA0AdCaFFAbYbLgpliMPocJ6m0gY34YRm3ShCJ8Mn7J/Jc4Gg0Iho+/Ric&#10;skQMo8uBt6Gu0fdR50UofNdgORT8wzsx0o3/e3qurcXSFIy4TR9qO3PlMKb3psOW/BA0rhUvhrdY&#10;FBp2gnuTzzHlsDNwYgE6JUTAf56ZF1PKa5XkUMRQNJnhAvtlFE2//Ax2F+ai+LI6S7E1QnmPbwjG&#10;bTN6dG0VXU34GyJDmIRkkCbSQOZWWpzs4Ga6j3yA4KP0W7ATHTAalZwFsOZMChxAnEPvRI6ga3a2&#10;b4jfqDBUFD4NqCmmlH9PCOsoWIqL4Guj6KoL/Xy14E24iQN/pIBwjy/v1RsgJbv9VoX+hYgLaxmO&#10;zCGAt1/FKPn8bEh03EiGQkiNIz/cRDdyIaROfpUpZ709uVI4T4jIHRZu5OZhYX7yc/RzYjecpXdQ&#10;BofgiEMI5rBZB8k3jlShla+1Lkf4uIdjBUGooNo1Xe2S3aVQGJTCN17I4s57lw4BkwtJKMQnQkic&#10;OLYBQD7kTwuj/gEpyLRsaKtGMzm7rMKnRpDhz5ZQRfg0KKSsGioj5iqvUXBxMSc3Cg5NmtOJc5fF&#10;WbtOa6uLofq8cI46FRReODeDEFwbRBbvdJRwXgeQGBSEnbg44hcGcYQe3Ma6092kOBegLhaX2xRd&#10;s9uuftzudlhwdu3L8/e7Nnsr4SaMZbn6bqyZArKdm3IcGmQbywV/IQTvgOC9mu7huVl9hfsgbTNc&#10;p4HrP/DLpmn/WGQnuErzuOj+91q29SLb/fsAd1UKjqVW1rsHqKKw827pyjNdKQ8ViHpcVD1U2cPD&#10;9/1wY+f12G5fNqBraEQOzXdwE2W9xRsj7srKYJd/gAszLjr+cg/eyKHPjupyBenLnwAAAP//AwBQ&#10;SwMEFAAGAAgAAAAhAEQTlALeAAAACQEAAA8AAABkcnMvZG93bnJldi54bWxMj0FPwzAMhe9I/IfI&#10;SFwQSztto5SmE0JwRWIb96wxTbfGaZusK/v1mBPc/Oyn5+8V68m1YsQhNJ4UpLMEBFLlTUO1gt32&#10;7T4DEaImo1tPqOAbA6zL66tC58af6QPHTawFh1DItQIbY5dLGSqLToeZ75D49uUHpyPLoZZm0GcO&#10;d62cJ8lKOt0Qf7C6wxeL1XFzcgouy/e+/7zs7lJjj/Z1mx1G0x+Uur2Znp9ARJzinxl+8RkdSmba&#10;+xOZIFrWWTZnKw+LRxBsmKdLXuwVPKwWIMtC/m9Q/gAAAP//AwBQSwECLQAUAAYACAAAACEAtoM4&#10;kv4AAADhAQAAEwAAAAAAAAAAAAAAAAAAAAAAW0NvbnRlbnRfVHlwZXNdLnhtbFBLAQItABQABgAI&#10;AAAAIQA4/SH/1gAAAJQBAAALAAAAAAAAAAAAAAAAAC8BAABfcmVscy8ucmVsc1BLAQItABQABgAI&#10;AAAAIQDxOIwEHAgAAMokAAAOAAAAAAAAAAAAAAAAAC4CAABkcnMvZTJvRG9jLnhtbFBLAQItABQA&#10;BgAIAAAAIQBEE5QC3gAAAAkBAAAPAAAAAAAAAAAAAAAAAHYKAABkcnMvZG93bnJldi54bWxQSwUG&#10;AAAAAAQABADzAAAAgQsAAAAA&#10;" path="m280204,750754r929366,c1364322,750754,1489774,876206,1489774,1030958r,262560l1489775,1293518r,770384c1489775,2143440,1425297,2207918,1345759,2207918v-79538,,-144016,-64478,-144016,-144016l1201743,1390678r-42856,c1156542,2175018,1154198,2959359,1151853,3743699v,99411,-80589,180000,-180000,180000c872442,3923699,791853,3843110,791853,3743699r,-1438621l683854,2305078r,1438620c683854,3843109,603265,3923698,503854,3923698v-99411,,-180000,-80589,-180000,-180000c326198,2959358,328543,2175018,330887,1390678r-42854,l288033,2063902v,79538,-64478,144016,-144016,144016c64479,2207918,1,2143440,1,2063902r,-673224l,1390678,,1030958c,876206,125452,750754,280204,750754xm744888,v186292,,337311,151019,337311,337311c1082199,523603,931180,674622,744888,674622v-186292,,-337311,-151019,-337311,-337311c407577,151019,558596,,744888,xe" fillcolor="#8064a2" stroked="f" strokeweight="2pt">
                      <v:path arrowok="t" o:connecttype="custom" o:connectlocs="3711,7437;16020,7437;19731,10213;19731,12814;19731,12814;19731,20445;17824,21872;15916,20445;15916,13776;15349,13776;15256,37086;12872,38869;10488,37086;10488,22835;9057,22835;9057,37086;6673,38869;4289,37086;4382,13776;3815,13776;3815,20445;1907,21872;0,20445;0,13776;0,13776;0,10213;3711,7437;9866,0;14333,3341;9866,6683;5398,3341;9866,0" o:connectangles="0,0,0,0,0,0,0,0,0,0,0,0,0,0,0,0,0,0,0,0,0,0,0,0,0,0,0,0,0,0,0,0"/>
                    </v:shape>
                  </w:pict>
                </mc:Fallback>
              </mc:AlternateContent>
            </w:r>
          </w:p>
          <w:p w14:paraId="09B9D7AA" w14:textId="7DF1C60A" w:rsidR="002534C2" w:rsidRDefault="002534C2">
            <w:pPr>
              <w:spacing w:after="0" w:line="240" w:lineRule="auto"/>
              <w:jc w:val="both"/>
              <w:rPr>
                <w:rFonts w:eastAsia="Calibri" w:cs="Times New Roman"/>
                <w:b/>
                <w:szCs w:val="24"/>
              </w:rPr>
            </w:pPr>
          </w:p>
          <w:p w14:paraId="39933EDE" w14:textId="77777777" w:rsidR="002534C2" w:rsidRDefault="002534C2">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hideMark/>
          </w:tcPr>
          <w:p w14:paraId="60DFA7A2" w14:textId="7ECD1BD3" w:rsidR="002534C2" w:rsidRDefault="002C5D6E">
            <w:pPr>
              <w:spacing w:after="0" w:line="240" w:lineRule="auto"/>
              <w:jc w:val="both"/>
              <w:rPr>
                <w:rFonts w:eastAsia="Calibri" w:cs="Times New Roman"/>
                <w:szCs w:val="24"/>
              </w:rPr>
            </w:pPr>
            <w:r>
              <w:rPr>
                <w:rFonts w:eastAsia="Calibri" w:cs="Times New Roman"/>
                <w:szCs w:val="24"/>
              </w:rPr>
              <w:t>Anketa – a</w:t>
            </w:r>
            <w:r w:rsidR="002534C2">
              <w:rPr>
                <w:rFonts w:eastAsia="Calibri" w:cs="Times New Roman"/>
                <w:szCs w:val="24"/>
              </w:rPr>
              <w:t>noniminė</w:t>
            </w:r>
            <w:r>
              <w:rPr>
                <w:rFonts w:eastAsia="Calibri" w:cs="Times New Roman"/>
                <w:szCs w:val="24"/>
              </w:rPr>
              <w:t xml:space="preserve"> ir privati. Nuoroda su galimyb</w:t>
            </w:r>
            <w:r w:rsidR="002534C2">
              <w:rPr>
                <w:rFonts w:eastAsia="Calibri" w:cs="Times New Roman"/>
                <w:szCs w:val="24"/>
              </w:rPr>
              <w:t>e</w:t>
            </w:r>
            <w:r>
              <w:rPr>
                <w:rFonts w:eastAsia="Calibri" w:cs="Times New Roman"/>
                <w:szCs w:val="24"/>
              </w:rPr>
              <w:t xml:space="preserve"> prisijungti prie anketos, e</w:t>
            </w:r>
            <w:r w:rsidR="002534C2">
              <w:rPr>
                <w:rFonts w:eastAsia="Calibri" w:cs="Times New Roman"/>
                <w:szCs w:val="24"/>
              </w:rPr>
              <w:t>l</w:t>
            </w:r>
            <w:r w:rsidR="00FA20B2">
              <w:rPr>
                <w:rFonts w:eastAsia="Calibri" w:cs="Times New Roman"/>
                <w:szCs w:val="24"/>
              </w:rPr>
              <w:t>ektroniniu</w:t>
            </w:r>
            <w:r w:rsidR="002534C2">
              <w:rPr>
                <w:rFonts w:eastAsia="Calibri" w:cs="Times New Roman"/>
                <w:szCs w:val="24"/>
              </w:rPr>
              <w:t xml:space="preserve"> paštu buvo išsiųsta visiems </w:t>
            </w:r>
            <w:r>
              <w:rPr>
                <w:rFonts w:eastAsia="Calibri" w:cs="Times New Roman"/>
                <w:szCs w:val="24"/>
              </w:rPr>
              <w:t>Savivaldybės administracijos</w:t>
            </w:r>
            <w:r w:rsidR="002534C2">
              <w:rPr>
                <w:rFonts w:eastAsia="Calibri" w:cs="Times New Roman"/>
                <w:szCs w:val="24"/>
              </w:rPr>
              <w:t xml:space="preserve"> </w:t>
            </w:r>
            <w:r w:rsidR="00D75248">
              <w:rPr>
                <w:rFonts w:eastAsia="Calibri" w:cs="Times New Roman"/>
                <w:szCs w:val="24"/>
              </w:rPr>
              <w:t>d</w:t>
            </w:r>
            <w:r>
              <w:rPr>
                <w:rFonts w:eastAsia="Calibri" w:cs="Times New Roman"/>
                <w:szCs w:val="24"/>
              </w:rPr>
              <w:t>arbu</w:t>
            </w:r>
            <w:r w:rsidR="00FA20B2">
              <w:rPr>
                <w:rFonts w:eastAsia="Calibri" w:cs="Times New Roman"/>
                <w:szCs w:val="24"/>
              </w:rPr>
              <w:t>o</w:t>
            </w:r>
            <w:r>
              <w:rPr>
                <w:rFonts w:eastAsia="Calibri" w:cs="Times New Roman"/>
                <w:szCs w:val="24"/>
              </w:rPr>
              <w:t>tojams.</w:t>
            </w:r>
          </w:p>
        </w:tc>
      </w:tr>
    </w:tbl>
    <w:p w14:paraId="2EAF2776" w14:textId="4BF1CA96" w:rsidR="00E00CA0" w:rsidRDefault="00E00CA0"/>
    <w:p w14:paraId="6091E072" w14:textId="77777777" w:rsidR="00DB565D" w:rsidRDefault="00DB565D"/>
    <w:p w14:paraId="6F063F8C" w14:textId="77777777" w:rsidR="005F2674" w:rsidRDefault="005F2674" w:rsidP="005F267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 DALIS</w:t>
      </w:r>
    </w:p>
    <w:p w14:paraId="0288E01A" w14:textId="77777777" w:rsidR="005F2674" w:rsidRDefault="005F2674" w:rsidP="005F267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BENDRA INFORMACIJA APIE APKLAUSOS DALYVIUS IR </w:t>
      </w:r>
    </w:p>
    <w:p w14:paraId="2B4F0B5E" w14:textId="545707CE" w:rsidR="00FA20B2" w:rsidRPr="001F1CE1" w:rsidRDefault="005F2674" w:rsidP="001F1CE1">
      <w:pPr>
        <w:spacing w:after="0" w:line="240" w:lineRule="auto"/>
        <w:jc w:val="center"/>
        <w:rPr>
          <w:rFonts w:ascii="Times New Roman" w:hAnsi="Times New Roman" w:cs="Times New Roman"/>
          <w:b/>
          <w:sz w:val="24"/>
          <w:szCs w:val="24"/>
        </w:rPr>
        <w:sectPr w:rsidR="00FA20B2" w:rsidRPr="001F1CE1" w:rsidSect="001F1CE1">
          <w:pgSz w:w="12240" w:h="15840"/>
          <w:pgMar w:top="993" w:right="900" w:bottom="1440" w:left="1440" w:header="720" w:footer="720" w:gutter="0"/>
          <w:cols w:space="720"/>
          <w:docGrid w:linePitch="360"/>
        </w:sectPr>
      </w:pPr>
      <w:r>
        <w:rPr>
          <w:rFonts w:ascii="Times New Roman" w:hAnsi="Times New Roman" w:cs="Times New Roman"/>
          <w:b/>
          <w:sz w:val="24"/>
          <w:szCs w:val="24"/>
        </w:rPr>
        <w:t>DALYVAVIMO AKTYVUMĄ</w:t>
      </w:r>
    </w:p>
    <w:p w14:paraId="2E46271B" w14:textId="77777777" w:rsidR="001F1CE1" w:rsidRDefault="001F1CE1" w:rsidP="002C4B95">
      <w:pPr>
        <w:spacing w:after="0" w:line="240" w:lineRule="auto"/>
        <w:jc w:val="both"/>
        <w:rPr>
          <w:rFonts w:ascii="Times New Roman" w:eastAsia="Times New Roman" w:hAnsi="Times New Roman" w:cs="Times New Roman"/>
          <w:color w:val="000000"/>
          <w:sz w:val="24"/>
          <w:szCs w:val="24"/>
          <w:lang w:eastAsia="lt-LT"/>
        </w:rPr>
      </w:pPr>
    </w:p>
    <w:p w14:paraId="0325E2C9" w14:textId="3D295A84" w:rsidR="00FA20B2" w:rsidRDefault="00452444" w:rsidP="002C4B95">
      <w:pPr>
        <w:spacing w:after="0" w:line="240" w:lineRule="auto"/>
        <w:jc w:val="both"/>
        <w:rPr>
          <w:rFonts w:ascii="Times New Roman" w:eastAsia="Times New Roman" w:hAnsi="Times New Roman" w:cs="Times New Roman"/>
          <w:color w:val="000000"/>
          <w:sz w:val="24"/>
          <w:szCs w:val="24"/>
          <w:lang w:eastAsia="lt-LT"/>
        </w:rPr>
      </w:pPr>
      <w:r>
        <w:rPr>
          <w:noProof/>
        </w:rPr>
        <w:drawing>
          <wp:anchor distT="0" distB="0" distL="114300" distR="114300" simplePos="0" relativeHeight="251651072" behindDoc="0" locked="0" layoutInCell="1" allowOverlap="1" wp14:anchorId="2873CEF7" wp14:editId="3B5DE62D">
            <wp:simplePos x="0" y="0"/>
            <wp:positionH relativeFrom="column">
              <wp:posOffset>28575</wp:posOffset>
            </wp:positionH>
            <wp:positionV relativeFrom="paragraph">
              <wp:posOffset>67945</wp:posOffset>
            </wp:positionV>
            <wp:extent cx="3914775" cy="2505075"/>
            <wp:effectExtent l="0" t="0" r="0" b="0"/>
            <wp:wrapSquare wrapText="bothSides"/>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7C1266">
        <w:rPr>
          <w:rFonts w:ascii="Times New Roman" w:eastAsia="Times New Roman" w:hAnsi="Times New Roman" w:cs="Times New Roman"/>
          <w:color w:val="000000"/>
          <w:sz w:val="24"/>
          <w:szCs w:val="24"/>
          <w:lang w:eastAsia="lt-LT"/>
        </w:rPr>
        <w:t xml:space="preserve">Anoniminė anketa korupcijos </w:t>
      </w:r>
      <w:r w:rsidR="00FA20B2">
        <w:rPr>
          <w:rFonts w:ascii="Times New Roman" w:eastAsia="Times New Roman" w:hAnsi="Times New Roman" w:cs="Times New Roman"/>
          <w:color w:val="000000"/>
          <w:sz w:val="24"/>
          <w:szCs w:val="24"/>
          <w:lang w:eastAsia="lt-LT"/>
        </w:rPr>
        <w:t xml:space="preserve">tolerancijai nustatyti buvo pildoma nuo </w:t>
      </w:r>
      <w:r w:rsidR="007C1266">
        <w:rPr>
          <w:rFonts w:ascii="Times New Roman" w:eastAsia="Times New Roman" w:hAnsi="Times New Roman" w:cs="Times New Roman"/>
          <w:color w:val="000000"/>
          <w:sz w:val="24"/>
          <w:szCs w:val="24"/>
          <w:lang w:eastAsia="lt-LT"/>
        </w:rPr>
        <w:t>2022-07-25</w:t>
      </w:r>
      <w:r w:rsidR="00FA20B2">
        <w:rPr>
          <w:rFonts w:ascii="Times New Roman" w:eastAsia="Times New Roman" w:hAnsi="Times New Roman" w:cs="Times New Roman"/>
          <w:color w:val="000000"/>
          <w:sz w:val="24"/>
          <w:szCs w:val="24"/>
          <w:lang w:eastAsia="lt-LT"/>
        </w:rPr>
        <w:t xml:space="preserve"> iki </w:t>
      </w:r>
      <w:r w:rsidR="007C1266">
        <w:rPr>
          <w:rFonts w:ascii="Times New Roman" w:eastAsia="Times New Roman" w:hAnsi="Times New Roman" w:cs="Times New Roman"/>
          <w:color w:val="000000"/>
          <w:sz w:val="24"/>
          <w:szCs w:val="24"/>
          <w:lang w:eastAsia="lt-LT"/>
        </w:rPr>
        <w:t>2022-08-22.</w:t>
      </w:r>
      <w:r w:rsidR="00FA20B2">
        <w:rPr>
          <w:rFonts w:ascii="Times New Roman" w:eastAsia="Times New Roman" w:hAnsi="Times New Roman" w:cs="Times New Roman"/>
          <w:color w:val="000000"/>
          <w:sz w:val="24"/>
          <w:szCs w:val="24"/>
          <w:lang w:eastAsia="lt-LT"/>
        </w:rPr>
        <w:t xml:space="preserve"> </w:t>
      </w:r>
      <w:r w:rsidR="007C1266">
        <w:rPr>
          <w:rFonts w:ascii="Times New Roman" w:eastAsia="Times New Roman" w:hAnsi="Times New Roman" w:cs="Times New Roman"/>
          <w:color w:val="000000"/>
          <w:sz w:val="24"/>
          <w:szCs w:val="24"/>
          <w:lang w:eastAsia="lt-LT"/>
        </w:rPr>
        <w:t>A</w:t>
      </w:r>
      <w:r w:rsidR="00FA20B2">
        <w:rPr>
          <w:rFonts w:ascii="Times New Roman" w:eastAsia="Times New Roman" w:hAnsi="Times New Roman" w:cs="Times New Roman"/>
          <w:color w:val="000000"/>
          <w:sz w:val="24"/>
          <w:szCs w:val="24"/>
          <w:lang w:eastAsia="lt-LT"/>
        </w:rPr>
        <w:t xml:space="preserve">pklausos metu </w:t>
      </w:r>
      <w:r w:rsidR="007C1266">
        <w:rPr>
          <w:rFonts w:ascii="Times New Roman" w:eastAsia="Times New Roman" w:hAnsi="Times New Roman" w:cs="Times New Roman"/>
          <w:color w:val="000000"/>
          <w:sz w:val="24"/>
          <w:szCs w:val="24"/>
          <w:lang w:eastAsia="lt-LT"/>
        </w:rPr>
        <w:t xml:space="preserve">Savivaldybės administracijoje </w:t>
      </w:r>
      <w:r w:rsidR="00FA20B2">
        <w:rPr>
          <w:rFonts w:ascii="Times New Roman" w:eastAsia="Times New Roman" w:hAnsi="Times New Roman" w:cs="Times New Roman"/>
          <w:color w:val="000000"/>
          <w:sz w:val="24"/>
          <w:szCs w:val="24"/>
          <w:lang w:eastAsia="lt-LT"/>
        </w:rPr>
        <w:t xml:space="preserve">dirbo </w:t>
      </w:r>
      <w:r w:rsidR="0061356C">
        <w:rPr>
          <w:rFonts w:ascii="Times New Roman" w:eastAsia="Times New Roman" w:hAnsi="Times New Roman" w:cs="Times New Roman"/>
          <w:color w:val="000000"/>
          <w:sz w:val="24"/>
          <w:szCs w:val="24"/>
          <w:lang w:eastAsia="lt-LT"/>
        </w:rPr>
        <w:t>187</w:t>
      </w:r>
      <w:r w:rsidR="00FA20B2">
        <w:rPr>
          <w:rFonts w:ascii="Times New Roman" w:eastAsia="Times New Roman" w:hAnsi="Times New Roman" w:cs="Times New Roman"/>
          <w:color w:val="000000"/>
          <w:sz w:val="24"/>
          <w:szCs w:val="24"/>
          <w:lang w:eastAsia="lt-LT"/>
        </w:rPr>
        <w:t xml:space="preserve"> </w:t>
      </w:r>
      <w:r w:rsidR="00D75248">
        <w:rPr>
          <w:rFonts w:ascii="Times New Roman" w:eastAsia="Times New Roman" w:hAnsi="Times New Roman" w:cs="Times New Roman"/>
          <w:color w:val="000000"/>
          <w:sz w:val="24"/>
          <w:szCs w:val="24"/>
          <w:lang w:eastAsia="lt-LT"/>
        </w:rPr>
        <w:t>d</w:t>
      </w:r>
      <w:r w:rsidR="00FA20B2">
        <w:rPr>
          <w:rFonts w:ascii="Times New Roman" w:eastAsia="Times New Roman" w:hAnsi="Times New Roman" w:cs="Times New Roman"/>
          <w:color w:val="000000"/>
          <w:sz w:val="24"/>
          <w:szCs w:val="24"/>
          <w:lang w:eastAsia="lt-LT"/>
        </w:rPr>
        <w:t xml:space="preserve">arbuotojai, apklausoje dalyvavo </w:t>
      </w:r>
      <w:r w:rsidR="004F7202">
        <w:rPr>
          <w:rFonts w:ascii="Times New Roman" w:eastAsia="Times New Roman" w:hAnsi="Times New Roman" w:cs="Times New Roman"/>
          <w:color w:val="000000"/>
          <w:sz w:val="24"/>
          <w:szCs w:val="24"/>
          <w:lang w:eastAsia="lt-LT"/>
        </w:rPr>
        <w:t>127</w:t>
      </w:r>
      <w:r w:rsidR="007C1266">
        <w:rPr>
          <w:rFonts w:ascii="Times New Roman" w:eastAsia="Times New Roman" w:hAnsi="Times New Roman" w:cs="Times New Roman"/>
          <w:color w:val="000000"/>
          <w:sz w:val="24"/>
          <w:szCs w:val="24"/>
          <w:lang w:eastAsia="lt-LT"/>
        </w:rPr>
        <w:t xml:space="preserve"> </w:t>
      </w:r>
      <w:r w:rsidR="00D75248">
        <w:rPr>
          <w:rFonts w:ascii="Times New Roman" w:eastAsia="Times New Roman" w:hAnsi="Times New Roman" w:cs="Times New Roman"/>
          <w:color w:val="000000"/>
          <w:sz w:val="24"/>
          <w:szCs w:val="24"/>
          <w:lang w:eastAsia="lt-LT"/>
        </w:rPr>
        <w:t>d</w:t>
      </w:r>
      <w:r w:rsidR="007C1266">
        <w:rPr>
          <w:rFonts w:ascii="Times New Roman" w:eastAsia="Times New Roman" w:hAnsi="Times New Roman" w:cs="Times New Roman"/>
          <w:color w:val="000000"/>
          <w:sz w:val="24"/>
          <w:szCs w:val="24"/>
          <w:lang w:eastAsia="lt-LT"/>
        </w:rPr>
        <w:t>arbuotojai</w:t>
      </w:r>
      <w:r w:rsidR="00FA20B2">
        <w:rPr>
          <w:rFonts w:ascii="Times New Roman" w:eastAsia="Times New Roman" w:hAnsi="Times New Roman" w:cs="Times New Roman"/>
          <w:color w:val="000000"/>
          <w:sz w:val="24"/>
          <w:szCs w:val="24"/>
          <w:lang w:eastAsia="lt-LT"/>
        </w:rPr>
        <w:t xml:space="preserve">, t.y. </w:t>
      </w:r>
      <w:bookmarkStart w:id="0" w:name="_Hlk109819589"/>
      <w:r w:rsidR="004F7202">
        <w:rPr>
          <w:rFonts w:ascii="Times New Roman" w:eastAsia="Times New Roman" w:hAnsi="Times New Roman" w:cs="Times New Roman"/>
          <w:color w:val="000000"/>
          <w:sz w:val="24"/>
          <w:szCs w:val="24"/>
          <w:lang w:eastAsia="lt-LT"/>
        </w:rPr>
        <w:t xml:space="preserve">68 </w:t>
      </w:r>
      <w:r w:rsidR="00FA20B2">
        <w:rPr>
          <w:rFonts w:ascii="Times New Roman" w:eastAsia="Times New Roman" w:hAnsi="Times New Roman" w:cs="Times New Roman"/>
          <w:color w:val="000000"/>
          <w:sz w:val="24"/>
          <w:szCs w:val="24"/>
          <w:lang w:eastAsia="lt-LT"/>
        </w:rPr>
        <w:t>%</w:t>
      </w:r>
      <w:bookmarkEnd w:id="0"/>
      <w:r w:rsidR="00FA20B2">
        <w:rPr>
          <w:rFonts w:ascii="Times New Roman" w:eastAsia="Times New Roman" w:hAnsi="Times New Roman" w:cs="Times New Roman"/>
          <w:color w:val="000000"/>
          <w:sz w:val="24"/>
          <w:szCs w:val="24"/>
          <w:lang w:eastAsia="lt-LT"/>
        </w:rPr>
        <w:t xml:space="preserve"> </w:t>
      </w:r>
      <w:r w:rsidR="002C4B95">
        <w:rPr>
          <w:rFonts w:ascii="Times New Roman" w:eastAsia="Times New Roman" w:hAnsi="Times New Roman" w:cs="Times New Roman"/>
          <w:color w:val="000000"/>
          <w:sz w:val="24"/>
          <w:szCs w:val="24"/>
          <w:lang w:eastAsia="lt-LT"/>
        </w:rPr>
        <w:t xml:space="preserve">visų Savivaldybės administracijos </w:t>
      </w:r>
      <w:r w:rsidR="00D75248">
        <w:rPr>
          <w:rFonts w:ascii="Times New Roman" w:eastAsia="Times New Roman" w:hAnsi="Times New Roman" w:cs="Times New Roman"/>
          <w:color w:val="000000"/>
          <w:sz w:val="24"/>
          <w:szCs w:val="24"/>
          <w:lang w:eastAsia="lt-LT"/>
        </w:rPr>
        <w:t>d</w:t>
      </w:r>
      <w:r w:rsidR="002C4B95">
        <w:rPr>
          <w:rFonts w:ascii="Times New Roman" w:eastAsia="Times New Roman" w:hAnsi="Times New Roman" w:cs="Times New Roman"/>
          <w:color w:val="000000"/>
          <w:sz w:val="24"/>
          <w:szCs w:val="24"/>
          <w:lang w:eastAsia="lt-LT"/>
        </w:rPr>
        <w:t>arbuotojų.</w:t>
      </w:r>
    </w:p>
    <w:p w14:paraId="57B20BC0" w14:textId="6479AD0C" w:rsidR="002C4B95" w:rsidRDefault="002C4B95" w:rsidP="002C4B95">
      <w:pPr>
        <w:spacing w:after="0" w:line="240" w:lineRule="auto"/>
        <w:jc w:val="both"/>
        <w:rPr>
          <w:rFonts w:ascii="Times New Roman" w:eastAsia="Times New Roman" w:hAnsi="Times New Roman" w:cs="Times New Roman"/>
          <w:color w:val="000000"/>
          <w:sz w:val="24"/>
          <w:szCs w:val="24"/>
          <w:lang w:eastAsia="lt-LT"/>
        </w:rPr>
      </w:pPr>
    </w:p>
    <w:p w14:paraId="2AF09F92" w14:textId="6BD2A8C3" w:rsidR="002C4B95" w:rsidRDefault="002C4B95" w:rsidP="002C4B95">
      <w:pPr>
        <w:spacing w:after="0" w:line="240" w:lineRule="auto"/>
        <w:jc w:val="both"/>
        <w:rPr>
          <w:rFonts w:ascii="Times New Roman" w:eastAsia="Times New Roman" w:hAnsi="Times New Roman" w:cs="Times New Roman"/>
          <w:color w:val="000000"/>
          <w:sz w:val="24"/>
          <w:szCs w:val="24"/>
          <w:lang w:eastAsia="lt-LT"/>
        </w:rPr>
      </w:pPr>
    </w:p>
    <w:p w14:paraId="1770C3B0" w14:textId="0E8314F3" w:rsidR="002C4B95" w:rsidRDefault="002C4B95" w:rsidP="002C4B95">
      <w:pPr>
        <w:spacing w:after="0" w:line="240" w:lineRule="auto"/>
        <w:jc w:val="both"/>
        <w:rPr>
          <w:rFonts w:ascii="Times New Roman" w:eastAsia="Times New Roman" w:hAnsi="Times New Roman" w:cs="Times New Roman"/>
          <w:color w:val="000000"/>
          <w:sz w:val="24"/>
          <w:szCs w:val="24"/>
          <w:lang w:eastAsia="lt-LT"/>
        </w:rPr>
      </w:pPr>
    </w:p>
    <w:p w14:paraId="6927FB9C" w14:textId="10DE6107" w:rsidR="002C4B95" w:rsidRDefault="002C4B95" w:rsidP="002C4B95">
      <w:pPr>
        <w:spacing w:after="0" w:line="240" w:lineRule="auto"/>
        <w:jc w:val="both"/>
        <w:rPr>
          <w:rFonts w:ascii="Times New Roman" w:eastAsia="Times New Roman" w:hAnsi="Times New Roman" w:cs="Times New Roman"/>
          <w:color w:val="000000"/>
          <w:sz w:val="24"/>
          <w:szCs w:val="24"/>
          <w:lang w:eastAsia="lt-LT"/>
        </w:rPr>
      </w:pPr>
    </w:p>
    <w:p w14:paraId="34787728" w14:textId="1FA856B2" w:rsidR="002C4B95" w:rsidRDefault="002C4B95" w:rsidP="002C4B95">
      <w:pPr>
        <w:spacing w:after="0" w:line="240" w:lineRule="auto"/>
        <w:jc w:val="both"/>
        <w:rPr>
          <w:rFonts w:ascii="Times New Roman" w:eastAsia="Times New Roman" w:hAnsi="Times New Roman" w:cs="Times New Roman"/>
          <w:color w:val="000000"/>
          <w:sz w:val="24"/>
          <w:szCs w:val="24"/>
          <w:lang w:eastAsia="lt-LT"/>
        </w:rPr>
      </w:pPr>
    </w:p>
    <w:p w14:paraId="2582D712" w14:textId="2781861D" w:rsidR="002C4B95" w:rsidRDefault="002C4B95" w:rsidP="002C4B95">
      <w:pPr>
        <w:spacing w:after="0" w:line="240" w:lineRule="auto"/>
        <w:jc w:val="both"/>
        <w:rPr>
          <w:rFonts w:ascii="Times New Roman" w:eastAsia="Times New Roman" w:hAnsi="Times New Roman" w:cs="Times New Roman"/>
          <w:color w:val="000000"/>
          <w:sz w:val="24"/>
          <w:szCs w:val="24"/>
          <w:lang w:eastAsia="lt-LT"/>
        </w:rPr>
      </w:pPr>
    </w:p>
    <w:p w14:paraId="3DBBDB66" w14:textId="1500AEEA" w:rsidR="00901633" w:rsidRDefault="00901633" w:rsidP="002C4B95">
      <w:pPr>
        <w:spacing w:after="0" w:line="240" w:lineRule="auto"/>
        <w:jc w:val="both"/>
        <w:rPr>
          <w:rFonts w:ascii="Times New Roman" w:eastAsia="Times New Roman" w:hAnsi="Times New Roman" w:cs="Times New Roman"/>
          <w:color w:val="000000"/>
          <w:sz w:val="24"/>
          <w:szCs w:val="24"/>
          <w:lang w:eastAsia="lt-LT"/>
        </w:rPr>
      </w:pPr>
    </w:p>
    <w:p w14:paraId="4DFBF835" w14:textId="06C4648B" w:rsidR="00901633" w:rsidRDefault="00901633" w:rsidP="002C4B95">
      <w:pPr>
        <w:spacing w:after="0" w:line="240" w:lineRule="auto"/>
        <w:jc w:val="both"/>
        <w:rPr>
          <w:rFonts w:ascii="Times New Roman" w:eastAsia="Times New Roman" w:hAnsi="Times New Roman" w:cs="Times New Roman"/>
          <w:color w:val="000000"/>
          <w:sz w:val="24"/>
          <w:szCs w:val="24"/>
          <w:lang w:eastAsia="lt-LT"/>
        </w:rPr>
      </w:pPr>
    </w:p>
    <w:p w14:paraId="2C99A2AD" w14:textId="6FF1691F" w:rsidR="006C61D3" w:rsidRPr="006C61D3" w:rsidRDefault="004160BB" w:rsidP="002C4B95">
      <w:pPr>
        <w:spacing w:after="0" w:line="240" w:lineRule="auto"/>
        <w:jc w:val="both"/>
        <w:rPr>
          <w:rFonts w:ascii="Times New Roman" w:eastAsia="Times New Roman" w:hAnsi="Times New Roman" w:cs="Times New Roman"/>
          <w:color w:val="000000"/>
          <w:sz w:val="24"/>
          <w:szCs w:val="24"/>
          <w:lang w:eastAsia="lt-LT"/>
        </w:rPr>
      </w:pPr>
      <w:r>
        <w:rPr>
          <w:rFonts w:ascii="Times New Roman" w:hAnsi="Times New Roman" w:cs="Times New Roman"/>
          <w:noProof/>
          <w:sz w:val="24"/>
          <w:szCs w:val="24"/>
        </w:rPr>
        <w:drawing>
          <wp:anchor distT="0" distB="0" distL="114300" distR="114300" simplePos="0" relativeHeight="251638272" behindDoc="1" locked="0" layoutInCell="1" allowOverlap="1" wp14:anchorId="4CCCAB85" wp14:editId="0CCEA60D">
            <wp:simplePos x="0" y="0"/>
            <wp:positionH relativeFrom="column">
              <wp:posOffset>28575</wp:posOffset>
            </wp:positionH>
            <wp:positionV relativeFrom="paragraph">
              <wp:posOffset>8396</wp:posOffset>
            </wp:positionV>
            <wp:extent cx="3914775" cy="2181225"/>
            <wp:effectExtent l="0" t="0" r="0" b="0"/>
            <wp:wrapTight wrapText="bothSides">
              <wp:wrapPolygon edited="0">
                <wp:start x="0" y="0"/>
                <wp:lineTo x="0" y="21506"/>
                <wp:lineTo x="21547" y="21506"/>
                <wp:lineTo x="21547" y="0"/>
                <wp:lineTo x="0" y="0"/>
              </wp:wrapPolygon>
            </wp:wrapTight>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E00CA0">
        <w:rPr>
          <w:rFonts w:ascii="Times New Roman" w:eastAsia="Times New Roman" w:hAnsi="Times New Roman" w:cs="Times New Roman"/>
          <w:color w:val="000000"/>
          <w:sz w:val="24"/>
          <w:szCs w:val="24"/>
          <w:lang w:eastAsia="lt-LT"/>
        </w:rPr>
        <w:t>Apklausos dalyvių amžius pasiskirstė nevienodai. Didžiausią dalį</w:t>
      </w:r>
      <w:r w:rsidR="006C61D3">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 xml:space="preserve"> 35</w:t>
      </w:r>
      <w:r w:rsidR="00E00CA0">
        <w:rPr>
          <w:rFonts w:ascii="Times New Roman" w:eastAsia="Times New Roman" w:hAnsi="Times New Roman" w:cs="Times New Roman"/>
          <w:color w:val="000000"/>
          <w:sz w:val="24"/>
          <w:szCs w:val="24"/>
          <w:lang w:eastAsia="lt-LT"/>
        </w:rPr>
        <w:t xml:space="preserve"> </w:t>
      </w:r>
      <w:bookmarkStart w:id="1" w:name="_Hlk112053623"/>
      <w:r w:rsidR="006C61D3">
        <w:rPr>
          <w:rFonts w:ascii="Times New Roman" w:eastAsia="Times New Roman" w:hAnsi="Times New Roman" w:cs="Times New Roman"/>
          <w:color w:val="000000"/>
          <w:sz w:val="24"/>
          <w:szCs w:val="24"/>
          <w:lang w:eastAsia="lt-LT"/>
        </w:rPr>
        <w:t>%</w:t>
      </w:r>
      <w:bookmarkEnd w:id="1"/>
      <w:r w:rsidR="00486DF5">
        <w:rPr>
          <w:rFonts w:ascii="Times New Roman" w:eastAsia="Times New Roman" w:hAnsi="Times New Roman" w:cs="Times New Roman"/>
          <w:color w:val="000000"/>
          <w:sz w:val="24"/>
          <w:szCs w:val="24"/>
          <w:lang w:eastAsia="lt-LT"/>
        </w:rPr>
        <w:t xml:space="preserve"> (t.y. 44 respondentai) </w:t>
      </w:r>
      <w:r w:rsidR="006C61D3">
        <w:rPr>
          <w:rFonts w:ascii="Times New Roman" w:eastAsia="Times New Roman" w:hAnsi="Times New Roman" w:cs="Times New Roman"/>
          <w:color w:val="000000"/>
          <w:sz w:val="24"/>
          <w:szCs w:val="24"/>
          <w:lang w:eastAsia="lt-LT"/>
        </w:rPr>
        <w:t xml:space="preserve"> </w:t>
      </w:r>
      <w:r w:rsidR="00E00CA0">
        <w:rPr>
          <w:rFonts w:ascii="Times New Roman" w:eastAsia="Times New Roman" w:hAnsi="Times New Roman" w:cs="Times New Roman"/>
          <w:color w:val="000000"/>
          <w:sz w:val="24"/>
          <w:szCs w:val="24"/>
          <w:lang w:eastAsia="lt-LT"/>
        </w:rPr>
        <w:t xml:space="preserve">sudarė </w:t>
      </w:r>
      <w:r w:rsidR="00486DF5">
        <w:rPr>
          <w:rFonts w:ascii="Times New Roman" w:eastAsia="Times New Roman" w:hAnsi="Times New Roman" w:cs="Times New Roman"/>
          <w:color w:val="000000"/>
          <w:sz w:val="24"/>
          <w:szCs w:val="24"/>
          <w:lang w:eastAsia="lt-LT"/>
        </w:rPr>
        <w:t xml:space="preserve">51-60 m. amžiaus </w:t>
      </w:r>
      <w:r w:rsidR="00D75248">
        <w:rPr>
          <w:rFonts w:ascii="Times New Roman" w:eastAsia="Times New Roman" w:hAnsi="Times New Roman" w:cs="Times New Roman"/>
          <w:color w:val="000000"/>
          <w:sz w:val="24"/>
          <w:szCs w:val="24"/>
          <w:lang w:eastAsia="lt-LT"/>
        </w:rPr>
        <w:t>d</w:t>
      </w:r>
      <w:r w:rsidR="00486DF5">
        <w:rPr>
          <w:rFonts w:ascii="Times New Roman" w:eastAsia="Times New Roman" w:hAnsi="Times New Roman" w:cs="Times New Roman"/>
          <w:color w:val="000000"/>
          <w:sz w:val="24"/>
          <w:szCs w:val="24"/>
          <w:lang w:eastAsia="lt-LT"/>
        </w:rPr>
        <w:t>arbuotojai</w:t>
      </w:r>
      <w:r w:rsidR="000F6A6B">
        <w:rPr>
          <w:rFonts w:ascii="Times New Roman" w:eastAsia="Times New Roman" w:hAnsi="Times New Roman" w:cs="Times New Roman"/>
          <w:color w:val="000000"/>
          <w:sz w:val="24"/>
          <w:szCs w:val="24"/>
          <w:lang w:eastAsia="lt-LT"/>
        </w:rPr>
        <w:t>, 31</w:t>
      </w:r>
      <w:bookmarkStart w:id="2" w:name="_Hlk112054253"/>
      <w:r w:rsidR="000F6A6B">
        <w:rPr>
          <w:rFonts w:ascii="Times New Roman" w:eastAsia="Times New Roman" w:hAnsi="Times New Roman" w:cs="Times New Roman"/>
          <w:color w:val="000000"/>
          <w:sz w:val="24"/>
          <w:szCs w:val="24"/>
          <w:lang w:eastAsia="lt-LT"/>
        </w:rPr>
        <w:t>%</w:t>
      </w:r>
      <w:bookmarkEnd w:id="2"/>
      <w:r w:rsidR="000F6A6B">
        <w:rPr>
          <w:rFonts w:ascii="Times New Roman" w:eastAsia="Times New Roman" w:hAnsi="Times New Roman" w:cs="Times New Roman"/>
          <w:color w:val="000000"/>
          <w:sz w:val="24"/>
          <w:szCs w:val="24"/>
          <w:lang w:eastAsia="lt-LT"/>
        </w:rPr>
        <w:t xml:space="preserve"> (arba 40 respondentų) </w:t>
      </w:r>
      <w:r w:rsidR="00486DF5">
        <w:rPr>
          <w:rFonts w:ascii="Times New Roman" w:eastAsia="Times New Roman" w:hAnsi="Times New Roman" w:cs="Times New Roman"/>
          <w:color w:val="000000"/>
          <w:sz w:val="24"/>
          <w:szCs w:val="24"/>
          <w:lang w:eastAsia="lt-LT"/>
        </w:rPr>
        <w:t xml:space="preserve"> 41-50  metų</w:t>
      </w:r>
      <w:r w:rsidR="000F6A6B">
        <w:rPr>
          <w:rFonts w:ascii="Times New Roman" w:eastAsia="Times New Roman" w:hAnsi="Times New Roman" w:cs="Times New Roman"/>
          <w:color w:val="000000"/>
          <w:sz w:val="24"/>
          <w:szCs w:val="24"/>
          <w:lang w:eastAsia="lt-LT"/>
        </w:rPr>
        <w:t xml:space="preserve"> amžiaus </w:t>
      </w:r>
      <w:r w:rsidR="00C7260D">
        <w:rPr>
          <w:rFonts w:ascii="Times New Roman" w:eastAsia="Times New Roman" w:hAnsi="Times New Roman" w:cs="Times New Roman"/>
          <w:color w:val="000000"/>
          <w:sz w:val="24"/>
          <w:szCs w:val="24"/>
          <w:lang w:eastAsia="lt-LT"/>
        </w:rPr>
        <w:t xml:space="preserve">- </w:t>
      </w:r>
      <w:r w:rsidR="00D75248">
        <w:rPr>
          <w:rFonts w:ascii="Times New Roman" w:eastAsia="Times New Roman" w:hAnsi="Times New Roman" w:cs="Times New Roman"/>
          <w:color w:val="000000"/>
          <w:sz w:val="24"/>
          <w:szCs w:val="24"/>
          <w:lang w:eastAsia="lt-LT"/>
        </w:rPr>
        <w:t>d</w:t>
      </w:r>
      <w:r w:rsidR="00486DF5">
        <w:rPr>
          <w:rFonts w:ascii="Times New Roman" w:eastAsia="Times New Roman" w:hAnsi="Times New Roman" w:cs="Times New Roman"/>
          <w:color w:val="000000"/>
          <w:sz w:val="24"/>
          <w:szCs w:val="24"/>
          <w:lang w:eastAsia="lt-LT"/>
        </w:rPr>
        <w:t>arbuotoj</w:t>
      </w:r>
      <w:r w:rsidR="000F6A6B">
        <w:rPr>
          <w:rFonts w:ascii="Times New Roman" w:eastAsia="Times New Roman" w:hAnsi="Times New Roman" w:cs="Times New Roman"/>
          <w:color w:val="000000"/>
          <w:sz w:val="24"/>
          <w:szCs w:val="24"/>
          <w:lang w:eastAsia="lt-LT"/>
        </w:rPr>
        <w:t xml:space="preserve">ai, </w:t>
      </w:r>
      <w:r w:rsidR="00486DF5">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 xml:space="preserve">21 </w:t>
      </w:r>
      <w:r w:rsidR="00486DF5">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w:t>
      </w:r>
      <w:r w:rsidR="00486DF5">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 xml:space="preserve"> (arba 27 respondentai) – 31-40 metų amžiaus. Mažiausią dalį sudarė respondentai iki 30 metų amžiaus – 2 </w:t>
      </w:r>
      <w:r w:rsidR="009A6F1A">
        <w:rPr>
          <w:rFonts w:ascii="Times New Roman" w:eastAsia="Times New Roman" w:hAnsi="Times New Roman" w:cs="Times New Roman"/>
          <w:color w:val="000000"/>
          <w:sz w:val="24"/>
          <w:szCs w:val="24"/>
          <w:lang w:eastAsia="lt-LT"/>
        </w:rPr>
        <w:t>% (t.y. 2 respondentai).</w:t>
      </w:r>
    </w:p>
    <w:p w14:paraId="15C57081" w14:textId="7A6406A0" w:rsidR="00EA3222" w:rsidRDefault="00486DF5" w:rsidP="00EA32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1AD5E46" w14:textId="77777777" w:rsidR="00EA3222" w:rsidRDefault="00EA3222" w:rsidP="00EA3222">
      <w:pPr>
        <w:spacing w:after="0" w:line="240" w:lineRule="auto"/>
        <w:jc w:val="both"/>
        <w:rPr>
          <w:rFonts w:ascii="Times New Roman" w:hAnsi="Times New Roman" w:cs="Times New Roman"/>
          <w:sz w:val="24"/>
          <w:szCs w:val="24"/>
        </w:rPr>
      </w:pPr>
    </w:p>
    <w:p w14:paraId="75F02C10" w14:textId="2CB71396" w:rsidR="00EA3222" w:rsidRDefault="00EA3222" w:rsidP="00EA3222">
      <w:pPr>
        <w:spacing w:after="0" w:line="240" w:lineRule="auto"/>
        <w:jc w:val="both"/>
        <w:rPr>
          <w:rFonts w:ascii="Times New Roman" w:hAnsi="Times New Roman" w:cs="Times New Roman"/>
          <w:sz w:val="24"/>
          <w:szCs w:val="24"/>
        </w:rPr>
      </w:pPr>
    </w:p>
    <w:p w14:paraId="09935313" w14:textId="77777777" w:rsidR="004160BB" w:rsidRDefault="004160BB" w:rsidP="009F7761">
      <w:pPr>
        <w:spacing w:after="0" w:line="240" w:lineRule="auto"/>
        <w:jc w:val="both"/>
        <w:rPr>
          <w:rFonts w:ascii="Times New Roman" w:hAnsi="Times New Roman" w:cs="Times New Roman"/>
          <w:sz w:val="24"/>
          <w:szCs w:val="24"/>
        </w:rPr>
      </w:pPr>
    </w:p>
    <w:p w14:paraId="7A7FDDFF" w14:textId="1D4891BF" w:rsidR="00E642F8" w:rsidRDefault="00091F1D" w:rsidP="009F7761">
      <w:pPr>
        <w:spacing w:after="0" w:line="240" w:lineRule="auto"/>
        <w:jc w:val="both"/>
        <w:rPr>
          <w:rFonts w:ascii="Times New Roman" w:hAnsi="Times New Roman" w:cs="Times New Roman"/>
          <w:sz w:val="24"/>
          <w:szCs w:val="24"/>
        </w:rPr>
      </w:pPr>
      <w:r>
        <w:rPr>
          <w:noProof/>
        </w:rPr>
        <w:drawing>
          <wp:anchor distT="0" distB="0" distL="114300" distR="114300" simplePos="0" relativeHeight="251635200" behindDoc="0" locked="0" layoutInCell="1" allowOverlap="1" wp14:anchorId="75DFC21C" wp14:editId="7F079A50">
            <wp:simplePos x="0" y="0"/>
            <wp:positionH relativeFrom="column">
              <wp:posOffset>28575</wp:posOffset>
            </wp:positionH>
            <wp:positionV relativeFrom="paragraph">
              <wp:posOffset>64135</wp:posOffset>
            </wp:positionV>
            <wp:extent cx="3943350" cy="2590800"/>
            <wp:effectExtent l="0" t="0" r="0" b="0"/>
            <wp:wrapSquare wrapText="bothSides"/>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EA3222" w:rsidRPr="00B75078">
        <w:rPr>
          <w:rFonts w:ascii="Times New Roman" w:hAnsi="Times New Roman" w:cs="Times New Roman"/>
          <w:sz w:val="24"/>
          <w:szCs w:val="24"/>
        </w:rPr>
        <w:t>Atlikus apklausą</w:t>
      </w:r>
      <w:r w:rsidR="002E387C">
        <w:rPr>
          <w:rFonts w:ascii="Times New Roman" w:hAnsi="Times New Roman" w:cs="Times New Roman"/>
          <w:sz w:val="24"/>
          <w:szCs w:val="24"/>
        </w:rPr>
        <w:t xml:space="preserve">, </w:t>
      </w:r>
      <w:r w:rsidR="00EA3222">
        <w:rPr>
          <w:rFonts w:ascii="Times New Roman" w:hAnsi="Times New Roman" w:cs="Times New Roman"/>
          <w:sz w:val="24"/>
          <w:szCs w:val="24"/>
        </w:rPr>
        <w:t xml:space="preserve">rezultatai parodė, kad </w:t>
      </w:r>
      <w:r w:rsidR="00E6104B">
        <w:rPr>
          <w:rFonts w:ascii="Times New Roman" w:hAnsi="Times New Roman" w:cs="Times New Roman"/>
          <w:sz w:val="24"/>
          <w:szCs w:val="24"/>
        </w:rPr>
        <w:t>darbo Savivaldybės administracijoje laikotarpiai, pasiskirstė labai panašiai ir tolygiai. D</w:t>
      </w:r>
      <w:r w:rsidR="00EA3222">
        <w:rPr>
          <w:rFonts w:ascii="Times New Roman" w:hAnsi="Times New Roman" w:cs="Times New Roman"/>
          <w:sz w:val="24"/>
          <w:szCs w:val="24"/>
        </w:rPr>
        <w:t xml:space="preserve">idžiausią respondentų dalį sudarė </w:t>
      </w:r>
      <w:r w:rsidR="00D75248">
        <w:rPr>
          <w:rFonts w:ascii="Times New Roman" w:hAnsi="Times New Roman" w:cs="Times New Roman"/>
          <w:sz w:val="24"/>
          <w:szCs w:val="24"/>
        </w:rPr>
        <w:t>d</w:t>
      </w:r>
      <w:r w:rsidR="00EA3222">
        <w:rPr>
          <w:rFonts w:ascii="Times New Roman" w:hAnsi="Times New Roman" w:cs="Times New Roman"/>
          <w:sz w:val="24"/>
          <w:szCs w:val="24"/>
        </w:rPr>
        <w:t xml:space="preserve">arbuotojai </w:t>
      </w:r>
      <w:r w:rsidR="00EA3222" w:rsidRPr="005C084F">
        <w:rPr>
          <w:rFonts w:ascii="Times New Roman" w:hAnsi="Times New Roman" w:cs="Times New Roman"/>
          <w:sz w:val="24"/>
          <w:szCs w:val="24"/>
        </w:rPr>
        <w:t xml:space="preserve"> </w:t>
      </w:r>
      <w:r w:rsidR="00EA3222">
        <w:rPr>
          <w:rFonts w:ascii="Times New Roman" w:hAnsi="Times New Roman" w:cs="Times New Roman"/>
          <w:sz w:val="24"/>
          <w:szCs w:val="24"/>
        </w:rPr>
        <w:t>Savivaldybės a</w:t>
      </w:r>
      <w:r w:rsidR="009F7761">
        <w:rPr>
          <w:rFonts w:ascii="Times New Roman" w:hAnsi="Times New Roman" w:cs="Times New Roman"/>
          <w:sz w:val="24"/>
          <w:szCs w:val="24"/>
        </w:rPr>
        <w:t>dministracijoje</w:t>
      </w:r>
      <w:r w:rsidR="00EA3222">
        <w:rPr>
          <w:rFonts w:ascii="Times New Roman" w:hAnsi="Times New Roman" w:cs="Times New Roman"/>
          <w:sz w:val="24"/>
          <w:szCs w:val="24"/>
        </w:rPr>
        <w:t xml:space="preserve"> dirbantys </w:t>
      </w:r>
      <w:r w:rsidR="009F7761" w:rsidRPr="00273D49">
        <w:rPr>
          <w:rFonts w:ascii="Times New Roman" w:hAnsi="Times New Roman" w:cs="Times New Roman"/>
          <w:sz w:val="24"/>
          <w:szCs w:val="24"/>
        </w:rPr>
        <w:t>10-15 metų</w:t>
      </w:r>
      <w:r>
        <w:rPr>
          <w:rFonts w:ascii="Times New Roman" w:hAnsi="Times New Roman" w:cs="Times New Roman"/>
          <w:sz w:val="24"/>
          <w:szCs w:val="24"/>
        </w:rPr>
        <w:t xml:space="preserve"> - </w:t>
      </w:r>
      <w:r w:rsidR="00E6104B" w:rsidRPr="00273D49">
        <w:rPr>
          <w:rFonts w:ascii="Times New Roman" w:hAnsi="Times New Roman" w:cs="Times New Roman"/>
          <w:sz w:val="24"/>
          <w:szCs w:val="24"/>
        </w:rPr>
        <w:t>18 respondentų</w:t>
      </w:r>
      <w:r>
        <w:rPr>
          <w:rFonts w:ascii="Times New Roman" w:hAnsi="Times New Roman" w:cs="Times New Roman"/>
          <w:sz w:val="24"/>
          <w:szCs w:val="24"/>
        </w:rPr>
        <w:t xml:space="preserve">, </w:t>
      </w:r>
      <w:r w:rsidR="00E6104B" w:rsidRPr="00273D49">
        <w:rPr>
          <w:rFonts w:ascii="Times New Roman" w:hAnsi="Times New Roman" w:cs="Times New Roman"/>
          <w:sz w:val="24"/>
          <w:szCs w:val="24"/>
        </w:rPr>
        <w:t xml:space="preserve"> ir 3-4 metus</w:t>
      </w:r>
      <w:r>
        <w:rPr>
          <w:rFonts w:ascii="Times New Roman" w:hAnsi="Times New Roman" w:cs="Times New Roman"/>
          <w:sz w:val="24"/>
          <w:szCs w:val="24"/>
        </w:rPr>
        <w:t xml:space="preserve"> - </w:t>
      </w:r>
      <w:r w:rsidR="00E6104B" w:rsidRPr="00273D49">
        <w:rPr>
          <w:rFonts w:ascii="Times New Roman" w:hAnsi="Times New Roman" w:cs="Times New Roman"/>
          <w:sz w:val="24"/>
          <w:szCs w:val="24"/>
        </w:rPr>
        <w:t>17 respondentų</w:t>
      </w:r>
      <w:r w:rsidR="002E387C">
        <w:rPr>
          <w:rFonts w:ascii="Times New Roman" w:hAnsi="Times New Roman" w:cs="Times New Roman"/>
          <w:sz w:val="24"/>
          <w:szCs w:val="24"/>
        </w:rPr>
        <w:t>.</w:t>
      </w:r>
      <w:r w:rsidR="00EA3222">
        <w:rPr>
          <w:rFonts w:ascii="Times New Roman" w:hAnsi="Times New Roman" w:cs="Times New Roman"/>
          <w:sz w:val="24"/>
          <w:szCs w:val="24"/>
        </w:rPr>
        <w:t xml:space="preserve"> </w:t>
      </w:r>
      <w:r w:rsidR="002E387C">
        <w:rPr>
          <w:rFonts w:ascii="Times New Roman" w:hAnsi="Times New Roman" w:cs="Times New Roman"/>
          <w:sz w:val="24"/>
          <w:szCs w:val="24"/>
        </w:rPr>
        <w:t>M</w:t>
      </w:r>
      <w:r w:rsidR="00EA3222">
        <w:rPr>
          <w:rFonts w:ascii="Times New Roman" w:hAnsi="Times New Roman" w:cs="Times New Roman"/>
          <w:sz w:val="24"/>
          <w:szCs w:val="24"/>
        </w:rPr>
        <w:t xml:space="preserve">ažiausią dalį </w:t>
      </w:r>
      <w:r>
        <w:rPr>
          <w:rFonts w:ascii="Times New Roman" w:hAnsi="Times New Roman" w:cs="Times New Roman"/>
          <w:sz w:val="24"/>
          <w:szCs w:val="24"/>
        </w:rPr>
        <w:t xml:space="preserve">sudarė </w:t>
      </w:r>
      <w:r w:rsidR="00D75248">
        <w:rPr>
          <w:rFonts w:ascii="Times New Roman" w:hAnsi="Times New Roman" w:cs="Times New Roman"/>
          <w:sz w:val="24"/>
          <w:szCs w:val="24"/>
        </w:rPr>
        <w:t>d</w:t>
      </w:r>
      <w:r w:rsidR="009F7761">
        <w:rPr>
          <w:rFonts w:ascii="Times New Roman" w:hAnsi="Times New Roman" w:cs="Times New Roman"/>
          <w:sz w:val="24"/>
          <w:szCs w:val="24"/>
        </w:rPr>
        <w:t xml:space="preserve">arbuotojai </w:t>
      </w:r>
      <w:r w:rsidR="00EA3222" w:rsidRPr="005C084F">
        <w:rPr>
          <w:rFonts w:ascii="Times New Roman" w:hAnsi="Times New Roman" w:cs="Times New Roman"/>
          <w:sz w:val="24"/>
          <w:szCs w:val="24"/>
        </w:rPr>
        <w:t xml:space="preserve">dirbantys </w:t>
      </w:r>
      <w:r w:rsidR="00EA3222" w:rsidRPr="00091F1D">
        <w:rPr>
          <w:rFonts w:ascii="Times New Roman" w:hAnsi="Times New Roman" w:cs="Times New Roman"/>
          <w:sz w:val="24"/>
          <w:szCs w:val="24"/>
        </w:rPr>
        <w:t>iki 1 metų</w:t>
      </w:r>
      <w:r w:rsidR="00273D49">
        <w:rPr>
          <w:rFonts w:ascii="Times New Roman" w:hAnsi="Times New Roman" w:cs="Times New Roman"/>
          <w:sz w:val="24"/>
          <w:szCs w:val="24"/>
        </w:rPr>
        <w:t xml:space="preserve"> ir 16-20 metų</w:t>
      </w:r>
      <w:r>
        <w:rPr>
          <w:rFonts w:ascii="Times New Roman" w:hAnsi="Times New Roman" w:cs="Times New Roman"/>
          <w:sz w:val="24"/>
          <w:szCs w:val="24"/>
        </w:rPr>
        <w:t xml:space="preserve"> – po 10 respondentų.</w:t>
      </w:r>
      <w:r w:rsidR="00273D49">
        <w:rPr>
          <w:rFonts w:ascii="Times New Roman" w:hAnsi="Times New Roman" w:cs="Times New Roman"/>
          <w:sz w:val="24"/>
          <w:szCs w:val="24"/>
        </w:rPr>
        <w:t xml:space="preserve"> </w:t>
      </w:r>
      <w:r w:rsidR="00EA3222">
        <w:rPr>
          <w:rFonts w:ascii="Times New Roman" w:hAnsi="Times New Roman" w:cs="Times New Roman"/>
          <w:sz w:val="24"/>
          <w:szCs w:val="24"/>
        </w:rPr>
        <w:t xml:space="preserve"> </w:t>
      </w:r>
      <w:r w:rsidR="00C7260D">
        <w:rPr>
          <w:rFonts w:ascii="Times New Roman" w:hAnsi="Times New Roman" w:cs="Times New Roman"/>
          <w:sz w:val="24"/>
          <w:szCs w:val="24"/>
        </w:rPr>
        <w:t xml:space="preserve">Dirbantys </w:t>
      </w:r>
      <w:r w:rsidR="00DD42BC">
        <w:rPr>
          <w:rFonts w:ascii="Times New Roman" w:hAnsi="Times New Roman" w:cs="Times New Roman"/>
          <w:sz w:val="24"/>
          <w:szCs w:val="24"/>
        </w:rPr>
        <w:t xml:space="preserve">  9-10 metų – 11 respondentų. </w:t>
      </w:r>
    </w:p>
    <w:p w14:paraId="0CCF5EA6" w14:textId="4A4F09A0" w:rsidR="00E642F8" w:rsidRDefault="00E642F8" w:rsidP="009F7761">
      <w:pPr>
        <w:spacing w:after="0" w:line="240" w:lineRule="auto"/>
        <w:jc w:val="both"/>
        <w:rPr>
          <w:rFonts w:ascii="Times New Roman" w:hAnsi="Times New Roman" w:cs="Times New Roman"/>
          <w:sz w:val="24"/>
          <w:szCs w:val="24"/>
        </w:rPr>
      </w:pPr>
    </w:p>
    <w:p w14:paraId="55312C5F" w14:textId="77777777" w:rsidR="004A1D5D" w:rsidRDefault="004A1D5D" w:rsidP="009F7761">
      <w:pPr>
        <w:spacing w:after="0" w:line="240" w:lineRule="auto"/>
        <w:jc w:val="both"/>
        <w:rPr>
          <w:rFonts w:ascii="Times New Roman" w:hAnsi="Times New Roman" w:cs="Times New Roman"/>
          <w:sz w:val="24"/>
          <w:szCs w:val="24"/>
        </w:rPr>
      </w:pPr>
    </w:p>
    <w:p w14:paraId="61561624" w14:textId="4AE71245" w:rsidR="009F7761" w:rsidRDefault="0039636C" w:rsidP="009F7761">
      <w:pPr>
        <w:spacing w:after="0" w:line="240" w:lineRule="auto"/>
        <w:jc w:val="both"/>
        <w:rPr>
          <w:rFonts w:ascii="Times New Roman" w:hAnsi="Times New Roman" w:cs="Times New Roman"/>
          <w:sz w:val="24"/>
          <w:szCs w:val="24"/>
        </w:rPr>
      </w:pPr>
      <w:r>
        <w:rPr>
          <w:rFonts w:ascii="Arial" w:hAnsi="Arial" w:cs="Arial"/>
          <w:b/>
          <w:bCs/>
          <w:noProof/>
          <w:color w:val="444444"/>
          <w:sz w:val="23"/>
          <w:szCs w:val="23"/>
          <w:shd w:val="clear" w:color="auto" w:fill="FFFFFF"/>
        </w:rPr>
        <w:drawing>
          <wp:anchor distT="0" distB="0" distL="114300" distR="114300" simplePos="0" relativeHeight="251652096" behindDoc="0" locked="0" layoutInCell="1" allowOverlap="1" wp14:anchorId="4C05C1B2" wp14:editId="16DD7FEA">
            <wp:simplePos x="0" y="0"/>
            <wp:positionH relativeFrom="column">
              <wp:posOffset>0</wp:posOffset>
            </wp:positionH>
            <wp:positionV relativeFrom="paragraph">
              <wp:posOffset>-2540</wp:posOffset>
            </wp:positionV>
            <wp:extent cx="3905250" cy="2933700"/>
            <wp:effectExtent l="0" t="0" r="0" b="0"/>
            <wp:wrapSquare wrapText="bothSides"/>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DD42BC">
        <w:rPr>
          <w:rFonts w:ascii="Times New Roman" w:hAnsi="Times New Roman" w:cs="Times New Roman"/>
          <w:sz w:val="24"/>
          <w:szCs w:val="24"/>
        </w:rPr>
        <w:t>D</w:t>
      </w:r>
      <w:r w:rsidR="009F7761">
        <w:rPr>
          <w:rFonts w:ascii="Times New Roman" w:hAnsi="Times New Roman" w:cs="Times New Roman"/>
          <w:sz w:val="24"/>
          <w:szCs w:val="24"/>
        </w:rPr>
        <w:t xml:space="preserve">auguma apklausoje dalyvavusių </w:t>
      </w:r>
      <w:r w:rsidR="00D75248">
        <w:rPr>
          <w:rFonts w:ascii="Times New Roman" w:hAnsi="Times New Roman" w:cs="Times New Roman"/>
          <w:sz w:val="24"/>
          <w:szCs w:val="24"/>
        </w:rPr>
        <w:t>d</w:t>
      </w:r>
      <w:r>
        <w:rPr>
          <w:rFonts w:ascii="Times New Roman" w:hAnsi="Times New Roman" w:cs="Times New Roman"/>
          <w:sz w:val="24"/>
          <w:szCs w:val="24"/>
        </w:rPr>
        <w:t>arbuotojų</w:t>
      </w:r>
      <w:r w:rsidR="009F7761">
        <w:rPr>
          <w:rFonts w:ascii="Times New Roman" w:hAnsi="Times New Roman" w:cs="Times New Roman"/>
          <w:sz w:val="24"/>
          <w:szCs w:val="24"/>
        </w:rPr>
        <w:t xml:space="preserve"> turi </w:t>
      </w:r>
      <w:r w:rsidR="009F7761" w:rsidRPr="00C247B7">
        <w:rPr>
          <w:rFonts w:ascii="Times New Roman" w:hAnsi="Times New Roman" w:cs="Times New Roman"/>
          <w:sz w:val="24"/>
          <w:szCs w:val="24"/>
        </w:rPr>
        <w:t>aukštąjį universitetinį išsilavinimą</w:t>
      </w:r>
      <w:r>
        <w:rPr>
          <w:rFonts w:ascii="Times New Roman" w:hAnsi="Times New Roman" w:cs="Times New Roman"/>
          <w:sz w:val="24"/>
          <w:szCs w:val="24"/>
        </w:rPr>
        <w:t xml:space="preserve"> </w:t>
      </w:r>
      <w:r w:rsidR="00DD42BC">
        <w:rPr>
          <w:rFonts w:ascii="Times New Roman" w:hAnsi="Times New Roman" w:cs="Times New Roman"/>
          <w:sz w:val="24"/>
          <w:szCs w:val="24"/>
        </w:rPr>
        <w:t>–</w:t>
      </w:r>
      <w:r>
        <w:rPr>
          <w:rFonts w:ascii="Times New Roman" w:hAnsi="Times New Roman" w:cs="Times New Roman"/>
          <w:sz w:val="24"/>
          <w:szCs w:val="24"/>
        </w:rPr>
        <w:t xml:space="preserve"> </w:t>
      </w:r>
      <w:r w:rsidR="00DD42BC">
        <w:rPr>
          <w:rFonts w:ascii="Times New Roman" w:hAnsi="Times New Roman" w:cs="Times New Roman"/>
          <w:sz w:val="24"/>
          <w:szCs w:val="24"/>
        </w:rPr>
        <w:t xml:space="preserve">82 </w:t>
      </w:r>
      <w:r>
        <w:rPr>
          <w:rFonts w:ascii="Times New Roman" w:eastAsia="Times New Roman" w:hAnsi="Times New Roman" w:cs="Times New Roman"/>
          <w:color w:val="000000"/>
          <w:sz w:val="24"/>
          <w:szCs w:val="24"/>
          <w:lang w:eastAsia="lt-LT"/>
        </w:rPr>
        <w:t>%</w:t>
      </w:r>
      <w:r w:rsidR="009F7761" w:rsidRPr="00C247B7">
        <w:rPr>
          <w:rFonts w:ascii="Times New Roman" w:hAnsi="Times New Roman" w:cs="Times New Roman"/>
          <w:sz w:val="24"/>
          <w:szCs w:val="24"/>
        </w:rPr>
        <w:t>.</w:t>
      </w:r>
      <w:r w:rsidR="009F7761">
        <w:rPr>
          <w:rFonts w:ascii="Times New Roman" w:hAnsi="Times New Roman" w:cs="Times New Roman"/>
          <w:sz w:val="24"/>
          <w:szCs w:val="24"/>
        </w:rPr>
        <w:t xml:space="preserve"> </w:t>
      </w:r>
      <w:r w:rsidR="00DD42BC">
        <w:rPr>
          <w:rFonts w:ascii="Times New Roman" w:hAnsi="Times New Roman" w:cs="Times New Roman"/>
          <w:sz w:val="24"/>
          <w:szCs w:val="24"/>
        </w:rPr>
        <w:t xml:space="preserve"> 12 </w:t>
      </w:r>
      <w:r w:rsidR="00DD42BC">
        <w:rPr>
          <w:rFonts w:ascii="Times New Roman" w:eastAsia="Times New Roman" w:hAnsi="Times New Roman" w:cs="Times New Roman"/>
          <w:color w:val="000000"/>
          <w:sz w:val="24"/>
          <w:szCs w:val="24"/>
          <w:lang w:eastAsia="lt-LT"/>
        </w:rPr>
        <w:t>%</w:t>
      </w:r>
      <w:r w:rsidR="00DD42BC">
        <w:rPr>
          <w:rFonts w:ascii="Times New Roman" w:hAnsi="Times New Roman" w:cs="Times New Roman"/>
          <w:sz w:val="24"/>
          <w:szCs w:val="24"/>
        </w:rPr>
        <w:t xml:space="preserve"> a</w:t>
      </w:r>
      <w:r w:rsidR="009F7761">
        <w:rPr>
          <w:rFonts w:ascii="Times New Roman" w:hAnsi="Times New Roman" w:cs="Times New Roman"/>
          <w:sz w:val="24"/>
          <w:szCs w:val="24"/>
        </w:rPr>
        <w:t>pklausoje dalyva</w:t>
      </w:r>
      <w:r w:rsidR="00DD42BC">
        <w:rPr>
          <w:rFonts w:ascii="Times New Roman" w:hAnsi="Times New Roman" w:cs="Times New Roman"/>
          <w:sz w:val="24"/>
          <w:szCs w:val="24"/>
        </w:rPr>
        <w:t>vusių</w:t>
      </w:r>
      <w:r w:rsidR="009F7761">
        <w:rPr>
          <w:rFonts w:ascii="Times New Roman" w:hAnsi="Times New Roman" w:cs="Times New Roman"/>
          <w:sz w:val="24"/>
          <w:szCs w:val="24"/>
        </w:rPr>
        <w:t xml:space="preserve"> </w:t>
      </w:r>
      <w:r w:rsidR="00D75248">
        <w:rPr>
          <w:rFonts w:ascii="Times New Roman" w:hAnsi="Times New Roman" w:cs="Times New Roman"/>
          <w:sz w:val="24"/>
          <w:szCs w:val="24"/>
        </w:rPr>
        <w:t>d</w:t>
      </w:r>
      <w:r>
        <w:rPr>
          <w:rFonts w:ascii="Times New Roman" w:hAnsi="Times New Roman" w:cs="Times New Roman"/>
          <w:sz w:val="24"/>
          <w:szCs w:val="24"/>
        </w:rPr>
        <w:t>arbuotoj</w:t>
      </w:r>
      <w:r w:rsidR="00DD42BC">
        <w:rPr>
          <w:rFonts w:ascii="Times New Roman" w:hAnsi="Times New Roman" w:cs="Times New Roman"/>
          <w:sz w:val="24"/>
          <w:szCs w:val="24"/>
        </w:rPr>
        <w:t>ų</w:t>
      </w:r>
      <w:r w:rsidR="009F7761">
        <w:rPr>
          <w:rFonts w:ascii="Times New Roman" w:hAnsi="Times New Roman" w:cs="Times New Roman"/>
          <w:sz w:val="24"/>
          <w:szCs w:val="24"/>
        </w:rPr>
        <w:t xml:space="preserve"> </w:t>
      </w:r>
      <w:r>
        <w:rPr>
          <w:rFonts w:ascii="Times New Roman" w:hAnsi="Times New Roman" w:cs="Times New Roman"/>
          <w:sz w:val="24"/>
          <w:szCs w:val="24"/>
        </w:rPr>
        <w:t>nurodė</w:t>
      </w:r>
      <w:r w:rsidR="009F7761">
        <w:rPr>
          <w:rFonts w:ascii="Times New Roman" w:hAnsi="Times New Roman" w:cs="Times New Roman"/>
          <w:sz w:val="24"/>
          <w:szCs w:val="24"/>
        </w:rPr>
        <w:t xml:space="preserve">, kad </w:t>
      </w:r>
      <w:r w:rsidR="009F7761" w:rsidRPr="00450E47">
        <w:rPr>
          <w:rFonts w:ascii="Times New Roman" w:hAnsi="Times New Roman" w:cs="Times New Roman"/>
          <w:sz w:val="24"/>
          <w:szCs w:val="24"/>
        </w:rPr>
        <w:t xml:space="preserve">turi </w:t>
      </w:r>
      <w:r w:rsidR="009F7761">
        <w:rPr>
          <w:rFonts w:ascii="Times New Roman" w:hAnsi="Times New Roman" w:cs="Times New Roman"/>
          <w:sz w:val="24"/>
          <w:szCs w:val="24"/>
        </w:rPr>
        <w:t>aukštąjį neuniversitetinį išsilavinimą</w:t>
      </w:r>
      <w:r w:rsidR="0012654C">
        <w:rPr>
          <w:rFonts w:ascii="Times New Roman" w:hAnsi="Times New Roman" w:cs="Times New Roman"/>
          <w:sz w:val="24"/>
          <w:szCs w:val="24"/>
        </w:rPr>
        <w:t xml:space="preserve">. </w:t>
      </w:r>
      <w:r w:rsidR="00781116">
        <w:rPr>
          <w:rFonts w:ascii="Times New Roman" w:hAnsi="Times New Roman" w:cs="Times New Roman"/>
          <w:sz w:val="24"/>
          <w:szCs w:val="24"/>
        </w:rPr>
        <w:t xml:space="preserve">6 </w:t>
      </w:r>
      <w:r w:rsidR="00781116">
        <w:rPr>
          <w:rFonts w:ascii="Times New Roman" w:eastAsia="Times New Roman" w:hAnsi="Times New Roman" w:cs="Times New Roman"/>
          <w:color w:val="000000"/>
          <w:sz w:val="24"/>
          <w:szCs w:val="24"/>
          <w:lang w:eastAsia="lt-LT"/>
        </w:rPr>
        <w:t>% -</w:t>
      </w:r>
      <w:r w:rsidR="009F7761">
        <w:rPr>
          <w:rFonts w:ascii="Times New Roman" w:hAnsi="Times New Roman" w:cs="Times New Roman"/>
          <w:sz w:val="24"/>
          <w:szCs w:val="24"/>
        </w:rPr>
        <w:t xml:space="preserve"> </w:t>
      </w:r>
      <w:r w:rsidR="00D75248">
        <w:rPr>
          <w:rFonts w:ascii="Times New Roman" w:hAnsi="Times New Roman" w:cs="Times New Roman"/>
          <w:sz w:val="24"/>
          <w:szCs w:val="24"/>
        </w:rPr>
        <w:t>d</w:t>
      </w:r>
      <w:r>
        <w:rPr>
          <w:rFonts w:ascii="Times New Roman" w:hAnsi="Times New Roman" w:cs="Times New Roman"/>
          <w:sz w:val="24"/>
          <w:szCs w:val="24"/>
        </w:rPr>
        <w:t>arbuotoj</w:t>
      </w:r>
      <w:r w:rsidR="00D75248">
        <w:rPr>
          <w:rFonts w:ascii="Times New Roman" w:hAnsi="Times New Roman" w:cs="Times New Roman"/>
          <w:sz w:val="24"/>
          <w:szCs w:val="24"/>
        </w:rPr>
        <w:t>ai</w:t>
      </w:r>
      <w:r>
        <w:rPr>
          <w:rFonts w:ascii="Times New Roman" w:hAnsi="Times New Roman" w:cs="Times New Roman"/>
          <w:sz w:val="24"/>
          <w:szCs w:val="24"/>
        </w:rPr>
        <w:t xml:space="preserve"> </w:t>
      </w:r>
      <w:r w:rsidR="0012654C">
        <w:rPr>
          <w:rFonts w:ascii="Times New Roman" w:hAnsi="Times New Roman" w:cs="Times New Roman"/>
          <w:sz w:val="24"/>
          <w:szCs w:val="24"/>
        </w:rPr>
        <w:t xml:space="preserve">turintys </w:t>
      </w:r>
      <w:r>
        <w:rPr>
          <w:rFonts w:ascii="Times New Roman" w:hAnsi="Times New Roman" w:cs="Times New Roman"/>
          <w:sz w:val="24"/>
          <w:szCs w:val="24"/>
        </w:rPr>
        <w:t>aukštesnįjį išsilavinimą.</w:t>
      </w:r>
      <w:r w:rsidR="0012654C">
        <w:rPr>
          <w:rFonts w:ascii="Times New Roman" w:hAnsi="Times New Roman" w:cs="Times New Roman"/>
          <w:sz w:val="24"/>
          <w:szCs w:val="24"/>
        </w:rPr>
        <w:t xml:space="preserve"> </w:t>
      </w:r>
      <w:r w:rsidR="009F7761" w:rsidRPr="007C1843">
        <w:rPr>
          <w:rFonts w:ascii="Times New Roman" w:hAnsi="Times New Roman" w:cs="Times New Roman"/>
          <w:sz w:val="24"/>
          <w:szCs w:val="24"/>
        </w:rPr>
        <w:t xml:space="preserve">Apklausos metu nebuvo gauta duomenų apie </w:t>
      </w:r>
      <w:r w:rsidR="00D75248">
        <w:rPr>
          <w:rFonts w:ascii="Times New Roman" w:hAnsi="Times New Roman" w:cs="Times New Roman"/>
          <w:sz w:val="24"/>
          <w:szCs w:val="24"/>
        </w:rPr>
        <w:t>d</w:t>
      </w:r>
      <w:r>
        <w:rPr>
          <w:rFonts w:ascii="Times New Roman" w:hAnsi="Times New Roman" w:cs="Times New Roman"/>
          <w:sz w:val="24"/>
          <w:szCs w:val="24"/>
        </w:rPr>
        <w:t>arbuotojus</w:t>
      </w:r>
      <w:r w:rsidR="009F7761" w:rsidRPr="007C1843">
        <w:rPr>
          <w:rFonts w:ascii="Times New Roman" w:hAnsi="Times New Roman" w:cs="Times New Roman"/>
          <w:sz w:val="24"/>
          <w:szCs w:val="24"/>
        </w:rPr>
        <w:t xml:space="preserve">, kurie turi </w:t>
      </w:r>
      <w:r>
        <w:rPr>
          <w:rFonts w:ascii="Times New Roman" w:hAnsi="Times New Roman" w:cs="Times New Roman"/>
          <w:sz w:val="24"/>
          <w:szCs w:val="24"/>
        </w:rPr>
        <w:t>vidurinį išsilavinimą</w:t>
      </w:r>
      <w:r w:rsidR="009F7761" w:rsidRPr="007C1843">
        <w:rPr>
          <w:rFonts w:ascii="Times New Roman" w:hAnsi="Times New Roman" w:cs="Times New Roman"/>
          <w:sz w:val="24"/>
          <w:szCs w:val="24"/>
        </w:rPr>
        <w:t>, todėl vertinama, kad jie apklausoje nedalyvavo</w:t>
      </w:r>
      <w:r w:rsidR="009F7761">
        <w:rPr>
          <w:rFonts w:ascii="Times New Roman" w:hAnsi="Times New Roman" w:cs="Times New Roman"/>
          <w:sz w:val="24"/>
          <w:szCs w:val="24"/>
        </w:rPr>
        <w:t>.</w:t>
      </w:r>
    </w:p>
    <w:p w14:paraId="3E9C4FA6" w14:textId="77777777" w:rsidR="009F7761" w:rsidRDefault="009F7761" w:rsidP="009F7761">
      <w:pPr>
        <w:spacing w:after="0" w:line="240" w:lineRule="auto"/>
        <w:jc w:val="both"/>
        <w:rPr>
          <w:rFonts w:ascii="Times New Roman" w:hAnsi="Times New Roman" w:cs="Times New Roman"/>
          <w:sz w:val="24"/>
          <w:szCs w:val="24"/>
        </w:rPr>
      </w:pPr>
    </w:p>
    <w:p w14:paraId="70BD2749" w14:textId="2398FF8D" w:rsidR="009F7761" w:rsidRDefault="009F7761" w:rsidP="002C4B95">
      <w:pPr>
        <w:spacing w:after="0" w:line="240" w:lineRule="auto"/>
        <w:jc w:val="both"/>
      </w:pPr>
    </w:p>
    <w:p w14:paraId="3F908A95" w14:textId="146C4FC3" w:rsidR="009F7761" w:rsidRDefault="009F7761" w:rsidP="002C4B95">
      <w:pPr>
        <w:spacing w:after="0" w:line="240" w:lineRule="auto"/>
        <w:jc w:val="both"/>
      </w:pPr>
    </w:p>
    <w:p w14:paraId="1A3CA6E3" w14:textId="23DB0B0A" w:rsidR="00E43E19" w:rsidRDefault="00E43E19" w:rsidP="002C4B95">
      <w:pPr>
        <w:spacing w:after="0" w:line="240" w:lineRule="auto"/>
        <w:jc w:val="both"/>
      </w:pPr>
    </w:p>
    <w:p w14:paraId="35264417" w14:textId="77777777" w:rsidR="00E642F8" w:rsidRDefault="00E642F8" w:rsidP="002C4B95">
      <w:pPr>
        <w:spacing w:after="0" w:line="240" w:lineRule="auto"/>
        <w:jc w:val="both"/>
      </w:pPr>
    </w:p>
    <w:p w14:paraId="5D7536C1" w14:textId="23EFA804" w:rsidR="00E43E19" w:rsidRDefault="00E43E19" w:rsidP="002C4B95">
      <w:pPr>
        <w:spacing w:after="0" w:line="240" w:lineRule="auto"/>
        <w:jc w:val="both"/>
      </w:pPr>
    </w:p>
    <w:p w14:paraId="3C0D6EDB" w14:textId="4AE3AC09" w:rsidR="00E642F8" w:rsidRDefault="00E642F8" w:rsidP="002C4B95">
      <w:pPr>
        <w:spacing w:after="0" w:line="240" w:lineRule="auto"/>
        <w:jc w:val="both"/>
      </w:pPr>
    </w:p>
    <w:p w14:paraId="1B4BA765" w14:textId="7BD6F3F8" w:rsidR="00FA01C1" w:rsidRDefault="00FA01C1" w:rsidP="002C4B95">
      <w:pPr>
        <w:spacing w:after="0" w:line="240" w:lineRule="auto"/>
        <w:jc w:val="both"/>
      </w:pPr>
    </w:p>
    <w:p w14:paraId="005A7067" w14:textId="77777777" w:rsidR="00646068" w:rsidRDefault="00646068" w:rsidP="002C4B95">
      <w:pPr>
        <w:spacing w:after="0" w:line="240" w:lineRule="auto"/>
        <w:jc w:val="both"/>
      </w:pPr>
    </w:p>
    <w:p w14:paraId="3F4F8902" w14:textId="77777777" w:rsidR="00E43E19" w:rsidRPr="00426435" w:rsidRDefault="00E43E19" w:rsidP="00E43E19">
      <w:pPr>
        <w:spacing w:after="0"/>
        <w:jc w:val="center"/>
        <w:rPr>
          <w:rFonts w:ascii="Times New Roman" w:hAnsi="Times New Roman" w:cs="Times New Roman"/>
          <w:b/>
          <w:sz w:val="24"/>
          <w:szCs w:val="24"/>
        </w:rPr>
      </w:pPr>
      <w:r w:rsidRPr="00426435">
        <w:rPr>
          <w:rFonts w:ascii="Times New Roman" w:hAnsi="Times New Roman" w:cs="Times New Roman"/>
          <w:b/>
          <w:sz w:val="24"/>
          <w:szCs w:val="24"/>
        </w:rPr>
        <w:t xml:space="preserve">II </w:t>
      </w:r>
      <w:r>
        <w:rPr>
          <w:rFonts w:ascii="Times New Roman" w:hAnsi="Times New Roman" w:cs="Times New Roman"/>
          <w:b/>
          <w:sz w:val="24"/>
          <w:szCs w:val="24"/>
        </w:rPr>
        <w:t>DALIS</w:t>
      </w:r>
    </w:p>
    <w:p w14:paraId="4F572699" w14:textId="77777777" w:rsidR="00E43E19" w:rsidRDefault="00E43E19" w:rsidP="00E43E1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SAVIVALDYBĖS ADMINISTRACIJOS DARBUOTOJŲ POŽIŪRIS Į KORUPCIJĄ </w:t>
      </w:r>
    </w:p>
    <w:p w14:paraId="6947D9E1" w14:textId="72916831" w:rsidR="00E43E19" w:rsidRDefault="00E43E19" w:rsidP="00E43E1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IR JOS PREVENCIJĄ</w:t>
      </w:r>
    </w:p>
    <w:p w14:paraId="62BD0FE9" w14:textId="77777777" w:rsidR="00E642F8" w:rsidRDefault="00E642F8" w:rsidP="00E43E19">
      <w:pPr>
        <w:spacing w:after="0" w:line="240" w:lineRule="auto"/>
        <w:jc w:val="center"/>
      </w:pPr>
    </w:p>
    <w:p w14:paraId="5E857CAC" w14:textId="28F6F722" w:rsidR="00E642F8" w:rsidRDefault="00E642F8" w:rsidP="002F6461">
      <w:pPr>
        <w:spacing w:after="0" w:line="240" w:lineRule="auto"/>
        <w:jc w:val="both"/>
        <w:rPr>
          <w:rFonts w:ascii="Times New Roman" w:hAnsi="Times New Roman" w:cs="Times New Roman"/>
          <w:sz w:val="24"/>
          <w:szCs w:val="24"/>
        </w:rPr>
      </w:pPr>
    </w:p>
    <w:p w14:paraId="7FD368ED" w14:textId="5B4BA2FD" w:rsidR="00E642F8" w:rsidRDefault="00B3457C" w:rsidP="002F6461">
      <w:pPr>
        <w:spacing w:after="0" w:line="240" w:lineRule="auto"/>
        <w:jc w:val="both"/>
        <w:rPr>
          <w:rFonts w:ascii="Times New Roman" w:hAnsi="Times New Roman" w:cs="Times New Roman"/>
          <w:sz w:val="24"/>
          <w:szCs w:val="24"/>
        </w:rPr>
      </w:pPr>
      <w:r>
        <w:rPr>
          <w:rFonts w:ascii="Arial" w:hAnsi="Arial" w:cs="Arial"/>
          <w:b/>
          <w:bCs/>
          <w:noProof/>
          <w:color w:val="444444"/>
          <w:sz w:val="23"/>
          <w:szCs w:val="23"/>
          <w:shd w:val="clear" w:color="auto" w:fill="FFFFFF"/>
        </w:rPr>
        <w:drawing>
          <wp:anchor distT="0" distB="0" distL="114300" distR="114300" simplePos="0" relativeHeight="251639296" behindDoc="1" locked="0" layoutInCell="1" allowOverlap="1" wp14:anchorId="410650CD" wp14:editId="39015E82">
            <wp:simplePos x="0" y="0"/>
            <wp:positionH relativeFrom="column">
              <wp:posOffset>-48260</wp:posOffset>
            </wp:positionH>
            <wp:positionV relativeFrom="paragraph">
              <wp:posOffset>190500</wp:posOffset>
            </wp:positionV>
            <wp:extent cx="3952875" cy="2828925"/>
            <wp:effectExtent l="0" t="0" r="0" b="0"/>
            <wp:wrapTight wrapText="bothSides">
              <wp:wrapPolygon edited="0">
                <wp:start x="0" y="0"/>
                <wp:lineTo x="0" y="21527"/>
                <wp:lineTo x="21548" y="21527"/>
                <wp:lineTo x="21548" y="0"/>
                <wp:lineTo x="0" y="0"/>
              </wp:wrapPolygon>
            </wp:wrapTight>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0CFF0A3C" w14:textId="39286B51" w:rsidR="00E642F8" w:rsidRDefault="00FA01C1" w:rsidP="001265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113170">
        <w:rPr>
          <w:rFonts w:ascii="Times New Roman" w:hAnsi="Times New Roman" w:cs="Times New Roman"/>
          <w:sz w:val="24"/>
          <w:szCs w:val="24"/>
        </w:rPr>
        <w:t xml:space="preserve">augumos </w:t>
      </w:r>
      <w:r>
        <w:rPr>
          <w:rFonts w:ascii="Times New Roman" w:hAnsi="Times New Roman" w:cs="Times New Roman"/>
          <w:sz w:val="24"/>
          <w:szCs w:val="24"/>
        </w:rPr>
        <w:t xml:space="preserve">Savivaldybės administracijos </w:t>
      </w:r>
      <w:r w:rsidR="00D75248">
        <w:rPr>
          <w:rFonts w:ascii="Times New Roman" w:hAnsi="Times New Roman" w:cs="Times New Roman"/>
          <w:sz w:val="24"/>
          <w:szCs w:val="24"/>
        </w:rPr>
        <w:t>d</w:t>
      </w:r>
      <w:r>
        <w:rPr>
          <w:rFonts w:ascii="Times New Roman" w:hAnsi="Times New Roman" w:cs="Times New Roman"/>
          <w:sz w:val="24"/>
          <w:szCs w:val="24"/>
        </w:rPr>
        <w:t xml:space="preserve">arbuotojų  </w:t>
      </w:r>
      <w:r w:rsidRPr="00113170">
        <w:rPr>
          <w:rFonts w:ascii="Times New Roman" w:hAnsi="Times New Roman" w:cs="Times New Roman"/>
          <w:sz w:val="24"/>
          <w:szCs w:val="24"/>
        </w:rPr>
        <w:t>dalyvavusių</w:t>
      </w:r>
      <w:r>
        <w:rPr>
          <w:rFonts w:ascii="Times New Roman" w:hAnsi="Times New Roman" w:cs="Times New Roman"/>
          <w:sz w:val="24"/>
          <w:szCs w:val="24"/>
        </w:rPr>
        <w:t xml:space="preserve"> apklausoje,</w:t>
      </w:r>
      <w:r w:rsidRPr="00113170">
        <w:rPr>
          <w:rFonts w:ascii="Times New Roman" w:hAnsi="Times New Roman" w:cs="Times New Roman"/>
          <w:sz w:val="24"/>
          <w:szCs w:val="24"/>
        </w:rPr>
        <w:t xml:space="preserve"> požiūris į korupciją yra neigiamas. Apie žinom</w:t>
      </w:r>
      <w:r>
        <w:rPr>
          <w:rFonts w:ascii="Times New Roman" w:hAnsi="Times New Roman" w:cs="Times New Roman"/>
          <w:sz w:val="24"/>
          <w:szCs w:val="24"/>
        </w:rPr>
        <w:t xml:space="preserve">us korupcijos atvejus praneštų 62 % respondentų, 35 </w:t>
      </w:r>
      <w:r w:rsidRPr="00113170">
        <w:rPr>
          <w:rFonts w:ascii="Times New Roman" w:hAnsi="Times New Roman" w:cs="Times New Roman"/>
          <w:sz w:val="24"/>
          <w:szCs w:val="24"/>
        </w:rPr>
        <w:t xml:space="preserve">% respondentų nurodė, jog tai priklausytų nuo tam tikrų aplinkybių. Apie žinomus korupcijos atvejus nepraneštų </w:t>
      </w:r>
      <w:r>
        <w:rPr>
          <w:rFonts w:ascii="Times New Roman" w:hAnsi="Times New Roman" w:cs="Times New Roman"/>
          <w:sz w:val="24"/>
          <w:szCs w:val="24"/>
        </w:rPr>
        <w:t xml:space="preserve">tik 3 </w:t>
      </w:r>
      <w:r w:rsidRPr="0011317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13170">
        <w:rPr>
          <w:rFonts w:ascii="Times New Roman" w:hAnsi="Times New Roman" w:cs="Times New Roman"/>
          <w:sz w:val="24"/>
          <w:szCs w:val="24"/>
        </w:rPr>
        <w:t>respondentų.</w:t>
      </w:r>
    </w:p>
    <w:p w14:paraId="1F4131B5" w14:textId="77777777" w:rsidR="00E642F8" w:rsidRDefault="00E642F8" w:rsidP="002F6461">
      <w:pPr>
        <w:spacing w:after="0" w:line="240" w:lineRule="auto"/>
        <w:jc w:val="both"/>
        <w:rPr>
          <w:rFonts w:ascii="Times New Roman" w:hAnsi="Times New Roman" w:cs="Times New Roman"/>
          <w:sz w:val="24"/>
          <w:szCs w:val="24"/>
        </w:rPr>
      </w:pPr>
    </w:p>
    <w:p w14:paraId="1E2A32DD" w14:textId="77777777" w:rsidR="00E642F8" w:rsidRDefault="00E642F8" w:rsidP="002F6461">
      <w:pPr>
        <w:spacing w:after="0" w:line="240" w:lineRule="auto"/>
        <w:jc w:val="both"/>
        <w:rPr>
          <w:rFonts w:ascii="Times New Roman" w:hAnsi="Times New Roman" w:cs="Times New Roman"/>
          <w:sz w:val="24"/>
          <w:szCs w:val="24"/>
        </w:rPr>
      </w:pPr>
    </w:p>
    <w:p w14:paraId="6ED157A0" w14:textId="4EB17E00" w:rsidR="00E642F8" w:rsidRDefault="00E642F8" w:rsidP="002F6461">
      <w:pPr>
        <w:spacing w:after="0" w:line="240" w:lineRule="auto"/>
        <w:jc w:val="both"/>
        <w:rPr>
          <w:rFonts w:ascii="Times New Roman" w:hAnsi="Times New Roman" w:cs="Times New Roman"/>
          <w:sz w:val="24"/>
          <w:szCs w:val="24"/>
        </w:rPr>
      </w:pPr>
    </w:p>
    <w:p w14:paraId="0A3BB6C5" w14:textId="2FDF6534" w:rsidR="00B3457C" w:rsidRDefault="00B3457C" w:rsidP="002F6461">
      <w:pPr>
        <w:spacing w:after="0" w:line="240" w:lineRule="auto"/>
        <w:jc w:val="both"/>
        <w:rPr>
          <w:rFonts w:ascii="Times New Roman" w:hAnsi="Times New Roman" w:cs="Times New Roman"/>
          <w:sz w:val="24"/>
          <w:szCs w:val="24"/>
        </w:rPr>
      </w:pPr>
    </w:p>
    <w:p w14:paraId="283A5A3A" w14:textId="61A430D8" w:rsidR="00B3457C" w:rsidRDefault="00B3457C" w:rsidP="002F6461">
      <w:pPr>
        <w:spacing w:after="0" w:line="240" w:lineRule="auto"/>
        <w:jc w:val="both"/>
        <w:rPr>
          <w:rFonts w:ascii="Times New Roman" w:hAnsi="Times New Roman" w:cs="Times New Roman"/>
          <w:sz w:val="24"/>
          <w:szCs w:val="24"/>
        </w:rPr>
      </w:pPr>
    </w:p>
    <w:p w14:paraId="72F2BD23" w14:textId="77777777" w:rsidR="00B3457C" w:rsidRDefault="00B3457C" w:rsidP="002F6461">
      <w:pPr>
        <w:spacing w:after="0" w:line="240" w:lineRule="auto"/>
        <w:jc w:val="both"/>
        <w:rPr>
          <w:rFonts w:ascii="Times New Roman" w:hAnsi="Times New Roman" w:cs="Times New Roman"/>
          <w:sz w:val="24"/>
          <w:szCs w:val="24"/>
        </w:rPr>
      </w:pPr>
    </w:p>
    <w:p w14:paraId="6C56939B" w14:textId="77777777" w:rsidR="00E642F8" w:rsidRDefault="00E642F8" w:rsidP="002F6461">
      <w:pPr>
        <w:spacing w:after="0" w:line="240" w:lineRule="auto"/>
        <w:jc w:val="both"/>
        <w:rPr>
          <w:rFonts w:ascii="Times New Roman" w:hAnsi="Times New Roman" w:cs="Times New Roman"/>
          <w:sz w:val="24"/>
          <w:szCs w:val="24"/>
        </w:rPr>
      </w:pPr>
    </w:p>
    <w:p w14:paraId="7E0CFFDA" w14:textId="77777777" w:rsidR="00E642F8" w:rsidRDefault="00E642F8" w:rsidP="002F6461">
      <w:pPr>
        <w:spacing w:after="0" w:line="240" w:lineRule="auto"/>
        <w:jc w:val="both"/>
        <w:rPr>
          <w:rFonts w:ascii="Times New Roman" w:hAnsi="Times New Roman" w:cs="Times New Roman"/>
          <w:sz w:val="24"/>
          <w:szCs w:val="24"/>
        </w:rPr>
      </w:pPr>
    </w:p>
    <w:p w14:paraId="13E58CDF" w14:textId="77777777" w:rsidR="00E642F8" w:rsidRDefault="00E642F8" w:rsidP="002F6461">
      <w:pPr>
        <w:spacing w:after="0" w:line="240" w:lineRule="auto"/>
        <w:jc w:val="both"/>
        <w:rPr>
          <w:rFonts w:ascii="Times New Roman" w:hAnsi="Times New Roman" w:cs="Times New Roman"/>
          <w:sz w:val="24"/>
          <w:szCs w:val="24"/>
        </w:rPr>
      </w:pPr>
    </w:p>
    <w:p w14:paraId="20EF3A46" w14:textId="77777777" w:rsidR="00E642F8" w:rsidRDefault="00E642F8" w:rsidP="002F6461">
      <w:pPr>
        <w:spacing w:after="0" w:line="240" w:lineRule="auto"/>
        <w:jc w:val="both"/>
        <w:rPr>
          <w:rFonts w:ascii="Times New Roman" w:hAnsi="Times New Roman" w:cs="Times New Roman"/>
          <w:sz w:val="24"/>
          <w:szCs w:val="24"/>
        </w:rPr>
      </w:pPr>
    </w:p>
    <w:p w14:paraId="26F786B3" w14:textId="77777777" w:rsidR="00E642F8" w:rsidRDefault="00E642F8" w:rsidP="002F6461">
      <w:pPr>
        <w:spacing w:after="0" w:line="240" w:lineRule="auto"/>
        <w:jc w:val="both"/>
        <w:rPr>
          <w:rFonts w:ascii="Times New Roman" w:hAnsi="Times New Roman" w:cs="Times New Roman"/>
          <w:sz w:val="24"/>
          <w:szCs w:val="24"/>
        </w:rPr>
      </w:pPr>
    </w:p>
    <w:p w14:paraId="2ACABAD1" w14:textId="77777777" w:rsidR="00E642F8" w:rsidRDefault="00E642F8" w:rsidP="002F6461">
      <w:pPr>
        <w:spacing w:after="0" w:line="240" w:lineRule="auto"/>
        <w:jc w:val="both"/>
        <w:rPr>
          <w:rFonts w:ascii="Times New Roman" w:hAnsi="Times New Roman" w:cs="Times New Roman"/>
          <w:sz w:val="24"/>
          <w:szCs w:val="24"/>
        </w:rPr>
      </w:pPr>
    </w:p>
    <w:p w14:paraId="0F58B072" w14:textId="77777777" w:rsidR="00E642F8" w:rsidRDefault="00E642F8" w:rsidP="002F6461">
      <w:pPr>
        <w:spacing w:after="0" w:line="240" w:lineRule="auto"/>
        <w:jc w:val="both"/>
        <w:rPr>
          <w:rFonts w:ascii="Times New Roman" w:hAnsi="Times New Roman" w:cs="Times New Roman"/>
          <w:sz w:val="24"/>
          <w:szCs w:val="24"/>
        </w:rPr>
      </w:pPr>
    </w:p>
    <w:p w14:paraId="6A40A440" w14:textId="77777777" w:rsidR="00E642F8" w:rsidRDefault="00E642F8" w:rsidP="002F6461">
      <w:pPr>
        <w:spacing w:after="0" w:line="240" w:lineRule="auto"/>
        <w:jc w:val="both"/>
        <w:rPr>
          <w:rFonts w:ascii="Times New Roman" w:hAnsi="Times New Roman" w:cs="Times New Roman"/>
          <w:sz w:val="24"/>
          <w:szCs w:val="24"/>
        </w:rPr>
      </w:pPr>
    </w:p>
    <w:p w14:paraId="5DEF510A" w14:textId="36EB966F" w:rsidR="007E34BB" w:rsidRDefault="00E642F8" w:rsidP="002F64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4E677E0" w14:textId="1884934D" w:rsidR="00261142" w:rsidRPr="00AF0B9B" w:rsidRDefault="007E34BB" w:rsidP="008715D0">
      <w:pPr>
        <w:spacing w:after="0" w:line="240" w:lineRule="auto"/>
        <w:jc w:val="both"/>
        <w:rPr>
          <w:rFonts w:ascii="Times New Roman" w:hAnsi="Times New Roman" w:cs="Times New Roman"/>
          <w:sz w:val="24"/>
          <w:szCs w:val="24"/>
        </w:rPr>
      </w:pPr>
      <w:r>
        <w:rPr>
          <w:noProof/>
        </w:rPr>
        <w:lastRenderedPageBreak/>
        <w:drawing>
          <wp:anchor distT="0" distB="0" distL="114300" distR="114300" simplePos="0" relativeHeight="251653120" behindDoc="0" locked="0" layoutInCell="1" allowOverlap="1" wp14:anchorId="698945C4" wp14:editId="1BB2D9BF">
            <wp:simplePos x="0" y="0"/>
            <wp:positionH relativeFrom="column">
              <wp:posOffset>0</wp:posOffset>
            </wp:positionH>
            <wp:positionV relativeFrom="paragraph">
              <wp:posOffset>123190</wp:posOffset>
            </wp:positionV>
            <wp:extent cx="3914775" cy="3200400"/>
            <wp:effectExtent l="0" t="0" r="0" b="0"/>
            <wp:wrapSquare wrapText="bothSides"/>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A541F1" w:rsidRPr="00113170">
        <w:rPr>
          <w:rFonts w:ascii="Times New Roman" w:hAnsi="Times New Roman" w:cs="Times New Roman"/>
          <w:sz w:val="24"/>
          <w:szCs w:val="24"/>
        </w:rPr>
        <w:t xml:space="preserve">Apie žinomus korupcijos atvejus nepraneštų </w:t>
      </w:r>
      <w:r w:rsidR="00A541F1" w:rsidRPr="00FA01C1">
        <w:rPr>
          <w:rFonts w:ascii="Times New Roman" w:hAnsi="Times New Roman" w:cs="Times New Roman"/>
          <w:sz w:val="24"/>
          <w:szCs w:val="24"/>
        </w:rPr>
        <w:t xml:space="preserve">tik </w:t>
      </w:r>
      <w:r w:rsidR="00FA01C1" w:rsidRPr="00FA01C1">
        <w:rPr>
          <w:rFonts w:ascii="Times New Roman" w:hAnsi="Times New Roman" w:cs="Times New Roman"/>
          <w:sz w:val="24"/>
          <w:szCs w:val="24"/>
        </w:rPr>
        <w:t>4</w:t>
      </w:r>
      <w:r w:rsidR="00A541F1">
        <w:rPr>
          <w:rFonts w:ascii="Times New Roman" w:hAnsi="Times New Roman" w:cs="Times New Roman"/>
          <w:sz w:val="24"/>
          <w:szCs w:val="24"/>
        </w:rPr>
        <w:t xml:space="preserve"> respondentai, </w:t>
      </w:r>
      <w:r w:rsidR="00A541F1" w:rsidRPr="00FA01C1">
        <w:rPr>
          <w:rFonts w:ascii="Times New Roman" w:hAnsi="Times New Roman" w:cs="Times New Roman"/>
          <w:sz w:val="24"/>
          <w:szCs w:val="24"/>
        </w:rPr>
        <w:t xml:space="preserve">o </w:t>
      </w:r>
      <w:r w:rsidR="00FA01C1" w:rsidRPr="00FA01C1">
        <w:rPr>
          <w:rFonts w:ascii="Times New Roman" w:hAnsi="Times New Roman" w:cs="Times New Roman"/>
          <w:sz w:val="24"/>
          <w:szCs w:val="24"/>
        </w:rPr>
        <w:t>35</w:t>
      </w:r>
      <w:r w:rsidR="00A541F1" w:rsidRPr="00FA01C1">
        <w:rPr>
          <w:rFonts w:ascii="Times New Roman" w:hAnsi="Times New Roman" w:cs="Times New Roman"/>
          <w:sz w:val="24"/>
          <w:szCs w:val="24"/>
        </w:rPr>
        <w:t>%</w:t>
      </w:r>
      <w:r w:rsidR="00A541F1" w:rsidRPr="00261142">
        <w:rPr>
          <w:rFonts w:ascii="Times New Roman" w:hAnsi="Times New Roman" w:cs="Times New Roman"/>
          <w:color w:val="FF0000"/>
          <w:sz w:val="24"/>
          <w:szCs w:val="24"/>
        </w:rPr>
        <w:t xml:space="preserve"> </w:t>
      </w:r>
      <w:r w:rsidR="00A541F1" w:rsidRPr="00A12141">
        <w:rPr>
          <w:rFonts w:ascii="Times New Roman" w:hAnsi="Times New Roman" w:cs="Times New Roman"/>
          <w:sz w:val="24"/>
          <w:szCs w:val="24"/>
        </w:rPr>
        <w:t>respondentų nurodė, jog tai prikla</w:t>
      </w:r>
      <w:r w:rsidR="00A541F1">
        <w:rPr>
          <w:rFonts w:ascii="Times New Roman" w:hAnsi="Times New Roman" w:cs="Times New Roman"/>
          <w:sz w:val="24"/>
          <w:szCs w:val="24"/>
        </w:rPr>
        <w:t>usytų nuo tam tikrų aplinkybių. Pagrindine priežastimi, kuri galėtų turėti įtakos respondentų apsisprendimui nepranešti apie korupcijos atvejus Savivaldybės administracijoje -</w:t>
      </w:r>
      <w:r w:rsidR="00697D37">
        <w:rPr>
          <w:rFonts w:ascii="Times New Roman" w:hAnsi="Times New Roman" w:cs="Times New Roman"/>
          <w:sz w:val="24"/>
          <w:szCs w:val="24"/>
        </w:rPr>
        <w:t xml:space="preserve"> </w:t>
      </w:r>
      <w:r w:rsidR="00A541F1">
        <w:rPr>
          <w:rFonts w:ascii="Times New Roman" w:hAnsi="Times New Roman" w:cs="Times New Roman"/>
          <w:sz w:val="24"/>
          <w:szCs w:val="24"/>
        </w:rPr>
        <w:t xml:space="preserve">nepakankamas korupcijos atvejo identifikavimas, t. y. </w:t>
      </w:r>
      <w:r w:rsidR="008E47CF">
        <w:rPr>
          <w:rFonts w:ascii="Times New Roman" w:hAnsi="Times New Roman" w:cs="Times New Roman"/>
          <w:sz w:val="24"/>
          <w:szCs w:val="24"/>
        </w:rPr>
        <w:t>59</w:t>
      </w:r>
      <w:r w:rsidR="00A541F1">
        <w:rPr>
          <w:rFonts w:ascii="Times New Roman" w:hAnsi="Times New Roman" w:cs="Times New Roman"/>
          <w:sz w:val="24"/>
          <w:szCs w:val="24"/>
        </w:rPr>
        <w:t xml:space="preserve">  respondentai nurodė, jog „</w:t>
      </w:r>
      <w:r w:rsidR="00A541F1" w:rsidRPr="001A7B87">
        <w:rPr>
          <w:rFonts w:ascii="Times New Roman" w:hAnsi="Times New Roman" w:cs="Times New Roman"/>
          <w:sz w:val="24"/>
          <w:szCs w:val="24"/>
        </w:rPr>
        <w:t>Ne</w:t>
      </w:r>
      <w:r w:rsidR="001236C5">
        <w:rPr>
          <w:rFonts w:ascii="Times New Roman" w:hAnsi="Times New Roman" w:cs="Times New Roman"/>
          <w:sz w:val="24"/>
          <w:szCs w:val="24"/>
        </w:rPr>
        <w:t>su</w:t>
      </w:r>
      <w:r w:rsidR="00A541F1" w:rsidRPr="001A7B87">
        <w:rPr>
          <w:rFonts w:ascii="Times New Roman" w:hAnsi="Times New Roman" w:cs="Times New Roman"/>
          <w:sz w:val="24"/>
          <w:szCs w:val="24"/>
        </w:rPr>
        <w:t xml:space="preserve"> įsitikinęs, ar tai yra korupcijos atvejis</w:t>
      </w:r>
      <w:r w:rsidR="00A541F1">
        <w:rPr>
          <w:rFonts w:ascii="Times New Roman" w:hAnsi="Times New Roman" w:cs="Times New Roman"/>
          <w:sz w:val="24"/>
          <w:szCs w:val="24"/>
        </w:rPr>
        <w:t xml:space="preserve">“. Taip pat </w:t>
      </w:r>
      <w:r w:rsidR="00A541F1" w:rsidRPr="007970DF">
        <w:rPr>
          <w:rFonts w:ascii="Times New Roman" w:hAnsi="Times New Roman" w:cs="Times New Roman"/>
          <w:sz w:val="24"/>
          <w:szCs w:val="24"/>
        </w:rPr>
        <w:t xml:space="preserve">respondentų apsisprendimui nepranešti apie korupcijos atvejus </w:t>
      </w:r>
      <w:r w:rsidR="00271671">
        <w:rPr>
          <w:rFonts w:ascii="Times New Roman" w:hAnsi="Times New Roman" w:cs="Times New Roman"/>
          <w:sz w:val="24"/>
          <w:szCs w:val="24"/>
        </w:rPr>
        <w:t xml:space="preserve">Savivaldybės administracijoje </w:t>
      </w:r>
      <w:r w:rsidR="00A541F1">
        <w:rPr>
          <w:rFonts w:ascii="Times New Roman" w:hAnsi="Times New Roman" w:cs="Times New Roman"/>
          <w:sz w:val="24"/>
          <w:szCs w:val="24"/>
        </w:rPr>
        <w:t>turėtų įtakos nesaugumo jausmas</w:t>
      </w:r>
      <w:r w:rsidR="00271671">
        <w:rPr>
          <w:rFonts w:ascii="Times New Roman" w:hAnsi="Times New Roman" w:cs="Times New Roman"/>
          <w:sz w:val="24"/>
          <w:szCs w:val="24"/>
        </w:rPr>
        <w:t>: ,,</w:t>
      </w:r>
      <w:r w:rsidR="00271671" w:rsidRPr="00745A1C">
        <w:rPr>
          <w:rFonts w:ascii="Times New Roman" w:hAnsi="Times New Roman" w:cs="Times New Roman"/>
        </w:rPr>
        <w:t>Tie, kurie praneša, galų gale nukenčia skaudžiausiai</w:t>
      </w:r>
      <w:r w:rsidR="00271671">
        <w:rPr>
          <w:rFonts w:ascii="Times New Roman" w:hAnsi="Times New Roman" w:cs="Times New Roman"/>
          <w:sz w:val="24"/>
          <w:szCs w:val="24"/>
        </w:rPr>
        <w:t xml:space="preserve">“ – </w:t>
      </w:r>
      <w:r w:rsidR="008E47CF">
        <w:rPr>
          <w:rFonts w:ascii="Times New Roman" w:hAnsi="Times New Roman" w:cs="Times New Roman"/>
          <w:sz w:val="24"/>
          <w:szCs w:val="24"/>
        </w:rPr>
        <w:t xml:space="preserve">tokį atsakymą pasirinko </w:t>
      </w:r>
      <w:r w:rsidR="008E47CF" w:rsidRPr="008E47CF">
        <w:rPr>
          <w:rFonts w:ascii="Times New Roman" w:hAnsi="Times New Roman" w:cs="Times New Roman"/>
          <w:sz w:val="24"/>
          <w:szCs w:val="24"/>
        </w:rPr>
        <w:t>20</w:t>
      </w:r>
      <w:r w:rsidR="0012654C">
        <w:rPr>
          <w:rFonts w:ascii="Times New Roman" w:hAnsi="Times New Roman" w:cs="Times New Roman"/>
          <w:sz w:val="24"/>
          <w:szCs w:val="24"/>
        </w:rPr>
        <w:t xml:space="preserve"> respondentų</w:t>
      </w:r>
      <w:r w:rsidR="00CE2EDC" w:rsidRPr="00CE2EDC">
        <w:rPr>
          <w:rFonts w:ascii="Times New Roman" w:hAnsi="Times New Roman" w:cs="Times New Roman"/>
          <w:sz w:val="24"/>
          <w:szCs w:val="24"/>
        </w:rPr>
        <w:t>.</w:t>
      </w:r>
      <w:r w:rsidR="00A541F1" w:rsidRPr="00CE2EDC" w:rsidDel="0048757E">
        <w:rPr>
          <w:rFonts w:ascii="Times New Roman" w:hAnsi="Times New Roman" w:cs="Times New Roman"/>
          <w:sz w:val="24"/>
          <w:szCs w:val="24"/>
        </w:rPr>
        <w:t xml:space="preserve"> </w:t>
      </w:r>
      <w:r w:rsidR="00271671" w:rsidRPr="00CE2EDC">
        <w:rPr>
          <w:rFonts w:ascii="Times New Roman" w:hAnsi="Times New Roman" w:cs="Times New Roman"/>
          <w:sz w:val="24"/>
          <w:szCs w:val="24"/>
        </w:rPr>
        <w:t xml:space="preserve"> </w:t>
      </w:r>
      <w:r w:rsidR="008E47CF">
        <w:rPr>
          <w:rFonts w:ascii="Times New Roman" w:hAnsi="Times New Roman" w:cs="Times New Roman"/>
          <w:color w:val="444444"/>
          <w:sz w:val="24"/>
          <w:szCs w:val="24"/>
          <w:shd w:val="clear" w:color="auto" w:fill="FFFFFF"/>
        </w:rPr>
        <w:t xml:space="preserve">17 </w:t>
      </w:r>
      <w:r w:rsidR="00271671" w:rsidRPr="00CE2EDC">
        <w:rPr>
          <w:rFonts w:ascii="Times New Roman" w:hAnsi="Times New Roman" w:cs="Times New Roman"/>
          <w:color w:val="444444"/>
          <w:sz w:val="24"/>
          <w:szCs w:val="24"/>
          <w:shd w:val="clear" w:color="auto" w:fill="FFFFFF"/>
        </w:rPr>
        <w:t>apklausos respondent</w:t>
      </w:r>
      <w:r w:rsidR="0012654C">
        <w:rPr>
          <w:rFonts w:ascii="Times New Roman" w:hAnsi="Times New Roman" w:cs="Times New Roman"/>
          <w:color w:val="444444"/>
          <w:sz w:val="24"/>
          <w:szCs w:val="24"/>
          <w:shd w:val="clear" w:color="auto" w:fill="FFFFFF"/>
        </w:rPr>
        <w:t xml:space="preserve">ų </w:t>
      </w:r>
      <w:r w:rsidR="00271671" w:rsidRPr="00CE2EDC">
        <w:rPr>
          <w:rFonts w:ascii="Times New Roman" w:hAnsi="Times New Roman" w:cs="Times New Roman"/>
          <w:color w:val="444444"/>
          <w:sz w:val="24"/>
          <w:szCs w:val="24"/>
          <w:shd w:val="clear" w:color="auto" w:fill="FFFFFF"/>
        </w:rPr>
        <w:t>iš vis neatsakė į</w:t>
      </w:r>
      <w:r w:rsidR="0012654C">
        <w:rPr>
          <w:rFonts w:ascii="Times New Roman" w:hAnsi="Times New Roman" w:cs="Times New Roman"/>
          <w:color w:val="444444"/>
          <w:sz w:val="24"/>
          <w:szCs w:val="24"/>
          <w:shd w:val="clear" w:color="auto" w:fill="FFFFFF"/>
        </w:rPr>
        <w:t xml:space="preserve"> </w:t>
      </w:r>
      <w:r w:rsidR="00271671" w:rsidRPr="00CE2EDC">
        <w:rPr>
          <w:rFonts w:ascii="Times New Roman" w:hAnsi="Times New Roman" w:cs="Times New Roman"/>
          <w:color w:val="444444"/>
          <w:sz w:val="24"/>
          <w:szCs w:val="24"/>
          <w:shd w:val="clear" w:color="auto" w:fill="FFFFFF"/>
        </w:rPr>
        <w:t>klausimą</w:t>
      </w:r>
      <w:r w:rsidR="0012654C">
        <w:rPr>
          <w:rFonts w:ascii="Times New Roman" w:hAnsi="Times New Roman" w:cs="Times New Roman"/>
          <w:color w:val="444444"/>
          <w:sz w:val="24"/>
          <w:szCs w:val="24"/>
          <w:shd w:val="clear" w:color="auto" w:fill="FFFFFF"/>
        </w:rPr>
        <w:t xml:space="preserve"> </w:t>
      </w:r>
      <w:r w:rsidR="008E47CF">
        <w:rPr>
          <w:rFonts w:ascii="Times New Roman" w:hAnsi="Times New Roman" w:cs="Times New Roman"/>
          <w:color w:val="444444"/>
          <w:sz w:val="24"/>
          <w:szCs w:val="24"/>
          <w:shd w:val="clear" w:color="auto" w:fill="FFFFFF"/>
        </w:rPr>
        <w:t>teigdami, jog apie korupcijos atvejus praneštų.</w:t>
      </w:r>
    </w:p>
    <w:p w14:paraId="6AC0A716" w14:textId="77777777" w:rsidR="00646068" w:rsidRDefault="00646068" w:rsidP="002F6461">
      <w:pPr>
        <w:spacing w:after="0" w:line="240" w:lineRule="auto"/>
        <w:jc w:val="both"/>
        <w:rPr>
          <w:rFonts w:ascii="Times New Roman" w:hAnsi="Times New Roman" w:cs="Times New Roman"/>
        </w:rPr>
      </w:pPr>
      <w:r w:rsidRPr="002E5A03">
        <w:rPr>
          <w:rFonts w:ascii="Times New Roman" w:hAnsi="Times New Roman" w:cs="Times New Roman"/>
          <w:b/>
          <w:bCs/>
          <w:noProof/>
          <w:sz w:val="23"/>
          <w:szCs w:val="23"/>
          <w:shd w:val="clear" w:color="auto" w:fill="FFFFFF"/>
        </w:rPr>
        <w:drawing>
          <wp:anchor distT="0" distB="0" distL="114300" distR="114300" simplePos="0" relativeHeight="251655680" behindDoc="0" locked="0" layoutInCell="1" allowOverlap="1" wp14:anchorId="56B8127A" wp14:editId="28441417">
            <wp:simplePos x="0" y="0"/>
            <wp:positionH relativeFrom="column">
              <wp:posOffset>0</wp:posOffset>
            </wp:positionH>
            <wp:positionV relativeFrom="paragraph">
              <wp:posOffset>54610</wp:posOffset>
            </wp:positionV>
            <wp:extent cx="3914775" cy="2314575"/>
            <wp:effectExtent l="0" t="0" r="0" b="0"/>
            <wp:wrapSquare wrapText="bothSides"/>
            <wp:docPr id="9"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0C9050F2" w14:textId="7DB0BE2A" w:rsidR="002E5A03" w:rsidRPr="00D75248" w:rsidRDefault="00D56CB7" w:rsidP="002F6461">
      <w:pPr>
        <w:spacing w:after="0" w:line="240" w:lineRule="auto"/>
        <w:jc w:val="both"/>
        <w:rPr>
          <w:rFonts w:ascii="Times New Roman" w:hAnsi="Times New Roman" w:cs="Times New Roman"/>
          <w:sz w:val="24"/>
          <w:szCs w:val="24"/>
        </w:rPr>
      </w:pPr>
      <w:r w:rsidRPr="00D75248">
        <w:rPr>
          <w:rFonts w:ascii="Times New Roman" w:hAnsi="Times New Roman" w:cs="Times New Roman"/>
          <w:sz w:val="24"/>
          <w:szCs w:val="24"/>
        </w:rPr>
        <w:t>K</w:t>
      </w:r>
      <w:r w:rsidR="002E5A03" w:rsidRPr="00D75248">
        <w:rPr>
          <w:rFonts w:ascii="Times New Roman" w:hAnsi="Times New Roman" w:cs="Times New Roman"/>
          <w:sz w:val="24"/>
          <w:szCs w:val="24"/>
        </w:rPr>
        <w:t xml:space="preserve">ur kreiptis ir kam pranešti apie korupcijos atvejį, </w:t>
      </w:r>
      <w:r w:rsidR="00451A0B" w:rsidRPr="00D75248">
        <w:rPr>
          <w:rFonts w:ascii="Times New Roman" w:hAnsi="Times New Roman" w:cs="Times New Roman"/>
          <w:sz w:val="24"/>
          <w:szCs w:val="24"/>
        </w:rPr>
        <w:t xml:space="preserve">žino </w:t>
      </w:r>
      <w:bookmarkStart w:id="3" w:name="_Hlk109987645"/>
      <w:r w:rsidR="00C21CD7" w:rsidRPr="00D75248">
        <w:rPr>
          <w:rFonts w:ascii="Times New Roman" w:hAnsi="Times New Roman" w:cs="Times New Roman"/>
          <w:sz w:val="24"/>
          <w:szCs w:val="24"/>
        </w:rPr>
        <w:t>72</w:t>
      </w:r>
      <w:r w:rsidR="00451A0B" w:rsidRPr="00D75248">
        <w:rPr>
          <w:rFonts w:ascii="Times New Roman" w:hAnsi="Times New Roman" w:cs="Times New Roman"/>
          <w:sz w:val="24"/>
          <w:szCs w:val="24"/>
        </w:rPr>
        <w:t xml:space="preserve"> %</w:t>
      </w:r>
      <w:bookmarkEnd w:id="3"/>
      <w:r w:rsidR="00451A0B" w:rsidRPr="00D75248">
        <w:rPr>
          <w:rFonts w:ascii="Times New Roman" w:hAnsi="Times New Roman" w:cs="Times New Roman"/>
          <w:sz w:val="24"/>
          <w:szCs w:val="24"/>
        </w:rPr>
        <w:t xml:space="preserve"> respondentų.</w:t>
      </w:r>
      <w:r w:rsidR="00451A0B" w:rsidRPr="00D75248" w:rsidDel="0048757E">
        <w:rPr>
          <w:rFonts w:ascii="Times New Roman" w:hAnsi="Times New Roman" w:cs="Times New Roman"/>
          <w:sz w:val="24"/>
          <w:szCs w:val="24"/>
        </w:rPr>
        <w:t xml:space="preserve"> </w:t>
      </w:r>
      <w:r w:rsidR="00451A0B" w:rsidRPr="00D75248">
        <w:rPr>
          <w:rFonts w:ascii="Times New Roman" w:hAnsi="Times New Roman" w:cs="Times New Roman"/>
          <w:sz w:val="24"/>
          <w:szCs w:val="24"/>
        </w:rPr>
        <w:t xml:space="preserve">  </w:t>
      </w:r>
      <w:r w:rsidR="0072382B" w:rsidRPr="00D75248">
        <w:rPr>
          <w:rFonts w:ascii="Times New Roman" w:hAnsi="Times New Roman" w:cs="Times New Roman"/>
          <w:sz w:val="24"/>
          <w:szCs w:val="24"/>
        </w:rPr>
        <w:t>26</w:t>
      </w:r>
      <w:r w:rsidR="002A7849" w:rsidRPr="00D75248">
        <w:rPr>
          <w:rFonts w:ascii="Times New Roman" w:hAnsi="Times New Roman" w:cs="Times New Roman"/>
          <w:sz w:val="24"/>
          <w:szCs w:val="24"/>
        </w:rPr>
        <w:t xml:space="preserve"> %</w:t>
      </w:r>
      <w:r w:rsidR="00451A0B" w:rsidRPr="00D75248">
        <w:rPr>
          <w:rFonts w:ascii="Times New Roman" w:hAnsi="Times New Roman" w:cs="Times New Roman"/>
          <w:sz w:val="24"/>
          <w:szCs w:val="24"/>
        </w:rPr>
        <w:t xml:space="preserve">  apklausos dalyvių nežino kur reikėtų kreiptis norint pranešti apie korupcijos atvejį.</w:t>
      </w:r>
      <w:r w:rsidR="002A7849" w:rsidRPr="00D75248">
        <w:rPr>
          <w:rFonts w:ascii="Times New Roman" w:hAnsi="Times New Roman" w:cs="Times New Roman"/>
          <w:sz w:val="24"/>
          <w:szCs w:val="24"/>
        </w:rPr>
        <w:t xml:space="preserve"> </w:t>
      </w:r>
      <w:r w:rsidR="0072382B" w:rsidRPr="00D75248">
        <w:rPr>
          <w:rFonts w:ascii="Times New Roman" w:hAnsi="Times New Roman" w:cs="Times New Roman"/>
          <w:sz w:val="24"/>
          <w:szCs w:val="24"/>
        </w:rPr>
        <w:t>3</w:t>
      </w:r>
      <w:r w:rsidR="002A7849" w:rsidRPr="00D75248">
        <w:rPr>
          <w:rFonts w:ascii="Times New Roman" w:hAnsi="Times New Roman" w:cs="Times New Roman"/>
          <w:sz w:val="24"/>
          <w:szCs w:val="24"/>
        </w:rPr>
        <w:t xml:space="preserve"> respondenta</w:t>
      </w:r>
      <w:r w:rsidR="0072382B" w:rsidRPr="00D75248">
        <w:rPr>
          <w:rFonts w:ascii="Times New Roman" w:hAnsi="Times New Roman" w:cs="Times New Roman"/>
          <w:sz w:val="24"/>
          <w:szCs w:val="24"/>
        </w:rPr>
        <w:t>i</w:t>
      </w:r>
      <w:r w:rsidR="002A7849" w:rsidRPr="00D75248">
        <w:rPr>
          <w:rFonts w:ascii="Times New Roman" w:hAnsi="Times New Roman" w:cs="Times New Roman"/>
          <w:sz w:val="24"/>
          <w:szCs w:val="24"/>
        </w:rPr>
        <w:t xml:space="preserve"> (tai sudaro </w:t>
      </w:r>
      <w:r w:rsidR="0072382B" w:rsidRPr="00D75248">
        <w:rPr>
          <w:rFonts w:ascii="Times New Roman" w:hAnsi="Times New Roman" w:cs="Times New Roman"/>
          <w:sz w:val="24"/>
          <w:szCs w:val="24"/>
        </w:rPr>
        <w:t>2</w:t>
      </w:r>
      <w:r w:rsidR="002A7849" w:rsidRPr="00D75248">
        <w:rPr>
          <w:rFonts w:ascii="Times New Roman" w:hAnsi="Times New Roman" w:cs="Times New Roman"/>
          <w:sz w:val="24"/>
          <w:szCs w:val="24"/>
        </w:rPr>
        <w:t xml:space="preserve"> %) į klausimą neatsakė.</w:t>
      </w:r>
    </w:p>
    <w:p w14:paraId="1256D43B" w14:textId="28189CEC" w:rsidR="002A7849" w:rsidRPr="00D75248" w:rsidRDefault="002A7849" w:rsidP="002F6461">
      <w:pPr>
        <w:spacing w:after="0" w:line="240" w:lineRule="auto"/>
        <w:jc w:val="both"/>
        <w:rPr>
          <w:rFonts w:ascii="Times New Roman" w:hAnsi="Times New Roman" w:cs="Times New Roman"/>
          <w:sz w:val="24"/>
          <w:szCs w:val="24"/>
        </w:rPr>
      </w:pPr>
    </w:p>
    <w:p w14:paraId="5348DA22" w14:textId="2CE5205F" w:rsidR="002A7849" w:rsidRDefault="002A7849" w:rsidP="002F6461">
      <w:pPr>
        <w:spacing w:after="0" w:line="240" w:lineRule="auto"/>
        <w:jc w:val="both"/>
        <w:rPr>
          <w:rFonts w:ascii="Times New Roman" w:hAnsi="Times New Roman" w:cs="Times New Roman"/>
          <w:sz w:val="24"/>
          <w:szCs w:val="24"/>
        </w:rPr>
      </w:pPr>
    </w:p>
    <w:p w14:paraId="6D17A411" w14:textId="3EFE0BEC" w:rsidR="002A7849" w:rsidRDefault="002A7849" w:rsidP="002F6461">
      <w:pPr>
        <w:spacing w:after="0" w:line="240" w:lineRule="auto"/>
        <w:jc w:val="both"/>
        <w:rPr>
          <w:rFonts w:ascii="Times New Roman" w:hAnsi="Times New Roman" w:cs="Times New Roman"/>
          <w:sz w:val="24"/>
          <w:szCs w:val="24"/>
        </w:rPr>
      </w:pPr>
    </w:p>
    <w:p w14:paraId="331C3E5E" w14:textId="5D91699F" w:rsidR="002A7849" w:rsidRDefault="002A7849" w:rsidP="002F6461">
      <w:pPr>
        <w:spacing w:after="0" w:line="240" w:lineRule="auto"/>
        <w:jc w:val="both"/>
        <w:rPr>
          <w:rFonts w:ascii="Times New Roman" w:hAnsi="Times New Roman" w:cs="Times New Roman"/>
          <w:sz w:val="24"/>
          <w:szCs w:val="24"/>
        </w:rPr>
      </w:pPr>
    </w:p>
    <w:p w14:paraId="2E8DF1EC" w14:textId="1686B990" w:rsidR="002A7849" w:rsidRDefault="002A7849" w:rsidP="002F6461">
      <w:pPr>
        <w:spacing w:after="0" w:line="240" w:lineRule="auto"/>
        <w:jc w:val="both"/>
        <w:rPr>
          <w:rFonts w:ascii="Times New Roman" w:hAnsi="Times New Roman" w:cs="Times New Roman"/>
          <w:sz w:val="24"/>
          <w:szCs w:val="24"/>
        </w:rPr>
      </w:pPr>
    </w:p>
    <w:p w14:paraId="49898016" w14:textId="3B039D5D" w:rsidR="002A7849" w:rsidRDefault="002A7849" w:rsidP="002F6461">
      <w:pPr>
        <w:spacing w:after="0" w:line="240" w:lineRule="auto"/>
        <w:jc w:val="both"/>
        <w:rPr>
          <w:rFonts w:ascii="Times New Roman" w:hAnsi="Times New Roman" w:cs="Times New Roman"/>
          <w:sz w:val="24"/>
          <w:szCs w:val="24"/>
        </w:rPr>
      </w:pPr>
    </w:p>
    <w:p w14:paraId="14B8DCAB" w14:textId="64CFAD49" w:rsidR="002A7849" w:rsidRDefault="002A7849" w:rsidP="002F6461">
      <w:pPr>
        <w:spacing w:after="0" w:line="240" w:lineRule="auto"/>
        <w:jc w:val="both"/>
        <w:rPr>
          <w:rFonts w:ascii="Times New Roman" w:hAnsi="Times New Roman" w:cs="Times New Roman"/>
          <w:sz w:val="24"/>
          <w:szCs w:val="24"/>
        </w:rPr>
      </w:pPr>
    </w:p>
    <w:p w14:paraId="3077C4E6" w14:textId="26A761A1" w:rsidR="007466A6" w:rsidRDefault="007466A6" w:rsidP="002F6461">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64896" behindDoc="0" locked="0" layoutInCell="1" allowOverlap="1" wp14:anchorId="19C366A6" wp14:editId="02811015">
            <wp:simplePos x="0" y="0"/>
            <wp:positionH relativeFrom="column">
              <wp:posOffset>0</wp:posOffset>
            </wp:positionH>
            <wp:positionV relativeFrom="paragraph">
              <wp:posOffset>167640</wp:posOffset>
            </wp:positionV>
            <wp:extent cx="3914775" cy="2581275"/>
            <wp:effectExtent l="0" t="0" r="0" b="0"/>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7A038347" w14:textId="4CEDF71D" w:rsidR="00FA4352" w:rsidRPr="007466A6" w:rsidRDefault="00845B70" w:rsidP="002F64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Atliktos tolerancijos korupcijai apklausos tyrimas parodė, kad Savivaldybės administracijos </w:t>
      </w:r>
      <w:r w:rsidR="00D75248">
        <w:rPr>
          <w:rFonts w:ascii="Times New Roman" w:hAnsi="Times New Roman" w:cs="Times New Roman"/>
          <w:sz w:val="24"/>
          <w:szCs w:val="24"/>
        </w:rPr>
        <w:t>d</w:t>
      </w:r>
      <w:r>
        <w:rPr>
          <w:rFonts w:ascii="Times New Roman" w:hAnsi="Times New Roman" w:cs="Times New Roman"/>
          <w:sz w:val="24"/>
          <w:szCs w:val="24"/>
        </w:rPr>
        <w:t xml:space="preserve">arbuotojai labiausiai pasitiki savo tiesioginiais vadovais – net  </w:t>
      </w:r>
      <w:r w:rsidR="007A79D4" w:rsidRPr="007A79D4">
        <w:rPr>
          <w:rFonts w:ascii="Times New Roman" w:hAnsi="Times New Roman" w:cs="Times New Roman"/>
          <w:sz w:val="24"/>
          <w:szCs w:val="24"/>
        </w:rPr>
        <w:t>61</w:t>
      </w:r>
      <w:r w:rsidR="00694C10" w:rsidRPr="007A79D4">
        <w:rPr>
          <w:rFonts w:ascii="Times New Roman" w:hAnsi="Times New Roman" w:cs="Times New Roman"/>
          <w:sz w:val="24"/>
          <w:szCs w:val="24"/>
        </w:rPr>
        <w:t xml:space="preserve"> %</w:t>
      </w:r>
      <w:r>
        <w:rPr>
          <w:rFonts w:ascii="Times New Roman" w:hAnsi="Times New Roman" w:cs="Times New Roman"/>
          <w:sz w:val="24"/>
          <w:szCs w:val="24"/>
        </w:rPr>
        <w:t xml:space="preserve">  procent</w:t>
      </w:r>
      <w:r w:rsidR="007A79D4">
        <w:rPr>
          <w:rFonts w:ascii="Times New Roman" w:hAnsi="Times New Roman" w:cs="Times New Roman"/>
          <w:sz w:val="24"/>
          <w:szCs w:val="24"/>
        </w:rPr>
        <w:t>as</w:t>
      </w:r>
      <w:r>
        <w:rPr>
          <w:rFonts w:ascii="Times New Roman" w:hAnsi="Times New Roman" w:cs="Times New Roman"/>
          <w:sz w:val="24"/>
          <w:szCs w:val="24"/>
        </w:rPr>
        <w:t xml:space="preserve"> respondentų, apie korupciją praneštų savo tiesioginiam vadovui, o      </w:t>
      </w:r>
      <w:r w:rsidR="007A79D4" w:rsidRPr="00B32AB9">
        <w:rPr>
          <w:rFonts w:ascii="Times New Roman" w:hAnsi="Times New Roman" w:cs="Times New Roman"/>
          <w:sz w:val="24"/>
          <w:szCs w:val="24"/>
        </w:rPr>
        <w:t>1</w:t>
      </w:r>
      <w:r w:rsidR="00BD269B">
        <w:rPr>
          <w:rFonts w:ascii="Times New Roman" w:hAnsi="Times New Roman" w:cs="Times New Roman"/>
          <w:sz w:val="24"/>
          <w:szCs w:val="24"/>
        </w:rPr>
        <w:t>7</w:t>
      </w:r>
      <w:r w:rsidR="00694C10" w:rsidRPr="00B32AB9">
        <w:rPr>
          <w:rFonts w:ascii="Times New Roman" w:hAnsi="Times New Roman" w:cs="Times New Roman"/>
          <w:sz w:val="24"/>
          <w:szCs w:val="24"/>
        </w:rPr>
        <w:t xml:space="preserve"> %</w:t>
      </w:r>
      <w:r w:rsidR="00790818" w:rsidRPr="00B32AB9">
        <w:rPr>
          <w:rFonts w:ascii="Times New Roman" w:hAnsi="Times New Roman" w:cs="Times New Roman"/>
          <w:sz w:val="24"/>
          <w:szCs w:val="24"/>
        </w:rPr>
        <w:t xml:space="preserve"> </w:t>
      </w:r>
      <w:r w:rsidRPr="00B32AB9">
        <w:rPr>
          <w:rFonts w:ascii="Times New Roman" w:hAnsi="Times New Roman" w:cs="Times New Roman"/>
          <w:sz w:val="24"/>
          <w:szCs w:val="24"/>
        </w:rPr>
        <w:t xml:space="preserve">- </w:t>
      </w:r>
      <w:r w:rsidR="007A79D4" w:rsidRPr="00B32AB9">
        <w:rPr>
          <w:rFonts w:ascii="Times New Roman" w:hAnsi="Times New Roman" w:cs="Times New Roman"/>
          <w:sz w:val="24"/>
          <w:szCs w:val="24"/>
        </w:rPr>
        <w:t>Lietuvos Respublikos specialiųjų tyrimų tarnybai</w:t>
      </w:r>
      <w:r w:rsidR="00B32AB9" w:rsidRPr="00B32AB9">
        <w:rPr>
          <w:rFonts w:ascii="Times New Roman" w:hAnsi="Times New Roman" w:cs="Times New Roman"/>
          <w:sz w:val="24"/>
          <w:szCs w:val="24"/>
        </w:rPr>
        <w:t>, 12%</w:t>
      </w:r>
      <w:r w:rsidR="00B32AB9">
        <w:rPr>
          <w:rFonts w:ascii="Times New Roman" w:hAnsi="Times New Roman" w:cs="Times New Roman"/>
          <w:sz w:val="24"/>
          <w:szCs w:val="24"/>
        </w:rPr>
        <w:t xml:space="preserve"> -</w:t>
      </w:r>
      <w:r>
        <w:rPr>
          <w:rFonts w:ascii="Times New Roman" w:hAnsi="Times New Roman" w:cs="Times New Roman"/>
          <w:sz w:val="24"/>
          <w:szCs w:val="24"/>
        </w:rPr>
        <w:t xml:space="preserve">Savivaldybės administracijos vadovybei. </w:t>
      </w:r>
      <w:r w:rsidR="00694C10">
        <w:rPr>
          <w:rFonts w:ascii="Times New Roman" w:hAnsi="Times New Roman" w:cs="Times New Roman"/>
          <w:sz w:val="24"/>
          <w:szCs w:val="24"/>
        </w:rPr>
        <w:t xml:space="preserve">Į </w:t>
      </w:r>
      <w:r w:rsidR="0039080F">
        <w:rPr>
          <w:rFonts w:ascii="Times New Roman" w:hAnsi="Times New Roman" w:cs="Times New Roman"/>
          <w:sz w:val="24"/>
          <w:szCs w:val="24"/>
        </w:rPr>
        <w:t>Prok</w:t>
      </w:r>
      <w:r w:rsidR="00FD2B4E">
        <w:rPr>
          <w:rFonts w:ascii="Times New Roman" w:hAnsi="Times New Roman" w:cs="Times New Roman"/>
          <w:sz w:val="24"/>
          <w:szCs w:val="24"/>
        </w:rPr>
        <w:t>u</w:t>
      </w:r>
      <w:r w:rsidR="0039080F">
        <w:rPr>
          <w:rFonts w:ascii="Times New Roman" w:hAnsi="Times New Roman" w:cs="Times New Roman"/>
          <w:sz w:val="24"/>
          <w:szCs w:val="24"/>
        </w:rPr>
        <w:t>ratūr</w:t>
      </w:r>
      <w:r w:rsidR="00FD2B4E">
        <w:rPr>
          <w:rFonts w:ascii="Times New Roman" w:hAnsi="Times New Roman" w:cs="Times New Roman"/>
          <w:sz w:val="24"/>
          <w:szCs w:val="24"/>
        </w:rPr>
        <w:t>ą ar Policiją</w:t>
      </w:r>
      <w:r w:rsidR="00694C10">
        <w:rPr>
          <w:rFonts w:ascii="Times New Roman" w:hAnsi="Times New Roman" w:cs="Times New Roman"/>
          <w:sz w:val="24"/>
          <w:szCs w:val="24"/>
        </w:rPr>
        <w:t xml:space="preserve"> kreiptų</w:t>
      </w:r>
      <w:r w:rsidR="00B32AB9">
        <w:rPr>
          <w:rFonts w:ascii="Times New Roman" w:hAnsi="Times New Roman" w:cs="Times New Roman"/>
          <w:sz w:val="24"/>
          <w:szCs w:val="24"/>
        </w:rPr>
        <w:t xml:space="preserve">si vienodas respondentų skaičius - </w:t>
      </w:r>
      <w:r w:rsidR="00A90F60">
        <w:rPr>
          <w:rFonts w:ascii="Times New Roman" w:hAnsi="Times New Roman" w:cs="Times New Roman"/>
          <w:sz w:val="24"/>
          <w:szCs w:val="24"/>
        </w:rPr>
        <w:t>2</w:t>
      </w:r>
      <w:r w:rsidR="00BD269B" w:rsidRPr="00BD269B">
        <w:rPr>
          <w:rFonts w:ascii="Times New Roman" w:hAnsi="Times New Roman" w:cs="Times New Roman"/>
          <w:sz w:val="24"/>
          <w:szCs w:val="24"/>
        </w:rPr>
        <w:t>%</w:t>
      </w:r>
      <w:r w:rsidR="00694C10">
        <w:rPr>
          <w:rFonts w:ascii="Times New Roman" w:hAnsi="Times New Roman" w:cs="Times New Roman"/>
          <w:sz w:val="24"/>
          <w:szCs w:val="24"/>
        </w:rPr>
        <w:t>.</w:t>
      </w:r>
      <w:r w:rsidR="00790818">
        <w:rPr>
          <w:rFonts w:ascii="Times New Roman" w:hAnsi="Times New Roman" w:cs="Times New Roman"/>
          <w:sz w:val="24"/>
          <w:szCs w:val="24"/>
        </w:rPr>
        <w:t xml:space="preserve"> Kitur kreiptųsi  </w:t>
      </w:r>
      <w:bookmarkStart w:id="4" w:name="_Hlk110001052"/>
      <w:r w:rsidR="00BD269B">
        <w:rPr>
          <w:rFonts w:ascii="Times New Roman" w:hAnsi="Times New Roman" w:cs="Times New Roman"/>
          <w:sz w:val="24"/>
          <w:szCs w:val="24"/>
        </w:rPr>
        <w:t>7</w:t>
      </w:r>
      <w:r w:rsidR="00790818" w:rsidRPr="00BD269B">
        <w:rPr>
          <w:rFonts w:ascii="Times New Roman" w:hAnsi="Times New Roman" w:cs="Times New Roman"/>
          <w:sz w:val="24"/>
          <w:szCs w:val="24"/>
        </w:rPr>
        <w:t xml:space="preserve"> %</w:t>
      </w:r>
      <w:bookmarkEnd w:id="4"/>
      <w:r w:rsidR="00790818" w:rsidRPr="00BD269B">
        <w:rPr>
          <w:rFonts w:ascii="Times New Roman" w:hAnsi="Times New Roman" w:cs="Times New Roman"/>
          <w:sz w:val="24"/>
          <w:szCs w:val="24"/>
        </w:rPr>
        <w:t xml:space="preserve"> </w:t>
      </w:r>
      <w:r w:rsidR="00790818">
        <w:rPr>
          <w:rFonts w:ascii="Times New Roman" w:hAnsi="Times New Roman" w:cs="Times New Roman"/>
          <w:b/>
          <w:bCs/>
          <w:color w:val="FF0000"/>
          <w:sz w:val="24"/>
          <w:szCs w:val="24"/>
        </w:rPr>
        <w:t xml:space="preserve"> </w:t>
      </w:r>
      <w:r w:rsidR="00790818" w:rsidRPr="00790818">
        <w:rPr>
          <w:rFonts w:ascii="Times New Roman" w:hAnsi="Times New Roman" w:cs="Times New Roman"/>
          <w:color w:val="000000" w:themeColor="text1"/>
          <w:sz w:val="24"/>
          <w:szCs w:val="24"/>
        </w:rPr>
        <w:t>respondentų</w:t>
      </w:r>
      <w:r w:rsidR="007466A6">
        <w:rPr>
          <w:rFonts w:ascii="Times New Roman" w:hAnsi="Times New Roman" w:cs="Times New Roman"/>
          <w:color w:val="000000" w:themeColor="text1"/>
          <w:sz w:val="24"/>
          <w:szCs w:val="24"/>
        </w:rPr>
        <w:t xml:space="preserve"> dažniausiai nurodę, kad į asmenį atsakingą už korupcijos prevenciją Savivaldybės administracijoj</w:t>
      </w:r>
      <w:r w:rsidR="00D56CB7">
        <w:rPr>
          <w:rFonts w:ascii="Times New Roman" w:hAnsi="Times New Roman" w:cs="Times New Roman"/>
          <w:color w:val="000000" w:themeColor="text1"/>
          <w:sz w:val="24"/>
          <w:szCs w:val="24"/>
        </w:rPr>
        <w:t>e.</w:t>
      </w:r>
    </w:p>
    <w:p w14:paraId="0B4802C8" w14:textId="559B0B55" w:rsidR="00CF41A7" w:rsidRDefault="00CF41A7" w:rsidP="002F6461">
      <w:pPr>
        <w:spacing w:after="0" w:line="240" w:lineRule="auto"/>
        <w:jc w:val="both"/>
        <w:rPr>
          <w:rFonts w:ascii="Times New Roman" w:hAnsi="Times New Roman" w:cs="Times New Roman"/>
          <w:b/>
          <w:bCs/>
          <w:sz w:val="24"/>
          <w:szCs w:val="24"/>
        </w:rPr>
      </w:pPr>
    </w:p>
    <w:p w14:paraId="64586119" w14:textId="7332D14A" w:rsidR="00CF41A7" w:rsidRPr="00374423" w:rsidRDefault="00CF41A7" w:rsidP="00C03531">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56192" behindDoc="0" locked="0" layoutInCell="1" allowOverlap="1" wp14:anchorId="432B4154" wp14:editId="27855F94">
            <wp:simplePos x="0" y="0"/>
            <wp:positionH relativeFrom="column">
              <wp:posOffset>0</wp:posOffset>
            </wp:positionH>
            <wp:positionV relativeFrom="paragraph">
              <wp:posOffset>54610</wp:posOffset>
            </wp:positionV>
            <wp:extent cx="3990975" cy="2628900"/>
            <wp:effectExtent l="0" t="0" r="0" b="0"/>
            <wp:wrapSquare wrapText="bothSides"/>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4"/>
          <w:szCs w:val="24"/>
        </w:rPr>
        <w:t xml:space="preserve"> </w:t>
      </w:r>
      <w:r w:rsidR="00C03531" w:rsidRPr="00374423">
        <w:rPr>
          <w:rFonts w:ascii="Times New Roman" w:hAnsi="Times New Roman" w:cs="Times New Roman"/>
          <w:sz w:val="24"/>
          <w:szCs w:val="24"/>
        </w:rPr>
        <w:t xml:space="preserve">Apie vykdomas korupcijos prevencijos priemones Savivaldybės administracijoje yra girdėję </w:t>
      </w:r>
      <w:bookmarkStart w:id="5" w:name="_Hlk110242662"/>
      <w:r w:rsidR="00374423" w:rsidRPr="00374423">
        <w:rPr>
          <w:rFonts w:ascii="Times New Roman" w:hAnsi="Times New Roman" w:cs="Times New Roman"/>
          <w:sz w:val="24"/>
          <w:szCs w:val="24"/>
        </w:rPr>
        <w:t>7</w:t>
      </w:r>
      <w:r w:rsidR="00D5135F">
        <w:rPr>
          <w:rFonts w:ascii="Times New Roman" w:hAnsi="Times New Roman" w:cs="Times New Roman"/>
          <w:sz w:val="24"/>
          <w:szCs w:val="24"/>
        </w:rPr>
        <w:t>3</w:t>
      </w:r>
      <w:r w:rsidR="00C03531" w:rsidRPr="00374423">
        <w:rPr>
          <w:rFonts w:ascii="Times New Roman" w:hAnsi="Times New Roman" w:cs="Times New Roman"/>
          <w:sz w:val="24"/>
          <w:szCs w:val="24"/>
        </w:rPr>
        <w:t xml:space="preserve"> % </w:t>
      </w:r>
      <w:bookmarkEnd w:id="5"/>
      <w:r w:rsidR="00C03531" w:rsidRPr="00374423">
        <w:rPr>
          <w:rFonts w:ascii="Times New Roman" w:hAnsi="Times New Roman" w:cs="Times New Roman"/>
          <w:sz w:val="24"/>
          <w:szCs w:val="24"/>
        </w:rPr>
        <w:t>respondentų</w:t>
      </w:r>
      <w:r w:rsidR="00D46F65" w:rsidRPr="00374423">
        <w:rPr>
          <w:rFonts w:ascii="Times New Roman" w:hAnsi="Times New Roman" w:cs="Times New Roman"/>
          <w:sz w:val="24"/>
          <w:szCs w:val="24"/>
        </w:rPr>
        <w:t xml:space="preserve">,  </w:t>
      </w:r>
      <w:r w:rsidR="00374423" w:rsidRPr="00374423">
        <w:rPr>
          <w:rFonts w:ascii="Times New Roman" w:hAnsi="Times New Roman" w:cs="Times New Roman"/>
          <w:sz w:val="24"/>
          <w:szCs w:val="24"/>
        </w:rPr>
        <w:t>26</w:t>
      </w:r>
      <w:r w:rsidR="00D46F65" w:rsidRPr="00374423">
        <w:rPr>
          <w:rFonts w:ascii="Times New Roman" w:hAnsi="Times New Roman" w:cs="Times New Roman"/>
          <w:sz w:val="24"/>
          <w:szCs w:val="24"/>
        </w:rPr>
        <w:t xml:space="preserve"> %  -  negirdėjo.</w:t>
      </w:r>
      <w:r w:rsidR="006450E5">
        <w:rPr>
          <w:rFonts w:ascii="Times New Roman" w:hAnsi="Times New Roman" w:cs="Times New Roman"/>
          <w:sz w:val="24"/>
          <w:szCs w:val="24"/>
        </w:rPr>
        <w:t xml:space="preserve"> </w:t>
      </w:r>
      <w:r w:rsidR="00D56CB7">
        <w:rPr>
          <w:rFonts w:ascii="Times New Roman" w:hAnsi="Times New Roman" w:cs="Times New Roman"/>
          <w:sz w:val="24"/>
          <w:szCs w:val="24"/>
        </w:rPr>
        <w:t xml:space="preserve">1 </w:t>
      </w:r>
      <w:r w:rsidR="00D56CB7" w:rsidRPr="00374423">
        <w:rPr>
          <w:rFonts w:ascii="Times New Roman" w:hAnsi="Times New Roman" w:cs="Times New Roman"/>
          <w:sz w:val="24"/>
          <w:szCs w:val="24"/>
        </w:rPr>
        <w:t>%</w:t>
      </w:r>
      <w:r w:rsidR="00D56CB7">
        <w:rPr>
          <w:rFonts w:ascii="Times New Roman" w:hAnsi="Times New Roman" w:cs="Times New Roman"/>
          <w:sz w:val="24"/>
          <w:szCs w:val="24"/>
        </w:rPr>
        <w:t xml:space="preserve"> </w:t>
      </w:r>
      <w:r w:rsidR="006450E5">
        <w:rPr>
          <w:rFonts w:ascii="Times New Roman" w:hAnsi="Times New Roman" w:cs="Times New Roman"/>
          <w:sz w:val="24"/>
          <w:szCs w:val="24"/>
        </w:rPr>
        <w:t>respondent</w:t>
      </w:r>
      <w:r w:rsidR="00D5135F">
        <w:rPr>
          <w:rFonts w:ascii="Times New Roman" w:hAnsi="Times New Roman" w:cs="Times New Roman"/>
          <w:sz w:val="24"/>
          <w:szCs w:val="24"/>
        </w:rPr>
        <w:t>ų</w:t>
      </w:r>
      <w:r w:rsidR="006450E5">
        <w:rPr>
          <w:rFonts w:ascii="Times New Roman" w:hAnsi="Times New Roman" w:cs="Times New Roman"/>
          <w:sz w:val="24"/>
          <w:szCs w:val="24"/>
        </w:rPr>
        <w:t xml:space="preserve"> į klausimą neatsakė.</w:t>
      </w:r>
    </w:p>
    <w:p w14:paraId="1D2462D8" w14:textId="17F0BA1C" w:rsidR="008F5360" w:rsidRPr="00374423" w:rsidRDefault="008F5360" w:rsidP="00C03531">
      <w:pPr>
        <w:spacing w:after="0" w:line="240" w:lineRule="auto"/>
        <w:jc w:val="both"/>
        <w:rPr>
          <w:rFonts w:ascii="Times New Roman" w:hAnsi="Times New Roman" w:cs="Times New Roman"/>
          <w:sz w:val="24"/>
          <w:szCs w:val="24"/>
        </w:rPr>
      </w:pPr>
    </w:p>
    <w:p w14:paraId="09207C26" w14:textId="3E476538" w:rsidR="008F5360" w:rsidRDefault="008F5360" w:rsidP="00C03531">
      <w:pPr>
        <w:spacing w:after="0" w:line="240" w:lineRule="auto"/>
        <w:jc w:val="both"/>
        <w:rPr>
          <w:rFonts w:ascii="Times New Roman" w:hAnsi="Times New Roman" w:cs="Times New Roman"/>
          <w:color w:val="000000" w:themeColor="text1"/>
          <w:sz w:val="24"/>
          <w:szCs w:val="24"/>
        </w:rPr>
      </w:pPr>
    </w:p>
    <w:p w14:paraId="5402DDA6" w14:textId="0CFE0E03" w:rsidR="008F5360" w:rsidRDefault="008F5360" w:rsidP="00C03531">
      <w:pPr>
        <w:spacing w:after="0" w:line="240" w:lineRule="auto"/>
        <w:jc w:val="both"/>
        <w:rPr>
          <w:rFonts w:ascii="Times New Roman" w:hAnsi="Times New Roman" w:cs="Times New Roman"/>
          <w:color w:val="000000" w:themeColor="text1"/>
          <w:sz w:val="24"/>
          <w:szCs w:val="24"/>
        </w:rPr>
      </w:pPr>
    </w:p>
    <w:p w14:paraId="096C415D" w14:textId="19145013" w:rsidR="008F5360" w:rsidRDefault="008F5360" w:rsidP="00C03531">
      <w:pPr>
        <w:spacing w:after="0" w:line="240" w:lineRule="auto"/>
        <w:jc w:val="both"/>
        <w:rPr>
          <w:rFonts w:ascii="Times New Roman" w:hAnsi="Times New Roman" w:cs="Times New Roman"/>
          <w:color w:val="000000" w:themeColor="text1"/>
          <w:sz w:val="24"/>
          <w:szCs w:val="24"/>
        </w:rPr>
      </w:pPr>
    </w:p>
    <w:p w14:paraId="3B50A0B9" w14:textId="1F32BF69" w:rsidR="008F5360" w:rsidRDefault="008F5360" w:rsidP="00C03531">
      <w:pPr>
        <w:spacing w:after="0" w:line="240" w:lineRule="auto"/>
        <w:jc w:val="both"/>
        <w:rPr>
          <w:rFonts w:ascii="Times New Roman" w:hAnsi="Times New Roman" w:cs="Times New Roman"/>
          <w:color w:val="000000" w:themeColor="text1"/>
          <w:sz w:val="24"/>
          <w:szCs w:val="24"/>
        </w:rPr>
      </w:pPr>
    </w:p>
    <w:p w14:paraId="78E5EFB0" w14:textId="28293D42" w:rsidR="008F5360" w:rsidRDefault="008F5360" w:rsidP="00C03531">
      <w:pPr>
        <w:spacing w:after="0" w:line="240" w:lineRule="auto"/>
        <w:jc w:val="both"/>
        <w:rPr>
          <w:rFonts w:ascii="Times New Roman" w:hAnsi="Times New Roman" w:cs="Times New Roman"/>
          <w:color w:val="000000" w:themeColor="text1"/>
          <w:sz w:val="24"/>
          <w:szCs w:val="24"/>
        </w:rPr>
      </w:pPr>
    </w:p>
    <w:p w14:paraId="511FCC71" w14:textId="4BF2DF1F" w:rsidR="008F5360" w:rsidRDefault="008F5360" w:rsidP="00C03531">
      <w:pPr>
        <w:spacing w:after="0" w:line="240" w:lineRule="auto"/>
        <w:jc w:val="both"/>
        <w:rPr>
          <w:rFonts w:ascii="Times New Roman" w:hAnsi="Times New Roman" w:cs="Times New Roman"/>
          <w:color w:val="000000" w:themeColor="text1"/>
          <w:sz w:val="24"/>
          <w:szCs w:val="24"/>
        </w:rPr>
      </w:pPr>
    </w:p>
    <w:p w14:paraId="3F667A75" w14:textId="5974BE4F" w:rsidR="008F5360" w:rsidRDefault="008F5360" w:rsidP="00C03531">
      <w:pPr>
        <w:spacing w:after="0" w:line="240" w:lineRule="auto"/>
        <w:jc w:val="both"/>
        <w:rPr>
          <w:rFonts w:ascii="Times New Roman" w:hAnsi="Times New Roman" w:cs="Times New Roman"/>
          <w:color w:val="000000" w:themeColor="text1"/>
          <w:sz w:val="24"/>
          <w:szCs w:val="24"/>
        </w:rPr>
      </w:pPr>
    </w:p>
    <w:p w14:paraId="6EB5B470" w14:textId="4BD8216D" w:rsidR="008F5360" w:rsidRDefault="008F5360" w:rsidP="00C03531">
      <w:pPr>
        <w:spacing w:after="0" w:line="240" w:lineRule="auto"/>
        <w:jc w:val="both"/>
        <w:rPr>
          <w:rFonts w:ascii="Times New Roman" w:hAnsi="Times New Roman" w:cs="Times New Roman"/>
          <w:color w:val="000000" w:themeColor="text1"/>
          <w:sz w:val="24"/>
          <w:szCs w:val="24"/>
        </w:rPr>
      </w:pPr>
    </w:p>
    <w:p w14:paraId="3D872C70" w14:textId="0C29AE5A" w:rsidR="008F5360" w:rsidRDefault="008F5360" w:rsidP="00C03531">
      <w:pPr>
        <w:spacing w:after="0" w:line="240" w:lineRule="auto"/>
        <w:jc w:val="both"/>
        <w:rPr>
          <w:rFonts w:ascii="Times New Roman" w:hAnsi="Times New Roman" w:cs="Times New Roman"/>
          <w:color w:val="000000" w:themeColor="text1"/>
          <w:sz w:val="24"/>
          <w:szCs w:val="24"/>
        </w:rPr>
      </w:pPr>
    </w:p>
    <w:p w14:paraId="36127A1A" w14:textId="77777777" w:rsidR="002131C7" w:rsidRDefault="002131C7" w:rsidP="00C03531">
      <w:pPr>
        <w:spacing w:after="0" w:line="240" w:lineRule="auto"/>
        <w:jc w:val="both"/>
        <w:rPr>
          <w:rFonts w:ascii="Times New Roman" w:hAnsi="Times New Roman" w:cs="Times New Roman"/>
          <w:color w:val="000000" w:themeColor="text1"/>
          <w:sz w:val="24"/>
          <w:szCs w:val="24"/>
        </w:rPr>
      </w:pPr>
    </w:p>
    <w:p w14:paraId="5AC2D4C6" w14:textId="688DDE6E" w:rsidR="008F5360" w:rsidRPr="006450E5" w:rsidRDefault="006450E5" w:rsidP="00C03531">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65920" behindDoc="1" locked="0" layoutInCell="1" allowOverlap="1" wp14:anchorId="0FB47249" wp14:editId="0874BCFC">
            <wp:simplePos x="0" y="0"/>
            <wp:positionH relativeFrom="column">
              <wp:posOffset>0</wp:posOffset>
            </wp:positionH>
            <wp:positionV relativeFrom="paragraph">
              <wp:posOffset>113665</wp:posOffset>
            </wp:positionV>
            <wp:extent cx="3990975" cy="2590800"/>
            <wp:effectExtent l="0" t="0" r="0" b="0"/>
            <wp:wrapTight wrapText="bothSides">
              <wp:wrapPolygon edited="0">
                <wp:start x="0" y="0"/>
                <wp:lineTo x="0" y="21441"/>
                <wp:lineTo x="21548" y="21441"/>
                <wp:lineTo x="21548" y="0"/>
                <wp:lineTo x="0" y="0"/>
              </wp:wrapPolygon>
            </wp:wrapTight>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B57781">
        <w:rPr>
          <w:rFonts w:ascii="Times New Roman" w:hAnsi="Times New Roman" w:cs="Times New Roman"/>
          <w:noProof/>
          <w:sz w:val="23"/>
          <w:szCs w:val="23"/>
        </w:rPr>
        <w:t>Atlikto</w:t>
      </w:r>
      <w:r w:rsidR="00B57781">
        <w:rPr>
          <w:rFonts w:ascii="Times New Roman" w:eastAsia="Calibri" w:hAnsi="Times New Roman" w:cs="Times New Roman"/>
          <w:sz w:val="24"/>
          <w:szCs w:val="24"/>
        </w:rPr>
        <w:t xml:space="preserve"> tolerancijos korupcijai nustatymo tyrimo rezultatai parodė, </w:t>
      </w:r>
      <w:r w:rsidR="00B57781" w:rsidRPr="006450E5">
        <w:rPr>
          <w:rFonts w:ascii="Times New Roman" w:eastAsia="Calibri" w:hAnsi="Times New Roman" w:cs="Times New Roman"/>
          <w:sz w:val="24"/>
          <w:szCs w:val="24"/>
        </w:rPr>
        <w:t xml:space="preserve">kad </w:t>
      </w:r>
      <w:r w:rsidRPr="006450E5">
        <w:rPr>
          <w:rFonts w:ascii="Times New Roman" w:eastAsia="Calibri" w:hAnsi="Times New Roman" w:cs="Times New Roman"/>
          <w:sz w:val="24"/>
          <w:szCs w:val="24"/>
        </w:rPr>
        <w:t xml:space="preserve">60 </w:t>
      </w:r>
      <w:bookmarkStart w:id="6" w:name="_Hlk112073698"/>
      <w:r w:rsidR="00B57781" w:rsidRPr="006450E5">
        <w:rPr>
          <w:rFonts w:ascii="Times New Roman" w:eastAsia="Calibri" w:hAnsi="Times New Roman" w:cs="Times New Roman"/>
          <w:sz w:val="24"/>
          <w:szCs w:val="24"/>
        </w:rPr>
        <w:t>%</w:t>
      </w:r>
      <w:bookmarkEnd w:id="6"/>
      <w:r w:rsidR="00B57781" w:rsidRPr="002D0665">
        <w:rPr>
          <w:rFonts w:ascii="Times New Roman" w:eastAsia="Calibri" w:hAnsi="Times New Roman" w:cs="Times New Roman"/>
          <w:sz w:val="24"/>
          <w:szCs w:val="24"/>
        </w:rPr>
        <w:t xml:space="preserve"> </w:t>
      </w:r>
      <w:r w:rsidR="00B57781">
        <w:rPr>
          <w:rFonts w:ascii="Times New Roman" w:eastAsia="Calibri" w:hAnsi="Times New Roman" w:cs="Times New Roman"/>
          <w:sz w:val="24"/>
          <w:szCs w:val="24"/>
        </w:rPr>
        <w:t xml:space="preserve">respondentų yra girdėję apie Savivaldybės administracijoje įgyvendinamas korupcijos prevencijos priemones. Teigiamai atsakė didžioji dalis respondentų, kurie yra girdėję apie vykdomas korupcijos prevencijos priemones Savivaldybės administracijoje. </w:t>
      </w:r>
      <w:r w:rsidRPr="006450E5">
        <w:rPr>
          <w:rFonts w:ascii="Times New Roman" w:eastAsia="Calibri" w:hAnsi="Times New Roman" w:cs="Times New Roman"/>
          <w:sz w:val="24"/>
          <w:szCs w:val="24"/>
        </w:rPr>
        <w:t>20</w:t>
      </w:r>
      <w:r w:rsidR="0036630C" w:rsidRPr="006450E5">
        <w:rPr>
          <w:rFonts w:ascii="Times New Roman" w:eastAsia="Calibri" w:hAnsi="Times New Roman" w:cs="Times New Roman"/>
          <w:sz w:val="24"/>
          <w:szCs w:val="24"/>
        </w:rPr>
        <w:t xml:space="preserve"> </w:t>
      </w:r>
      <w:r w:rsidR="00B57781" w:rsidRPr="006450E5">
        <w:rPr>
          <w:rFonts w:ascii="Times New Roman" w:eastAsia="Calibri" w:hAnsi="Times New Roman" w:cs="Times New Roman"/>
          <w:sz w:val="24"/>
          <w:szCs w:val="24"/>
        </w:rPr>
        <w:t>% respondentų mano, jog įgyvendinam</w:t>
      </w:r>
      <w:r w:rsidR="00D5135F">
        <w:rPr>
          <w:rFonts w:ascii="Times New Roman" w:eastAsia="Calibri" w:hAnsi="Times New Roman" w:cs="Times New Roman"/>
          <w:sz w:val="24"/>
          <w:szCs w:val="24"/>
        </w:rPr>
        <w:t>o</w:t>
      </w:r>
      <w:r w:rsidR="00B57781" w:rsidRPr="006450E5">
        <w:rPr>
          <w:rFonts w:ascii="Times New Roman" w:eastAsia="Calibri" w:hAnsi="Times New Roman" w:cs="Times New Roman"/>
          <w:sz w:val="24"/>
          <w:szCs w:val="24"/>
        </w:rPr>
        <w:t xml:space="preserve">s korupcijos prevencijos priemones buvo </w:t>
      </w:r>
      <w:r w:rsidR="0036630C" w:rsidRPr="006450E5">
        <w:rPr>
          <w:rFonts w:ascii="Times New Roman" w:eastAsia="Calibri" w:hAnsi="Times New Roman" w:cs="Times New Roman"/>
          <w:sz w:val="24"/>
          <w:szCs w:val="24"/>
        </w:rPr>
        <w:t>ne</w:t>
      </w:r>
      <w:r w:rsidR="00B57781" w:rsidRPr="006450E5">
        <w:rPr>
          <w:rFonts w:ascii="Times New Roman" w:eastAsia="Calibri" w:hAnsi="Times New Roman" w:cs="Times New Roman"/>
          <w:sz w:val="24"/>
          <w:szCs w:val="24"/>
        </w:rPr>
        <w:t xml:space="preserve">veiksmingos. </w:t>
      </w:r>
      <w:r w:rsidRPr="006450E5">
        <w:rPr>
          <w:rFonts w:ascii="Times New Roman" w:eastAsia="Calibri" w:hAnsi="Times New Roman" w:cs="Times New Roman"/>
          <w:sz w:val="24"/>
          <w:szCs w:val="24"/>
        </w:rPr>
        <w:t>20</w:t>
      </w:r>
      <w:r w:rsidR="00B57781" w:rsidRPr="006450E5">
        <w:rPr>
          <w:rFonts w:ascii="Times New Roman" w:eastAsia="Calibri" w:hAnsi="Times New Roman" w:cs="Times New Roman"/>
          <w:sz w:val="24"/>
          <w:szCs w:val="24"/>
        </w:rPr>
        <w:t>% respondentų nurodė, kad priemonių veiksmingumas jiems neaktualus, kadangi tai nėra susiję su jų atliekamu tiesioginiu darbu.</w:t>
      </w:r>
      <w:r w:rsidRPr="006450E5">
        <w:rPr>
          <w:rFonts w:ascii="Times New Roman" w:eastAsia="Calibri" w:hAnsi="Times New Roman" w:cs="Times New Roman"/>
          <w:sz w:val="24"/>
          <w:szCs w:val="24"/>
        </w:rPr>
        <w:t xml:space="preserve"> </w:t>
      </w:r>
      <w:r w:rsidRPr="006450E5">
        <w:rPr>
          <w:rFonts w:ascii="Times New Roman" w:hAnsi="Times New Roman" w:cs="Times New Roman"/>
          <w:sz w:val="24"/>
          <w:szCs w:val="24"/>
        </w:rPr>
        <w:t>1</w:t>
      </w:r>
      <w:r w:rsidR="0036630C" w:rsidRPr="006450E5">
        <w:rPr>
          <w:rFonts w:ascii="Times New Roman" w:hAnsi="Times New Roman" w:cs="Times New Roman"/>
          <w:sz w:val="24"/>
          <w:szCs w:val="24"/>
        </w:rPr>
        <w:t xml:space="preserve"> respondentas į klausimą neatsakė.</w:t>
      </w:r>
    </w:p>
    <w:p w14:paraId="60E6621F" w14:textId="1294249B" w:rsidR="006C225B" w:rsidRPr="00C27D47" w:rsidRDefault="00540AE2" w:rsidP="006C225B">
      <w:pPr>
        <w:spacing w:after="0" w:line="240" w:lineRule="auto"/>
        <w:jc w:val="both"/>
        <w:rPr>
          <w:rStyle w:val="docssharedwiztogglelabeledlabeltext"/>
          <w:rFonts w:ascii="Times New Roman" w:hAnsi="Times New Roman" w:cs="Times New Roman"/>
          <w:sz w:val="24"/>
          <w:szCs w:val="24"/>
        </w:rPr>
      </w:pPr>
      <w:r w:rsidRPr="00C27D47">
        <w:rPr>
          <w:rFonts w:ascii="Arial" w:hAnsi="Arial" w:cs="Arial"/>
          <w:noProof/>
          <w:sz w:val="23"/>
          <w:szCs w:val="23"/>
        </w:rPr>
        <w:drawing>
          <wp:anchor distT="0" distB="0" distL="114300" distR="114300" simplePos="0" relativeHeight="251668992" behindDoc="0" locked="0" layoutInCell="1" allowOverlap="1" wp14:anchorId="568B052A" wp14:editId="39BA4DDD">
            <wp:simplePos x="0" y="0"/>
            <wp:positionH relativeFrom="column">
              <wp:posOffset>-66675</wp:posOffset>
            </wp:positionH>
            <wp:positionV relativeFrom="paragraph">
              <wp:posOffset>132715</wp:posOffset>
            </wp:positionV>
            <wp:extent cx="3990975" cy="2771775"/>
            <wp:effectExtent l="0" t="0" r="0" b="0"/>
            <wp:wrapSquare wrapText="bothSides"/>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6C225B" w:rsidRPr="00C27D47">
        <w:rPr>
          <w:rFonts w:ascii="Times New Roman" w:eastAsia="Calibri" w:hAnsi="Times New Roman" w:cs="Times New Roman"/>
          <w:sz w:val="24"/>
          <w:szCs w:val="24"/>
        </w:rPr>
        <w:t>Daugiausia respondentų</w:t>
      </w:r>
      <w:r w:rsidR="00C27D47" w:rsidRPr="00C27D47">
        <w:rPr>
          <w:rFonts w:ascii="Times New Roman" w:eastAsia="Calibri" w:hAnsi="Times New Roman" w:cs="Times New Roman"/>
          <w:sz w:val="24"/>
          <w:szCs w:val="24"/>
        </w:rPr>
        <w:t>, t. y. 36</w:t>
      </w:r>
      <w:r w:rsidR="00646068">
        <w:rPr>
          <w:rFonts w:ascii="Times New Roman" w:eastAsia="Calibri" w:hAnsi="Times New Roman" w:cs="Times New Roman"/>
          <w:sz w:val="24"/>
          <w:szCs w:val="24"/>
        </w:rPr>
        <w:t xml:space="preserve"> </w:t>
      </w:r>
      <w:r w:rsidR="006C225B" w:rsidRPr="00C27D47">
        <w:rPr>
          <w:rFonts w:ascii="Times New Roman" w:eastAsia="Calibri" w:hAnsi="Times New Roman" w:cs="Times New Roman"/>
          <w:sz w:val="24"/>
          <w:szCs w:val="24"/>
        </w:rPr>
        <w:t>%</w:t>
      </w:r>
      <w:r w:rsidR="00C27D47" w:rsidRPr="00C27D47">
        <w:rPr>
          <w:rFonts w:ascii="Times New Roman" w:eastAsia="Calibri" w:hAnsi="Times New Roman" w:cs="Times New Roman"/>
          <w:sz w:val="24"/>
          <w:szCs w:val="24"/>
        </w:rPr>
        <w:t xml:space="preserve"> </w:t>
      </w:r>
      <w:r w:rsidR="006C225B" w:rsidRPr="00C27D47">
        <w:rPr>
          <w:rFonts w:ascii="Times New Roman" w:eastAsia="Calibri" w:hAnsi="Times New Roman" w:cs="Times New Roman"/>
          <w:sz w:val="24"/>
          <w:szCs w:val="24"/>
        </w:rPr>
        <w:t xml:space="preserve">nurodė, kad nemano, </w:t>
      </w:r>
      <w:r w:rsidR="00C27D47" w:rsidRPr="00C27D47">
        <w:rPr>
          <w:rFonts w:ascii="Times New Roman" w:eastAsia="Calibri" w:hAnsi="Times New Roman" w:cs="Times New Roman"/>
          <w:sz w:val="24"/>
          <w:szCs w:val="24"/>
        </w:rPr>
        <w:t>jog</w:t>
      </w:r>
      <w:r w:rsidR="006C225B" w:rsidRPr="00C27D47">
        <w:rPr>
          <w:rFonts w:ascii="Times New Roman" w:eastAsia="Calibri" w:hAnsi="Times New Roman" w:cs="Times New Roman"/>
          <w:sz w:val="24"/>
          <w:szCs w:val="24"/>
        </w:rPr>
        <w:t xml:space="preserve"> privalo dalyvauti antikorupcinėje veikloje</w:t>
      </w:r>
      <w:r w:rsidR="00C27D47" w:rsidRPr="00C27D47">
        <w:rPr>
          <w:rFonts w:ascii="Times New Roman" w:eastAsia="Calibri" w:hAnsi="Times New Roman" w:cs="Times New Roman"/>
          <w:sz w:val="24"/>
          <w:szCs w:val="24"/>
        </w:rPr>
        <w:t>, 35 % - dalyvauti antikorupcinėje veikloje nenorėtų.</w:t>
      </w:r>
      <w:r w:rsidR="00C27D47" w:rsidRPr="00C27D47">
        <w:rPr>
          <w:rFonts w:ascii="Times New Roman" w:hAnsi="Times New Roman" w:cs="Times New Roman"/>
          <w:sz w:val="24"/>
          <w:szCs w:val="24"/>
        </w:rPr>
        <w:t xml:space="preserve"> </w:t>
      </w:r>
      <w:r w:rsidR="006C225B" w:rsidRPr="00C27D47">
        <w:rPr>
          <w:rFonts w:ascii="Times New Roman" w:eastAsia="Calibri" w:hAnsi="Times New Roman" w:cs="Times New Roman"/>
          <w:sz w:val="24"/>
          <w:szCs w:val="24"/>
        </w:rPr>
        <w:t xml:space="preserve">Analizės metu nustatyta, kad respondentai, kuriems korupcijos prevencijos priemonių veiksmingumas neaktualus, pateikė atsakymą, </w:t>
      </w:r>
      <w:r w:rsidR="00646068">
        <w:rPr>
          <w:rFonts w:ascii="Times New Roman" w:eastAsia="Calibri" w:hAnsi="Times New Roman" w:cs="Times New Roman"/>
          <w:sz w:val="24"/>
          <w:szCs w:val="24"/>
        </w:rPr>
        <w:t xml:space="preserve">jog </w:t>
      </w:r>
      <w:r w:rsidR="006C225B" w:rsidRPr="00C27D47">
        <w:rPr>
          <w:rFonts w:ascii="Times New Roman" w:eastAsia="Calibri" w:hAnsi="Times New Roman" w:cs="Times New Roman"/>
          <w:sz w:val="24"/>
          <w:szCs w:val="24"/>
        </w:rPr>
        <w:t>dalyvauti antikorupcinėje veikloje nenorėtų.</w:t>
      </w:r>
      <w:r w:rsidR="00C27D47">
        <w:rPr>
          <w:rFonts w:ascii="Times New Roman" w:hAnsi="Times New Roman" w:cs="Times New Roman"/>
          <w:sz w:val="24"/>
          <w:szCs w:val="24"/>
        </w:rPr>
        <w:t xml:space="preserve"> </w:t>
      </w:r>
      <w:r w:rsidR="00C27D47" w:rsidRPr="00C27D47">
        <w:rPr>
          <w:rStyle w:val="docssharedwiztogglelabeledlabeltext"/>
          <w:rFonts w:ascii="Times New Roman" w:hAnsi="Times New Roman" w:cs="Times New Roman"/>
          <w:sz w:val="24"/>
          <w:szCs w:val="24"/>
        </w:rPr>
        <w:t>22</w:t>
      </w:r>
      <w:r w:rsidR="00646068">
        <w:rPr>
          <w:rStyle w:val="docssharedwiztogglelabeledlabeltext"/>
          <w:rFonts w:ascii="Times New Roman" w:hAnsi="Times New Roman" w:cs="Times New Roman"/>
          <w:sz w:val="24"/>
          <w:szCs w:val="24"/>
        </w:rPr>
        <w:t xml:space="preserve"> </w:t>
      </w:r>
      <w:r w:rsidR="006C225B" w:rsidRPr="00C27D47">
        <w:rPr>
          <w:rStyle w:val="docssharedwiztogglelabeledlabeltext"/>
          <w:rFonts w:ascii="Times New Roman" w:hAnsi="Times New Roman" w:cs="Times New Roman"/>
          <w:sz w:val="24"/>
          <w:szCs w:val="24"/>
        </w:rPr>
        <w:t>% respondentų norėtų dalyvauti antikorupcinėje veikloje.</w:t>
      </w:r>
      <w:r w:rsidR="00C27D47">
        <w:rPr>
          <w:rStyle w:val="docssharedwiztogglelabeledlabeltext"/>
          <w:rFonts w:ascii="Times New Roman" w:hAnsi="Times New Roman" w:cs="Times New Roman"/>
          <w:sz w:val="24"/>
          <w:szCs w:val="24"/>
        </w:rPr>
        <w:t xml:space="preserve"> </w:t>
      </w:r>
      <w:r w:rsidR="00C27D47" w:rsidRPr="00C27D47">
        <w:rPr>
          <w:rStyle w:val="docssharedwiztogglelabeledlabeltext"/>
          <w:rFonts w:ascii="Times New Roman" w:hAnsi="Times New Roman" w:cs="Times New Roman"/>
          <w:sz w:val="24"/>
          <w:szCs w:val="24"/>
        </w:rPr>
        <w:t>7</w:t>
      </w:r>
      <w:r w:rsidR="00646068">
        <w:rPr>
          <w:rStyle w:val="docssharedwiztogglelabeledlabeltext"/>
          <w:rFonts w:ascii="Times New Roman" w:hAnsi="Times New Roman" w:cs="Times New Roman"/>
          <w:sz w:val="24"/>
          <w:szCs w:val="24"/>
        </w:rPr>
        <w:t xml:space="preserve"> </w:t>
      </w:r>
      <w:r w:rsidR="006C225B" w:rsidRPr="00C27D47">
        <w:rPr>
          <w:rStyle w:val="docssharedwiztogglelabeledlabeltext"/>
          <w:rFonts w:ascii="Times New Roman" w:hAnsi="Times New Roman" w:cs="Times New Roman"/>
          <w:sz w:val="24"/>
          <w:szCs w:val="24"/>
        </w:rPr>
        <w:t>% respondentų nurodė, kad dalyvauja antikorupcinėje veikloje</w:t>
      </w:r>
      <w:r w:rsidR="00646068">
        <w:rPr>
          <w:rStyle w:val="docssharedwiztogglelabeledlabeltext"/>
          <w:rFonts w:ascii="Times New Roman" w:hAnsi="Times New Roman" w:cs="Times New Roman"/>
          <w:sz w:val="24"/>
          <w:szCs w:val="24"/>
        </w:rPr>
        <w:t xml:space="preserve">. </w:t>
      </w:r>
      <w:r w:rsidR="006C225B" w:rsidRPr="00C27D47">
        <w:rPr>
          <w:rStyle w:val="docssharedwiztogglelabeledlabeltext"/>
          <w:rFonts w:ascii="Times New Roman" w:hAnsi="Times New Roman" w:cs="Times New Roman"/>
          <w:sz w:val="24"/>
          <w:szCs w:val="24"/>
        </w:rPr>
        <w:t xml:space="preserve"> </w:t>
      </w:r>
      <w:r w:rsidR="00646068">
        <w:rPr>
          <w:rStyle w:val="docssharedwiztogglelabeledlabeltext"/>
          <w:rFonts w:ascii="Times New Roman" w:hAnsi="Times New Roman" w:cs="Times New Roman"/>
          <w:sz w:val="24"/>
          <w:szCs w:val="24"/>
        </w:rPr>
        <w:t xml:space="preserve">Pastarąjį </w:t>
      </w:r>
      <w:r w:rsidR="006C225B" w:rsidRPr="00C27D47">
        <w:rPr>
          <w:rStyle w:val="docssharedwiztogglelabeledlabeltext"/>
          <w:rFonts w:ascii="Times New Roman" w:hAnsi="Times New Roman" w:cs="Times New Roman"/>
          <w:sz w:val="24"/>
          <w:szCs w:val="24"/>
        </w:rPr>
        <w:t xml:space="preserve">atsakymą daugiausia pateikė respondentai, kurie atsakė, jog </w:t>
      </w:r>
      <w:r w:rsidR="006C225B" w:rsidRPr="00C27D47">
        <w:rPr>
          <w:rFonts w:ascii="Times New Roman" w:hAnsi="Times New Roman" w:cs="Times New Roman"/>
          <w:sz w:val="24"/>
          <w:szCs w:val="24"/>
        </w:rPr>
        <w:t>korupcijos prevencijos priemonių veiksmingumas jiems yra aktualus.</w:t>
      </w:r>
      <w:r w:rsidR="00646068">
        <w:rPr>
          <w:rFonts w:ascii="Times New Roman" w:hAnsi="Times New Roman" w:cs="Times New Roman"/>
          <w:sz w:val="24"/>
          <w:szCs w:val="24"/>
        </w:rPr>
        <w:t>2 respondentai į klausimą neatsakė.</w:t>
      </w:r>
    </w:p>
    <w:p w14:paraId="363E0B5E" w14:textId="0001338F" w:rsidR="0036630C" w:rsidRDefault="0036630C" w:rsidP="00C03531">
      <w:pPr>
        <w:spacing w:after="0" w:line="240" w:lineRule="auto"/>
        <w:jc w:val="both"/>
        <w:rPr>
          <w:rFonts w:ascii="Times New Roman" w:hAnsi="Times New Roman" w:cs="Times New Roman"/>
          <w:color w:val="000000" w:themeColor="text1"/>
          <w:sz w:val="24"/>
          <w:szCs w:val="24"/>
        </w:rPr>
      </w:pPr>
    </w:p>
    <w:p w14:paraId="49CEB889" w14:textId="3A6D578B" w:rsidR="002F33A7" w:rsidRDefault="002F33A7" w:rsidP="002F33A7">
      <w:pPr>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58240" behindDoc="0" locked="0" layoutInCell="1" allowOverlap="1" wp14:anchorId="46F93350" wp14:editId="389AAE12">
            <wp:simplePos x="0" y="0"/>
            <wp:positionH relativeFrom="column">
              <wp:posOffset>-76200</wp:posOffset>
            </wp:positionH>
            <wp:positionV relativeFrom="paragraph">
              <wp:posOffset>26035</wp:posOffset>
            </wp:positionV>
            <wp:extent cx="4057650" cy="2647950"/>
            <wp:effectExtent l="0" t="0" r="0" b="0"/>
            <wp:wrapSquare wrapText="bothSides"/>
            <wp:docPr id="14" name="Diagrama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Pr>
          <w:rFonts w:ascii="Times New Roman" w:hAnsi="Times New Roman" w:cs="Times New Roman"/>
          <w:sz w:val="24"/>
          <w:szCs w:val="24"/>
        </w:rPr>
        <w:t xml:space="preserve">Savivaldybės administracijos </w:t>
      </w:r>
      <w:r w:rsidR="003E0A4A">
        <w:rPr>
          <w:rFonts w:ascii="Times New Roman" w:hAnsi="Times New Roman" w:cs="Times New Roman"/>
          <w:sz w:val="24"/>
          <w:szCs w:val="24"/>
        </w:rPr>
        <w:t>d</w:t>
      </w:r>
      <w:r>
        <w:rPr>
          <w:rFonts w:ascii="Times New Roman" w:hAnsi="Times New Roman" w:cs="Times New Roman"/>
          <w:sz w:val="24"/>
          <w:szCs w:val="24"/>
        </w:rPr>
        <w:t xml:space="preserve">arbuotojų </w:t>
      </w:r>
      <w:r w:rsidRPr="00123CF3">
        <w:rPr>
          <w:rFonts w:ascii="Times New Roman" w:hAnsi="Times New Roman" w:cs="Times New Roman"/>
          <w:sz w:val="24"/>
          <w:szCs w:val="24"/>
        </w:rPr>
        <w:t xml:space="preserve">apklausos rezultatai parodė, kad </w:t>
      </w:r>
      <w:r w:rsidR="00DB1537" w:rsidRPr="00DB1537">
        <w:rPr>
          <w:rFonts w:ascii="Times New Roman" w:hAnsi="Times New Roman" w:cs="Times New Roman"/>
          <w:sz w:val="24"/>
          <w:szCs w:val="24"/>
        </w:rPr>
        <w:t>47</w:t>
      </w:r>
      <w:r w:rsidR="00DB1537">
        <w:rPr>
          <w:rFonts w:ascii="Times New Roman" w:hAnsi="Times New Roman" w:cs="Times New Roman"/>
          <w:b/>
          <w:bCs/>
          <w:color w:val="FF3300"/>
          <w:sz w:val="24"/>
          <w:szCs w:val="24"/>
        </w:rPr>
        <w:t xml:space="preserve"> </w:t>
      </w:r>
      <w:r w:rsidR="00DB1537" w:rsidRPr="006450E5">
        <w:rPr>
          <w:rFonts w:ascii="Times New Roman" w:eastAsia="Calibri" w:hAnsi="Times New Roman" w:cs="Times New Roman"/>
          <w:sz w:val="24"/>
          <w:szCs w:val="24"/>
        </w:rPr>
        <w:t>%</w:t>
      </w:r>
      <w:r w:rsidRPr="00123CF3">
        <w:rPr>
          <w:rFonts w:ascii="Times New Roman" w:hAnsi="Times New Roman" w:cs="Times New Roman"/>
          <w:sz w:val="24"/>
          <w:szCs w:val="24"/>
        </w:rPr>
        <w:t xml:space="preserve"> respondentai negali nurodyti arba nežino apie korupcijos pasireiškimo atvejus </w:t>
      </w:r>
      <w:r w:rsidR="00603A5C">
        <w:rPr>
          <w:rFonts w:ascii="Times New Roman" w:hAnsi="Times New Roman" w:cs="Times New Roman"/>
          <w:sz w:val="24"/>
          <w:szCs w:val="24"/>
        </w:rPr>
        <w:t>Savivaldybės administracijoje</w:t>
      </w:r>
      <w:r w:rsidRPr="00123CF3">
        <w:rPr>
          <w:rFonts w:ascii="Times New Roman" w:hAnsi="Times New Roman" w:cs="Times New Roman"/>
          <w:sz w:val="24"/>
          <w:szCs w:val="24"/>
        </w:rPr>
        <w:t xml:space="preserve">, </w:t>
      </w:r>
      <w:r w:rsidR="00DB1537" w:rsidRPr="00DB1537">
        <w:rPr>
          <w:rFonts w:ascii="Times New Roman" w:hAnsi="Times New Roman" w:cs="Times New Roman"/>
          <w:sz w:val="24"/>
          <w:szCs w:val="24"/>
        </w:rPr>
        <w:t>48</w:t>
      </w:r>
      <w:r w:rsidR="00DB1537">
        <w:rPr>
          <w:rFonts w:ascii="Times New Roman" w:hAnsi="Times New Roman" w:cs="Times New Roman"/>
          <w:b/>
          <w:bCs/>
          <w:color w:val="FF3300"/>
          <w:sz w:val="24"/>
          <w:szCs w:val="24"/>
        </w:rPr>
        <w:t xml:space="preserve"> </w:t>
      </w:r>
      <w:r w:rsidR="00DB1537" w:rsidRPr="006450E5">
        <w:rPr>
          <w:rFonts w:ascii="Times New Roman" w:eastAsia="Calibri" w:hAnsi="Times New Roman" w:cs="Times New Roman"/>
          <w:sz w:val="24"/>
          <w:szCs w:val="24"/>
        </w:rPr>
        <w:t>%</w:t>
      </w:r>
      <w:r w:rsidR="00DB1537">
        <w:rPr>
          <w:rFonts w:ascii="Times New Roman" w:hAnsi="Times New Roman" w:cs="Times New Roman"/>
          <w:b/>
          <w:bCs/>
          <w:color w:val="FF3300"/>
          <w:sz w:val="24"/>
          <w:szCs w:val="24"/>
        </w:rPr>
        <w:t xml:space="preserve"> </w:t>
      </w:r>
      <w:r w:rsidRPr="00603A5C">
        <w:rPr>
          <w:rFonts w:ascii="Times New Roman" w:hAnsi="Times New Roman" w:cs="Times New Roman"/>
          <w:b/>
          <w:bCs/>
          <w:color w:val="FF3300"/>
          <w:sz w:val="24"/>
          <w:szCs w:val="24"/>
        </w:rPr>
        <w:t xml:space="preserve"> </w:t>
      </w:r>
      <w:r w:rsidRPr="00123CF3">
        <w:rPr>
          <w:rFonts w:ascii="Times New Roman" w:hAnsi="Times New Roman" w:cs="Times New Roman"/>
          <w:sz w:val="24"/>
          <w:szCs w:val="24"/>
        </w:rPr>
        <w:t xml:space="preserve">respondentas nurodė, kad </w:t>
      </w:r>
      <w:r w:rsidR="00603A5C">
        <w:rPr>
          <w:rFonts w:ascii="Times New Roman" w:hAnsi="Times New Roman" w:cs="Times New Roman"/>
          <w:sz w:val="24"/>
          <w:szCs w:val="24"/>
        </w:rPr>
        <w:t xml:space="preserve">Savivaldybės administracijoje </w:t>
      </w:r>
      <w:r w:rsidRPr="00123CF3">
        <w:rPr>
          <w:rFonts w:ascii="Times New Roman" w:hAnsi="Times New Roman" w:cs="Times New Roman"/>
          <w:sz w:val="24"/>
          <w:szCs w:val="24"/>
        </w:rPr>
        <w:t xml:space="preserve"> </w:t>
      </w:r>
      <w:r w:rsidR="00603A5C">
        <w:rPr>
          <w:rFonts w:ascii="Times New Roman" w:hAnsi="Times New Roman" w:cs="Times New Roman"/>
          <w:sz w:val="24"/>
          <w:szCs w:val="24"/>
        </w:rPr>
        <w:t>nėra tokių</w:t>
      </w:r>
      <w:r w:rsidRPr="00123CF3">
        <w:rPr>
          <w:rFonts w:ascii="Times New Roman" w:hAnsi="Times New Roman" w:cs="Times New Roman"/>
          <w:sz w:val="24"/>
          <w:szCs w:val="24"/>
        </w:rPr>
        <w:t xml:space="preserve"> situacijų, kai </w:t>
      </w:r>
      <w:r w:rsidR="003E0A4A">
        <w:rPr>
          <w:rFonts w:ascii="Times New Roman" w:hAnsi="Times New Roman" w:cs="Times New Roman"/>
          <w:sz w:val="24"/>
          <w:szCs w:val="24"/>
        </w:rPr>
        <w:t>d</w:t>
      </w:r>
      <w:r>
        <w:rPr>
          <w:rFonts w:ascii="Times New Roman" w:hAnsi="Times New Roman" w:cs="Times New Roman"/>
          <w:sz w:val="24"/>
          <w:szCs w:val="24"/>
        </w:rPr>
        <w:t>arbuotojams norima papildomai atsilyginti</w:t>
      </w:r>
      <w:r w:rsidR="00603A5C">
        <w:rPr>
          <w:rFonts w:ascii="Times New Roman" w:hAnsi="Times New Roman" w:cs="Times New Roman"/>
          <w:sz w:val="24"/>
          <w:szCs w:val="24"/>
        </w:rPr>
        <w:t xml:space="preserve">. </w:t>
      </w:r>
      <w:r w:rsidR="00DB1537" w:rsidRPr="00DB1537">
        <w:rPr>
          <w:rFonts w:ascii="Times New Roman" w:hAnsi="Times New Roman" w:cs="Times New Roman"/>
          <w:sz w:val="24"/>
          <w:szCs w:val="24"/>
        </w:rPr>
        <w:t>5</w:t>
      </w:r>
      <w:r w:rsidR="00DB1537">
        <w:rPr>
          <w:rFonts w:ascii="Times New Roman" w:hAnsi="Times New Roman" w:cs="Times New Roman"/>
          <w:b/>
          <w:bCs/>
          <w:color w:val="FF3300"/>
          <w:sz w:val="24"/>
          <w:szCs w:val="24"/>
        </w:rPr>
        <w:t xml:space="preserve"> </w:t>
      </w:r>
      <w:r w:rsidR="00DB1537" w:rsidRPr="006450E5">
        <w:rPr>
          <w:rFonts w:ascii="Times New Roman" w:eastAsia="Calibri" w:hAnsi="Times New Roman" w:cs="Times New Roman"/>
          <w:sz w:val="24"/>
          <w:szCs w:val="24"/>
        </w:rPr>
        <w:t>%</w:t>
      </w:r>
      <w:r w:rsidR="00DB1537">
        <w:rPr>
          <w:rFonts w:ascii="Times New Roman" w:eastAsia="Calibri" w:hAnsi="Times New Roman" w:cs="Times New Roman"/>
          <w:sz w:val="24"/>
          <w:szCs w:val="24"/>
        </w:rPr>
        <w:t xml:space="preserve"> </w:t>
      </w:r>
      <w:r w:rsidR="00603A5C">
        <w:rPr>
          <w:rFonts w:ascii="Times New Roman" w:hAnsi="Times New Roman" w:cs="Times New Roman"/>
          <w:sz w:val="24"/>
          <w:szCs w:val="24"/>
        </w:rPr>
        <w:t>respondentai</w:t>
      </w:r>
      <w:r>
        <w:rPr>
          <w:rFonts w:ascii="Times New Roman" w:hAnsi="Times New Roman" w:cs="Times New Roman"/>
          <w:sz w:val="24"/>
          <w:szCs w:val="24"/>
        </w:rPr>
        <w:t xml:space="preserve"> nurodė, kad </w:t>
      </w:r>
      <w:r w:rsidR="00C5460A">
        <w:rPr>
          <w:rFonts w:ascii="Times New Roman" w:hAnsi="Times New Roman" w:cs="Times New Roman"/>
          <w:sz w:val="24"/>
          <w:szCs w:val="24"/>
        </w:rPr>
        <w:t>Savivaldybės administracijoje</w:t>
      </w:r>
      <w:r>
        <w:rPr>
          <w:rFonts w:ascii="Times New Roman" w:hAnsi="Times New Roman" w:cs="Times New Roman"/>
          <w:sz w:val="24"/>
          <w:szCs w:val="24"/>
        </w:rPr>
        <w:t xml:space="preserve"> yra paplitusi situacija, kai </w:t>
      </w:r>
      <w:r w:rsidR="003E0A4A">
        <w:rPr>
          <w:rFonts w:ascii="Times New Roman" w:hAnsi="Times New Roman" w:cs="Times New Roman"/>
          <w:sz w:val="24"/>
          <w:szCs w:val="24"/>
        </w:rPr>
        <w:t>d</w:t>
      </w:r>
      <w:r>
        <w:rPr>
          <w:rFonts w:ascii="Times New Roman" w:hAnsi="Times New Roman" w:cs="Times New Roman"/>
          <w:sz w:val="24"/>
          <w:szCs w:val="24"/>
        </w:rPr>
        <w:t>arbuotojams norima papildomai atsilyginti.</w:t>
      </w:r>
    </w:p>
    <w:p w14:paraId="2BADB583" w14:textId="77777777" w:rsidR="00114142" w:rsidRDefault="00114142" w:rsidP="00C03531">
      <w:pPr>
        <w:spacing w:after="0" w:line="240" w:lineRule="auto"/>
        <w:jc w:val="both"/>
        <w:rPr>
          <w:rFonts w:ascii="Times New Roman" w:hAnsi="Times New Roman" w:cs="Times New Roman"/>
          <w:color w:val="000000" w:themeColor="text1"/>
          <w:sz w:val="24"/>
          <w:szCs w:val="24"/>
        </w:rPr>
      </w:pPr>
    </w:p>
    <w:p w14:paraId="4923947E" w14:textId="5B7ED491" w:rsidR="00540AE2" w:rsidRDefault="00CE1266" w:rsidP="00C03531">
      <w:pPr>
        <w:spacing w:after="0" w:line="240" w:lineRule="auto"/>
        <w:jc w:val="both"/>
        <w:rPr>
          <w:rFonts w:ascii="Times New Roman" w:hAnsi="Times New Roman" w:cs="Times New Roman"/>
          <w:color w:val="000000" w:themeColor="text1"/>
          <w:sz w:val="24"/>
          <w:szCs w:val="24"/>
        </w:rPr>
      </w:pPr>
      <w:r>
        <w:rPr>
          <w:rFonts w:ascii="Arial" w:hAnsi="Arial" w:cs="Arial"/>
          <w:noProof/>
          <w:sz w:val="23"/>
          <w:szCs w:val="23"/>
        </w:rPr>
        <w:drawing>
          <wp:anchor distT="0" distB="0" distL="114300" distR="114300" simplePos="0" relativeHeight="251659264" behindDoc="0" locked="0" layoutInCell="1" allowOverlap="1" wp14:anchorId="6B4C79D0" wp14:editId="7BCF3F27">
            <wp:simplePos x="0" y="0"/>
            <wp:positionH relativeFrom="column">
              <wp:posOffset>-76200</wp:posOffset>
            </wp:positionH>
            <wp:positionV relativeFrom="paragraph">
              <wp:posOffset>174625</wp:posOffset>
            </wp:positionV>
            <wp:extent cx="4057650" cy="2647950"/>
            <wp:effectExtent l="0" t="0" r="0" b="0"/>
            <wp:wrapSquare wrapText="bothSides"/>
            <wp:docPr id="15" name="Diagrama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4BEEEE88" w14:textId="07B2B967" w:rsidR="00CE1266" w:rsidRDefault="00CE1266" w:rsidP="000471B3">
      <w:pPr>
        <w:spacing w:after="0" w:line="240" w:lineRule="auto"/>
        <w:jc w:val="both"/>
        <w:rPr>
          <w:rFonts w:ascii="Times New Roman" w:hAnsi="Times New Roman" w:cs="Times New Roman"/>
          <w:sz w:val="24"/>
          <w:szCs w:val="24"/>
        </w:rPr>
      </w:pPr>
      <w:r w:rsidRPr="0079677F">
        <w:rPr>
          <w:rFonts w:ascii="Times New Roman" w:hAnsi="Times New Roman" w:cs="Times New Roman"/>
          <w:sz w:val="24"/>
          <w:szCs w:val="24"/>
        </w:rPr>
        <w:t>Apibendrinus apklausos rezultatus</w:t>
      </w:r>
      <w:r>
        <w:rPr>
          <w:rFonts w:ascii="Times New Roman" w:hAnsi="Times New Roman" w:cs="Times New Roman"/>
          <w:sz w:val="24"/>
          <w:szCs w:val="24"/>
        </w:rPr>
        <w:t xml:space="preserve"> nustatyta</w:t>
      </w:r>
      <w:r w:rsidRPr="0079677F">
        <w:rPr>
          <w:rFonts w:ascii="Times New Roman" w:hAnsi="Times New Roman" w:cs="Times New Roman"/>
          <w:sz w:val="24"/>
          <w:szCs w:val="24"/>
        </w:rPr>
        <w:t xml:space="preserve">, </w:t>
      </w:r>
      <w:r>
        <w:rPr>
          <w:rFonts w:ascii="Times New Roman" w:hAnsi="Times New Roman" w:cs="Times New Roman"/>
          <w:sz w:val="24"/>
          <w:szCs w:val="24"/>
        </w:rPr>
        <w:t xml:space="preserve">kad </w:t>
      </w:r>
      <w:r w:rsidRPr="0079677F">
        <w:rPr>
          <w:rFonts w:ascii="Times New Roman" w:hAnsi="Times New Roman" w:cs="Times New Roman"/>
          <w:sz w:val="24"/>
          <w:szCs w:val="24"/>
        </w:rPr>
        <w:t>dauguma apklausoje dalyv</w:t>
      </w:r>
      <w:r>
        <w:rPr>
          <w:rFonts w:ascii="Times New Roman" w:hAnsi="Times New Roman" w:cs="Times New Roman"/>
          <w:sz w:val="24"/>
          <w:szCs w:val="24"/>
        </w:rPr>
        <w:t xml:space="preserve">avusių respondentų </w:t>
      </w:r>
      <w:r w:rsidR="005965BA">
        <w:rPr>
          <w:rFonts w:ascii="Times New Roman" w:hAnsi="Times New Roman" w:cs="Times New Roman"/>
          <w:sz w:val="24"/>
          <w:szCs w:val="24"/>
        </w:rPr>
        <w:t xml:space="preserve">98 </w:t>
      </w:r>
      <w:r w:rsidR="005965BA" w:rsidRPr="006450E5">
        <w:rPr>
          <w:rFonts w:ascii="Times New Roman" w:eastAsia="Calibri" w:hAnsi="Times New Roman" w:cs="Times New Roman"/>
          <w:sz w:val="24"/>
          <w:szCs w:val="24"/>
        </w:rPr>
        <w:t xml:space="preserve">% </w:t>
      </w:r>
      <w:r w:rsidR="005965BA">
        <w:rPr>
          <w:rFonts w:ascii="Times New Roman" w:hAnsi="Times New Roman" w:cs="Times New Roman"/>
          <w:sz w:val="24"/>
          <w:szCs w:val="24"/>
        </w:rPr>
        <w:t xml:space="preserve">arba </w:t>
      </w:r>
      <w:r w:rsidRPr="005965BA">
        <w:rPr>
          <w:rFonts w:ascii="Times New Roman" w:hAnsi="Times New Roman" w:cs="Times New Roman"/>
          <w:sz w:val="24"/>
          <w:szCs w:val="24"/>
        </w:rPr>
        <w:t>1</w:t>
      </w:r>
      <w:r w:rsidR="005965BA" w:rsidRPr="005965BA">
        <w:rPr>
          <w:rFonts w:ascii="Times New Roman" w:hAnsi="Times New Roman" w:cs="Times New Roman"/>
          <w:sz w:val="24"/>
          <w:szCs w:val="24"/>
        </w:rPr>
        <w:t>24</w:t>
      </w:r>
      <w:r w:rsidRPr="000471B3">
        <w:rPr>
          <w:rFonts w:ascii="Times New Roman" w:hAnsi="Times New Roman" w:cs="Times New Roman"/>
          <w:b/>
          <w:bCs/>
          <w:color w:val="FF3300"/>
          <w:sz w:val="24"/>
          <w:szCs w:val="24"/>
        </w:rPr>
        <w:t xml:space="preserve"> </w:t>
      </w:r>
      <w:r>
        <w:rPr>
          <w:rFonts w:ascii="Times New Roman" w:hAnsi="Times New Roman" w:cs="Times New Roman"/>
          <w:sz w:val="24"/>
          <w:szCs w:val="24"/>
        </w:rPr>
        <w:t>respondentai</w:t>
      </w:r>
      <w:r w:rsidRPr="0079677F">
        <w:rPr>
          <w:rFonts w:ascii="Times New Roman" w:hAnsi="Times New Roman" w:cs="Times New Roman"/>
          <w:sz w:val="24"/>
          <w:szCs w:val="24"/>
        </w:rPr>
        <w:t xml:space="preserve"> nurodė, kad nesusidūrė su atvejais, kai jiems ar </w:t>
      </w:r>
      <w:r>
        <w:rPr>
          <w:rFonts w:ascii="Times New Roman" w:hAnsi="Times New Roman" w:cs="Times New Roman"/>
          <w:sz w:val="24"/>
          <w:szCs w:val="24"/>
        </w:rPr>
        <w:t xml:space="preserve">kitiems </w:t>
      </w:r>
      <w:r w:rsidR="000471B3">
        <w:rPr>
          <w:rFonts w:ascii="Times New Roman" w:hAnsi="Times New Roman" w:cs="Times New Roman"/>
          <w:sz w:val="24"/>
          <w:szCs w:val="24"/>
        </w:rPr>
        <w:t xml:space="preserve">Savivaldybės administracijos </w:t>
      </w:r>
      <w:r w:rsidR="000F08FA">
        <w:rPr>
          <w:rFonts w:ascii="Times New Roman" w:hAnsi="Times New Roman" w:cs="Times New Roman"/>
          <w:sz w:val="24"/>
          <w:szCs w:val="24"/>
        </w:rPr>
        <w:t>d</w:t>
      </w:r>
      <w:r>
        <w:rPr>
          <w:rFonts w:ascii="Times New Roman" w:hAnsi="Times New Roman" w:cs="Times New Roman"/>
          <w:sz w:val="24"/>
          <w:szCs w:val="24"/>
        </w:rPr>
        <w:t xml:space="preserve">arbuotojams </w:t>
      </w:r>
      <w:r w:rsidRPr="0079677F">
        <w:rPr>
          <w:rFonts w:ascii="Times New Roman" w:hAnsi="Times New Roman" w:cs="Times New Roman"/>
          <w:sz w:val="24"/>
          <w:szCs w:val="24"/>
        </w:rPr>
        <w:t>buvo siūlomas kyšis,</w:t>
      </w:r>
      <w:r w:rsidR="000471B3">
        <w:rPr>
          <w:rFonts w:ascii="Times New Roman" w:hAnsi="Times New Roman" w:cs="Times New Roman"/>
          <w:sz w:val="24"/>
          <w:szCs w:val="24"/>
        </w:rPr>
        <w:t xml:space="preserve"> t. y.</w:t>
      </w:r>
      <w:r w:rsidRPr="0079677F">
        <w:rPr>
          <w:rFonts w:ascii="Times New Roman" w:hAnsi="Times New Roman" w:cs="Times New Roman"/>
          <w:sz w:val="24"/>
          <w:szCs w:val="24"/>
        </w:rPr>
        <w:t xml:space="preserve"> nesusidūrė su korupcijos apraiškomis. </w:t>
      </w:r>
      <w:r w:rsidRPr="005965BA">
        <w:rPr>
          <w:rFonts w:ascii="Times New Roman" w:hAnsi="Times New Roman" w:cs="Times New Roman"/>
          <w:sz w:val="24"/>
          <w:szCs w:val="24"/>
        </w:rPr>
        <w:t xml:space="preserve">3 </w:t>
      </w:r>
      <w:r>
        <w:rPr>
          <w:rFonts w:ascii="Times New Roman" w:hAnsi="Times New Roman" w:cs="Times New Roman"/>
          <w:sz w:val="24"/>
          <w:szCs w:val="24"/>
        </w:rPr>
        <w:t>respondentai</w:t>
      </w:r>
      <w:r w:rsidR="000F08FA">
        <w:rPr>
          <w:rFonts w:ascii="Times New Roman" w:hAnsi="Times New Roman" w:cs="Times New Roman"/>
          <w:sz w:val="24"/>
          <w:szCs w:val="24"/>
        </w:rPr>
        <w:t xml:space="preserve"> </w:t>
      </w:r>
      <w:r w:rsidR="005965BA">
        <w:rPr>
          <w:rFonts w:ascii="Times New Roman" w:hAnsi="Times New Roman" w:cs="Times New Roman"/>
          <w:sz w:val="24"/>
          <w:szCs w:val="24"/>
        </w:rPr>
        <w:t xml:space="preserve"> arba 2 </w:t>
      </w:r>
      <w:r w:rsidR="005965BA" w:rsidRPr="006450E5">
        <w:rPr>
          <w:rFonts w:ascii="Times New Roman" w:eastAsia="Calibri" w:hAnsi="Times New Roman" w:cs="Times New Roman"/>
          <w:sz w:val="24"/>
          <w:szCs w:val="24"/>
        </w:rPr>
        <w:t xml:space="preserve">% </w:t>
      </w:r>
      <w:r w:rsidRPr="00723DA0">
        <w:rPr>
          <w:rFonts w:ascii="Times New Roman" w:hAnsi="Times New Roman" w:cs="Times New Roman"/>
          <w:sz w:val="24"/>
          <w:szCs w:val="24"/>
        </w:rPr>
        <w:t xml:space="preserve"> </w:t>
      </w:r>
      <w:r>
        <w:rPr>
          <w:rFonts w:ascii="Times New Roman" w:hAnsi="Times New Roman" w:cs="Times New Roman"/>
          <w:sz w:val="24"/>
          <w:szCs w:val="24"/>
        </w:rPr>
        <w:t xml:space="preserve">nurodė, kad </w:t>
      </w:r>
      <w:r w:rsidRPr="00660E18">
        <w:rPr>
          <w:rFonts w:ascii="Times New Roman" w:hAnsi="Times New Roman" w:cs="Times New Roman"/>
          <w:sz w:val="24"/>
          <w:szCs w:val="24"/>
        </w:rPr>
        <w:t xml:space="preserve">susidūrė su atvejais, kai jiems ar kitiems </w:t>
      </w:r>
      <w:r w:rsidR="000F08FA">
        <w:rPr>
          <w:rFonts w:ascii="Times New Roman" w:hAnsi="Times New Roman" w:cs="Times New Roman"/>
          <w:sz w:val="24"/>
          <w:szCs w:val="24"/>
        </w:rPr>
        <w:t>d</w:t>
      </w:r>
      <w:r>
        <w:rPr>
          <w:rFonts w:ascii="Times New Roman" w:hAnsi="Times New Roman" w:cs="Times New Roman"/>
          <w:sz w:val="24"/>
          <w:szCs w:val="24"/>
        </w:rPr>
        <w:t xml:space="preserve">arbuotojams </w:t>
      </w:r>
      <w:r w:rsidRPr="00660E18">
        <w:rPr>
          <w:rFonts w:ascii="Times New Roman" w:hAnsi="Times New Roman" w:cs="Times New Roman"/>
          <w:sz w:val="24"/>
          <w:szCs w:val="24"/>
        </w:rPr>
        <w:t>buvo</w:t>
      </w:r>
      <w:r>
        <w:rPr>
          <w:rFonts w:ascii="Times New Roman" w:hAnsi="Times New Roman" w:cs="Times New Roman"/>
          <w:sz w:val="24"/>
          <w:szCs w:val="24"/>
        </w:rPr>
        <w:t xml:space="preserve"> siūlomas kyšis. </w:t>
      </w:r>
    </w:p>
    <w:p w14:paraId="6E7D3748" w14:textId="5E6787BD" w:rsidR="00C5460A" w:rsidRDefault="00C5460A" w:rsidP="00C03531">
      <w:pPr>
        <w:spacing w:after="0" w:line="240" w:lineRule="auto"/>
        <w:jc w:val="both"/>
        <w:rPr>
          <w:rFonts w:ascii="Times New Roman" w:hAnsi="Times New Roman" w:cs="Times New Roman"/>
          <w:color w:val="000000" w:themeColor="text1"/>
          <w:sz w:val="24"/>
          <w:szCs w:val="24"/>
        </w:rPr>
      </w:pPr>
    </w:p>
    <w:p w14:paraId="3339481B" w14:textId="43FB0C13" w:rsidR="00C5460A" w:rsidRDefault="00C5460A" w:rsidP="00C03531">
      <w:pPr>
        <w:spacing w:after="0" w:line="240" w:lineRule="auto"/>
        <w:jc w:val="both"/>
        <w:rPr>
          <w:rFonts w:ascii="Times New Roman" w:hAnsi="Times New Roman" w:cs="Times New Roman"/>
          <w:color w:val="000000" w:themeColor="text1"/>
          <w:sz w:val="24"/>
          <w:szCs w:val="24"/>
        </w:rPr>
      </w:pPr>
    </w:p>
    <w:p w14:paraId="28CDB47E" w14:textId="77D194D3" w:rsidR="00C5460A" w:rsidRDefault="00C5460A" w:rsidP="00C03531">
      <w:pPr>
        <w:spacing w:after="0" w:line="240" w:lineRule="auto"/>
        <w:jc w:val="both"/>
        <w:rPr>
          <w:rFonts w:ascii="Times New Roman" w:hAnsi="Times New Roman" w:cs="Times New Roman"/>
          <w:color w:val="000000" w:themeColor="text1"/>
          <w:sz w:val="24"/>
          <w:szCs w:val="24"/>
        </w:rPr>
      </w:pPr>
    </w:p>
    <w:p w14:paraId="5DA8D433" w14:textId="5052CC80" w:rsidR="00114142" w:rsidRDefault="00114142" w:rsidP="00C03531">
      <w:pPr>
        <w:spacing w:after="0" w:line="240" w:lineRule="auto"/>
        <w:jc w:val="both"/>
        <w:rPr>
          <w:rFonts w:ascii="Times New Roman" w:hAnsi="Times New Roman" w:cs="Times New Roman"/>
          <w:color w:val="000000" w:themeColor="text1"/>
          <w:sz w:val="24"/>
          <w:szCs w:val="24"/>
        </w:rPr>
      </w:pPr>
    </w:p>
    <w:p w14:paraId="6E23D3F7" w14:textId="137C3008" w:rsidR="005B1E31" w:rsidRDefault="00F950CA" w:rsidP="00C03531">
      <w:pPr>
        <w:spacing w:after="0" w:line="240" w:lineRule="auto"/>
        <w:jc w:val="both"/>
        <w:rPr>
          <w:rFonts w:ascii="Times New Roman" w:hAnsi="Times New Roman" w:cs="Times New Roman"/>
          <w:color w:val="000000" w:themeColor="text1"/>
          <w:sz w:val="24"/>
          <w:szCs w:val="24"/>
        </w:rPr>
      </w:pPr>
      <w:r>
        <w:rPr>
          <w:rFonts w:ascii="Arial" w:hAnsi="Arial" w:cs="Arial"/>
          <w:noProof/>
          <w:sz w:val="23"/>
          <w:szCs w:val="23"/>
        </w:rPr>
        <w:drawing>
          <wp:anchor distT="0" distB="0" distL="114300" distR="114300" simplePos="0" relativeHeight="251660288" behindDoc="0" locked="0" layoutInCell="1" allowOverlap="1" wp14:anchorId="45EEBFCA" wp14:editId="745627CE">
            <wp:simplePos x="0" y="0"/>
            <wp:positionH relativeFrom="column">
              <wp:posOffset>-57150</wp:posOffset>
            </wp:positionH>
            <wp:positionV relativeFrom="paragraph">
              <wp:posOffset>78105</wp:posOffset>
            </wp:positionV>
            <wp:extent cx="4038600" cy="2743200"/>
            <wp:effectExtent l="0" t="0" r="0" b="0"/>
            <wp:wrapSquare wrapText="bothSides"/>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6B8BE49E" w14:textId="61ED10ED" w:rsidR="005B1E31" w:rsidRPr="005965BA" w:rsidRDefault="005B1E31" w:rsidP="005B1E31">
      <w:pPr>
        <w:spacing w:after="0" w:line="240" w:lineRule="auto"/>
        <w:jc w:val="both"/>
        <w:rPr>
          <w:rFonts w:ascii="Times New Roman" w:hAnsi="Times New Roman" w:cs="Times New Roman"/>
          <w:sz w:val="24"/>
          <w:szCs w:val="24"/>
        </w:rPr>
      </w:pPr>
      <w:r w:rsidRPr="005965BA">
        <w:rPr>
          <w:rFonts w:ascii="Times New Roman" w:hAnsi="Times New Roman" w:cs="Times New Roman"/>
          <w:sz w:val="24"/>
          <w:szCs w:val="24"/>
        </w:rPr>
        <w:t xml:space="preserve">Apklausos rezultatai parodė, jog </w:t>
      </w:r>
      <w:r w:rsidR="00114142" w:rsidRPr="005965BA">
        <w:rPr>
          <w:rFonts w:ascii="Times New Roman" w:hAnsi="Times New Roman" w:cs="Times New Roman"/>
          <w:sz w:val="24"/>
          <w:szCs w:val="24"/>
        </w:rPr>
        <w:t>6</w:t>
      </w:r>
      <w:r w:rsidR="005965BA" w:rsidRPr="005965BA">
        <w:rPr>
          <w:rFonts w:ascii="Times New Roman" w:hAnsi="Times New Roman" w:cs="Times New Roman"/>
          <w:sz w:val="24"/>
          <w:szCs w:val="24"/>
        </w:rPr>
        <w:t>4</w:t>
      </w:r>
      <w:r w:rsidRPr="005965BA">
        <w:rPr>
          <w:rFonts w:ascii="Times New Roman" w:hAnsi="Times New Roman" w:cs="Times New Roman"/>
          <w:sz w:val="24"/>
          <w:szCs w:val="24"/>
        </w:rPr>
        <w:t>% respondentų žino,</w:t>
      </w:r>
      <w:r w:rsidRPr="005965BA">
        <w:t xml:space="preserve"> </w:t>
      </w:r>
      <w:r w:rsidRPr="005965BA">
        <w:rPr>
          <w:rFonts w:ascii="Times New Roman" w:hAnsi="Times New Roman" w:cs="Times New Roman"/>
          <w:sz w:val="24"/>
          <w:szCs w:val="24"/>
        </w:rPr>
        <w:t>kad Savivaldybės administracijoje yra patvirtinta informacijos teikimo pagal Pranešėjų apsaugos įstatymą tvarka.</w:t>
      </w:r>
      <w:r w:rsidR="005965BA">
        <w:rPr>
          <w:rFonts w:ascii="Times New Roman" w:hAnsi="Times New Roman" w:cs="Times New Roman"/>
          <w:sz w:val="24"/>
          <w:szCs w:val="24"/>
        </w:rPr>
        <w:t xml:space="preserve"> </w:t>
      </w:r>
      <w:r w:rsidR="005965BA" w:rsidRPr="005965BA">
        <w:rPr>
          <w:rFonts w:ascii="Times New Roman" w:hAnsi="Times New Roman" w:cs="Times New Roman"/>
          <w:sz w:val="24"/>
          <w:szCs w:val="24"/>
        </w:rPr>
        <w:t xml:space="preserve">27 </w:t>
      </w:r>
      <w:r w:rsidRPr="005965BA">
        <w:rPr>
          <w:rFonts w:ascii="Times New Roman" w:hAnsi="Times New Roman" w:cs="Times New Roman"/>
          <w:sz w:val="24"/>
          <w:szCs w:val="24"/>
        </w:rPr>
        <w:t xml:space="preserve">% respondentų nežino, kad </w:t>
      </w:r>
      <w:r w:rsidR="00114142" w:rsidRPr="005965BA">
        <w:rPr>
          <w:rFonts w:ascii="Times New Roman" w:hAnsi="Times New Roman" w:cs="Times New Roman"/>
          <w:sz w:val="24"/>
          <w:szCs w:val="24"/>
        </w:rPr>
        <w:t>Savivaldybės administracijoje</w:t>
      </w:r>
      <w:r w:rsidRPr="005965BA">
        <w:rPr>
          <w:rFonts w:ascii="Times New Roman" w:hAnsi="Times New Roman" w:cs="Times New Roman"/>
          <w:sz w:val="24"/>
          <w:szCs w:val="24"/>
        </w:rPr>
        <w:t xml:space="preserve"> yra patvirtinta informacijos teikimo pagal Pranešėjų apsaugos įstatymą tvarka.</w:t>
      </w:r>
      <w:r w:rsidR="005965BA">
        <w:rPr>
          <w:rFonts w:ascii="Times New Roman" w:hAnsi="Times New Roman" w:cs="Times New Roman"/>
          <w:sz w:val="24"/>
          <w:szCs w:val="24"/>
        </w:rPr>
        <w:t xml:space="preserve"> </w:t>
      </w:r>
      <w:r w:rsidR="005965BA" w:rsidRPr="005965BA">
        <w:rPr>
          <w:rFonts w:ascii="Times New Roman" w:hAnsi="Times New Roman" w:cs="Times New Roman"/>
          <w:sz w:val="24"/>
          <w:szCs w:val="24"/>
        </w:rPr>
        <w:t>9</w:t>
      </w:r>
      <w:r w:rsidR="00114142" w:rsidRPr="005965BA">
        <w:rPr>
          <w:rFonts w:ascii="Times New Roman" w:hAnsi="Times New Roman" w:cs="Times New Roman"/>
          <w:sz w:val="24"/>
          <w:szCs w:val="24"/>
        </w:rPr>
        <w:t xml:space="preserve"> % respondentų iš vis nežino, kas yra Pranešėjų apsaugos įstatymas. </w:t>
      </w:r>
    </w:p>
    <w:p w14:paraId="00AB46CE" w14:textId="45C7ED94" w:rsidR="00114142" w:rsidRPr="005965BA" w:rsidRDefault="00114142" w:rsidP="005B1E31">
      <w:pPr>
        <w:spacing w:after="0" w:line="240" w:lineRule="auto"/>
        <w:jc w:val="both"/>
        <w:rPr>
          <w:rFonts w:ascii="Times New Roman" w:hAnsi="Times New Roman" w:cs="Times New Roman"/>
          <w:sz w:val="24"/>
          <w:szCs w:val="24"/>
        </w:rPr>
      </w:pPr>
    </w:p>
    <w:p w14:paraId="36C6B632" w14:textId="77777777" w:rsidR="00AB16ED" w:rsidRDefault="005E4695" w:rsidP="00D01A51">
      <w:pPr>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661312" behindDoc="0" locked="0" layoutInCell="1" allowOverlap="1" wp14:anchorId="45710D55" wp14:editId="2B26870E">
            <wp:simplePos x="0" y="0"/>
            <wp:positionH relativeFrom="column">
              <wp:posOffset>-152400</wp:posOffset>
            </wp:positionH>
            <wp:positionV relativeFrom="paragraph">
              <wp:posOffset>183690</wp:posOffset>
            </wp:positionV>
            <wp:extent cx="4114800" cy="2771775"/>
            <wp:effectExtent l="0" t="0" r="0" b="0"/>
            <wp:wrapSquare wrapText="bothSides"/>
            <wp:docPr id="18" name="Diagra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301F87C5" w14:textId="4EDE0731" w:rsidR="005E4695" w:rsidRPr="00D01A51" w:rsidRDefault="005E4695" w:rsidP="00D01A51">
      <w:pPr>
        <w:jc w:val="both"/>
        <w:rPr>
          <w:rFonts w:ascii="Times New Roman" w:hAnsi="Times New Roman" w:cs="Times New Roman"/>
          <w:sz w:val="24"/>
          <w:szCs w:val="24"/>
        </w:rPr>
      </w:pPr>
      <w:r w:rsidRPr="00D01A51">
        <w:rPr>
          <w:rFonts w:ascii="Times New Roman" w:hAnsi="Times New Roman" w:cs="Times New Roman"/>
          <w:sz w:val="24"/>
          <w:szCs w:val="24"/>
        </w:rPr>
        <w:t xml:space="preserve">Apibendrinus apklausos rezultatus nustatyta, jog </w:t>
      </w:r>
      <w:r w:rsidR="00D01A51" w:rsidRPr="00D01A51">
        <w:rPr>
          <w:rFonts w:ascii="Times New Roman" w:hAnsi="Times New Roman" w:cs="Times New Roman"/>
          <w:sz w:val="24"/>
          <w:szCs w:val="24"/>
        </w:rPr>
        <w:t xml:space="preserve">48 </w:t>
      </w:r>
      <w:r w:rsidRPr="00D01A51">
        <w:rPr>
          <w:rFonts w:ascii="Times New Roman" w:hAnsi="Times New Roman" w:cs="Times New Roman"/>
          <w:sz w:val="24"/>
          <w:szCs w:val="24"/>
        </w:rPr>
        <w:t>%</w:t>
      </w:r>
      <w:r w:rsidR="00D01A51" w:rsidRPr="00D01A51">
        <w:rPr>
          <w:rFonts w:ascii="Times New Roman" w:hAnsi="Times New Roman" w:cs="Times New Roman"/>
          <w:sz w:val="24"/>
          <w:szCs w:val="24"/>
        </w:rPr>
        <w:t xml:space="preserve"> arba 61</w:t>
      </w:r>
      <w:r w:rsidRPr="00D01A51">
        <w:rPr>
          <w:rFonts w:ascii="Times New Roman" w:hAnsi="Times New Roman" w:cs="Times New Roman"/>
          <w:sz w:val="24"/>
          <w:szCs w:val="24"/>
        </w:rPr>
        <w:t xml:space="preserve"> respondent</w:t>
      </w:r>
      <w:r w:rsidR="00D01A51" w:rsidRPr="00D01A51">
        <w:rPr>
          <w:rFonts w:ascii="Times New Roman" w:hAnsi="Times New Roman" w:cs="Times New Roman"/>
          <w:sz w:val="24"/>
          <w:szCs w:val="24"/>
        </w:rPr>
        <w:t xml:space="preserve">as, </w:t>
      </w:r>
      <w:r w:rsidRPr="00D01A51">
        <w:rPr>
          <w:rFonts w:ascii="Times New Roman" w:hAnsi="Times New Roman" w:cs="Times New Roman"/>
          <w:sz w:val="24"/>
          <w:szCs w:val="24"/>
        </w:rPr>
        <w:t xml:space="preserve"> praneštų apie vidinius pažeidimus Savivaldybės administracijoje sukurtu vidiniu pranešėjų kanalu.</w:t>
      </w:r>
      <w:r w:rsidR="00D01A51" w:rsidRPr="00D01A51">
        <w:rPr>
          <w:rFonts w:ascii="Times New Roman" w:hAnsi="Times New Roman" w:cs="Times New Roman"/>
          <w:sz w:val="24"/>
          <w:szCs w:val="24"/>
        </w:rPr>
        <w:t xml:space="preserve"> </w:t>
      </w:r>
      <w:r w:rsidRPr="00D01A51">
        <w:rPr>
          <w:rFonts w:ascii="Times New Roman" w:hAnsi="Times New Roman" w:cs="Times New Roman"/>
          <w:sz w:val="24"/>
          <w:szCs w:val="24"/>
        </w:rPr>
        <w:t>4</w:t>
      </w:r>
      <w:r w:rsidR="00D01A51" w:rsidRPr="00D01A51">
        <w:rPr>
          <w:rFonts w:ascii="Times New Roman" w:hAnsi="Times New Roman" w:cs="Times New Roman"/>
          <w:sz w:val="24"/>
          <w:szCs w:val="24"/>
        </w:rPr>
        <w:t xml:space="preserve">6 </w:t>
      </w:r>
      <w:r w:rsidRPr="00D01A51">
        <w:rPr>
          <w:rFonts w:ascii="Times New Roman" w:hAnsi="Times New Roman" w:cs="Times New Roman"/>
          <w:sz w:val="24"/>
          <w:szCs w:val="24"/>
        </w:rPr>
        <w:t xml:space="preserve">% </w:t>
      </w:r>
      <w:r w:rsidR="00D01A51" w:rsidRPr="00D01A51">
        <w:rPr>
          <w:rFonts w:ascii="Times New Roman" w:hAnsi="Times New Roman" w:cs="Times New Roman"/>
          <w:sz w:val="24"/>
          <w:szCs w:val="24"/>
        </w:rPr>
        <w:t xml:space="preserve"> arba 59 </w:t>
      </w:r>
      <w:r w:rsidRPr="00D01A51">
        <w:rPr>
          <w:rFonts w:ascii="Times New Roman" w:hAnsi="Times New Roman" w:cs="Times New Roman"/>
          <w:sz w:val="24"/>
          <w:szCs w:val="24"/>
        </w:rPr>
        <w:t>respondent</w:t>
      </w:r>
      <w:r w:rsidR="00D01A51" w:rsidRPr="00D01A51">
        <w:rPr>
          <w:rFonts w:ascii="Times New Roman" w:hAnsi="Times New Roman" w:cs="Times New Roman"/>
          <w:sz w:val="24"/>
          <w:szCs w:val="24"/>
        </w:rPr>
        <w:t>ai</w:t>
      </w:r>
      <w:r w:rsidRPr="00D01A51">
        <w:rPr>
          <w:rFonts w:ascii="Times New Roman" w:hAnsi="Times New Roman" w:cs="Times New Roman"/>
          <w:sz w:val="24"/>
          <w:szCs w:val="24"/>
        </w:rPr>
        <w:t xml:space="preserve"> atsakė, kad viskas priklausytų nuo susiklosčiusių aplinkybių</w:t>
      </w:r>
      <w:r w:rsidR="00D01A51">
        <w:rPr>
          <w:rFonts w:ascii="Times New Roman" w:hAnsi="Times New Roman" w:cs="Times New Roman"/>
          <w:sz w:val="24"/>
          <w:szCs w:val="24"/>
        </w:rPr>
        <w:t xml:space="preserve">. </w:t>
      </w:r>
      <w:r w:rsidR="00D01A51" w:rsidRPr="00D01A51">
        <w:rPr>
          <w:rFonts w:ascii="Times New Roman" w:hAnsi="Times New Roman" w:cs="Times New Roman"/>
          <w:sz w:val="24"/>
          <w:szCs w:val="24"/>
        </w:rPr>
        <w:t>6</w:t>
      </w:r>
      <w:r w:rsidRPr="00D01A51">
        <w:rPr>
          <w:rFonts w:ascii="Times New Roman" w:hAnsi="Times New Roman" w:cs="Times New Roman"/>
          <w:sz w:val="24"/>
          <w:szCs w:val="24"/>
        </w:rPr>
        <w:t xml:space="preserve">% respondentų nepraneštų apie vidinius pažeidimus </w:t>
      </w:r>
      <w:r w:rsidR="00885794" w:rsidRPr="00D01A51">
        <w:rPr>
          <w:rFonts w:ascii="Times New Roman" w:hAnsi="Times New Roman" w:cs="Times New Roman"/>
          <w:sz w:val="24"/>
          <w:szCs w:val="24"/>
        </w:rPr>
        <w:t xml:space="preserve">Savivaldybės administracijoje </w:t>
      </w:r>
      <w:r w:rsidRPr="00D01A51">
        <w:rPr>
          <w:rFonts w:ascii="Times New Roman" w:hAnsi="Times New Roman" w:cs="Times New Roman"/>
          <w:sz w:val="24"/>
          <w:szCs w:val="24"/>
        </w:rPr>
        <w:t>sukurtu vidiniu pranešėjų kanalu.</w:t>
      </w:r>
    </w:p>
    <w:p w14:paraId="1484ACF7" w14:textId="6285DCFD" w:rsidR="00114142" w:rsidRDefault="00114142" w:rsidP="005B1E31">
      <w:pPr>
        <w:spacing w:after="0" w:line="240" w:lineRule="auto"/>
        <w:jc w:val="both"/>
        <w:rPr>
          <w:rFonts w:ascii="Times New Roman" w:hAnsi="Times New Roman" w:cs="Times New Roman"/>
          <w:sz w:val="24"/>
          <w:szCs w:val="24"/>
        </w:rPr>
      </w:pPr>
    </w:p>
    <w:p w14:paraId="5C39F3B4" w14:textId="19937F98" w:rsidR="005A1356" w:rsidRDefault="00AB16ED" w:rsidP="005A1356">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73088" behindDoc="1" locked="0" layoutInCell="1" allowOverlap="1" wp14:anchorId="60205A52" wp14:editId="261C8E8F">
            <wp:simplePos x="0" y="0"/>
            <wp:positionH relativeFrom="column">
              <wp:posOffset>-157327</wp:posOffset>
            </wp:positionH>
            <wp:positionV relativeFrom="paragraph">
              <wp:posOffset>77864</wp:posOffset>
            </wp:positionV>
            <wp:extent cx="4067175" cy="2762250"/>
            <wp:effectExtent l="0" t="0" r="0" b="0"/>
            <wp:wrapTight wrapText="bothSides">
              <wp:wrapPolygon edited="0">
                <wp:start x="0" y="0"/>
                <wp:lineTo x="0" y="21451"/>
                <wp:lineTo x="21549" y="21451"/>
                <wp:lineTo x="21549" y="0"/>
                <wp:lineTo x="0" y="0"/>
              </wp:wrapPolygon>
            </wp:wrapTight>
            <wp:docPr id="19"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5A1356" w:rsidRPr="00D77C77">
        <w:rPr>
          <w:rFonts w:ascii="Times New Roman" w:hAnsi="Times New Roman" w:cs="Times New Roman"/>
          <w:sz w:val="24"/>
          <w:szCs w:val="24"/>
        </w:rPr>
        <w:t>Pagrindin</w:t>
      </w:r>
      <w:r w:rsidR="00FF31A4">
        <w:rPr>
          <w:rFonts w:ascii="Times New Roman" w:hAnsi="Times New Roman" w:cs="Times New Roman"/>
          <w:sz w:val="24"/>
          <w:szCs w:val="24"/>
        </w:rPr>
        <w:t>ėmis</w:t>
      </w:r>
      <w:r w:rsidR="005A1356" w:rsidRPr="00D77C77">
        <w:rPr>
          <w:rFonts w:ascii="Times New Roman" w:hAnsi="Times New Roman" w:cs="Times New Roman"/>
          <w:sz w:val="24"/>
          <w:szCs w:val="24"/>
        </w:rPr>
        <w:t xml:space="preserve"> priežasti</w:t>
      </w:r>
      <w:r w:rsidR="00FF31A4">
        <w:rPr>
          <w:rFonts w:ascii="Times New Roman" w:hAnsi="Times New Roman" w:cs="Times New Roman"/>
          <w:sz w:val="24"/>
          <w:szCs w:val="24"/>
        </w:rPr>
        <w:t>mis</w:t>
      </w:r>
      <w:r w:rsidR="005A1356">
        <w:rPr>
          <w:rFonts w:ascii="Times New Roman" w:hAnsi="Times New Roman" w:cs="Times New Roman"/>
          <w:sz w:val="24"/>
          <w:szCs w:val="24"/>
        </w:rPr>
        <w:t>, dėl kurių galimi korupcijos pasireiškimo atvejai Savivaldybės administracijoje, respondentai nurodo</w:t>
      </w:r>
      <w:r w:rsidR="005A1356" w:rsidRPr="005A1356">
        <w:rPr>
          <w:rFonts w:ascii="Times New Roman" w:hAnsi="Times New Roman" w:cs="Times New Roman"/>
          <w:sz w:val="24"/>
          <w:szCs w:val="24"/>
        </w:rPr>
        <w:t xml:space="preserve"> </w:t>
      </w:r>
      <w:r w:rsidR="005A1356">
        <w:rPr>
          <w:rFonts w:ascii="Times New Roman" w:hAnsi="Times New Roman" w:cs="Times New Roman"/>
          <w:sz w:val="24"/>
          <w:szCs w:val="24"/>
        </w:rPr>
        <w:t>„</w:t>
      </w:r>
      <w:r w:rsidR="005A1356" w:rsidRPr="00457C34">
        <w:rPr>
          <w:rFonts w:ascii="Times New Roman" w:hAnsi="Times New Roman" w:cs="Times New Roman"/>
          <w:sz w:val="24"/>
          <w:szCs w:val="24"/>
        </w:rPr>
        <w:t>Privačių interesų derinimo valstybinėje tarnyboje konflikto atvejai</w:t>
      </w:r>
      <w:r w:rsidR="005A1356">
        <w:rPr>
          <w:rFonts w:ascii="Times New Roman" w:hAnsi="Times New Roman" w:cs="Times New Roman"/>
          <w:sz w:val="24"/>
          <w:szCs w:val="24"/>
        </w:rPr>
        <w:t>“,  „Nedidelis atlyginimas“ ir „</w:t>
      </w:r>
      <w:r w:rsidR="005A1356" w:rsidRPr="00D77C77">
        <w:rPr>
          <w:rFonts w:ascii="Times New Roman" w:hAnsi="Times New Roman" w:cs="Times New Roman"/>
          <w:sz w:val="24"/>
          <w:szCs w:val="24"/>
        </w:rPr>
        <w:t>Teisės aktų neaiškumas, spragos</w:t>
      </w:r>
      <w:r w:rsidR="005A1356">
        <w:rPr>
          <w:rFonts w:ascii="Times New Roman" w:hAnsi="Times New Roman" w:cs="Times New Roman"/>
          <w:sz w:val="24"/>
          <w:szCs w:val="24"/>
        </w:rPr>
        <w:t>“.</w:t>
      </w:r>
      <w:r w:rsidR="00836247">
        <w:rPr>
          <w:rFonts w:ascii="Times New Roman" w:hAnsi="Times New Roman" w:cs="Times New Roman"/>
          <w:sz w:val="24"/>
          <w:szCs w:val="24"/>
        </w:rPr>
        <w:t xml:space="preserve"> </w:t>
      </w:r>
      <w:r w:rsidR="00836247" w:rsidRPr="00836247">
        <w:rPr>
          <w:rFonts w:ascii="Times New Roman" w:hAnsi="Times New Roman" w:cs="Times New Roman"/>
          <w:sz w:val="24"/>
          <w:szCs w:val="24"/>
        </w:rPr>
        <w:t>37</w:t>
      </w:r>
      <w:r w:rsidR="005A1356" w:rsidRPr="00836247">
        <w:rPr>
          <w:rFonts w:ascii="Times New Roman" w:hAnsi="Times New Roman" w:cs="Times New Roman"/>
          <w:sz w:val="24"/>
          <w:szCs w:val="24"/>
        </w:rPr>
        <w:t xml:space="preserve"> r</w:t>
      </w:r>
      <w:r w:rsidR="005A1356">
        <w:rPr>
          <w:rFonts w:ascii="Times New Roman" w:hAnsi="Times New Roman" w:cs="Times New Roman"/>
          <w:sz w:val="24"/>
          <w:szCs w:val="24"/>
        </w:rPr>
        <w:t xml:space="preserve">espondentai </w:t>
      </w:r>
      <w:r w:rsidR="005A1356" w:rsidRPr="00D77C77">
        <w:rPr>
          <w:rFonts w:ascii="Times New Roman" w:hAnsi="Times New Roman" w:cs="Times New Roman"/>
          <w:sz w:val="24"/>
          <w:szCs w:val="24"/>
        </w:rPr>
        <w:t>korupcijos pasireiškimo</w:t>
      </w:r>
      <w:r w:rsidR="005A1356">
        <w:rPr>
          <w:rFonts w:ascii="Times New Roman" w:hAnsi="Times New Roman" w:cs="Times New Roman"/>
          <w:sz w:val="24"/>
          <w:szCs w:val="24"/>
        </w:rPr>
        <w:t xml:space="preserve"> priežastimi įvardijo „</w:t>
      </w:r>
      <w:r w:rsidR="005A1356" w:rsidRPr="00457C34">
        <w:rPr>
          <w:rFonts w:ascii="Times New Roman" w:hAnsi="Times New Roman" w:cs="Times New Roman"/>
          <w:sz w:val="24"/>
          <w:szCs w:val="24"/>
        </w:rPr>
        <w:t>Privačių interesų derinimo valstybinėje tarnyboje konflikto atvejai</w:t>
      </w:r>
      <w:r w:rsidR="005A1356">
        <w:rPr>
          <w:rFonts w:ascii="Times New Roman" w:hAnsi="Times New Roman" w:cs="Times New Roman"/>
          <w:sz w:val="24"/>
          <w:szCs w:val="24"/>
        </w:rPr>
        <w:t xml:space="preserve">“, </w:t>
      </w:r>
      <w:r w:rsidR="005A1356" w:rsidRPr="00D77C77">
        <w:rPr>
          <w:rFonts w:ascii="Times New Roman" w:hAnsi="Times New Roman" w:cs="Times New Roman"/>
          <w:sz w:val="24"/>
          <w:szCs w:val="24"/>
        </w:rPr>
        <w:t xml:space="preserve"> </w:t>
      </w:r>
      <w:r w:rsidR="005A1356">
        <w:rPr>
          <w:rFonts w:ascii="Times New Roman" w:hAnsi="Times New Roman" w:cs="Times New Roman"/>
          <w:sz w:val="24"/>
          <w:szCs w:val="24"/>
        </w:rPr>
        <w:t xml:space="preserve"> </w:t>
      </w:r>
      <w:r w:rsidR="00836247" w:rsidRPr="00836247">
        <w:rPr>
          <w:rFonts w:ascii="Times New Roman" w:hAnsi="Times New Roman" w:cs="Times New Roman"/>
          <w:sz w:val="24"/>
          <w:szCs w:val="24"/>
        </w:rPr>
        <w:t>34</w:t>
      </w:r>
      <w:r w:rsidR="005A1356">
        <w:rPr>
          <w:rFonts w:ascii="Times New Roman" w:hAnsi="Times New Roman" w:cs="Times New Roman"/>
          <w:sz w:val="24"/>
          <w:szCs w:val="24"/>
        </w:rPr>
        <w:t xml:space="preserve"> </w:t>
      </w:r>
      <w:r w:rsidR="005A1356" w:rsidRPr="00D77C77">
        <w:rPr>
          <w:rFonts w:ascii="Times New Roman" w:hAnsi="Times New Roman" w:cs="Times New Roman"/>
          <w:sz w:val="24"/>
          <w:szCs w:val="24"/>
        </w:rPr>
        <w:t>respondentai</w:t>
      </w:r>
      <w:r w:rsidR="005A1356">
        <w:rPr>
          <w:rFonts w:ascii="Times New Roman" w:hAnsi="Times New Roman" w:cs="Times New Roman"/>
          <w:sz w:val="24"/>
          <w:szCs w:val="24"/>
        </w:rPr>
        <w:t xml:space="preserve"> įvardijo </w:t>
      </w:r>
      <w:r w:rsidR="005A1356" w:rsidRPr="00D77C77">
        <w:rPr>
          <w:rFonts w:ascii="Times New Roman" w:hAnsi="Times New Roman" w:cs="Times New Roman"/>
          <w:sz w:val="24"/>
          <w:szCs w:val="24"/>
        </w:rPr>
        <w:t>„Nedidelis atlyginimas“</w:t>
      </w:r>
      <w:r w:rsidR="005A1356">
        <w:rPr>
          <w:rFonts w:ascii="Times New Roman" w:hAnsi="Times New Roman" w:cs="Times New Roman"/>
          <w:sz w:val="24"/>
          <w:szCs w:val="24"/>
        </w:rPr>
        <w:t xml:space="preserve"> ir </w:t>
      </w:r>
      <w:r w:rsidR="00836247" w:rsidRPr="00836247">
        <w:rPr>
          <w:rFonts w:ascii="Times New Roman" w:hAnsi="Times New Roman" w:cs="Times New Roman"/>
          <w:sz w:val="24"/>
          <w:szCs w:val="24"/>
        </w:rPr>
        <w:t>24</w:t>
      </w:r>
      <w:r w:rsidR="005A1356">
        <w:rPr>
          <w:rFonts w:ascii="Times New Roman" w:hAnsi="Times New Roman" w:cs="Times New Roman"/>
          <w:sz w:val="24"/>
          <w:szCs w:val="24"/>
        </w:rPr>
        <w:t xml:space="preserve">  </w:t>
      </w:r>
      <w:r w:rsidR="005A1356" w:rsidRPr="00D77C77">
        <w:rPr>
          <w:rFonts w:ascii="Times New Roman" w:hAnsi="Times New Roman" w:cs="Times New Roman"/>
          <w:sz w:val="24"/>
          <w:szCs w:val="24"/>
        </w:rPr>
        <w:t>„Teisės aktų neaiškumas, spragos“</w:t>
      </w:r>
      <w:r w:rsidR="005A1356">
        <w:rPr>
          <w:rFonts w:ascii="Times New Roman" w:hAnsi="Times New Roman" w:cs="Times New Roman"/>
          <w:sz w:val="24"/>
          <w:szCs w:val="24"/>
        </w:rPr>
        <w:t>.</w:t>
      </w:r>
    </w:p>
    <w:p w14:paraId="6A747EB0" w14:textId="36A12504" w:rsidR="005A1356" w:rsidRPr="00A8720F" w:rsidRDefault="005A1356" w:rsidP="005A13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Prie ,,Kitų“  priežasčių, buvo pateikti tokie pastebėjimai, kaip </w:t>
      </w:r>
      <w:r w:rsidR="00A8720F">
        <w:rPr>
          <w:rFonts w:ascii="Arial" w:hAnsi="Arial" w:cs="Arial"/>
          <w:color w:val="444444"/>
          <w:sz w:val="20"/>
          <w:szCs w:val="20"/>
          <w:shd w:val="clear" w:color="auto" w:fill="FFFFFF"/>
        </w:rPr>
        <w:t> </w:t>
      </w:r>
      <w:r w:rsidR="00A8720F">
        <w:rPr>
          <w:rFonts w:ascii="Times New Roman" w:hAnsi="Times New Roman" w:cs="Times New Roman"/>
          <w:color w:val="444444"/>
          <w:sz w:val="24"/>
          <w:szCs w:val="24"/>
          <w:shd w:val="clear" w:color="auto" w:fill="FFFFFF"/>
        </w:rPr>
        <w:t>pačios</w:t>
      </w:r>
      <w:r w:rsidR="00A8720F" w:rsidRPr="00A8720F">
        <w:rPr>
          <w:rFonts w:ascii="Times New Roman" w:hAnsi="Times New Roman" w:cs="Times New Roman"/>
          <w:color w:val="444444"/>
          <w:sz w:val="24"/>
          <w:szCs w:val="24"/>
          <w:shd w:val="clear" w:color="auto" w:fill="FFFFFF"/>
        </w:rPr>
        <w:t xml:space="preserve"> visuomenėje nuomonė, kad korupcija padeda palankiau spręsti biurokratines</w:t>
      </w:r>
      <w:r w:rsidR="00A8720F">
        <w:rPr>
          <w:rFonts w:ascii="Times New Roman" w:hAnsi="Times New Roman" w:cs="Times New Roman"/>
          <w:color w:val="444444"/>
          <w:sz w:val="24"/>
          <w:szCs w:val="24"/>
          <w:shd w:val="clear" w:color="auto" w:fill="FFFFFF"/>
        </w:rPr>
        <w:t xml:space="preserve"> </w:t>
      </w:r>
      <w:r w:rsidR="00A8720F" w:rsidRPr="00A8720F">
        <w:rPr>
          <w:rFonts w:ascii="Times New Roman" w:hAnsi="Times New Roman" w:cs="Times New Roman"/>
          <w:color w:val="444444"/>
          <w:sz w:val="24"/>
          <w:szCs w:val="24"/>
          <w:shd w:val="clear" w:color="auto" w:fill="FFFFFF"/>
        </w:rPr>
        <w:t>problemas</w:t>
      </w:r>
      <w:r w:rsidR="00A8720F">
        <w:rPr>
          <w:rFonts w:ascii="Times New Roman" w:hAnsi="Times New Roman" w:cs="Times New Roman"/>
          <w:color w:val="444444"/>
          <w:sz w:val="24"/>
          <w:szCs w:val="24"/>
          <w:shd w:val="clear" w:color="auto" w:fill="FFFFFF"/>
        </w:rPr>
        <w:t xml:space="preserve"> ir nebaudžiamumas.</w:t>
      </w:r>
      <w:r w:rsidR="00836247">
        <w:rPr>
          <w:rFonts w:ascii="Times New Roman" w:hAnsi="Times New Roman" w:cs="Times New Roman"/>
          <w:color w:val="444444"/>
          <w:sz w:val="24"/>
          <w:szCs w:val="24"/>
          <w:shd w:val="clear" w:color="auto" w:fill="FFFFFF"/>
        </w:rPr>
        <w:t xml:space="preserve"> 1 respondentas į klausimą neatsakė.</w:t>
      </w:r>
    </w:p>
    <w:p w14:paraId="5894D9A8" w14:textId="77777777" w:rsidR="00AB16ED" w:rsidRDefault="00AB16ED" w:rsidP="002131C7">
      <w:pPr>
        <w:spacing w:after="0" w:line="240" w:lineRule="auto"/>
        <w:jc w:val="both"/>
        <w:rPr>
          <w:rFonts w:ascii="Times New Roman" w:hAnsi="Times New Roman" w:cs="Times New Roman"/>
          <w:sz w:val="24"/>
          <w:szCs w:val="24"/>
        </w:rPr>
      </w:pPr>
      <w:r>
        <w:rPr>
          <w:rFonts w:ascii="Times New Roman" w:hAnsi="Times New Roman" w:cs="Times New Roman"/>
          <w:b/>
          <w:bCs/>
          <w:noProof/>
        </w:rPr>
        <w:drawing>
          <wp:anchor distT="0" distB="0" distL="114300" distR="114300" simplePos="0" relativeHeight="251663360" behindDoc="1" locked="0" layoutInCell="1" allowOverlap="1" wp14:anchorId="4D9DB6A1" wp14:editId="1F1C164A">
            <wp:simplePos x="0" y="0"/>
            <wp:positionH relativeFrom="column">
              <wp:posOffset>-200025</wp:posOffset>
            </wp:positionH>
            <wp:positionV relativeFrom="paragraph">
              <wp:posOffset>75565</wp:posOffset>
            </wp:positionV>
            <wp:extent cx="4114800" cy="2686050"/>
            <wp:effectExtent l="0" t="0" r="0" b="0"/>
            <wp:wrapTight wrapText="bothSides">
              <wp:wrapPolygon edited="0">
                <wp:start x="0" y="0"/>
                <wp:lineTo x="0" y="21447"/>
                <wp:lineTo x="21500" y="21447"/>
                <wp:lineTo x="21500" y="0"/>
                <wp:lineTo x="0" y="0"/>
              </wp:wrapPolygon>
            </wp:wrapTight>
            <wp:docPr id="20"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anchor>
        </w:drawing>
      </w:r>
    </w:p>
    <w:p w14:paraId="4F408561" w14:textId="5C02200F" w:rsidR="002131C7" w:rsidRPr="00FB37C9" w:rsidRDefault="002131C7" w:rsidP="002131C7">
      <w:pPr>
        <w:spacing w:after="0" w:line="240" w:lineRule="auto"/>
        <w:jc w:val="both"/>
        <w:rPr>
          <w:rFonts w:ascii="Times New Roman" w:hAnsi="Times New Roman" w:cs="Times New Roman"/>
          <w:sz w:val="24"/>
          <w:szCs w:val="24"/>
        </w:rPr>
      </w:pPr>
      <w:r w:rsidRPr="00FB37C9">
        <w:rPr>
          <w:rFonts w:ascii="Times New Roman" w:hAnsi="Times New Roman" w:cs="Times New Roman"/>
          <w:sz w:val="24"/>
          <w:szCs w:val="24"/>
        </w:rPr>
        <w:t>Apibendrinus apklausos rezultatus</w:t>
      </w:r>
      <w:r>
        <w:rPr>
          <w:rFonts w:ascii="Times New Roman" w:hAnsi="Times New Roman" w:cs="Times New Roman"/>
          <w:sz w:val="24"/>
          <w:szCs w:val="24"/>
        </w:rPr>
        <w:t xml:space="preserve"> nustatyta</w:t>
      </w:r>
      <w:r w:rsidRPr="002D0665">
        <w:rPr>
          <w:rFonts w:ascii="Times New Roman" w:hAnsi="Times New Roman" w:cs="Times New Roman"/>
          <w:noProof/>
          <w:sz w:val="24"/>
          <w:szCs w:val="24"/>
        </w:rPr>
        <w:t xml:space="preserve">, </w:t>
      </w:r>
      <w:r>
        <w:rPr>
          <w:rFonts w:ascii="Times New Roman" w:hAnsi="Times New Roman" w:cs="Times New Roman"/>
          <w:noProof/>
          <w:sz w:val="24"/>
          <w:szCs w:val="24"/>
        </w:rPr>
        <w:t xml:space="preserve">kad </w:t>
      </w:r>
      <w:r w:rsidRPr="00AB16ED">
        <w:rPr>
          <w:rFonts w:ascii="Times New Roman" w:hAnsi="Times New Roman" w:cs="Times New Roman"/>
          <w:noProof/>
          <w:sz w:val="24"/>
          <w:szCs w:val="24"/>
        </w:rPr>
        <w:t>72 %</w:t>
      </w:r>
      <w:r w:rsidRPr="002131C7">
        <w:rPr>
          <w:rFonts w:ascii="Times New Roman" w:hAnsi="Times New Roman" w:cs="Times New Roman"/>
          <w:b/>
          <w:bCs/>
          <w:noProof/>
          <w:color w:val="FF3300"/>
          <w:sz w:val="24"/>
          <w:szCs w:val="24"/>
        </w:rPr>
        <w:t xml:space="preserve"> </w:t>
      </w:r>
      <w:r w:rsidRPr="002D0665">
        <w:rPr>
          <w:rFonts w:ascii="Times New Roman" w:hAnsi="Times New Roman" w:cs="Times New Roman"/>
          <w:noProof/>
          <w:sz w:val="24"/>
          <w:szCs w:val="24"/>
        </w:rPr>
        <w:t>respondent</w:t>
      </w:r>
      <w:r>
        <w:rPr>
          <w:rFonts w:ascii="Times New Roman" w:hAnsi="Times New Roman" w:cs="Times New Roman"/>
          <w:noProof/>
          <w:sz w:val="24"/>
          <w:szCs w:val="24"/>
        </w:rPr>
        <w:t>ų atsakė, kad jiems yra žinoma apie S</w:t>
      </w:r>
      <w:bookmarkStart w:id="7" w:name="_Hlk110330766"/>
      <w:r>
        <w:rPr>
          <w:rFonts w:ascii="Times New Roman" w:hAnsi="Times New Roman" w:cs="Times New Roman"/>
          <w:noProof/>
          <w:sz w:val="24"/>
          <w:szCs w:val="24"/>
        </w:rPr>
        <w:t>avivaldybės administracijoje nustatytą dovanų politiką.</w:t>
      </w:r>
      <w:bookmarkEnd w:id="7"/>
      <w:r>
        <w:rPr>
          <w:rFonts w:ascii="Times New Roman" w:hAnsi="Times New Roman" w:cs="Times New Roman"/>
          <w:noProof/>
          <w:sz w:val="24"/>
          <w:szCs w:val="24"/>
        </w:rPr>
        <w:t xml:space="preserve"> </w:t>
      </w:r>
      <w:r w:rsidRPr="00AB16ED">
        <w:rPr>
          <w:rFonts w:ascii="Times New Roman" w:hAnsi="Times New Roman" w:cs="Times New Roman"/>
          <w:noProof/>
          <w:sz w:val="24"/>
          <w:szCs w:val="24"/>
        </w:rPr>
        <w:t>1</w:t>
      </w:r>
      <w:r w:rsidR="00AB16ED" w:rsidRPr="00AB16ED">
        <w:rPr>
          <w:rFonts w:ascii="Times New Roman" w:hAnsi="Times New Roman" w:cs="Times New Roman"/>
          <w:noProof/>
          <w:sz w:val="24"/>
          <w:szCs w:val="24"/>
        </w:rPr>
        <w:t>5</w:t>
      </w:r>
      <w:r w:rsidRPr="00AB16ED">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r w:rsidRPr="002D0665">
        <w:rPr>
          <w:rFonts w:ascii="Times New Roman" w:hAnsi="Times New Roman" w:cs="Times New Roman"/>
          <w:noProof/>
          <w:sz w:val="24"/>
          <w:szCs w:val="24"/>
        </w:rPr>
        <w:t>respondent</w:t>
      </w:r>
      <w:r w:rsidRPr="00FB37C9">
        <w:rPr>
          <w:rFonts w:ascii="Times New Roman" w:hAnsi="Times New Roman" w:cs="Times New Roman"/>
          <w:noProof/>
          <w:sz w:val="24"/>
          <w:szCs w:val="24"/>
        </w:rPr>
        <w:t xml:space="preserve">ų atsakė, kad jiems </w:t>
      </w:r>
      <w:r>
        <w:rPr>
          <w:rFonts w:ascii="Times New Roman" w:hAnsi="Times New Roman" w:cs="Times New Roman"/>
          <w:noProof/>
          <w:sz w:val="24"/>
          <w:szCs w:val="24"/>
        </w:rPr>
        <w:t xml:space="preserve">nėra </w:t>
      </w:r>
      <w:r w:rsidRPr="00FB37C9">
        <w:rPr>
          <w:rFonts w:ascii="Times New Roman" w:hAnsi="Times New Roman" w:cs="Times New Roman"/>
          <w:noProof/>
          <w:sz w:val="24"/>
          <w:szCs w:val="24"/>
        </w:rPr>
        <w:t xml:space="preserve">žinoma apie </w:t>
      </w:r>
      <w:r>
        <w:rPr>
          <w:rFonts w:ascii="Times New Roman" w:hAnsi="Times New Roman" w:cs="Times New Roman"/>
          <w:noProof/>
          <w:sz w:val="24"/>
          <w:szCs w:val="24"/>
        </w:rPr>
        <w:t xml:space="preserve">Savivaldybės administracijoje nustatytą dovanų politiką. ir </w:t>
      </w:r>
      <w:r w:rsidRPr="00AB16ED">
        <w:rPr>
          <w:rFonts w:ascii="Times New Roman" w:hAnsi="Times New Roman" w:cs="Times New Roman"/>
          <w:noProof/>
          <w:sz w:val="24"/>
          <w:szCs w:val="24"/>
        </w:rPr>
        <w:t>1</w:t>
      </w:r>
      <w:r w:rsidR="00AB16ED" w:rsidRPr="00AB16ED">
        <w:rPr>
          <w:rFonts w:ascii="Times New Roman" w:hAnsi="Times New Roman" w:cs="Times New Roman"/>
          <w:noProof/>
          <w:sz w:val="24"/>
          <w:szCs w:val="24"/>
        </w:rPr>
        <w:t>3</w:t>
      </w:r>
      <w:r w:rsidRPr="00AB16ED">
        <w:rPr>
          <w:rFonts w:ascii="Times New Roman" w:hAnsi="Times New Roman" w:cs="Times New Roman"/>
          <w:noProof/>
          <w:sz w:val="24"/>
          <w:szCs w:val="24"/>
        </w:rPr>
        <w:t xml:space="preserve"> %</w:t>
      </w:r>
      <w:r w:rsidRPr="00FB37C9">
        <w:rPr>
          <w:rFonts w:ascii="Times New Roman" w:hAnsi="Times New Roman" w:cs="Times New Roman"/>
          <w:noProof/>
          <w:sz w:val="24"/>
          <w:szCs w:val="24"/>
        </w:rPr>
        <w:t xml:space="preserve"> </w:t>
      </w:r>
      <w:r w:rsidRPr="002D0665">
        <w:rPr>
          <w:rFonts w:ascii="Times New Roman" w:hAnsi="Times New Roman" w:cs="Times New Roman"/>
          <w:noProof/>
          <w:sz w:val="24"/>
          <w:szCs w:val="24"/>
        </w:rPr>
        <w:t>respondent</w:t>
      </w:r>
      <w:r w:rsidRPr="00FB37C9">
        <w:rPr>
          <w:rFonts w:ascii="Times New Roman" w:hAnsi="Times New Roman" w:cs="Times New Roman"/>
          <w:noProof/>
          <w:sz w:val="24"/>
          <w:szCs w:val="24"/>
        </w:rPr>
        <w:t>ų</w:t>
      </w:r>
      <w:r>
        <w:rPr>
          <w:rFonts w:ascii="Times New Roman" w:hAnsi="Times New Roman" w:cs="Times New Roman"/>
          <w:noProof/>
          <w:sz w:val="24"/>
          <w:szCs w:val="24"/>
        </w:rPr>
        <w:t xml:space="preserve"> negali atsakyti.</w:t>
      </w:r>
    </w:p>
    <w:p w14:paraId="4F6B5BB7" w14:textId="62233BB2" w:rsidR="00A8720F" w:rsidRDefault="00A8720F" w:rsidP="005B1E31">
      <w:pPr>
        <w:spacing w:after="0" w:line="240" w:lineRule="auto"/>
        <w:jc w:val="both"/>
        <w:rPr>
          <w:rFonts w:ascii="Times New Roman" w:hAnsi="Times New Roman" w:cs="Times New Roman"/>
          <w:sz w:val="24"/>
          <w:szCs w:val="24"/>
        </w:rPr>
      </w:pPr>
    </w:p>
    <w:p w14:paraId="7CB5FCD8" w14:textId="6CB1DADC" w:rsidR="002131C7" w:rsidRDefault="002131C7" w:rsidP="005B1E31">
      <w:pPr>
        <w:spacing w:after="0" w:line="240" w:lineRule="auto"/>
        <w:jc w:val="both"/>
        <w:rPr>
          <w:rFonts w:ascii="Times New Roman" w:hAnsi="Times New Roman" w:cs="Times New Roman"/>
          <w:sz w:val="24"/>
          <w:szCs w:val="24"/>
        </w:rPr>
      </w:pPr>
    </w:p>
    <w:p w14:paraId="7E261571" w14:textId="16118312" w:rsidR="002131C7" w:rsidRDefault="002131C7" w:rsidP="005B1E31">
      <w:pPr>
        <w:spacing w:after="0" w:line="240" w:lineRule="auto"/>
        <w:jc w:val="both"/>
        <w:rPr>
          <w:rFonts w:ascii="Times New Roman" w:hAnsi="Times New Roman" w:cs="Times New Roman"/>
          <w:sz w:val="24"/>
          <w:szCs w:val="24"/>
        </w:rPr>
      </w:pPr>
    </w:p>
    <w:p w14:paraId="38DDF61F" w14:textId="3637E006" w:rsidR="002131C7" w:rsidRDefault="002131C7" w:rsidP="005B1E31">
      <w:pPr>
        <w:spacing w:after="0" w:line="240" w:lineRule="auto"/>
        <w:jc w:val="both"/>
        <w:rPr>
          <w:rFonts w:ascii="Times New Roman" w:hAnsi="Times New Roman" w:cs="Times New Roman"/>
          <w:sz w:val="24"/>
          <w:szCs w:val="24"/>
        </w:rPr>
      </w:pPr>
    </w:p>
    <w:p w14:paraId="189A1B14" w14:textId="6B0D7A05" w:rsidR="002131C7" w:rsidRDefault="002131C7" w:rsidP="005B1E31">
      <w:pPr>
        <w:spacing w:after="0" w:line="240" w:lineRule="auto"/>
        <w:jc w:val="both"/>
        <w:rPr>
          <w:rFonts w:ascii="Times New Roman" w:hAnsi="Times New Roman" w:cs="Times New Roman"/>
          <w:sz w:val="24"/>
          <w:szCs w:val="24"/>
        </w:rPr>
      </w:pPr>
    </w:p>
    <w:p w14:paraId="7F0F1503" w14:textId="20FB51DB" w:rsidR="002131C7" w:rsidRDefault="00836247" w:rsidP="005B1E31">
      <w:pPr>
        <w:spacing w:after="0" w:line="240" w:lineRule="auto"/>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674112" behindDoc="1" locked="0" layoutInCell="1" allowOverlap="1" wp14:anchorId="55310A27" wp14:editId="0844E119">
            <wp:simplePos x="0" y="0"/>
            <wp:positionH relativeFrom="column">
              <wp:posOffset>-190500</wp:posOffset>
            </wp:positionH>
            <wp:positionV relativeFrom="paragraph">
              <wp:posOffset>163195</wp:posOffset>
            </wp:positionV>
            <wp:extent cx="4086225" cy="2771775"/>
            <wp:effectExtent l="0" t="0" r="0" b="0"/>
            <wp:wrapTight wrapText="bothSides">
              <wp:wrapPolygon edited="0">
                <wp:start x="0" y="0"/>
                <wp:lineTo x="0" y="21526"/>
                <wp:lineTo x="21550" y="21526"/>
                <wp:lineTo x="21550" y="0"/>
                <wp:lineTo x="0" y="0"/>
              </wp:wrapPolygon>
            </wp:wrapTight>
            <wp:docPr id="21" name="Diagrama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7EB5CF5E" w14:textId="56F570F5" w:rsidR="002131C7" w:rsidRDefault="002131C7" w:rsidP="005B1E31">
      <w:pPr>
        <w:spacing w:after="0" w:line="240" w:lineRule="auto"/>
        <w:jc w:val="both"/>
        <w:rPr>
          <w:rFonts w:ascii="Times New Roman" w:hAnsi="Times New Roman" w:cs="Times New Roman"/>
          <w:sz w:val="24"/>
          <w:szCs w:val="24"/>
        </w:rPr>
      </w:pPr>
    </w:p>
    <w:p w14:paraId="5E4FA3A0" w14:textId="5BD8810F" w:rsidR="001A3FC2" w:rsidRPr="00AB16ED" w:rsidRDefault="001A3FC2" w:rsidP="001A3FC2">
      <w:pPr>
        <w:spacing w:after="0" w:line="240" w:lineRule="auto"/>
        <w:jc w:val="both"/>
        <w:rPr>
          <w:rFonts w:ascii="Times New Roman" w:hAnsi="Times New Roman" w:cs="Times New Roman"/>
          <w:sz w:val="24"/>
          <w:szCs w:val="24"/>
        </w:rPr>
      </w:pPr>
      <w:r w:rsidRPr="00AB16ED">
        <w:rPr>
          <w:rFonts w:ascii="Times New Roman" w:hAnsi="Times New Roman" w:cs="Times New Roman"/>
          <w:sz w:val="24"/>
          <w:szCs w:val="24"/>
        </w:rPr>
        <w:t>9</w:t>
      </w:r>
      <w:r w:rsidR="00AB16ED" w:rsidRPr="00AB16ED">
        <w:rPr>
          <w:rFonts w:ascii="Times New Roman" w:hAnsi="Times New Roman" w:cs="Times New Roman"/>
          <w:sz w:val="24"/>
          <w:szCs w:val="24"/>
        </w:rPr>
        <w:t>7</w:t>
      </w:r>
      <w:r w:rsidRPr="00AB16ED">
        <w:rPr>
          <w:rFonts w:ascii="Times New Roman" w:hAnsi="Times New Roman" w:cs="Times New Roman"/>
          <w:sz w:val="24"/>
          <w:szCs w:val="24"/>
        </w:rPr>
        <w:t xml:space="preserve"> % respondentų atsakė, kad dovanų negavo, tik </w:t>
      </w:r>
      <w:r w:rsidR="00AB16ED" w:rsidRPr="00AB16ED">
        <w:rPr>
          <w:rFonts w:ascii="Times New Roman" w:hAnsi="Times New Roman" w:cs="Times New Roman"/>
          <w:sz w:val="24"/>
          <w:szCs w:val="24"/>
        </w:rPr>
        <w:t>3</w:t>
      </w:r>
      <w:r w:rsidRPr="00AB16ED">
        <w:rPr>
          <w:rFonts w:ascii="Times New Roman" w:hAnsi="Times New Roman" w:cs="Times New Roman"/>
          <w:sz w:val="24"/>
          <w:szCs w:val="24"/>
        </w:rPr>
        <w:t xml:space="preserve"> % nurodė, kad gavo dovanų.</w:t>
      </w:r>
    </w:p>
    <w:p w14:paraId="21B6742D" w14:textId="4494EE30" w:rsidR="002131C7" w:rsidRPr="00AB16ED" w:rsidRDefault="002131C7" w:rsidP="005B1E31">
      <w:pPr>
        <w:spacing w:after="0" w:line="240" w:lineRule="auto"/>
        <w:jc w:val="both"/>
        <w:rPr>
          <w:rFonts w:ascii="Times New Roman" w:hAnsi="Times New Roman" w:cs="Times New Roman"/>
          <w:sz w:val="24"/>
          <w:szCs w:val="24"/>
        </w:rPr>
      </w:pPr>
    </w:p>
    <w:p w14:paraId="208276B7" w14:textId="481104B3" w:rsidR="0007623F" w:rsidRDefault="0007623F" w:rsidP="005B1E31">
      <w:pPr>
        <w:spacing w:after="0" w:line="240" w:lineRule="auto"/>
        <w:jc w:val="both"/>
        <w:rPr>
          <w:rFonts w:ascii="Times New Roman" w:hAnsi="Times New Roman" w:cs="Times New Roman"/>
          <w:sz w:val="24"/>
          <w:szCs w:val="24"/>
        </w:rPr>
      </w:pPr>
    </w:p>
    <w:p w14:paraId="4FEE2609" w14:textId="7E360D65" w:rsidR="0007623F" w:rsidRDefault="0007623F" w:rsidP="005B1E31">
      <w:pPr>
        <w:spacing w:after="0" w:line="240" w:lineRule="auto"/>
        <w:jc w:val="both"/>
        <w:rPr>
          <w:rFonts w:ascii="Times New Roman" w:hAnsi="Times New Roman" w:cs="Times New Roman"/>
          <w:sz w:val="24"/>
          <w:szCs w:val="24"/>
        </w:rPr>
      </w:pPr>
    </w:p>
    <w:p w14:paraId="7AACCBA2" w14:textId="520CEE13" w:rsidR="0007623F" w:rsidRDefault="0007623F" w:rsidP="005B1E31">
      <w:pPr>
        <w:spacing w:after="0" w:line="240" w:lineRule="auto"/>
        <w:jc w:val="both"/>
        <w:rPr>
          <w:rFonts w:ascii="Times New Roman" w:hAnsi="Times New Roman" w:cs="Times New Roman"/>
          <w:sz w:val="24"/>
          <w:szCs w:val="24"/>
        </w:rPr>
      </w:pPr>
    </w:p>
    <w:p w14:paraId="55164237" w14:textId="51F726B9" w:rsidR="0007623F" w:rsidRDefault="0007623F" w:rsidP="005B1E31">
      <w:pPr>
        <w:spacing w:after="0" w:line="240" w:lineRule="auto"/>
        <w:jc w:val="both"/>
        <w:rPr>
          <w:rFonts w:ascii="Times New Roman" w:hAnsi="Times New Roman" w:cs="Times New Roman"/>
          <w:sz w:val="24"/>
          <w:szCs w:val="24"/>
        </w:rPr>
      </w:pPr>
    </w:p>
    <w:p w14:paraId="119572E2" w14:textId="2D64FC41" w:rsidR="0007623F" w:rsidRDefault="0007623F" w:rsidP="005B1E31">
      <w:pPr>
        <w:spacing w:after="0" w:line="240" w:lineRule="auto"/>
        <w:jc w:val="both"/>
        <w:rPr>
          <w:rFonts w:ascii="Times New Roman" w:hAnsi="Times New Roman" w:cs="Times New Roman"/>
          <w:sz w:val="24"/>
          <w:szCs w:val="24"/>
        </w:rPr>
      </w:pPr>
    </w:p>
    <w:p w14:paraId="162E0D47" w14:textId="7FC01117" w:rsidR="0007623F" w:rsidRDefault="0007623F" w:rsidP="005B1E31">
      <w:pPr>
        <w:spacing w:after="0" w:line="240" w:lineRule="auto"/>
        <w:jc w:val="both"/>
        <w:rPr>
          <w:rFonts w:ascii="Times New Roman" w:hAnsi="Times New Roman" w:cs="Times New Roman"/>
          <w:sz w:val="24"/>
          <w:szCs w:val="24"/>
        </w:rPr>
      </w:pPr>
    </w:p>
    <w:p w14:paraId="065C9752" w14:textId="2925D0EC" w:rsidR="0007623F" w:rsidRDefault="0007623F" w:rsidP="005B1E31">
      <w:pPr>
        <w:spacing w:after="0" w:line="240" w:lineRule="auto"/>
        <w:jc w:val="both"/>
        <w:rPr>
          <w:rFonts w:ascii="Times New Roman" w:hAnsi="Times New Roman" w:cs="Times New Roman"/>
          <w:sz w:val="24"/>
          <w:szCs w:val="24"/>
        </w:rPr>
      </w:pPr>
    </w:p>
    <w:p w14:paraId="2ACCC70D" w14:textId="0CFD04FC" w:rsidR="0007623F" w:rsidRDefault="0007623F" w:rsidP="005B1E31">
      <w:pPr>
        <w:spacing w:after="0" w:line="240" w:lineRule="auto"/>
        <w:jc w:val="both"/>
        <w:rPr>
          <w:rFonts w:ascii="Times New Roman" w:hAnsi="Times New Roman" w:cs="Times New Roman"/>
          <w:sz w:val="24"/>
          <w:szCs w:val="24"/>
        </w:rPr>
      </w:pPr>
    </w:p>
    <w:p w14:paraId="61B4E10E" w14:textId="732AC80D" w:rsidR="0007623F" w:rsidRDefault="0007623F" w:rsidP="005B1E31">
      <w:pPr>
        <w:spacing w:after="0" w:line="240" w:lineRule="auto"/>
        <w:jc w:val="both"/>
        <w:rPr>
          <w:rFonts w:ascii="Times New Roman" w:hAnsi="Times New Roman" w:cs="Times New Roman"/>
          <w:sz w:val="24"/>
          <w:szCs w:val="24"/>
        </w:rPr>
      </w:pPr>
    </w:p>
    <w:p w14:paraId="4B497F20" w14:textId="5D9ED7BF" w:rsidR="0007623F" w:rsidRDefault="0007623F" w:rsidP="005B1E31">
      <w:pPr>
        <w:spacing w:after="0" w:line="240" w:lineRule="auto"/>
        <w:jc w:val="both"/>
        <w:rPr>
          <w:rFonts w:ascii="Times New Roman" w:hAnsi="Times New Roman" w:cs="Times New Roman"/>
          <w:sz w:val="24"/>
          <w:szCs w:val="24"/>
        </w:rPr>
      </w:pPr>
    </w:p>
    <w:p w14:paraId="31C7B485" w14:textId="09349C87" w:rsidR="0007623F" w:rsidRDefault="0007623F" w:rsidP="005B1E31">
      <w:pPr>
        <w:spacing w:after="0" w:line="240" w:lineRule="auto"/>
        <w:jc w:val="both"/>
        <w:rPr>
          <w:rFonts w:ascii="Times New Roman" w:hAnsi="Times New Roman" w:cs="Times New Roman"/>
          <w:sz w:val="24"/>
          <w:szCs w:val="24"/>
        </w:rPr>
      </w:pPr>
    </w:p>
    <w:p w14:paraId="4265AA2E" w14:textId="513E76F5" w:rsidR="00581869" w:rsidRDefault="00581869" w:rsidP="005B1E31">
      <w:pPr>
        <w:spacing w:after="0" w:line="240" w:lineRule="auto"/>
        <w:jc w:val="both"/>
        <w:rPr>
          <w:rFonts w:ascii="Times New Roman" w:hAnsi="Times New Roman" w:cs="Times New Roman"/>
          <w:sz w:val="24"/>
          <w:szCs w:val="24"/>
        </w:rPr>
      </w:pPr>
    </w:p>
    <w:p w14:paraId="64668372" w14:textId="698D890D" w:rsidR="00581869" w:rsidRDefault="00836247" w:rsidP="005B1E31">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76160" behindDoc="1" locked="0" layoutInCell="1" allowOverlap="1" wp14:anchorId="69995C85" wp14:editId="6182D7BC">
            <wp:simplePos x="0" y="0"/>
            <wp:positionH relativeFrom="column">
              <wp:posOffset>-190500</wp:posOffset>
            </wp:positionH>
            <wp:positionV relativeFrom="paragraph">
              <wp:posOffset>207010</wp:posOffset>
            </wp:positionV>
            <wp:extent cx="4095750" cy="2619375"/>
            <wp:effectExtent l="0" t="0" r="0" b="0"/>
            <wp:wrapTight wrapText="bothSides">
              <wp:wrapPolygon edited="0">
                <wp:start x="0" y="0"/>
                <wp:lineTo x="0" y="21521"/>
                <wp:lineTo x="21500" y="21521"/>
                <wp:lineTo x="21500" y="0"/>
                <wp:lineTo x="0" y="0"/>
              </wp:wrapPolygon>
            </wp:wrapTight>
            <wp:docPr id="23" name="Diagrama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7E99FC2F" w14:textId="77777777" w:rsidR="00AB16ED" w:rsidRDefault="00AB16ED" w:rsidP="005B1E31">
      <w:pPr>
        <w:spacing w:after="0" w:line="240" w:lineRule="auto"/>
        <w:jc w:val="both"/>
        <w:rPr>
          <w:rFonts w:ascii="Times New Roman" w:hAnsi="Times New Roman" w:cs="Times New Roman"/>
          <w:sz w:val="24"/>
          <w:szCs w:val="24"/>
        </w:rPr>
      </w:pPr>
    </w:p>
    <w:p w14:paraId="22D1247C" w14:textId="28E84082" w:rsidR="0007623F" w:rsidRPr="00C826D1" w:rsidRDefault="0007623F" w:rsidP="005B1E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6D1">
        <w:rPr>
          <w:rFonts w:ascii="Times New Roman" w:hAnsi="Times New Roman" w:cs="Times New Roman"/>
          <w:sz w:val="24"/>
          <w:szCs w:val="24"/>
        </w:rPr>
        <w:t>Apie tai, kaip reikėtų elgtis</w:t>
      </w:r>
      <w:r w:rsidR="00D5135F">
        <w:rPr>
          <w:rFonts w:ascii="Times New Roman" w:hAnsi="Times New Roman" w:cs="Times New Roman"/>
          <w:sz w:val="24"/>
          <w:szCs w:val="24"/>
        </w:rPr>
        <w:t>,</w:t>
      </w:r>
      <w:r w:rsidRPr="00C826D1">
        <w:rPr>
          <w:rFonts w:ascii="Times New Roman" w:hAnsi="Times New Roman" w:cs="Times New Roman"/>
          <w:sz w:val="24"/>
          <w:szCs w:val="24"/>
        </w:rPr>
        <w:t xml:space="preserve"> </w:t>
      </w:r>
      <w:r w:rsidR="00D5135F">
        <w:rPr>
          <w:rFonts w:ascii="Times New Roman" w:hAnsi="Times New Roman" w:cs="Times New Roman"/>
          <w:sz w:val="24"/>
          <w:szCs w:val="24"/>
        </w:rPr>
        <w:t>k</w:t>
      </w:r>
      <w:r w:rsidR="00953BA2" w:rsidRPr="00C826D1">
        <w:rPr>
          <w:rFonts w:ascii="Times New Roman" w:hAnsi="Times New Roman" w:cs="Times New Roman"/>
          <w:sz w:val="24"/>
          <w:szCs w:val="24"/>
        </w:rPr>
        <w:t xml:space="preserve">ai siūloma dovana ar atlygis ne pagal </w:t>
      </w:r>
      <w:r w:rsidR="000F08FA">
        <w:rPr>
          <w:rFonts w:ascii="Times New Roman" w:hAnsi="Times New Roman" w:cs="Times New Roman"/>
          <w:sz w:val="24"/>
          <w:szCs w:val="24"/>
        </w:rPr>
        <w:t>Į</w:t>
      </w:r>
      <w:r w:rsidR="00953BA2" w:rsidRPr="00C826D1">
        <w:rPr>
          <w:rFonts w:ascii="Times New Roman" w:hAnsi="Times New Roman" w:cs="Times New Roman"/>
          <w:sz w:val="24"/>
          <w:szCs w:val="24"/>
        </w:rPr>
        <w:t xml:space="preserve">statymą, žino </w:t>
      </w:r>
      <w:r w:rsidR="00C826D1" w:rsidRPr="00C826D1">
        <w:rPr>
          <w:rFonts w:ascii="Times New Roman" w:hAnsi="Times New Roman" w:cs="Times New Roman"/>
          <w:sz w:val="24"/>
          <w:szCs w:val="24"/>
        </w:rPr>
        <w:t>80</w:t>
      </w:r>
      <w:r w:rsidR="00953BA2" w:rsidRPr="00C826D1">
        <w:rPr>
          <w:rFonts w:ascii="Times New Roman" w:hAnsi="Times New Roman" w:cs="Times New Roman"/>
          <w:sz w:val="24"/>
          <w:szCs w:val="24"/>
        </w:rPr>
        <w:t xml:space="preserve"> </w:t>
      </w:r>
      <w:bookmarkStart w:id="8" w:name="_Hlk110341716"/>
      <w:r w:rsidR="00953BA2" w:rsidRPr="00C826D1">
        <w:rPr>
          <w:rFonts w:ascii="Times New Roman" w:hAnsi="Times New Roman" w:cs="Times New Roman"/>
          <w:sz w:val="24"/>
          <w:szCs w:val="24"/>
        </w:rPr>
        <w:t>%</w:t>
      </w:r>
      <w:bookmarkEnd w:id="8"/>
      <w:r w:rsidR="00953BA2" w:rsidRPr="00C826D1">
        <w:rPr>
          <w:rFonts w:ascii="Times New Roman" w:hAnsi="Times New Roman" w:cs="Times New Roman"/>
          <w:sz w:val="24"/>
          <w:szCs w:val="24"/>
        </w:rPr>
        <w:t xml:space="preserve"> respondentų. </w:t>
      </w:r>
      <w:r w:rsidR="00C826D1" w:rsidRPr="00C826D1">
        <w:rPr>
          <w:rFonts w:ascii="Times New Roman" w:hAnsi="Times New Roman" w:cs="Times New Roman"/>
          <w:sz w:val="24"/>
          <w:szCs w:val="24"/>
        </w:rPr>
        <w:t>3</w:t>
      </w:r>
      <w:r w:rsidR="00953BA2" w:rsidRPr="00C826D1">
        <w:rPr>
          <w:rFonts w:ascii="Times New Roman" w:hAnsi="Times New Roman" w:cs="Times New Roman"/>
          <w:sz w:val="24"/>
          <w:szCs w:val="24"/>
        </w:rPr>
        <w:t xml:space="preserve"> % kaip elgtis nežino, o </w:t>
      </w:r>
      <w:r w:rsidR="00C826D1" w:rsidRPr="00C826D1">
        <w:rPr>
          <w:rFonts w:ascii="Times New Roman" w:hAnsi="Times New Roman" w:cs="Times New Roman"/>
          <w:sz w:val="24"/>
          <w:szCs w:val="24"/>
        </w:rPr>
        <w:t>1</w:t>
      </w:r>
      <w:r w:rsidR="00953BA2" w:rsidRPr="00C826D1">
        <w:rPr>
          <w:rFonts w:ascii="Times New Roman" w:hAnsi="Times New Roman" w:cs="Times New Roman"/>
          <w:sz w:val="24"/>
          <w:szCs w:val="24"/>
        </w:rPr>
        <w:t>7  % respondentų – atsakyti negalėtų</w:t>
      </w:r>
      <w:r w:rsidR="00C826D1">
        <w:rPr>
          <w:rFonts w:ascii="Times New Roman" w:hAnsi="Times New Roman" w:cs="Times New Roman"/>
          <w:sz w:val="24"/>
          <w:szCs w:val="24"/>
        </w:rPr>
        <w:t>. 1 respondentas į klausimą neatsakė</w:t>
      </w:r>
      <w:r w:rsidR="00D5135F">
        <w:rPr>
          <w:rFonts w:ascii="Times New Roman" w:hAnsi="Times New Roman" w:cs="Times New Roman"/>
          <w:sz w:val="24"/>
          <w:szCs w:val="24"/>
        </w:rPr>
        <w:t>.</w:t>
      </w:r>
    </w:p>
    <w:p w14:paraId="3430CFC4" w14:textId="654D4A2E" w:rsidR="0007623F" w:rsidRPr="00C826D1" w:rsidRDefault="0007623F" w:rsidP="005B1E31">
      <w:pPr>
        <w:spacing w:after="0" w:line="240" w:lineRule="auto"/>
        <w:jc w:val="both"/>
        <w:rPr>
          <w:rFonts w:ascii="Times New Roman" w:hAnsi="Times New Roman" w:cs="Times New Roman"/>
          <w:sz w:val="24"/>
          <w:szCs w:val="24"/>
        </w:rPr>
      </w:pPr>
    </w:p>
    <w:p w14:paraId="6123B5D4" w14:textId="32036E2B" w:rsidR="00581869" w:rsidRPr="00C826D1" w:rsidRDefault="00581869" w:rsidP="005B1E31">
      <w:pPr>
        <w:spacing w:after="0" w:line="240" w:lineRule="auto"/>
        <w:jc w:val="both"/>
        <w:rPr>
          <w:rFonts w:ascii="Times New Roman" w:hAnsi="Times New Roman" w:cs="Times New Roman"/>
          <w:sz w:val="24"/>
          <w:szCs w:val="24"/>
        </w:rPr>
      </w:pPr>
    </w:p>
    <w:p w14:paraId="48A62D87" w14:textId="2A2D7FF1" w:rsidR="00581869" w:rsidRDefault="00581869" w:rsidP="005B1E31">
      <w:pPr>
        <w:spacing w:after="0" w:line="240" w:lineRule="auto"/>
        <w:jc w:val="both"/>
        <w:rPr>
          <w:rFonts w:ascii="Times New Roman" w:hAnsi="Times New Roman" w:cs="Times New Roman"/>
          <w:sz w:val="24"/>
          <w:szCs w:val="24"/>
        </w:rPr>
      </w:pPr>
    </w:p>
    <w:p w14:paraId="2E92099B" w14:textId="33875CF8" w:rsidR="00581869" w:rsidRDefault="00581869" w:rsidP="005B1E31">
      <w:pPr>
        <w:spacing w:after="0" w:line="240" w:lineRule="auto"/>
        <w:jc w:val="both"/>
        <w:rPr>
          <w:rFonts w:ascii="Times New Roman" w:hAnsi="Times New Roman" w:cs="Times New Roman"/>
          <w:sz w:val="24"/>
          <w:szCs w:val="24"/>
        </w:rPr>
      </w:pPr>
    </w:p>
    <w:p w14:paraId="6B0671E1" w14:textId="714BB222" w:rsidR="00581869" w:rsidRDefault="00581869" w:rsidP="005B1E31">
      <w:pPr>
        <w:spacing w:after="0" w:line="240" w:lineRule="auto"/>
        <w:jc w:val="both"/>
        <w:rPr>
          <w:rFonts w:ascii="Times New Roman" w:hAnsi="Times New Roman" w:cs="Times New Roman"/>
          <w:sz w:val="24"/>
          <w:szCs w:val="24"/>
        </w:rPr>
      </w:pPr>
    </w:p>
    <w:p w14:paraId="7FFDA3AE" w14:textId="407D489E" w:rsidR="00581869" w:rsidRDefault="00581869" w:rsidP="005B1E31">
      <w:pPr>
        <w:spacing w:after="0" w:line="240" w:lineRule="auto"/>
        <w:jc w:val="both"/>
        <w:rPr>
          <w:rFonts w:ascii="Times New Roman" w:hAnsi="Times New Roman" w:cs="Times New Roman"/>
          <w:sz w:val="24"/>
          <w:szCs w:val="24"/>
        </w:rPr>
      </w:pPr>
    </w:p>
    <w:p w14:paraId="2157995C" w14:textId="38A32E99" w:rsidR="00581869" w:rsidRDefault="00581869" w:rsidP="005B1E31">
      <w:pPr>
        <w:spacing w:after="0" w:line="240" w:lineRule="auto"/>
        <w:jc w:val="both"/>
        <w:rPr>
          <w:rFonts w:ascii="Times New Roman" w:hAnsi="Times New Roman" w:cs="Times New Roman"/>
          <w:sz w:val="24"/>
          <w:szCs w:val="24"/>
        </w:rPr>
      </w:pPr>
    </w:p>
    <w:p w14:paraId="673F64B1" w14:textId="0606D496" w:rsidR="00581869" w:rsidRDefault="00581869" w:rsidP="005B1E31">
      <w:pPr>
        <w:spacing w:after="0" w:line="240" w:lineRule="auto"/>
        <w:jc w:val="both"/>
        <w:rPr>
          <w:rFonts w:ascii="Times New Roman" w:hAnsi="Times New Roman" w:cs="Times New Roman"/>
          <w:sz w:val="24"/>
          <w:szCs w:val="24"/>
        </w:rPr>
      </w:pPr>
    </w:p>
    <w:p w14:paraId="4F1642C0" w14:textId="69117285" w:rsidR="00581869" w:rsidRDefault="00581869" w:rsidP="005B1E31">
      <w:pPr>
        <w:spacing w:after="0" w:line="240" w:lineRule="auto"/>
        <w:jc w:val="both"/>
        <w:rPr>
          <w:rFonts w:ascii="Times New Roman" w:hAnsi="Times New Roman" w:cs="Times New Roman"/>
          <w:sz w:val="24"/>
          <w:szCs w:val="24"/>
        </w:rPr>
      </w:pPr>
    </w:p>
    <w:p w14:paraId="6ECA8819" w14:textId="5F568B04" w:rsidR="00581869" w:rsidRDefault="00D5135F" w:rsidP="005B1E31">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82304" behindDoc="1" locked="0" layoutInCell="1" allowOverlap="1" wp14:anchorId="66C06439" wp14:editId="78830C58">
            <wp:simplePos x="0" y="0"/>
            <wp:positionH relativeFrom="column">
              <wp:posOffset>-271780</wp:posOffset>
            </wp:positionH>
            <wp:positionV relativeFrom="paragraph">
              <wp:posOffset>196584</wp:posOffset>
            </wp:positionV>
            <wp:extent cx="4168775" cy="2858770"/>
            <wp:effectExtent l="0" t="0" r="0" b="0"/>
            <wp:wrapTight wrapText="bothSides">
              <wp:wrapPolygon edited="0">
                <wp:start x="0" y="0"/>
                <wp:lineTo x="0" y="21590"/>
                <wp:lineTo x="21518" y="21590"/>
                <wp:lineTo x="21518" y="0"/>
                <wp:lineTo x="0" y="0"/>
              </wp:wrapPolygon>
            </wp:wrapTight>
            <wp:docPr id="24" name="Diagrama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3AA2C2D6" w14:textId="47A1B097" w:rsidR="00581869" w:rsidRPr="003763C7" w:rsidRDefault="00581869" w:rsidP="00581869">
      <w:pPr>
        <w:jc w:val="both"/>
        <w:rPr>
          <w:rFonts w:ascii="Times New Roman" w:hAnsi="Times New Roman" w:cs="Times New Roman"/>
          <w:b/>
          <w:sz w:val="24"/>
          <w:szCs w:val="24"/>
        </w:rPr>
      </w:pPr>
      <w:r w:rsidRPr="005F0EE0">
        <w:rPr>
          <w:rFonts w:ascii="Times New Roman" w:hAnsi="Times New Roman" w:cs="Times New Roman"/>
          <w:color w:val="000000" w:themeColor="text1"/>
          <w:sz w:val="24"/>
          <w:szCs w:val="24"/>
        </w:rPr>
        <w:t>11</w:t>
      </w:r>
      <w:r w:rsidR="00C826D1" w:rsidRPr="005F0EE0">
        <w:rPr>
          <w:rFonts w:ascii="Times New Roman" w:hAnsi="Times New Roman" w:cs="Times New Roman"/>
          <w:color w:val="000000" w:themeColor="text1"/>
          <w:sz w:val="24"/>
          <w:szCs w:val="24"/>
        </w:rPr>
        <w:t>0</w:t>
      </w:r>
      <w:r w:rsidRPr="002D0665">
        <w:rPr>
          <w:rFonts w:ascii="Times New Roman" w:hAnsi="Times New Roman" w:cs="Times New Roman"/>
          <w:sz w:val="24"/>
          <w:szCs w:val="24"/>
        </w:rPr>
        <w:t xml:space="preserve"> respondent</w:t>
      </w:r>
      <w:r>
        <w:rPr>
          <w:rFonts w:ascii="Times New Roman" w:hAnsi="Times New Roman" w:cs="Times New Roman"/>
          <w:sz w:val="24"/>
          <w:szCs w:val="24"/>
        </w:rPr>
        <w:t xml:space="preserve">ų atsakė, kad jiems yra žinoma apie Savivaldybės administracijoje patvirtintą privačių interesų derinimo ir nusišalinimo tvarką. </w:t>
      </w:r>
      <w:r w:rsidR="00C826D1" w:rsidRPr="005F0EE0">
        <w:rPr>
          <w:rFonts w:ascii="Times New Roman" w:hAnsi="Times New Roman" w:cs="Times New Roman"/>
          <w:color w:val="000000" w:themeColor="text1"/>
          <w:sz w:val="24"/>
          <w:szCs w:val="24"/>
        </w:rPr>
        <w:t>16</w:t>
      </w:r>
      <w:r>
        <w:rPr>
          <w:rFonts w:ascii="Times New Roman" w:hAnsi="Times New Roman" w:cs="Times New Roman"/>
          <w:sz w:val="24"/>
          <w:szCs w:val="24"/>
        </w:rPr>
        <w:t xml:space="preserve"> </w:t>
      </w:r>
      <w:r w:rsidRPr="002D0665">
        <w:rPr>
          <w:rFonts w:ascii="Times New Roman" w:hAnsi="Times New Roman" w:cs="Times New Roman"/>
          <w:sz w:val="24"/>
          <w:szCs w:val="24"/>
        </w:rPr>
        <w:t>respondent</w:t>
      </w:r>
      <w:r w:rsidR="00C826D1">
        <w:rPr>
          <w:rFonts w:ascii="Times New Roman" w:hAnsi="Times New Roman" w:cs="Times New Roman"/>
          <w:sz w:val="24"/>
          <w:szCs w:val="24"/>
        </w:rPr>
        <w:t>ų</w:t>
      </w:r>
      <w:r w:rsidRPr="00FB37C9">
        <w:rPr>
          <w:rFonts w:ascii="Times New Roman" w:hAnsi="Times New Roman" w:cs="Times New Roman"/>
          <w:sz w:val="24"/>
          <w:szCs w:val="24"/>
        </w:rPr>
        <w:t xml:space="preserve"> atsakė, kad jiems </w:t>
      </w:r>
      <w:r>
        <w:rPr>
          <w:rFonts w:ascii="Times New Roman" w:hAnsi="Times New Roman" w:cs="Times New Roman"/>
          <w:sz w:val="24"/>
          <w:szCs w:val="24"/>
        </w:rPr>
        <w:t xml:space="preserve">nežinoma </w:t>
      </w:r>
      <w:r w:rsidRPr="00FB37C9">
        <w:rPr>
          <w:rFonts w:ascii="Times New Roman" w:hAnsi="Times New Roman" w:cs="Times New Roman"/>
          <w:sz w:val="24"/>
          <w:szCs w:val="24"/>
        </w:rPr>
        <w:t xml:space="preserve">apie </w:t>
      </w:r>
      <w:r>
        <w:rPr>
          <w:rFonts w:ascii="Times New Roman" w:hAnsi="Times New Roman" w:cs="Times New Roman"/>
          <w:sz w:val="24"/>
          <w:szCs w:val="24"/>
        </w:rPr>
        <w:t xml:space="preserve">Savivaldybės administracijoje </w:t>
      </w:r>
      <w:r w:rsidRPr="00FB37C9">
        <w:rPr>
          <w:rFonts w:ascii="Times New Roman" w:hAnsi="Times New Roman" w:cs="Times New Roman"/>
          <w:sz w:val="24"/>
          <w:szCs w:val="24"/>
        </w:rPr>
        <w:t>patvirtintą privačių interesų derinimo ir nusišalinimo tvarką.</w:t>
      </w:r>
      <w:r w:rsidR="00C826D1">
        <w:rPr>
          <w:rFonts w:ascii="Times New Roman" w:hAnsi="Times New Roman" w:cs="Times New Roman"/>
          <w:sz w:val="24"/>
          <w:szCs w:val="24"/>
        </w:rPr>
        <w:t xml:space="preserve"> 1 respondentas į klausimą neatsakė.</w:t>
      </w:r>
    </w:p>
    <w:p w14:paraId="20F6D450" w14:textId="52819C83" w:rsidR="00581869" w:rsidRDefault="00581869" w:rsidP="005B1E31">
      <w:pPr>
        <w:spacing w:after="0" w:line="240" w:lineRule="auto"/>
        <w:jc w:val="both"/>
        <w:rPr>
          <w:rFonts w:ascii="Times New Roman" w:hAnsi="Times New Roman" w:cs="Times New Roman"/>
          <w:sz w:val="24"/>
          <w:szCs w:val="24"/>
        </w:rPr>
      </w:pPr>
    </w:p>
    <w:p w14:paraId="515E20D6" w14:textId="231E8404" w:rsidR="00581869" w:rsidRDefault="00581869" w:rsidP="005B1E31">
      <w:pPr>
        <w:spacing w:after="0" w:line="240" w:lineRule="auto"/>
        <w:jc w:val="both"/>
        <w:rPr>
          <w:rFonts w:ascii="Times New Roman" w:hAnsi="Times New Roman" w:cs="Times New Roman"/>
          <w:sz w:val="24"/>
          <w:szCs w:val="24"/>
        </w:rPr>
      </w:pPr>
    </w:p>
    <w:p w14:paraId="7195AE13" w14:textId="08BAD60B" w:rsidR="00D01B01" w:rsidRDefault="005F0EE0" w:rsidP="00ED121E">
      <w:pPr>
        <w:spacing w:after="0" w:line="240" w:lineRule="auto"/>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659776" behindDoc="1" locked="0" layoutInCell="1" allowOverlap="1" wp14:anchorId="261CECC9" wp14:editId="117EB5B2">
            <wp:simplePos x="0" y="0"/>
            <wp:positionH relativeFrom="column">
              <wp:posOffset>-119165</wp:posOffset>
            </wp:positionH>
            <wp:positionV relativeFrom="paragraph">
              <wp:posOffset>174787</wp:posOffset>
            </wp:positionV>
            <wp:extent cx="4114800" cy="2714625"/>
            <wp:effectExtent l="0" t="0" r="0" b="0"/>
            <wp:wrapTight wrapText="bothSides">
              <wp:wrapPolygon edited="0">
                <wp:start x="0" y="0"/>
                <wp:lineTo x="0" y="21524"/>
                <wp:lineTo x="21500" y="21524"/>
                <wp:lineTo x="21500" y="0"/>
                <wp:lineTo x="0" y="0"/>
              </wp:wrapPolygon>
            </wp:wrapTight>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14:paraId="37985A88" w14:textId="1133BBDD" w:rsidR="00ED121E" w:rsidRPr="004D39A2" w:rsidRDefault="00ED121E" w:rsidP="00ED121E">
      <w:pPr>
        <w:spacing w:after="0" w:line="240" w:lineRule="auto"/>
        <w:jc w:val="both"/>
        <w:rPr>
          <w:rFonts w:ascii="Times New Roman" w:hAnsi="Times New Roman" w:cs="Times New Roman"/>
          <w:sz w:val="24"/>
          <w:szCs w:val="24"/>
        </w:rPr>
      </w:pPr>
      <w:r w:rsidRPr="004D39A2">
        <w:rPr>
          <w:rFonts w:ascii="Times New Roman" w:hAnsi="Times New Roman" w:cs="Times New Roman"/>
          <w:sz w:val="24"/>
          <w:szCs w:val="24"/>
        </w:rPr>
        <w:t>Daugiausia respondentų</w:t>
      </w:r>
      <w:r w:rsidR="004D39A2" w:rsidRPr="004D39A2">
        <w:rPr>
          <w:rFonts w:ascii="Times New Roman" w:hAnsi="Times New Roman" w:cs="Times New Roman"/>
          <w:sz w:val="24"/>
          <w:szCs w:val="24"/>
        </w:rPr>
        <w:t xml:space="preserve">  -</w:t>
      </w:r>
      <w:r w:rsidR="004D39A2">
        <w:rPr>
          <w:rFonts w:ascii="Times New Roman" w:hAnsi="Times New Roman" w:cs="Times New Roman"/>
          <w:sz w:val="24"/>
          <w:szCs w:val="24"/>
        </w:rPr>
        <w:t xml:space="preserve"> </w:t>
      </w:r>
      <w:r w:rsidR="004D39A2" w:rsidRPr="004D39A2">
        <w:rPr>
          <w:rFonts w:ascii="Times New Roman" w:hAnsi="Times New Roman" w:cs="Times New Roman"/>
          <w:sz w:val="24"/>
          <w:szCs w:val="24"/>
        </w:rPr>
        <w:t>118</w:t>
      </w:r>
      <w:r w:rsidR="004D39A2">
        <w:rPr>
          <w:rFonts w:ascii="Times New Roman" w:hAnsi="Times New Roman" w:cs="Times New Roman"/>
          <w:sz w:val="24"/>
          <w:szCs w:val="24"/>
        </w:rPr>
        <w:t xml:space="preserve"> arba </w:t>
      </w:r>
      <w:r w:rsidR="004D39A2" w:rsidRPr="004D39A2">
        <w:rPr>
          <w:rFonts w:ascii="Times New Roman" w:hAnsi="Times New Roman" w:cs="Times New Roman"/>
          <w:sz w:val="24"/>
          <w:szCs w:val="24"/>
        </w:rPr>
        <w:t xml:space="preserve"> 94 </w:t>
      </w:r>
      <w:r w:rsidRPr="004D39A2">
        <w:rPr>
          <w:rFonts w:ascii="Times New Roman" w:hAnsi="Times New Roman" w:cs="Times New Roman"/>
          <w:sz w:val="24"/>
          <w:szCs w:val="24"/>
        </w:rPr>
        <w:t xml:space="preserve">% atsakė, kad Savivaldybės administracijoje nebuvo patekę į interesų konflikto situaciją. </w:t>
      </w:r>
      <w:r w:rsidR="004D39A2" w:rsidRPr="004D39A2">
        <w:rPr>
          <w:rFonts w:ascii="Times New Roman" w:hAnsi="Times New Roman" w:cs="Times New Roman"/>
          <w:sz w:val="24"/>
          <w:szCs w:val="24"/>
        </w:rPr>
        <w:t>4</w:t>
      </w:r>
      <w:r w:rsidRPr="004D39A2">
        <w:rPr>
          <w:rFonts w:ascii="Times New Roman" w:hAnsi="Times New Roman" w:cs="Times New Roman"/>
          <w:sz w:val="24"/>
          <w:szCs w:val="24"/>
        </w:rPr>
        <w:t xml:space="preserve">   respondent</w:t>
      </w:r>
      <w:r w:rsidR="004D39A2" w:rsidRPr="004D39A2">
        <w:rPr>
          <w:rFonts w:ascii="Times New Roman" w:hAnsi="Times New Roman" w:cs="Times New Roman"/>
          <w:sz w:val="24"/>
          <w:szCs w:val="24"/>
        </w:rPr>
        <w:t xml:space="preserve">ai </w:t>
      </w:r>
      <w:r w:rsidRPr="004D39A2">
        <w:rPr>
          <w:rFonts w:ascii="Times New Roman" w:hAnsi="Times New Roman" w:cs="Times New Roman"/>
          <w:sz w:val="24"/>
          <w:szCs w:val="24"/>
        </w:rPr>
        <w:t xml:space="preserve"> nenur</w:t>
      </w:r>
      <w:r w:rsidR="00667A44" w:rsidRPr="004D39A2">
        <w:rPr>
          <w:rFonts w:ascii="Times New Roman" w:hAnsi="Times New Roman" w:cs="Times New Roman"/>
          <w:sz w:val="24"/>
          <w:szCs w:val="24"/>
        </w:rPr>
        <w:t>o</w:t>
      </w:r>
      <w:r w:rsidRPr="004D39A2">
        <w:rPr>
          <w:rFonts w:ascii="Times New Roman" w:hAnsi="Times New Roman" w:cs="Times New Roman"/>
          <w:sz w:val="24"/>
          <w:szCs w:val="24"/>
        </w:rPr>
        <w:t xml:space="preserve">dė, jog buvo patekę į interesų konflikto situaciją, </w:t>
      </w:r>
      <w:r w:rsidR="004D39A2" w:rsidRPr="004D39A2">
        <w:rPr>
          <w:rFonts w:ascii="Times New Roman" w:hAnsi="Times New Roman" w:cs="Times New Roman"/>
          <w:sz w:val="24"/>
          <w:szCs w:val="24"/>
        </w:rPr>
        <w:t>o tai sudaro 3 % ir    4</w:t>
      </w:r>
      <w:r w:rsidR="00667A44" w:rsidRPr="004D39A2">
        <w:rPr>
          <w:rFonts w:ascii="Times New Roman" w:hAnsi="Times New Roman" w:cs="Times New Roman"/>
          <w:sz w:val="24"/>
          <w:szCs w:val="24"/>
        </w:rPr>
        <w:t xml:space="preserve"> </w:t>
      </w:r>
      <w:r w:rsidRPr="004D39A2">
        <w:rPr>
          <w:rFonts w:ascii="Times New Roman" w:hAnsi="Times New Roman" w:cs="Times New Roman"/>
          <w:sz w:val="24"/>
          <w:szCs w:val="24"/>
        </w:rPr>
        <w:t>respondentai</w:t>
      </w:r>
      <w:r w:rsidR="004D39A2" w:rsidRPr="004D39A2">
        <w:rPr>
          <w:rFonts w:ascii="Times New Roman" w:hAnsi="Times New Roman" w:cs="Times New Roman"/>
          <w:sz w:val="24"/>
          <w:szCs w:val="24"/>
        </w:rPr>
        <w:t xml:space="preserve"> arba 3% </w:t>
      </w:r>
      <w:r w:rsidRPr="004D39A2">
        <w:rPr>
          <w:rFonts w:ascii="Times New Roman" w:hAnsi="Times New Roman" w:cs="Times New Roman"/>
          <w:sz w:val="24"/>
          <w:szCs w:val="24"/>
        </w:rPr>
        <w:t xml:space="preserve"> negali atsakyti arba nežino, ar buvo patekę į interesų konflikto situaciją.</w:t>
      </w:r>
    </w:p>
    <w:p w14:paraId="520DE0A6" w14:textId="2EAAC5DE" w:rsidR="00581869" w:rsidRPr="004D39A2" w:rsidRDefault="00AE4B39" w:rsidP="005B1E31">
      <w:pPr>
        <w:spacing w:after="0" w:line="240" w:lineRule="auto"/>
        <w:jc w:val="both"/>
        <w:rPr>
          <w:rFonts w:ascii="Times New Roman" w:hAnsi="Times New Roman" w:cs="Times New Roman"/>
          <w:sz w:val="24"/>
          <w:szCs w:val="24"/>
        </w:rPr>
      </w:pPr>
      <w:r w:rsidRPr="004D39A2">
        <w:rPr>
          <w:rFonts w:ascii="Times New Roman" w:hAnsi="Times New Roman" w:cs="Times New Roman"/>
          <w:sz w:val="24"/>
          <w:szCs w:val="24"/>
        </w:rPr>
        <w:t>1 respondentas į klausimą neatsakė</w:t>
      </w:r>
      <w:r w:rsidR="004D39A2" w:rsidRPr="004D39A2">
        <w:rPr>
          <w:rFonts w:ascii="Times New Roman" w:hAnsi="Times New Roman" w:cs="Times New Roman"/>
          <w:sz w:val="24"/>
          <w:szCs w:val="24"/>
        </w:rPr>
        <w:t>.</w:t>
      </w:r>
    </w:p>
    <w:p w14:paraId="1D261D71" w14:textId="5A444719" w:rsidR="00ED121E" w:rsidRPr="004D39A2" w:rsidRDefault="00ED121E" w:rsidP="005B1E31">
      <w:pPr>
        <w:spacing w:after="0" w:line="240" w:lineRule="auto"/>
        <w:jc w:val="both"/>
        <w:rPr>
          <w:rFonts w:ascii="Times New Roman" w:hAnsi="Times New Roman" w:cs="Times New Roman"/>
          <w:sz w:val="24"/>
          <w:szCs w:val="24"/>
        </w:rPr>
      </w:pPr>
    </w:p>
    <w:p w14:paraId="08687C20" w14:textId="2B6E9CA3" w:rsidR="00ED121E" w:rsidRDefault="00ED121E" w:rsidP="005B1E31">
      <w:pPr>
        <w:spacing w:after="0" w:line="240" w:lineRule="auto"/>
        <w:jc w:val="both"/>
        <w:rPr>
          <w:rFonts w:ascii="Times New Roman" w:hAnsi="Times New Roman" w:cs="Times New Roman"/>
          <w:sz w:val="24"/>
          <w:szCs w:val="24"/>
        </w:rPr>
      </w:pPr>
    </w:p>
    <w:p w14:paraId="4D7BD7DB" w14:textId="2314C0B5" w:rsidR="00ED121E" w:rsidRDefault="00ED121E" w:rsidP="005B1E31">
      <w:pPr>
        <w:spacing w:after="0" w:line="240" w:lineRule="auto"/>
        <w:jc w:val="both"/>
        <w:rPr>
          <w:rFonts w:ascii="Times New Roman" w:hAnsi="Times New Roman" w:cs="Times New Roman"/>
          <w:sz w:val="24"/>
          <w:szCs w:val="24"/>
        </w:rPr>
      </w:pPr>
    </w:p>
    <w:p w14:paraId="6E31928E" w14:textId="5C8E3831" w:rsidR="00ED121E" w:rsidRDefault="00ED121E" w:rsidP="005B1E31">
      <w:pPr>
        <w:spacing w:after="0" w:line="240" w:lineRule="auto"/>
        <w:jc w:val="both"/>
        <w:rPr>
          <w:rFonts w:ascii="Times New Roman" w:hAnsi="Times New Roman" w:cs="Times New Roman"/>
          <w:sz w:val="24"/>
          <w:szCs w:val="24"/>
        </w:rPr>
      </w:pPr>
    </w:p>
    <w:p w14:paraId="570EA07E" w14:textId="63DCF03C" w:rsidR="00667A44" w:rsidRDefault="00667A44" w:rsidP="005B1E31">
      <w:pPr>
        <w:spacing w:after="0" w:line="240" w:lineRule="auto"/>
        <w:jc w:val="both"/>
        <w:rPr>
          <w:rFonts w:ascii="Times New Roman" w:hAnsi="Times New Roman" w:cs="Times New Roman"/>
          <w:sz w:val="24"/>
          <w:szCs w:val="24"/>
        </w:rPr>
      </w:pPr>
    </w:p>
    <w:p w14:paraId="478097D5" w14:textId="2C0761A5" w:rsidR="00D4150E" w:rsidRPr="005A2F40" w:rsidRDefault="006505B5" w:rsidP="00D4150E">
      <w:pPr>
        <w:spacing w:after="0" w:line="240" w:lineRule="auto"/>
        <w:jc w:val="both"/>
        <w:rPr>
          <w:rFonts w:ascii="Times New Roman" w:hAnsi="Times New Roman" w:cs="Times New Roman"/>
          <w:sz w:val="24"/>
          <w:szCs w:val="24"/>
        </w:rPr>
      </w:pPr>
      <w:r w:rsidRPr="00FB37C9">
        <w:rPr>
          <w:rFonts w:ascii="Times New Roman" w:hAnsi="Times New Roman" w:cs="Times New Roman"/>
          <w:noProof/>
          <w:sz w:val="24"/>
          <w:szCs w:val="24"/>
          <w:lang w:val="en-US"/>
        </w:rPr>
        <w:drawing>
          <wp:anchor distT="0" distB="0" distL="114300" distR="114300" simplePos="0" relativeHeight="251656704" behindDoc="0" locked="0" layoutInCell="1" allowOverlap="1" wp14:anchorId="46C06326" wp14:editId="13E8940B">
            <wp:simplePos x="0" y="0"/>
            <wp:positionH relativeFrom="column">
              <wp:posOffset>-128270</wp:posOffset>
            </wp:positionH>
            <wp:positionV relativeFrom="paragraph">
              <wp:posOffset>68310</wp:posOffset>
            </wp:positionV>
            <wp:extent cx="4114800" cy="2619375"/>
            <wp:effectExtent l="0" t="0" r="0" b="0"/>
            <wp:wrapSquare wrapText="bothSides"/>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00D4150E" w:rsidRPr="005A2F40">
        <w:rPr>
          <w:rFonts w:ascii="Times New Roman" w:hAnsi="Times New Roman" w:cs="Times New Roman"/>
          <w:sz w:val="24"/>
          <w:szCs w:val="24"/>
        </w:rPr>
        <w:t>Apibendrinus apklausos rezultatus nustatyta, kad</w:t>
      </w:r>
      <w:r w:rsidR="004C3500" w:rsidRPr="005A2F40">
        <w:rPr>
          <w:rFonts w:ascii="Times New Roman" w:hAnsi="Times New Roman" w:cs="Times New Roman"/>
          <w:sz w:val="24"/>
          <w:szCs w:val="24"/>
        </w:rPr>
        <w:t xml:space="preserve"> </w:t>
      </w:r>
      <w:r w:rsidR="00D4150E" w:rsidRPr="005A2F40">
        <w:rPr>
          <w:rFonts w:ascii="Times New Roman" w:hAnsi="Times New Roman" w:cs="Times New Roman"/>
          <w:sz w:val="24"/>
          <w:szCs w:val="24"/>
        </w:rPr>
        <w:t xml:space="preserve"> dauguma apklausoje dalyvavusių respondentų</w:t>
      </w:r>
      <w:r w:rsidR="005A2F40" w:rsidRPr="005A2F40">
        <w:rPr>
          <w:rFonts w:ascii="Times New Roman" w:hAnsi="Times New Roman" w:cs="Times New Roman"/>
          <w:sz w:val="24"/>
          <w:szCs w:val="24"/>
        </w:rPr>
        <w:t xml:space="preserve"> - 61</w:t>
      </w:r>
      <w:r w:rsidR="00D4150E" w:rsidRPr="005A2F40">
        <w:rPr>
          <w:rFonts w:ascii="Times New Roman" w:hAnsi="Times New Roman" w:cs="Times New Roman"/>
          <w:sz w:val="24"/>
          <w:szCs w:val="24"/>
        </w:rPr>
        <w:t xml:space="preserve"> respondenta</w:t>
      </w:r>
      <w:r w:rsidR="005A2F40" w:rsidRPr="005A2F40">
        <w:rPr>
          <w:rFonts w:ascii="Times New Roman" w:hAnsi="Times New Roman" w:cs="Times New Roman"/>
          <w:sz w:val="24"/>
          <w:szCs w:val="24"/>
        </w:rPr>
        <w:t xml:space="preserve">s </w:t>
      </w:r>
      <w:r w:rsidR="00D4150E" w:rsidRPr="005A2F40">
        <w:rPr>
          <w:rFonts w:ascii="Times New Roman" w:hAnsi="Times New Roman" w:cs="Times New Roman"/>
          <w:sz w:val="24"/>
          <w:szCs w:val="24"/>
        </w:rPr>
        <w:t xml:space="preserve">atsakė, kad apie interesų konflikto situaciją </w:t>
      </w:r>
      <w:r w:rsidR="004C3500" w:rsidRPr="005A2F40">
        <w:rPr>
          <w:rFonts w:ascii="Times New Roman" w:hAnsi="Times New Roman" w:cs="Times New Roman"/>
          <w:sz w:val="24"/>
          <w:szCs w:val="24"/>
        </w:rPr>
        <w:t>Savivaldybės administracijoje</w:t>
      </w:r>
      <w:r w:rsidR="00D4150E" w:rsidRPr="005A2F40">
        <w:rPr>
          <w:rFonts w:ascii="Times New Roman" w:hAnsi="Times New Roman" w:cs="Times New Roman"/>
          <w:sz w:val="24"/>
          <w:szCs w:val="24"/>
        </w:rPr>
        <w:t xml:space="preserve"> turi būti pranešta tiesioginiam vadovui.</w:t>
      </w:r>
    </w:p>
    <w:p w14:paraId="2B4DA624" w14:textId="11A56594" w:rsidR="00D4150E" w:rsidRPr="00FB37C9" w:rsidRDefault="005A2F40" w:rsidP="00D4150E">
      <w:pPr>
        <w:spacing w:after="0" w:line="240" w:lineRule="auto"/>
        <w:jc w:val="both"/>
        <w:rPr>
          <w:rFonts w:ascii="Times New Roman" w:hAnsi="Times New Roman" w:cs="Times New Roman"/>
          <w:sz w:val="24"/>
          <w:szCs w:val="24"/>
        </w:rPr>
      </w:pPr>
      <w:r w:rsidRPr="005A2F40">
        <w:rPr>
          <w:rFonts w:ascii="Times New Roman" w:hAnsi="Times New Roman" w:cs="Times New Roman"/>
          <w:sz w:val="24"/>
          <w:szCs w:val="24"/>
        </w:rPr>
        <w:t>54</w:t>
      </w:r>
      <w:r w:rsidR="00D4150E" w:rsidRPr="005A2F40">
        <w:rPr>
          <w:rFonts w:ascii="Times New Roman" w:hAnsi="Times New Roman" w:cs="Times New Roman"/>
          <w:sz w:val="24"/>
          <w:szCs w:val="24"/>
        </w:rPr>
        <w:t xml:space="preserve"> respondentai mano, kad apie interesų konflikto situaciją </w:t>
      </w:r>
      <w:r w:rsidR="004C3500" w:rsidRPr="005A2F40">
        <w:rPr>
          <w:rFonts w:ascii="Times New Roman" w:hAnsi="Times New Roman" w:cs="Times New Roman"/>
          <w:sz w:val="24"/>
          <w:szCs w:val="24"/>
        </w:rPr>
        <w:t xml:space="preserve">Savivaldybės administracijoje </w:t>
      </w:r>
      <w:r w:rsidR="00D4150E" w:rsidRPr="005A2F40">
        <w:rPr>
          <w:rFonts w:ascii="Times New Roman" w:hAnsi="Times New Roman" w:cs="Times New Roman"/>
          <w:sz w:val="24"/>
          <w:szCs w:val="24"/>
        </w:rPr>
        <w:t xml:space="preserve">turi būti pranešta </w:t>
      </w:r>
      <w:r w:rsidRPr="005A2F40">
        <w:rPr>
          <w:rFonts w:ascii="Times New Roman" w:hAnsi="Times New Roman" w:cs="Times New Roman"/>
          <w:sz w:val="24"/>
          <w:szCs w:val="24"/>
        </w:rPr>
        <w:t xml:space="preserve"> </w:t>
      </w:r>
      <w:r w:rsidR="004C3500" w:rsidRPr="005A2F40">
        <w:rPr>
          <w:rFonts w:ascii="Times New Roman" w:hAnsi="Times New Roman" w:cs="Times New Roman"/>
          <w:sz w:val="24"/>
          <w:szCs w:val="24"/>
        </w:rPr>
        <w:t>asmeniui atsakingam už korupcijos prevenciją Savivaldybės administracijoje</w:t>
      </w:r>
      <w:r w:rsidRPr="005A2F40">
        <w:rPr>
          <w:rFonts w:ascii="Times New Roman" w:hAnsi="Times New Roman" w:cs="Times New Roman"/>
          <w:sz w:val="24"/>
          <w:szCs w:val="24"/>
        </w:rPr>
        <w:t xml:space="preserve">, o 12 mano, jog reikėtų pranešti vadovams. </w:t>
      </w:r>
      <w:r w:rsidR="00D4150E" w:rsidRPr="005A2F40">
        <w:rPr>
          <w:rFonts w:ascii="Times New Roman" w:hAnsi="Times New Roman" w:cs="Times New Roman"/>
          <w:sz w:val="24"/>
          <w:szCs w:val="24"/>
        </w:rPr>
        <w:t xml:space="preserve"> </w:t>
      </w:r>
      <w:r w:rsidR="004C3500" w:rsidRPr="005A2F40">
        <w:rPr>
          <w:rFonts w:ascii="Times New Roman" w:hAnsi="Times New Roman" w:cs="Times New Roman"/>
          <w:sz w:val="24"/>
          <w:szCs w:val="24"/>
        </w:rPr>
        <w:t xml:space="preserve">Nei vienas iš </w:t>
      </w:r>
      <w:r w:rsidR="00D4150E" w:rsidRPr="005A2F40">
        <w:rPr>
          <w:rFonts w:ascii="Times New Roman" w:hAnsi="Times New Roman" w:cs="Times New Roman"/>
          <w:sz w:val="24"/>
          <w:szCs w:val="24"/>
        </w:rPr>
        <w:t xml:space="preserve">respondentų </w:t>
      </w:r>
      <w:r w:rsidR="004C3500" w:rsidRPr="005A2F40">
        <w:rPr>
          <w:rFonts w:ascii="Times New Roman" w:hAnsi="Times New Roman" w:cs="Times New Roman"/>
          <w:sz w:val="24"/>
          <w:szCs w:val="24"/>
        </w:rPr>
        <w:t xml:space="preserve">nenurodė, jog dėl </w:t>
      </w:r>
      <w:r w:rsidR="00D4150E" w:rsidRPr="005A2F40">
        <w:rPr>
          <w:rFonts w:ascii="Times New Roman" w:hAnsi="Times New Roman" w:cs="Times New Roman"/>
          <w:sz w:val="24"/>
          <w:szCs w:val="24"/>
        </w:rPr>
        <w:t xml:space="preserve"> interesų konflikto situacij</w:t>
      </w:r>
      <w:r w:rsidR="004C3500" w:rsidRPr="005A2F40">
        <w:rPr>
          <w:rFonts w:ascii="Times New Roman" w:hAnsi="Times New Roman" w:cs="Times New Roman"/>
          <w:sz w:val="24"/>
          <w:szCs w:val="24"/>
        </w:rPr>
        <w:t>o</w:t>
      </w:r>
      <w:r w:rsidR="00AE4B39" w:rsidRPr="005A2F40">
        <w:rPr>
          <w:rFonts w:ascii="Times New Roman" w:hAnsi="Times New Roman" w:cs="Times New Roman"/>
          <w:sz w:val="24"/>
          <w:szCs w:val="24"/>
        </w:rPr>
        <w:t>s</w:t>
      </w:r>
      <w:r w:rsidR="004C3500">
        <w:rPr>
          <w:rFonts w:ascii="Times New Roman" w:hAnsi="Times New Roman" w:cs="Times New Roman"/>
          <w:sz w:val="24"/>
          <w:szCs w:val="24"/>
        </w:rPr>
        <w:t xml:space="preserve"> Savivaldybės administracijoje  </w:t>
      </w:r>
      <w:r w:rsidR="00D4150E" w:rsidRPr="00FB37C9">
        <w:rPr>
          <w:rFonts w:ascii="Times New Roman" w:hAnsi="Times New Roman" w:cs="Times New Roman"/>
          <w:sz w:val="24"/>
          <w:szCs w:val="24"/>
        </w:rPr>
        <w:t>turi būti pranešta</w:t>
      </w:r>
      <w:r w:rsidR="00D4150E">
        <w:rPr>
          <w:rFonts w:ascii="Times New Roman" w:hAnsi="Times New Roman" w:cs="Times New Roman"/>
          <w:sz w:val="24"/>
          <w:szCs w:val="24"/>
        </w:rPr>
        <w:t xml:space="preserve"> kitiems ne</w:t>
      </w:r>
      <w:r>
        <w:rPr>
          <w:rFonts w:ascii="Times New Roman" w:hAnsi="Times New Roman" w:cs="Times New Roman"/>
          <w:sz w:val="24"/>
          <w:szCs w:val="24"/>
        </w:rPr>
        <w:t xml:space="preserve">i </w:t>
      </w:r>
      <w:r w:rsidR="00D4150E">
        <w:rPr>
          <w:rFonts w:ascii="Times New Roman" w:hAnsi="Times New Roman" w:cs="Times New Roman"/>
          <w:sz w:val="24"/>
          <w:szCs w:val="24"/>
        </w:rPr>
        <w:t>klausimyne nurodytiems asmenims.</w:t>
      </w:r>
    </w:p>
    <w:p w14:paraId="5ABF93EB" w14:textId="0F317CC8" w:rsidR="005A2F40" w:rsidRDefault="00784D45" w:rsidP="00D01B01">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43392" behindDoc="1" locked="0" layoutInCell="1" allowOverlap="1" wp14:anchorId="6F0E0B21" wp14:editId="5B2E90FE">
            <wp:simplePos x="0" y="0"/>
            <wp:positionH relativeFrom="column">
              <wp:posOffset>-188113</wp:posOffset>
            </wp:positionH>
            <wp:positionV relativeFrom="paragraph">
              <wp:posOffset>195668</wp:posOffset>
            </wp:positionV>
            <wp:extent cx="4171950" cy="2657475"/>
            <wp:effectExtent l="0" t="0" r="0" b="0"/>
            <wp:wrapTight wrapText="bothSides">
              <wp:wrapPolygon edited="0">
                <wp:start x="0" y="0"/>
                <wp:lineTo x="0" y="21523"/>
                <wp:lineTo x="21501" y="21523"/>
                <wp:lineTo x="21501" y="0"/>
                <wp:lineTo x="0" y="0"/>
              </wp:wrapPolygon>
            </wp:wrapTight>
            <wp:docPr id="2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14:paraId="6981CB2E" w14:textId="466C23F9" w:rsidR="00AE4B39" w:rsidRDefault="00D01B01" w:rsidP="00D01B01">
      <w:pPr>
        <w:spacing w:after="0" w:line="240" w:lineRule="auto"/>
        <w:jc w:val="both"/>
        <w:rPr>
          <w:rFonts w:ascii="Times New Roman" w:hAnsi="Times New Roman" w:cs="Times New Roman"/>
          <w:sz w:val="24"/>
          <w:szCs w:val="24"/>
        </w:rPr>
      </w:pPr>
      <w:r w:rsidRPr="004D4B02">
        <w:rPr>
          <w:rFonts w:ascii="Times New Roman" w:hAnsi="Times New Roman" w:cs="Times New Roman"/>
          <w:sz w:val="24"/>
          <w:szCs w:val="24"/>
        </w:rPr>
        <w:t>Atliktos apklauso</w:t>
      </w:r>
      <w:r w:rsidR="00D5135F">
        <w:rPr>
          <w:rFonts w:ascii="Times New Roman" w:hAnsi="Times New Roman" w:cs="Times New Roman"/>
          <w:sz w:val="24"/>
          <w:szCs w:val="24"/>
        </w:rPr>
        <w:t>s</w:t>
      </w:r>
      <w:r w:rsidRPr="004D4B02">
        <w:rPr>
          <w:rFonts w:ascii="Times New Roman" w:hAnsi="Times New Roman" w:cs="Times New Roman"/>
          <w:sz w:val="24"/>
          <w:szCs w:val="24"/>
        </w:rPr>
        <w:t xml:space="preserve"> metu nustatyta, jog didžiausia apklausoje dalyvavusių Savivaldybės administracijos </w:t>
      </w:r>
      <w:r w:rsidR="000F08FA">
        <w:rPr>
          <w:rFonts w:ascii="Times New Roman" w:hAnsi="Times New Roman" w:cs="Times New Roman"/>
          <w:sz w:val="24"/>
          <w:szCs w:val="24"/>
        </w:rPr>
        <w:t>d</w:t>
      </w:r>
      <w:r w:rsidRPr="004D4B02">
        <w:rPr>
          <w:rFonts w:ascii="Times New Roman" w:hAnsi="Times New Roman" w:cs="Times New Roman"/>
          <w:sz w:val="24"/>
          <w:szCs w:val="24"/>
        </w:rPr>
        <w:t xml:space="preserve">arbuotojų dalis mano, kad tikslinga kaip korupcijos prevencijos priemonė yra trumpi teminiai elektroniniai laiškai ( tai nurodė </w:t>
      </w:r>
      <w:r w:rsidR="004A4011" w:rsidRPr="004D4B02">
        <w:rPr>
          <w:rFonts w:ascii="Times New Roman" w:hAnsi="Times New Roman" w:cs="Times New Roman"/>
          <w:sz w:val="24"/>
          <w:szCs w:val="24"/>
        </w:rPr>
        <w:t>25</w:t>
      </w:r>
      <w:r w:rsidRPr="004D4B02">
        <w:rPr>
          <w:rFonts w:ascii="Times New Roman" w:hAnsi="Times New Roman" w:cs="Times New Roman"/>
          <w:sz w:val="24"/>
          <w:szCs w:val="24"/>
        </w:rPr>
        <w:t xml:space="preserve"> respondentai arba </w:t>
      </w:r>
      <w:r w:rsidR="004A4011" w:rsidRPr="004D4B02">
        <w:rPr>
          <w:rFonts w:ascii="Times New Roman" w:hAnsi="Times New Roman" w:cs="Times New Roman"/>
          <w:sz w:val="24"/>
          <w:szCs w:val="24"/>
        </w:rPr>
        <w:t>20</w:t>
      </w:r>
      <w:r w:rsidRPr="004D4B02">
        <w:rPr>
          <w:rFonts w:ascii="Times New Roman" w:hAnsi="Times New Roman" w:cs="Times New Roman"/>
          <w:sz w:val="24"/>
          <w:szCs w:val="24"/>
        </w:rPr>
        <w:t xml:space="preserve"> %).  Po lygiai, t. y. 2</w:t>
      </w:r>
      <w:r w:rsidR="004A4011" w:rsidRPr="004D4B02">
        <w:rPr>
          <w:rFonts w:ascii="Times New Roman" w:hAnsi="Times New Roman" w:cs="Times New Roman"/>
          <w:sz w:val="24"/>
          <w:szCs w:val="24"/>
        </w:rPr>
        <w:t>6</w:t>
      </w:r>
      <w:r w:rsidRPr="004D4B02">
        <w:rPr>
          <w:rFonts w:ascii="Times New Roman" w:hAnsi="Times New Roman" w:cs="Times New Roman"/>
          <w:sz w:val="24"/>
          <w:szCs w:val="24"/>
        </w:rPr>
        <w:t xml:space="preserve">  arba (</w:t>
      </w:r>
      <w:r w:rsidR="004A4011" w:rsidRPr="004D4B02">
        <w:rPr>
          <w:rFonts w:ascii="Times New Roman" w:hAnsi="Times New Roman" w:cs="Times New Roman"/>
          <w:sz w:val="24"/>
          <w:szCs w:val="24"/>
        </w:rPr>
        <w:t>21</w:t>
      </w:r>
      <w:r w:rsidRPr="004D4B02">
        <w:rPr>
          <w:rFonts w:ascii="Times New Roman" w:hAnsi="Times New Roman" w:cs="Times New Roman"/>
          <w:sz w:val="24"/>
          <w:szCs w:val="24"/>
        </w:rPr>
        <w:t xml:space="preserve"> % ) respondentus nurodė, kad Savivaldybės administracijoje yra tikslingi susitikimai su teisėsaugos institucijų atstovais, bei paskaitos ir mokymai. </w:t>
      </w:r>
      <w:r w:rsidR="004A4011" w:rsidRPr="004D4B02">
        <w:rPr>
          <w:rFonts w:ascii="Times New Roman" w:hAnsi="Times New Roman" w:cs="Times New Roman"/>
          <w:sz w:val="24"/>
          <w:szCs w:val="24"/>
        </w:rPr>
        <w:t>Didžiausia dalis respondentų</w:t>
      </w:r>
      <w:r w:rsidR="00102260">
        <w:rPr>
          <w:rFonts w:ascii="Times New Roman" w:hAnsi="Times New Roman" w:cs="Times New Roman"/>
          <w:sz w:val="24"/>
          <w:szCs w:val="24"/>
        </w:rPr>
        <w:t>, t</w:t>
      </w:r>
      <w:r w:rsidR="004A4011" w:rsidRPr="004D4B02">
        <w:rPr>
          <w:rFonts w:ascii="Times New Roman" w:hAnsi="Times New Roman" w:cs="Times New Roman"/>
          <w:sz w:val="24"/>
          <w:szCs w:val="24"/>
        </w:rPr>
        <w:t xml:space="preserve">. y. 43 </w:t>
      </w:r>
      <w:r w:rsidR="000F08FA">
        <w:rPr>
          <w:rFonts w:ascii="Times New Roman" w:hAnsi="Times New Roman" w:cs="Times New Roman"/>
          <w:sz w:val="24"/>
          <w:szCs w:val="24"/>
        </w:rPr>
        <w:t>d</w:t>
      </w:r>
      <w:r w:rsidR="00102260">
        <w:rPr>
          <w:rFonts w:ascii="Times New Roman" w:hAnsi="Times New Roman" w:cs="Times New Roman"/>
          <w:sz w:val="24"/>
          <w:szCs w:val="24"/>
        </w:rPr>
        <w:t xml:space="preserve">arbuotojai </w:t>
      </w:r>
      <w:r w:rsidR="004A4011" w:rsidRPr="004D4B02">
        <w:rPr>
          <w:rFonts w:ascii="Times New Roman" w:hAnsi="Times New Roman" w:cs="Times New Roman"/>
          <w:sz w:val="24"/>
          <w:szCs w:val="24"/>
        </w:rPr>
        <w:t xml:space="preserve">arba 34  </w:t>
      </w:r>
      <w:r w:rsidRPr="004D4B02">
        <w:rPr>
          <w:rFonts w:ascii="Times New Roman" w:hAnsi="Times New Roman" w:cs="Times New Roman"/>
          <w:sz w:val="24"/>
          <w:szCs w:val="24"/>
        </w:rPr>
        <w:t>%</w:t>
      </w:r>
      <w:r w:rsidR="004A4011" w:rsidRPr="004D4B02">
        <w:rPr>
          <w:rFonts w:ascii="Times New Roman" w:hAnsi="Times New Roman" w:cs="Times New Roman"/>
          <w:sz w:val="24"/>
          <w:szCs w:val="24"/>
        </w:rPr>
        <w:t xml:space="preserve"> </w:t>
      </w:r>
      <w:r w:rsidRPr="004D4B02">
        <w:rPr>
          <w:rFonts w:ascii="Times New Roman" w:hAnsi="Times New Roman" w:cs="Times New Roman"/>
          <w:sz w:val="24"/>
          <w:szCs w:val="24"/>
        </w:rPr>
        <w:t>mano, kad užtenka tiek, kiek yra. Apklausos metu, jokių kitų tikslinių</w:t>
      </w:r>
      <w:r w:rsidRPr="00D01B01">
        <w:rPr>
          <w:rFonts w:ascii="Times New Roman" w:hAnsi="Times New Roman" w:cs="Times New Roman"/>
          <w:sz w:val="24"/>
          <w:szCs w:val="24"/>
        </w:rPr>
        <w:t xml:space="preserve"> prevencinių priemonių respondentai nepasiūlė</w:t>
      </w:r>
      <w:r>
        <w:rPr>
          <w:rFonts w:ascii="Times New Roman" w:hAnsi="Times New Roman" w:cs="Times New Roman"/>
          <w:sz w:val="24"/>
          <w:szCs w:val="24"/>
        </w:rPr>
        <w:t>.</w:t>
      </w:r>
      <w:r>
        <w:rPr>
          <w:rFonts w:ascii="Times New Roman" w:hAnsi="Times New Roman" w:cs="Times New Roman"/>
          <w:b/>
          <w:bCs/>
          <w:color w:val="FF0000"/>
          <w:sz w:val="24"/>
          <w:szCs w:val="24"/>
        </w:rPr>
        <w:t xml:space="preserve"> </w:t>
      </w:r>
    </w:p>
    <w:p w14:paraId="2F037CE7" w14:textId="08050D94" w:rsidR="00667A44" w:rsidRDefault="00667A44" w:rsidP="005B1E31">
      <w:pPr>
        <w:spacing w:after="0" w:line="240" w:lineRule="auto"/>
        <w:jc w:val="both"/>
        <w:rPr>
          <w:rFonts w:ascii="Times New Roman" w:hAnsi="Times New Roman" w:cs="Times New Roman"/>
          <w:sz w:val="24"/>
          <w:szCs w:val="24"/>
        </w:rPr>
      </w:pPr>
    </w:p>
    <w:p w14:paraId="3F0EEA85" w14:textId="77777777" w:rsidR="00D01B01" w:rsidRDefault="00D01B01" w:rsidP="005B1E31">
      <w:pPr>
        <w:spacing w:after="0" w:line="240" w:lineRule="auto"/>
        <w:jc w:val="both"/>
        <w:rPr>
          <w:rFonts w:ascii="Times New Roman" w:hAnsi="Times New Roman" w:cs="Times New Roman"/>
          <w:sz w:val="24"/>
          <w:szCs w:val="24"/>
        </w:rPr>
      </w:pPr>
    </w:p>
    <w:p w14:paraId="741881E8" w14:textId="6A24E663" w:rsidR="001A42B4" w:rsidRPr="00AF756A" w:rsidRDefault="001A42B4" w:rsidP="00263332">
      <w:pPr>
        <w:spacing w:after="0"/>
        <w:ind w:firstLine="567"/>
        <w:jc w:val="center"/>
        <w:rPr>
          <w:rFonts w:ascii="Times New Roman" w:hAnsi="Times New Roman" w:cs="Times New Roman"/>
          <w:b/>
          <w:sz w:val="24"/>
          <w:szCs w:val="24"/>
        </w:rPr>
      </w:pPr>
      <w:hyperlink r:id="rId31" w:history="1">
        <w:r w:rsidRPr="00AF756A">
          <w:rPr>
            <w:rStyle w:val="Hyperlink"/>
            <w:rFonts w:ascii="Times New Roman" w:hAnsi="Times New Roman" w:cs="Times New Roman"/>
            <w:b/>
            <w:bCs/>
            <w:color w:val="auto"/>
            <w:sz w:val="23"/>
            <w:szCs w:val="23"/>
            <w:u w:val="none"/>
            <w:bdr w:val="none" w:sz="0" w:space="0" w:color="auto" w:frame="1"/>
            <w:shd w:val="clear" w:color="auto" w:fill="FFFFFF"/>
          </w:rPr>
          <w:t>Kaip manote, kurioje Kėdainių rajono savivaldybės administracijos vykdomos veiklos srityje yra didžiausia tikimybė ir rizika pasireikšti korupcijai ?</w:t>
        </w:r>
      </w:hyperlink>
    </w:p>
    <w:p w14:paraId="1011A38A" w14:textId="77777777" w:rsidR="001A42B4" w:rsidRDefault="001A42B4" w:rsidP="00263332">
      <w:pPr>
        <w:spacing w:after="0"/>
        <w:ind w:firstLine="567"/>
        <w:jc w:val="center"/>
        <w:rPr>
          <w:rFonts w:ascii="Times New Roman" w:hAnsi="Times New Roman" w:cs="Times New Roman"/>
          <w:b/>
          <w:sz w:val="24"/>
          <w:szCs w:val="24"/>
        </w:rPr>
      </w:pPr>
    </w:p>
    <w:p w14:paraId="73DB3801" w14:textId="77777777" w:rsidR="008A3D85" w:rsidRDefault="008A3D85" w:rsidP="008A3D85">
      <w:pPr>
        <w:spacing w:after="0"/>
        <w:ind w:firstLine="567"/>
        <w:jc w:val="center"/>
        <w:rPr>
          <w:rFonts w:ascii="Times New Roman" w:hAnsi="Times New Roman" w:cs="Times New Roman"/>
          <w:b/>
          <w:sz w:val="24"/>
          <w:szCs w:val="24"/>
        </w:rPr>
      </w:pPr>
    </w:p>
    <w:p w14:paraId="3C007114" w14:textId="56EAE0E6" w:rsidR="008A3D85" w:rsidRDefault="008A3D85" w:rsidP="00AF756A">
      <w:pPr>
        <w:spacing w:after="0" w:line="240" w:lineRule="auto"/>
        <w:ind w:firstLine="567"/>
        <w:jc w:val="both"/>
        <w:rPr>
          <w:rFonts w:ascii="Times New Roman" w:eastAsia="Calibri" w:hAnsi="Times New Roman" w:cs="Times New Roman"/>
          <w:sz w:val="24"/>
          <w:szCs w:val="24"/>
        </w:rPr>
      </w:pPr>
      <w:r w:rsidRPr="00237A8E">
        <w:rPr>
          <w:rFonts w:ascii="Times New Roman" w:eastAsia="Calibri" w:hAnsi="Times New Roman" w:cs="Times New Roman"/>
          <w:sz w:val="24"/>
          <w:szCs w:val="24"/>
        </w:rPr>
        <w:t xml:space="preserve">Apibendrinus pateiktus atsakymus matyti, kad </w:t>
      </w:r>
      <w:r w:rsidR="00AF756A">
        <w:rPr>
          <w:rFonts w:ascii="Times New Roman" w:eastAsia="Calibri" w:hAnsi="Times New Roman" w:cs="Times New Roman"/>
          <w:sz w:val="24"/>
          <w:szCs w:val="24"/>
        </w:rPr>
        <w:t xml:space="preserve">didelė dalis respondentų nurodė, jog tokių sričių nėra. </w:t>
      </w:r>
      <w:bookmarkStart w:id="9" w:name="_Hlk112659193"/>
      <w:r w:rsidR="00AF756A">
        <w:rPr>
          <w:rFonts w:ascii="Times New Roman" w:eastAsia="Calibri" w:hAnsi="Times New Roman" w:cs="Times New Roman"/>
          <w:sz w:val="24"/>
          <w:szCs w:val="24"/>
        </w:rPr>
        <w:t xml:space="preserve">Kiti </w:t>
      </w:r>
      <w:r w:rsidRPr="00237A8E">
        <w:rPr>
          <w:rFonts w:ascii="Times New Roman" w:eastAsia="Calibri" w:hAnsi="Times New Roman" w:cs="Times New Roman"/>
          <w:sz w:val="24"/>
          <w:szCs w:val="24"/>
        </w:rPr>
        <w:t xml:space="preserve">apklausoje dalyvavę </w:t>
      </w:r>
      <w:r>
        <w:rPr>
          <w:rFonts w:ascii="Times New Roman" w:eastAsia="Calibri" w:hAnsi="Times New Roman" w:cs="Times New Roman"/>
          <w:sz w:val="24"/>
          <w:szCs w:val="24"/>
        </w:rPr>
        <w:t xml:space="preserve">respondentai </w:t>
      </w:r>
      <w:r w:rsidRPr="00237A8E">
        <w:rPr>
          <w:rFonts w:ascii="Times New Roman" w:eastAsia="Calibri" w:hAnsi="Times New Roman" w:cs="Times New Roman"/>
          <w:sz w:val="24"/>
          <w:szCs w:val="24"/>
        </w:rPr>
        <w:t>išskyrė šias veiklos sritis, kuriose jų nuomone yra didžiausia rizika pasireikšti korupcijai:</w:t>
      </w:r>
      <w:r w:rsidR="00EC6724">
        <w:rPr>
          <w:rFonts w:ascii="Times New Roman" w:eastAsia="Calibri" w:hAnsi="Times New Roman" w:cs="Times New Roman"/>
          <w:sz w:val="24"/>
          <w:szCs w:val="24"/>
        </w:rPr>
        <w:t xml:space="preserve"> statybų,</w:t>
      </w:r>
      <w:r>
        <w:rPr>
          <w:rFonts w:ascii="Times New Roman" w:eastAsia="Calibri" w:hAnsi="Times New Roman" w:cs="Times New Roman"/>
          <w:sz w:val="24"/>
          <w:szCs w:val="24"/>
        </w:rPr>
        <w:t xml:space="preserve"> </w:t>
      </w:r>
      <w:r w:rsidR="00EC6724">
        <w:rPr>
          <w:rFonts w:ascii="Times New Roman" w:eastAsia="Calibri" w:hAnsi="Times New Roman" w:cs="Times New Roman"/>
          <w:sz w:val="24"/>
          <w:szCs w:val="24"/>
        </w:rPr>
        <w:t xml:space="preserve">viešųjų  pirkimų, architektūros ir urbanistikos, </w:t>
      </w:r>
      <w:r>
        <w:rPr>
          <w:rFonts w:ascii="Times New Roman" w:eastAsia="Calibri" w:hAnsi="Times New Roman" w:cs="Times New Roman"/>
          <w:sz w:val="24"/>
          <w:szCs w:val="24"/>
        </w:rPr>
        <w:t>licencijų</w:t>
      </w:r>
      <w:r w:rsidR="00EC6724">
        <w:rPr>
          <w:rFonts w:ascii="Times New Roman" w:eastAsia="Calibri" w:hAnsi="Times New Roman" w:cs="Times New Roman"/>
          <w:sz w:val="24"/>
          <w:szCs w:val="24"/>
        </w:rPr>
        <w:t xml:space="preserve"> ir </w:t>
      </w:r>
      <w:r>
        <w:rPr>
          <w:rFonts w:ascii="Times New Roman" w:eastAsia="Calibri" w:hAnsi="Times New Roman" w:cs="Times New Roman"/>
          <w:sz w:val="24"/>
          <w:szCs w:val="24"/>
        </w:rPr>
        <w:t>leidimų išdavim</w:t>
      </w:r>
      <w:r w:rsidR="00EC6724">
        <w:rPr>
          <w:rFonts w:ascii="Times New Roman" w:eastAsia="Calibri" w:hAnsi="Times New Roman" w:cs="Times New Roman"/>
          <w:sz w:val="24"/>
          <w:szCs w:val="24"/>
        </w:rPr>
        <w:t>o</w:t>
      </w:r>
      <w:r>
        <w:rPr>
          <w:rFonts w:ascii="Times New Roman" w:eastAsia="Calibri" w:hAnsi="Times New Roman" w:cs="Times New Roman"/>
          <w:sz w:val="24"/>
          <w:szCs w:val="24"/>
        </w:rPr>
        <w:t>,</w:t>
      </w:r>
      <w:r w:rsidR="00EC6724">
        <w:rPr>
          <w:rFonts w:ascii="Times New Roman" w:eastAsia="Calibri" w:hAnsi="Times New Roman" w:cs="Times New Roman"/>
          <w:sz w:val="24"/>
          <w:szCs w:val="24"/>
        </w:rPr>
        <w:t xml:space="preserve"> strateginio planavimo, žemės ūkio reguliavimo</w:t>
      </w:r>
      <w:r>
        <w:rPr>
          <w:rFonts w:ascii="Times New Roman" w:eastAsia="Calibri" w:hAnsi="Times New Roman" w:cs="Times New Roman"/>
          <w:sz w:val="24"/>
          <w:szCs w:val="24"/>
        </w:rPr>
        <w:t>.</w:t>
      </w:r>
    </w:p>
    <w:bookmarkEnd w:id="9"/>
    <w:p w14:paraId="10A10103" w14:textId="202B5417" w:rsidR="00525A93" w:rsidRDefault="00525A93" w:rsidP="00525A93">
      <w:pPr>
        <w:spacing w:after="0" w:line="240" w:lineRule="auto"/>
        <w:jc w:val="both"/>
        <w:rPr>
          <w:rFonts w:ascii="Times New Roman" w:eastAsia="Calibri" w:hAnsi="Times New Roman" w:cs="Times New Roman"/>
          <w:sz w:val="24"/>
          <w:szCs w:val="24"/>
        </w:rPr>
      </w:pPr>
    </w:p>
    <w:p w14:paraId="3945A736" w14:textId="77777777" w:rsidR="00AF756A" w:rsidRPr="00237A8E" w:rsidRDefault="00AF756A" w:rsidP="00525A93">
      <w:pPr>
        <w:spacing w:after="0" w:line="240" w:lineRule="auto"/>
        <w:jc w:val="both"/>
        <w:rPr>
          <w:rFonts w:ascii="Times New Roman" w:eastAsia="Calibri" w:hAnsi="Times New Roman" w:cs="Times New Roman"/>
          <w:sz w:val="24"/>
          <w:szCs w:val="24"/>
        </w:rPr>
      </w:pPr>
    </w:p>
    <w:p w14:paraId="0BB08957" w14:textId="77777777" w:rsidR="00525A93" w:rsidRPr="00237A8E" w:rsidRDefault="00525A93" w:rsidP="00525A93">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t xml:space="preserve">III </w:t>
      </w:r>
      <w:r>
        <w:rPr>
          <w:rFonts w:ascii="Times New Roman" w:hAnsi="Times New Roman" w:cs="Times New Roman"/>
          <w:b/>
          <w:sz w:val="24"/>
          <w:szCs w:val="24"/>
        </w:rPr>
        <w:t>DALIS</w:t>
      </w:r>
    </w:p>
    <w:p w14:paraId="0E917965" w14:textId="18F2CC61" w:rsidR="00525A93" w:rsidRDefault="00525A93" w:rsidP="00525A93">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t xml:space="preserve">PASIŪLYMŲ </w:t>
      </w:r>
      <w:r>
        <w:rPr>
          <w:rFonts w:ascii="Times New Roman" w:hAnsi="Times New Roman" w:cs="Times New Roman"/>
          <w:b/>
          <w:sz w:val="24"/>
          <w:szCs w:val="24"/>
        </w:rPr>
        <w:t xml:space="preserve">DĖL KORUPCIJOS PREVENCIJOS </w:t>
      </w:r>
      <w:r w:rsidR="00813D60">
        <w:rPr>
          <w:rFonts w:ascii="Times New Roman" w:hAnsi="Times New Roman" w:cs="Times New Roman"/>
          <w:b/>
          <w:sz w:val="24"/>
          <w:szCs w:val="24"/>
        </w:rPr>
        <w:t xml:space="preserve">SAVIVALDYBĖS ADMINISTRACIJOJE  </w:t>
      </w:r>
      <w:r>
        <w:rPr>
          <w:rFonts w:ascii="Times New Roman" w:hAnsi="Times New Roman" w:cs="Times New Roman"/>
          <w:b/>
          <w:sz w:val="24"/>
          <w:szCs w:val="24"/>
        </w:rPr>
        <w:t xml:space="preserve">VYKDYMO </w:t>
      </w:r>
      <w:r w:rsidRPr="00237A8E">
        <w:rPr>
          <w:rFonts w:ascii="Times New Roman" w:hAnsi="Times New Roman" w:cs="Times New Roman"/>
          <w:b/>
          <w:sz w:val="24"/>
          <w:szCs w:val="24"/>
        </w:rPr>
        <w:t>APŽVALGA</w:t>
      </w:r>
    </w:p>
    <w:p w14:paraId="1E2122DF" w14:textId="195E6F39" w:rsidR="00263332" w:rsidRDefault="00263332" w:rsidP="005B1E31">
      <w:pPr>
        <w:spacing w:after="0" w:line="240" w:lineRule="auto"/>
        <w:jc w:val="both"/>
        <w:rPr>
          <w:rFonts w:ascii="Times New Roman" w:hAnsi="Times New Roman" w:cs="Times New Roman"/>
          <w:b/>
          <w:sz w:val="24"/>
          <w:szCs w:val="24"/>
        </w:rPr>
      </w:pPr>
    </w:p>
    <w:p w14:paraId="2AD01842" w14:textId="0C3F76A5" w:rsidR="00B60276" w:rsidRDefault="005243C0" w:rsidP="00B60276">
      <w:pPr>
        <w:spacing w:after="0" w:line="240" w:lineRule="auto"/>
        <w:ind w:firstLine="567"/>
        <w:jc w:val="both"/>
        <w:rPr>
          <w:rFonts w:ascii="Times New Roman" w:hAnsi="Times New Roman" w:cs="Times New Roman"/>
          <w:color w:val="FF0000"/>
          <w:sz w:val="24"/>
          <w:szCs w:val="24"/>
        </w:rPr>
      </w:pPr>
      <w:r w:rsidRPr="005C64A1">
        <w:rPr>
          <w:rStyle w:val="freebirdanalyticsviewquestiontitle"/>
          <w:rFonts w:ascii="Times New Roman" w:hAnsi="Times New Roman" w:cs="Times New Roman"/>
          <w:sz w:val="24"/>
          <w:szCs w:val="24"/>
        </w:rPr>
        <w:t xml:space="preserve">Daugelis apklausoje dalyvavusių apklaustųjų nepateikė apskritai arba nepateikė konkrečių ir vertintinų </w:t>
      </w:r>
      <w:r w:rsidRPr="005C64A1">
        <w:rPr>
          <w:rFonts w:ascii="Times New Roman" w:hAnsi="Times New Roman" w:cs="Times New Roman"/>
          <w:sz w:val="24"/>
          <w:szCs w:val="24"/>
        </w:rPr>
        <w:t xml:space="preserve">pasiūlymų ar </w:t>
      </w:r>
      <w:r w:rsidRPr="005C64A1">
        <w:rPr>
          <w:rStyle w:val="freebirdanalyticsviewquestiontitle"/>
          <w:rFonts w:ascii="Times New Roman" w:hAnsi="Times New Roman" w:cs="Times New Roman"/>
          <w:sz w:val="24"/>
          <w:szCs w:val="24"/>
        </w:rPr>
        <w:t xml:space="preserve">pastabų dėl korupcijos prevencijos </w:t>
      </w:r>
      <w:r w:rsidR="006215F0" w:rsidRPr="005C64A1">
        <w:rPr>
          <w:rStyle w:val="freebirdanalyticsviewquestiontitle"/>
          <w:rFonts w:ascii="Times New Roman" w:hAnsi="Times New Roman" w:cs="Times New Roman"/>
          <w:sz w:val="24"/>
          <w:szCs w:val="24"/>
        </w:rPr>
        <w:t>Savivaldybės administracijoje</w:t>
      </w:r>
      <w:r w:rsidRPr="005C64A1">
        <w:rPr>
          <w:rStyle w:val="freebirdanalyticsviewquestiontitle"/>
          <w:rFonts w:ascii="Times New Roman" w:hAnsi="Times New Roman" w:cs="Times New Roman"/>
          <w:sz w:val="24"/>
          <w:szCs w:val="24"/>
        </w:rPr>
        <w:t xml:space="preserve"> vykdymo. Taip pat nustatyta, kad apklaustieji, kurie nepateikė jokių pasiūlymų ir pastabų, nurodydavo, kad </w:t>
      </w:r>
      <w:r w:rsidR="001B4C8B" w:rsidRPr="005C64A1">
        <w:rPr>
          <w:rStyle w:val="freebirdanalyticsviewquestiontitle"/>
          <w:rFonts w:ascii="Times New Roman" w:hAnsi="Times New Roman" w:cs="Times New Roman"/>
          <w:sz w:val="24"/>
          <w:szCs w:val="24"/>
        </w:rPr>
        <w:t xml:space="preserve">Savivaldybės administracijoje </w:t>
      </w:r>
      <w:r w:rsidRPr="005C64A1">
        <w:rPr>
          <w:rStyle w:val="freebirdanalyticsviewquestiontitle"/>
          <w:rFonts w:ascii="Times New Roman" w:hAnsi="Times New Roman" w:cs="Times New Roman"/>
          <w:sz w:val="24"/>
          <w:szCs w:val="24"/>
        </w:rPr>
        <w:t>korupcijos prevencija vykdoma tinkamai ir pakanka šiuo metu</w:t>
      </w:r>
      <w:r w:rsidRPr="005C64A1">
        <w:rPr>
          <w:rFonts w:ascii="Times New Roman" w:hAnsi="Times New Roman" w:cs="Times New Roman"/>
          <w:sz w:val="24"/>
          <w:szCs w:val="24"/>
        </w:rPr>
        <w:t xml:space="preserve"> taikomų kovos su korupcija priemonių.</w:t>
      </w:r>
      <w:r w:rsidRPr="00452444">
        <w:rPr>
          <w:rFonts w:ascii="Times New Roman" w:hAnsi="Times New Roman" w:cs="Times New Roman"/>
          <w:color w:val="FF0000"/>
          <w:sz w:val="24"/>
          <w:szCs w:val="24"/>
        </w:rPr>
        <w:t xml:space="preserve"> </w:t>
      </w:r>
      <w:r w:rsidRPr="005C64A1">
        <w:rPr>
          <w:rFonts w:ascii="Times New Roman" w:hAnsi="Times New Roman" w:cs="Times New Roman"/>
          <w:sz w:val="24"/>
          <w:szCs w:val="24"/>
        </w:rPr>
        <w:t xml:space="preserve">Taip pat nurodė, kad </w:t>
      </w:r>
      <w:r w:rsidR="005C64A1" w:rsidRPr="005C64A1">
        <w:rPr>
          <w:rFonts w:ascii="Times New Roman" w:hAnsi="Times New Roman" w:cs="Times New Roman"/>
          <w:sz w:val="24"/>
          <w:szCs w:val="24"/>
        </w:rPr>
        <w:t xml:space="preserve">Savivaldybės administracijoje </w:t>
      </w:r>
      <w:r w:rsidRPr="005C64A1">
        <w:rPr>
          <w:rFonts w:ascii="Times New Roman" w:hAnsi="Times New Roman" w:cs="Times New Roman"/>
          <w:sz w:val="24"/>
          <w:szCs w:val="24"/>
        </w:rPr>
        <w:t xml:space="preserve"> pakanka vedamų paskaitų korupcijos prevencijos temomis, organizuojamų mokymų.</w:t>
      </w:r>
      <w:r w:rsidR="00362E58">
        <w:rPr>
          <w:rFonts w:ascii="Times New Roman" w:hAnsi="Times New Roman" w:cs="Times New Roman"/>
          <w:color w:val="FF0000"/>
          <w:sz w:val="24"/>
          <w:szCs w:val="24"/>
        </w:rPr>
        <w:t xml:space="preserve">                                                                                                                                                                                                                                                                                                                                                                                                                                                                                                                                                                                                              </w:t>
      </w:r>
    </w:p>
    <w:p w14:paraId="3C045F60" w14:textId="67E71A5D" w:rsidR="000D7BF1" w:rsidRPr="00DB24E5" w:rsidRDefault="00B60276" w:rsidP="000D7BF1">
      <w:pPr>
        <w:spacing w:after="0" w:line="240" w:lineRule="auto"/>
        <w:ind w:firstLine="567"/>
        <w:jc w:val="both"/>
        <w:rPr>
          <w:rFonts w:ascii="Times New Roman" w:hAnsi="Times New Roman" w:cs="Times New Roman"/>
          <w:sz w:val="24"/>
          <w:szCs w:val="24"/>
        </w:rPr>
      </w:pPr>
      <w:bookmarkStart w:id="10" w:name="_Hlk112659218"/>
      <w:r w:rsidRPr="00DB24E5">
        <w:rPr>
          <w:rFonts w:ascii="Times New Roman" w:hAnsi="Times New Roman" w:cs="Times New Roman"/>
          <w:sz w:val="24"/>
          <w:szCs w:val="24"/>
        </w:rPr>
        <w:t xml:space="preserve">Analizės metu nustatyta, </w:t>
      </w:r>
      <w:r w:rsidR="005243C0" w:rsidRPr="00DB24E5">
        <w:rPr>
          <w:rFonts w:ascii="Times New Roman" w:hAnsi="Times New Roman" w:cs="Times New Roman"/>
          <w:sz w:val="24"/>
          <w:szCs w:val="24"/>
        </w:rPr>
        <w:t xml:space="preserve"> kad</w:t>
      </w:r>
      <w:r w:rsidR="000D7BF1" w:rsidRPr="00DB24E5">
        <w:rPr>
          <w:rFonts w:ascii="Times New Roman" w:hAnsi="Times New Roman" w:cs="Times New Roman"/>
          <w:sz w:val="24"/>
          <w:szCs w:val="24"/>
        </w:rPr>
        <w:t xml:space="preserve"> </w:t>
      </w:r>
      <w:r w:rsidR="005243C0" w:rsidRPr="00DB24E5">
        <w:rPr>
          <w:rFonts w:ascii="Times New Roman" w:hAnsi="Times New Roman" w:cs="Times New Roman"/>
          <w:sz w:val="24"/>
          <w:szCs w:val="24"/>
        </w:rPr>
        <w:t xml:space="preserve"> </w:t>
      </w:r>
      <w:r w:rsidR="00AF756A" w:rsidRPr="00DB24E5">
        <w:rPr>
          <w:rFonts w:ascii="Times New Roman" w:hAnsi="Times New Roman" w:cs="Times New Roman"/>
          <w:sz w:val="24"/>
          <w:szCs w:val="24"/>
        </w:rPr>
        <w:t xml:space="preserve">Savivaldybės administracijos </w:t>
      </w:r>
      <w:r w:rsidR="000F08FA">
        <w:rPr>
          <w:rFonts w:ascii="Times New Roman" w:hAnsi="Times New Roman" w:cs="Times New Roman"/>
          <w:sz w:val="24"/>
          <w:szCs w:val="24"/>
        </w:rPr>
        <w:t>d</w:t>
      </w:r>
      <w:r w:rsidR="00AF756A" w:rsidRPr="00DB24E5">
        <w:rPr>
          <w:rFonts w:ascii="Times New Roman" w:hAnsi="Times New Roman" w:cs="Times New Roman"/>
          <w:sz w:val="24"/>
          <w:szCs w:val="24"/>
        </w:rPr>
        <w:t xml:space="preserve">arbuotojai </w:t>
      </w:r>
      <w:r w:rsidR="000D7BF1" w:rsidRPr="00DB24E5">
        <w:rPr>
          <w:rFonts w:ascii="Times New Roman" w:hAnsi="Times New Roman" w:cs="Times New Roman"/>
          <w:sz w:val="24"/>
          <w:szCs w:val="24"/>
        </w:rPr>
        <w:t xml:space="preserve">pateikdami </w:t>
      </w:r>
      <w:r w:rsidR="00AF756A" w:rsidRPr="00DB24E5">
        <w:rPr>
          <w:rFonts w:ascii="Times New Roman" w:hAnsi="Times New Roman" w:cs="Times New Roman"/>
          <w:sz w:val="24"/>
          <w:szCs w:val="24"/>
        </w:rPr>
        <w:t xml:space="preserve"> siūlymų  </w:t>
      </w:r>
      <w:r w:rsidR="005243C0" w:rsidRPr="00DB24E5">
        <w:rPr>
          <w:rFonts w:ascii="Times New Roman" w:hAnsi="Times New Roman" w:cs="Times New Roman"/>
          <w:sz w:val="24"/>
          <w:szCs w:val="24"/>
        </w:rPr>
        <w:t>dėl mokymų korupcijos prevencijos temomis</w:t>
      </w:r>
      <w:r w:rsidR="000D7BF1" w:rsidRPr="00DB24E5">
        <w:rPr>
          <w:rFonts w:ascii="Times New Roman" w:hAnsi="Times New Roman" w:cs="Times New Roman"/>
          <w:sz w:val="24"/>
          <w:szCs w:val="24"/>
        </w:rPr>
        <w:t xml:space="preserve">, dažniausiai </w:t>
      </w:r>
      <w:r w:rsidR="00AF756A" w:rsidRPr="00DB24E5">
        <w:rPr>
          <w:rFonts w:ascii="Times New Roman" w:hAnsi="Times New Roman" w:cs="Times New Roman"/>
          <w:sz w:val="24"/>
          <w:szCs w:val="24"/>
        </w:rPr>
        <w:t>nurodė</w:t>
      </w:r>
      <w:r w:rsidR="00092D57" w:rsidRPr="00DB24E5">
        <w:rPr>
          <w:rFonts w:ascii="Times New Roman" w:hAnsi="Times New Roman" w:cs="Times New Roman"/>
          <w:sz w:val="24"/>
          <w:szCs w:val="24"/>
        </w:rPr>
        <w:t xml:space="preserve"> </w:t>
      </w:r>
      <w:r w:rsidR="00AF756A" w:rsidRPr="00DB24E5">
        <w:rPr>
          <w:rFonts w:ascii="Times New Roman" w:hAnsi="Times New Roman" w:cs="Times New Roman"/>
          <w:sz w:val="24"/>
          <w:szCs w:val="24"/>
        </w:rPr>
        <w:t>tuos pačius</w:t>
      </w:r>
      <w:r w:rsidR="00F90242" w:rsidRPr="00DB24E5">
        <w:rPr>
          <w:rFonts w:ascii="Times New Roman" w:hAnsi="Times New Roman" w:cs="Times New Roman"/>
          <w:sz w:val="24"/>
          <w:szCs w:val="24"/>
        </w:rPr>
        <w:t xml:space="preserve">, </w:t>
      </w:r>
      <w:r w:rsidR="00AF756A" w:rsidRPr="00DB24E5">
        <w:rPr>
          <w:rFonts w:ascii="Times New Roman" w:hAnsi="Times New Roman" w:cs="Times New Roman"/>
          <w:sz w:val="24"/>
          <w:szCs w:val="24"/>
        </w:rPr>
        <w:t xml:space="preserve"> aktualiausius</w:t>
      </w:r>
      <w:r w:rsidR="00F90242" w:rsidRPr="00DB24E5">
        <w:rPr>
          <w:rFonts w:ascii="Times New Roman" w:hAnsi="Times New Roman" w:cs="Times New Roman"/>
          <w:sz w:val="24"/>
          <w:szCs w:val="24"/>
        </w:rPr>
        <w:t xml:space="preserve"> prevencijos </w:t>
      </w:r>
      <w:r w:rsidR="000F08FA">
        <w:rPr>
          <w:rFonts w:ascii="Times New Roman" w:hAnsi="Times New Roman" w:cs="Times New Roman"/>
          <w:sz w:val="24"/>
          <w:szCs w:val="24"/>
        </w:rPr>
        <w:t>metodus</w:t>
      </w:r>
      <w:r w:rsidR="00F90242" w:rsidRPr="00DB24E5">
        <w:rPr>
          <w:rFonts w:ascii="Times New Roman" w:hAnsi="Times New Roman" w:cs="Times New Roman"/>
          <w:sz w:val="24"/>
          <w:szCs w:val="24"/>
        </w:rPr>
        <w:t xml:space="preserve">: </w:t>
      </w:r>
      <w:r w:rsidR="000D7BF1" w:rsidRPr="00DB24E5">
        <w:rPr>
          <w:rFonts w:ascii="Times New Roman" w:hAnsi="Times New Roman" w:cs="Times New Roman"/>
          <w:sz w:val="24"/>
          <w:szCs w:val="24"/>
        </w:rPr>
        <w:t xml:space="preserve">paskaitas, mokymus, susitikimus su kompetentingų įstaigų atstovais. </w:t>
      </w:r>
      <w:bookmarkEnd w:id="10"/>
      <w:r w:rsidR="000D7BF1" w:rsidRPr="00DB24E5">
        <w:rPr>
          <w:rFonts w:ascii="Times New Roman" w:hAnsi="Times New Roman" w:cs="Times New Roman"/>
          <w:sz w:val="24"/>
          <w:szCs w:val="24"/>
        </w:rPr>
        <w:t>Taip pat, pateikė tokių siūlymų, kaip ,,susistemintos aktualios informacijos nuolatinis pateikimas įstaigoje dirbantiems valstybės tarnautojams ir darbuotojams“,  „reikėtų susitikimų su patyrusiais specialistais“</w:t>
      </w:r>
      <w:r w:rsidR="006332D3" w:rsidRPr="00DB24E5">
        <w:rPr>
          <w:rFonts w:ascii="Times New Roman" w:hAnsi="Times New Roman" w:cs="Times New Roman"/>
          <w:sz w:val="24"/>
          <w:szCs w:val="24"/>
        </w:rPr>
        <w:t>, arba ,,dar didesnė</w:t>
      </w:r>
      <w:r w:rsidR="00AB3D96">
        <w:rPr>
          <w:rFonts w:ascii="Times New Roman" w:hAnsi="Times New Roman" w:cs="Times New Roman"/>
          <w:sz w:val="24"/>
          <w:szCs w:val="24"/>
        </w:rPr>
        <w:t>s</w:t>
      </w:r>
      <w:r w:rsidR="006332D3" w:rsidRPr="00DB24E5">
        <w:rPr>
          <w:rFonts w:ascii="Times New Roman" w:hAnsi="Times New Roman" w:cs="Times New Roman"/>
          <w:sz w:val="24"/>
          <w:szCs w:val="24"/>
        </w:rPr>
        <w:t xml:space="preserve"> informacijos sklaid</w:t>
      </w:r>
      <w:r w:rsidR="00AB3D96">
        <w:rPr>
          <w:rFonts w:ascii="Times New Roman" w:hAnsi="Times New Roman" w:cs="Times New Roman"/>
          <w:sz w:val="24"/>
          <w:szCs w:val="24"/>
        </w:rPr>
        <w:t>os</w:t>
      </w:r>
      <w:r w:rsidR="006332D3" w:rsidRPr="00DB24E5">
        <w:rPr>
          <w:rFonts w:ascii="Times New Roman" w:hAnsi="Times New Roman" w:cs="Times New Roman"/>
          <w:sz w:val="24"/>
          <w:szCs w:val="24"/>
        </w:rPr>
        <w:t>“</w:t>
      </w:r>
      <w:r w:rsidR="00AB3D96">
        <w:rPr>
          <w:rFonts w:ascii="Times New Roman" w:hAnsi="Times New Roman" w:cs="Times New Roman"/>
          <w:sz w:val="24"/>
          <w:szCs w:val="24"/>
        </w:rPr>
        <w:t>.</w:t>
      </w:r>
    </w:p>
    <w:p w14:paraId="5D5F586C" w14:textId="71350B1F" w:rsidR="00DB24E5" w:rsidRPr="00DB24E5" w:rsidRDefault="005243C0" w:rsidP="00DB24E5">
      <w:pPr>
        <w:spacing w:after="0" w:line="240" w:lineRule="auto"/>
        <w:ind w:firstLine="567"/>
        <w:jc w:val="both"/>
        <w:rPr>
          <w:rFonts w:ascii="Times New Roman" w:hAnsi="Times New Roman" w:cs="Times New Roman"/>
          <w:sz w:val="24"/>
          <w:szCs w:val="24"/>
        </w:rPr>
      </w:pPr>
      <w:r w:rsidRPr="00DB24E5">
        <w:rPr>
          <w:rFonts w:ascii="Times New Roman" w:hAnsi="Times New Roman" w:cs="Times New Roman"/>
          <w:sz w:val="24"/>
          <w:szCs w:val="24"/>
        </w:rPr>
        <w:t>Apklausos dalyviai nurodė, kad siekiant išvengti korupcijos pasireiškimo</w:t>
      </w:r>
      <w:r w:rsidR="00AB3D96">
        <w:rPr>
          <w:rFonts w:ascii="Times New Roman" w:hAnsi="Times New Roman" w:cs="Times New Roman"/>
          <w:sz w:val="24"/>
          <w:szCs w:val="24"/>
        </w:rPr>
        <w:t>,</w:t>
      </w:r>
      <w:r w:rsidRPr="00DB24E5">
        <w:rPr>
          <w:rFonts w:ascii="Times New Roman" w:hAnsi="Times New Roman" w:cs="Times New Roman"/>
          <w:sz w:val="24"/>
          <w:szCs w:val="24"/>
        </w:rPr>
        <w:t xml:space="preserve"> turi būti didinamas darbuotojų darbo užmokestis, suvienodinti atlyginimai pagal atliekamas funkcijas, skatinami darbuotojai</w:t>
      </w:r>
      <w:r w:rsidR="00DB24E5" w:rsidRPr="00DB24E5">
        <w:rPr>
          <w:rFonts w:ascii="Times New Roman" w:hAnsi="Times New Roman" w:cs="Times New Roman"/>
          <w:sz w:val="24"/>
          <w:szCs w:val="24"/>
        </w:rPr>
        <w:t>, procesų pasidalijimas, procedūrų skaidrumas, darbuotojų sąžiningumo skatinimas</w:t>
      </w:r>
      <w:r w:rsidR="00DB24E5">
        <w:rPr>
          <w:rFonts w:ascii="Times New Roman" w:hAnsi="Times New Roman" w:cs="Times New Roman"/>
          <w:sz w:val="24"/>
          <w:szCs w:val="24"/>
        </w:rPr>
        <w:t>, sistemingas darbuotojų švietimas, kai kurių  paslaugų teikimas elektroninių būdu</w:t>
      </w:r>
      <w:r w:rsidR="00AB3D96">
        <w:rPr>
          <w:rFonts w:ascii="Times New Roman" w:hAnsi="Times New Roman" w:cs="Times New Roman"/>
          <w:sz w:val="24"/>
          <w:szCs w:val="24"/>
        </w:rPr>
        <w:t xml:space="preserve"> ir procesų skaitmeninimas,</w:t>
      </w:r>
      <w:r w:rsidR="00DB24E5">
        <w:rPr>
          <w:rFonts w:ascii="Times New Roman" w:hAnsi="Times New Roman" w:cs="Times New Roman"/>
          <w:sz w:val="24"/>
          <w:szCs w:val="24"/>
        </w:rPr>
        <w:t xml:space="preserve"> </w:t>
      </w:r>
      <w:r w:rsidR="00BA1C5E">
        <w:rPr>
          <w:rFonts w:ascii="Times New Roman" w:hAnsi="Times New Roman" w:cs="Times New Roman"/>
          <w:sz w:val="24"/>
          <w:szCs w:val="24"/>
        </w:rPr>
        <w:t>darbuotojų rotacija.  Didelė dalis respondentų nurodė, jog viena iš veiksmingiausių priemonių – viešumas ir viešinimas: priimamų sprendimų, pačios veiklos ir jos rezultatų</w:t>
      </w:r>
      <w:r w:rsidR="00AB3D96">
        <w:rPr>
          <w:rFonts w:ascii="Times New Roman" w:hAnsi="Times New Roman" w:cs="Times New Roman"/>
          <w:sz w:val="24"/>
          <w:szCs w:val="24"/>
        </w:rPr>
        <w:t>.</w:t>
      </w:r>
      <w:r w:rsidR="00BA1C5E">
        <w:rPr>
          <w:rFonts w:ascii="Times New Roman" w:hAnsi="Times New Roman" w:cs="Times New Roman"/>
          <w:sz w:val="24"/>
          <w:szCs w:val="24"/>
        </w:rPr>
        <w:t xml:space="preserve"> </w:t>
      </w:r>
    </w:p>
    <w:p w14:paraId="08ECD82E" w14:textId="77777777" w:rsidR="00824CFA" w:rsidRDefault="00824CFA" w:rsidP="00D469ED">
      <w:pPr>
        <w:jc w:val="both"/>
        <w:rPr>
          <w:rFonts w:ascii="Times New Roman" w:hAnsi="Times New Roman" w:cs="Times New Roman"/>
          <w:sz w:val="24"/>
          <w:szCs w:val="24"/>
        </w:rPr>
      </w:pPr>
    </w:p>
    <w:p w14:paraId="70C6B458" w14:textId="77777777" w:rsidR="005010AD" w:rsidRPr="005010AD" w:rsidRDefault="005010AD" w:rsidP="005010AD">
      <w:pPr>
        <w:spacing w:after="0" w:line="240" w:lineRule="auto"/>
        <w:jc w:val="center"/>
        <w:rPr>
          <w:rFonts w:ascii="Times New Roman" w:hAnsi="Times New Roman" w:cs="Times New Roman"/>
          <w:b/>
          <w:color w:val="000000" w:themeColor="text1"/>
          <w:sz w:val="24"/>
          <w:szCs w:val="24"/>
        </w:rPr>
      </w:pPr>
      <w:r w:rsidRPr="005010AD">
        <w:rPr>
          <w:rFonts w:ascii="Times New Roman" w:hAnsi="Times New Roman" w:cs="Times New Roman"/>
          <w:b/>
          <w:color w:val="000000" w:themeColor="text1"/>
          <w:sz w:val="24"/>
          <w:szCs w:val="24"/>
        </w:rPr>
        <w:t>IV DALIS</w:t>
      </w:r>
    </w:p>
    <w:p w14:paraId="12018DA8" w14:textId="77777777" w:rsidR="005010AD" w:rsidRPr="005010AD" w:rsidRDefault="005010AD" w:rsidP="005010AD">
      <w:pPr>
        <w:spacing w:after="0" w:line="240" w:lineRule="auto"/>
        <w:ind w:firstLine="567"/>
        <w:jc w:val="center"/>
        <w:rPr>
          <w:rFonts w:ascii="Times New Roman" w:hAnsi="Times New Roman" w:cs="Times New Roman"/>
          <w:b/>
          <w:color w:val="000000" w:themeColor="text1"/>
          <w:sz w:val="24"/>
          <w:szCs w:val="24"/>
        </w:rPr>
      </w:pPr>
      <w:r w:rsidRPr="005010AD">
        <w:rPr>
          <w:rFonts w:ascii="Times New Roman" w:hAnsi="Times New Roman" w:cs="Times New Roman"/>
          <w:b/>
          <w:color w:val="000000" w:themeColor="text1"/>
          <w:sz w:val="24"/>
          <w:szCs w:val="24"/>
        </w:rPr>
        <w:t>APKLAUSOS APIBENDRINIMAS</w:t>
      </w:r>
    </w:p>
    <w:p w14:paraId="60A418E8" w14:textId="77777777" w:rsidR="005010AD" w:rsidRPr="005010AD" w:rsidRDefault="005010AD" w:rsidP="005010AD">
      <w:pPr>
        <w:spacing w:after="0" w:line="240" w:lineRule="auto"/>
        <w:ind w:firstLine="567"/>
        <w:jc w:val="center"/>
        <w:rPr>
          <w:rFonts w:ascii="Times New Roman" w:hAnsi="Times New Roman" w:cs="Times New Roman"/>
          <w:b/>
          <w:color w:val="FF0000"/>
          <w:sz w:val="24"/>
          <w:szCs w:val="24"/>
        </w:rPr>
      </w:pPr>
    </w:p>
    <w:p w14:paraId="125C62F0" w14:textId="7907F669" w:rsidR="005010AD" w:rsidRPr="00EB64DC" w:rsidRDefault="005010AD" w:rsidP="005010AD">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Apklausoje dalyvavo daugiau nei pusė </w:t>
      </w:r>
      <w:r w:rsidR="00EB64DC" w:rsidRPr="00EB64DC">
        <w:rPr>
          <w:rFonts w:ascii="Times New Roman" w:hAnsi="Times New Roman" w:cs="Times New Roman"/>
          <w:color w:val="000000" w:themeColor="text1"/>
          <w:sz w:val="24"/>
          <w:szCs w:val="24"/>
        </w:rPr>
        <w:t>Savivaldybės administracijos</w:t>
      </w:r>
      <w:r w:rsidRPr="00EB64DC">
        <w:rPr>
          <w:rFonts w:ascii="Times New Roman" w:hAnsi="Times New Roman" w:cs="Times New Roman"/>
          <w:color w:val="000000" w:themeColor="text1"/>
          <w:sz w:val="24"/>
          <w:szCs w:val="24"/>
        </w:rPr>
        <w:t xml:space="preserve"> </w:t>
      </w:r>
      <w:r w:rsidR="00EB64DC" w:rsidRPr="00EB64DC">
        <w:rPr>
          <w:rFonts w:ascii="Times New Roman" w:hAnsi="Times New Roman" w:cs="Times New Roman"/>
          <w:color w:val="000000" w:themeColor="text1"/>
          <w:sz w:val="24"/>
          <w:szCs w:val="24"/>
        </w:rPr>
        <w:t>darbuotojų</w:t>
      </w:r>
      <w:r w:rsidRPr="00EB64DC">
        <w:rPr>
          <w:rFonts w:ascii="Times New Roman" w:hAnsi="Times New Roman" w:cs="Times New Roman"/>
          <w:color w:val="000000" w:themeColor="text1"/>
          <w:sz w:val="24"/>
          <w:szCs w:val="24"/>
        </w:rPr>
        <w:t xml:space="preserve"> (</w:t>
      </w:r>
      <w:r w:rsidR="00EB64DC" w:rsidRPr="00EB64DC">
        <w:rPr>
          <w:rFonts w:ascii="Times New Roman" w:hAnsi="Times New Roman" w:cs="Times New Roman"/>
          <w:color w:val="000000" w:themeColor="text1"/>
          <w:sz w:val="24"/>
          <w:szCs w:val="24"/>
        </w:rPr>
        <w:t>68</w:t>
      </w:r>
      <w:r w:rsidRPr="00EB64DC">
        <w:rPr>
          <w:rFonts w:ascii="Times New Roman" w:hAnsi="Times New Roman" w:cs="Times New Roman"/>
          <w:color w:val="000000" w:themeColor="text1"/>
          <w:sz w:val="24"/>
          <w:szCs w:val="24"/>
        </w:rPr>
        <w:t>%). Nedidelį aktyvumą galėjo lemti šios priežastys:</w:t>
      </w:r>
    </w:p>
    <w:p w14:paraId="7D4C3ED1" w14:textId="498E8726" w:rsidR="005010AD" w:rsidRPr="00EB64DC" w:rsidRDefault="005010AD" w:rsidP="005010AD">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baimė, kad nebus užtikrintas anonimiškumas ir galima</w:t>
      </w:r>
      <w:r w:rsidR="00EB64DC" w:rsidRPr="00EB64DC">
        <w:rPr>
          <w:rFonts w:ascii="Times New Roman" w:hAnsi="Times New Roman" w:cs="Times New Roman"/>
          <w:color w:val="000000" w:themeColor="text1"/>
          <w:sz w:val="24"/>
          <w:szCs w:val="24"/>
        </w:rPr>
        <w:t>s dalyvavusių respondentų identifikavimas;</w:t>
      </w:r>
    </w:p>
    <w:p w14:paraId="7112C984" w14:textId="7FAA9A39" w:rsidR="005010AD" w:rsidRPr="00EB64DC" w:rsidRDefault="005010AD" w:rsidP="005010AD">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 </w:t>
      </w:r>
      <w:r w:rsidR="00EB64DC" w:rsidRPr="00EB64DC">
        <w:rPr>
          <w:rFonts w:ascii="Times New Roman" w:hAnsi="Times New Roman" w:cs="Times New Roman"/>
          <w:color w:val="000000" w:themeColor="text1"/>
          <w:sz w:val="24"/>
          <w:szCs w:val="24"/>
        </w:rPr>
        <w:t>vasaros laikotarpis, kuris lėmė nemažą atostogaujančių darbuotojų skaičių.</w:t>
      </w:r>
    </w:p>
    <w:p w14:paraId="6D2CF32D" w14:textId="075E8255" w:rsidR="005010AD" w:rsidRPr="005010AD" w:rsidRDefault="005010AD" w:rsidP="005010AD">
      <w:pPr>
        <w:spacing w:after="0" w:line="240" w:lineRule="auto"/>
        <w:ind w:firstLine="567"/>
        <w:jc w:val="both"/>
        <w:rPr>
          <w:rFonts w:ascii="Times New Roman" w:hAnsi="Times New Roman" w:cs="Times New Roman"/>
          <w:color w:val="FF0000"/>
          <w:sz w:val="24"/>
          <w:szCs w:val="24"/>
        </w:rPr>
      </w:pPr>
      <w:r w:rsidRPr="00B35083">
        <w:rPr>
          <w:rFonts w:ascii="Times New Roman" w:hAnsi="Times New Roman" w:cs="Times New Roman"/>
          <w:color w:val="000000" w:themeColor="text1"/>
          <w:sz w:val="24"/>
          <w:szCs w:val="24"/>
        </w:rPr>
        <w:t xml:space="preserve">Tolerancijos korupcijai nustatymo tyrimo rezultatai parodė, kad </w:t>
      </w:r>
      <w:r w:rsidR="00B35083" w:rsidRPr="00B35083">
        <w:rPr>
          <w:rFonts w:ascii="Times New Roman" w:hAnsi="Times New Roman" w:cs="Times New Roman"/>
          <w:color w:val="000000" w:themeColor="text1"/>
          <w:sz w:val="24"/>
          <w:szCs w:val="24"/>
        </w:rPr>
        <w:t>60</w:t>
      </w:r>
      <w:r w:rsidRPr="00B35083">
        <w:rPr>
          <w:rFonts w:ascii="Times New Roman" w:hAnsi="Times New Roman" w:cs="Times New Roman"/>
          <w:color w:val="000000" w:themeColor="text1"/>
          <w:sz w:val="24"/>
          <w:szCs w:val="24"/>
        </w:rPr>
        <w:t>% respondentų mano, jog įgyvendintos korupcijos prevencijos priemonės</w:t>
      </w:r>
      <w:r w:rsidR="00EB64DC" w:rsidRPr="00B35083">
        <w:rPr>
          <w:rFonts w:ascii="Times New Roman" w:hAnsi="Times New Roman" w:cs="Times New Roman"/>
          <w:color w:val="000000" w:themeColor="text1"/>
          <w:sz w:val="24"/>
          <w:szCs w:val="24"/>
        </w:rPr>
        <w:t xml:space="preserve"> Savivaldybės administracijoje</w:t>
      </w:r>
      <w:r w:rsidRPr="00B35083">
        <w:rPr>
          <w:rFonts w:ascii="Times New Roman" w:hAnsi="Times New Roman" w:cs="Times New Roman"/>
          <w:color w:val="000000" w:themeColor="text1"/>
          <w:sz w:val="24"/>
          <w:szCs w:val="24"/>
        </w:rPr>
        <w:t xml:space="preserve"> buvo veiksmingos. </w:t>
      </w:r>
      <w:r w:rsidR="00B35083" w:rsidRPr="00B35083">
        <w:rPr>
          <w:rFonts w:ascii="Times New Roman" w:hAnsi="Times New Roman" w:cs="Times New Roman"/>
          <w:color w:val="000000" w:themeColor="text1"/>
          <w:sz w:val="24"/>
          <w:szCs w:val="24"/>
        </w:rPr>
        <w:t xml:space="preserve">20 </w:t>
      </w:r>
      <w:r w:rsidRPr="00B35083">
        <w:rPr>
          <w:rFonts w:ascii="Times New Roman" w:hAnsi="Times New Roman" w:cs="Times New Roman"/>
          <w:color w:val="000000" w:themeColor="text1"/>
          <w:sz w:val="24"/>
          <w:szCs w:val="24"/>
        </w:rPr>
        <w:t>% respondentų nurodė, kad priemonių veiksmingumas jiems neaktualus, kadangi tai nėra susiję su jų atliekamu tiesioginiu darbu</w:t>
      </w:r>
      <w:r w:rsidR="00B35083" w:rsidRPr="00B35083">
        <w:rPr>
          <w:rFonts w:ascii="Times New Roman" w:hAnsi="Times New Roman" w:cs="Times New Roman"/>
          <w:color w:val="000000" w:themeColor="text1"/>
          <w:sz w:val="24"/>
          <w:szCs w:val="24"/>
        </w:rPr>
        <w:t>, o 20 % mano, jog neveiksmingos</w:t>
      </w:r>
      <w:r w:rsidRPr="005010AD">
        <w:rPr>
          <w:rFonts w:ascii="Times New Roman" w:hAnsi="Times New Roman" w:cs="Times New Roman"/>
          <w:color w:val="FF0000"/>
          <w:sz w:val="24"/>
          <w:szCs w:val="24"/>
        </w:rPr>
        <w:t xml:space="preserve">. </w:t>
      </w:r>
      <w:r w:rsidR="00B35083" w:rsidRPr="00B35083">
        <w:rPr>
          <w:rFonts w:ascii="Times New Roman" w:hAnsi="Times New Roman" w:cs="Times New Roman"/>
          <w:color w:val="000000" w:themeColor="text1"/>
          <w:sz w:val="24"/>
          <w:szCs w:val="24"/>
        </w:rPr>
        <w:t xml:space="preserve">Savivaldybės administracijos </w:t>
      </w:r>
      <w:r w:rsidR="00382D34">
        <w:rPr>
          <w:rFonts w:ascii="Times New Roman" w:hAnsi="Times New Roman" w:cs="Times New Roman"/>
          <w:color w:val="000000" w:themeColor="text1"/>
          <w:sz w:val="24"/>
          <w:szCs w:val="24"/>
        </w:rPr>
        <w:t>D</w:t>
      </w:r>
      <w:r w:rsidRPr="00B35083">
        <w:rPr>
          <w:rFonts w:ascii="Times New Roman" w:hAnsi="Times New Roman" w:cs="Times New Roman"/>
          <w:color w:val="000000" w:themeColor="text1"/>
          <w:sz w:val="24"/>
          <w:szCs w:val="24"/>
        </w:rPr>
        <w:t>arbuotojai nesidomi įgyvendinamomis korupcijos prevencijos priemonėmis</w:t>
      </w:r>
      <w:r w:rsidR="00B35083" w:rsidRPr="00B35083">
        <w:rPr>
          <w:rFonts w:ascii="Times New Roman" w:hAnsi="Times New Roman" w:cs="Times New Roman"/>
          <w:color w:val="000000" w:themeColor="text1"/>
          <w:sz w:val="24"/>
          <w:szCs w:val="24"/>
        </w:rPr>
        <w:t xml:space="preserve">, nepageidauja jose dalyvauti arba nemano, jog privalo jose dalyvauti. </w:t>
      </w:r>
      <w:r w:rsidRPr="00B35083">
        <w:rPr>
          <w:rFonts w:ascii="Times New Roman" w:hAnsi="Times New Roman" w:cs="Times New Roman"/>
          <w:color w:val="000000" w:themeColor="text1"/>
          <w:sz w:val="24"/>
          <w:szCs w:val="24"/>
        </w:rPr>
        <w:t xml:space="preserve">Dažniausiai </w:t>
      </w:r>
      <w:r w:rsidR="008C4CA9">
        <w:rPr>
          <w:rFonts w:ascii="Times New Roman" w:hAnsi="Times New Roman" w:cs="Times New Roman"/>
          <w:color w:val="000000" w:themeColor="text1"/>
          <w:sz w:val="24"/>
          <w:szCs w:val="24"/>
        </w:rPr>
        <w:t>D</w:t>
      </w:r>
      <w:r w:rsidRPr="00B35083">
        <w:rPr>
          <w:rFonts w:ascii="Times New Roman" w:hAnsi="Times New Roman" w:cs="Times New Roman"/>
          <w:color w:val="000000" w:themeColor="text1"/>
          <w:sz w:val="24"/>
          <w:szCs w:val="24"/>
        </w:rPr>
        <w:t>arbuotojai žino apie korupcijos prevencijos priemones</w:t>
      </w:r>
      <w:r w:rsidR="008C4CA9">
        <w:rPr>
          <w:rFonts w:ascii="Times New Roman" w:hAnsi="Times New Roman" w:cs="Times New Roman"/>
          <w:color w:val="000000" w:themeColor="text1"/>
          <w:sz w:val="24"/>
          <w:szCs w:val="24"/>
        </w:rPr>
        <w:t>, tačiau darytina išvada, jog</w:t>
      </w:r>
      <w:r w:rsidRPr="00B35083">
        <w:rPr>
          <w:rFonts w:ascii="Times New Roman" w:hAnsi="Times New Roman" w:cs="Times New Roman"/>
          <w:color w:val="000000" w:themeColor="text1"/>
          <w:sz w:val="24"/>
          <w:szCs w:val="24"/>
        </w:rPr>
        <w:t xml:space="preserve"> tik tiesiogiai susidurdami su jomis savo darbe.</w:t>
      </w:r>
      <w:r w:rsidRPr="005010AD">
        <w:rPr>
          <w:rFonts w:ascii="Times New Roman" w:hAnsi="Times New Roman" w:cs="Times New Roman"/>
          <w:color w:val="FF0000"/>
          <w:sz w:val="24"/>
          <w:szCs w:val="24"/>
        </w:rPr>
        <w:t xml:space="preserve"> </w:t>
      </w:r>
    </w:p>
    <w:p w14:paraId="707A04A6" w14:textId="745F5554" w:rsidR="005010AD" w:rsidRPr="0066631C" w:rsidRDefault="005010AD" w:rsidP="005010AD">
      <w:pPr>
        <w:spacing w:after="0" w:line="240" w:lineRule="auto"/>
        <w:ind w:firstLine="567"/>
        <w:jc w:val="both"/>
        <w:rPr>
          <w:rFonts w:ascii="Times New Roman" w:hAnsi="Times New Roman" w:cs="Times New Roman"/>
          <w:color w:val="000000" w:themeColor="text1"/>
          <w:sz w:val="24"/>
          <w:szCs w:val="24"/>
        </w:rPr>
      </w:pPr>
      <w:r w:rsidRPr="0066631C">
        <w:rPr>
          <w:rFonts w:ascii="Times New Roman" w:hAnsi="Times New Roman" w:cs="Times New Roman"/>
          <w:color w:val="000000" w:themeColor="text1"/>
          <w:sz w:val="24"/>
          <w:szCs w:val="24"/>
        </w:rPr>
        <w:t>Atlikt</w:t>
      </w:r>
      <w:r w:rsidR="008C4CA9" w:rsidRPr="0066631C">
        <w:rPr>
          <w:rFonts w:ascii="Times New Roman" w:hAnsi="Times New Roman" w:cs="Times New Roman"/>
          <w:color w:val="000000" w:themeColor="text1"/>
          <w:sz w:val="24"/>
          <w:szCs w:val="24"/>
        </w:rPr>
        <w:t>os</w:t>
      </w:r>
      <w:r w:rsidRPr="0066631C">
        <w:rPr>
          <w:rFonts w:ascii="Times New Roman" w:hAnsi="Times New Roman" w:cs="Times New Roman"/>
          <w:color w:val="000000" w:themeColor="text1"/>
          <w:sz w:val="24"/>
          <w:szCs w:val="24"/>
        </w:rPr>
        <w:t xml:space="preserve">  anoniminė</w:t>
      </w:r>
      <w:r w:rsidR="008C4CA9" w:rsidRPr="0066631C">
        <w:rPr>
          <w:rFonts w:ascii="Times New Roman" w:hAnsi="Times New Roman" w:cs="Times New Roman"/>
          <w:color w:val="000000" w:themeColor="text1"/>
          <w:sz w:val="24"/>
          <w:szCs w:val="24"/>
        </w:rPr>
        <w:t xml:space="preserve">s </w:t>
      </w:r>
      <w:r w:rsidRPr="0066631C">
        <w:rPr>
          <w:rFonts w:ascii="Times New Roman" w:hAnsi="Times New Roman" w:cs="Times New Roman"/>
          <w:color w:val="000000" w:themeColor="text1"/>
          <w:sz w:val="24"/>
          <w:szCs w:val="24"/>
        </w:rPr>
        <w:t>apklaus</w:t>
      </w:r>
      <w:r w:rsidR="008C4CA9" w:rsidRPr="0066631C">
        <w:rPr>
          <w:rFonts w:ascii="Times New Roman" w:hAnsi="Times New Roman" w:cs="Times New Roman"/>
          <w:color w:val="000000" w:themeColor="text1"/>
          <w:sz w:val="24"/>
          <w:szCs w:val="24"/>
        </w:rPr>
        <w:t xml:space="preserve">os </w:t>
      </w:r>
      <w:r w:rsidRPr="0066631C">
        <w:rPr>
          <w:rFonts w:ascii="Times New Roman" w:hAnsi="Times New Roman" w:cs="Times New Roman"/>
          <w:color w:val="000000" w:themeColor="text1"/>
          <w:sz w:val="24"/>
          <w:szCs w:val="24"/>
        </w:rPr>
        <w:t xml:space="preserve"> rezultatų analizė parodė, kad </w:t>
      </w:r>
      <w:r w:rsidR="008C4CA9" w:rsidRPr="0066631C">
        <w:rPr>
          <w:rFonts w:ascii="Times New Roman" w:hAnsi="Times New Roman" w:cs="Times New Roman"/>
          <w:color w:val="000000" w:themeColor="text1"/>
          <w:sz w:val="24"/>
          <w:szCs w:val="24"/>
        </w:rPr>
        <w:t xml:space="preserve">Savivaldybės administracijos darbuotojai, tinkamiausiomis prevencinėmis priemonėmis nurodo tradicinius būdus: paskaitas, </w:t>
      </w:r>
      <w:r w:rsidR="008C4CA9" w:rsidRPr="0066631C">
        <w:rPr>
          <w:rFonts w:ascii="Times New Roman" w:hAnsi="Times New Roman" w:cs="Times New Roman"/>
          <w:color w:val="000000" w:themeColor="text1"/>
          <w:sz w:val="24"/>
          <w:szCs w:val="24"/>
        </w:rPr>
        <w:lastRenderedPageBreak/>
        <w:t>susitikimus, mokymus. Kaip veiksminga informavimo priemonė būtų ir trumpi elektroniniai teminiai laiškai.</w:t>
      </w:r>
    </w:p>
    <w:p w14:paraId="35DA05B8" w14:textId="0AF00609" w:rsidR="00382D34" w:rsidRDefault="005010AD" w:rsidP="006B0B8E">
      <w:pPr>
        <w:spacing w:after="0" w:line="240" w:lineRule="auto"/>
        <w:ind w:firstLine="567"/>
        <w:jc w:val="both"/>
        <w:rPr>
          <w:rFonts w:ascii="Times New Roman" w:eastAsia="Calibri" w:hAnsi="Times New Roman" w:cs="Times New Roman"/>
          <w:color w:val="000000" w:themeColor="text1"/>
          <w:sz w:val="24"/>
          <w:szCs w:val="24"/>
        </w:rPr>
      </w:pPr>
      <w:r w:rsidRPr="0066631C">
        <w:rPr>
          <w:rFonts w:ascii="Times New Roman" w:hAnsi="Times New Roman" w:cs="Times New Roman"/>
          <w:color w:val="000000" w:themeColor="text1"/>
          <w:sz w:val="24"/>
          <w:szCs w:val="24"/>
        </w:rPr>
        <w:t xml:space="preserve">Pagrindine priežastimi, dėl kurios respondentai nepraneštų apie korupcijos atvejus </w:t>
      </w:r>
      <w:r w:rsidR="008C4CA9" w:rsidRPr="0066631C">
        <w:rPr>
          <w:rFonts w:ascii="Times New Roman" w:hAnsi="Times New Roman" w:cs="Times New Roman"/>
          <w:color w:val="000000" w:themeColor="text1"/>
          <w:sz w:val="24"/>
          <w:szCs w:val="24"/>
        </w:rPr>
        <w:t xml:space="preserve">Savivaldybės administracijoje - </w:t>
      </w:r>
      <w:r w:rsidRPr="0066631C">
        <w:rPr>
          <w:rFonts w:ascii="Times New Roman" w:hAnsi="Times New Roman" w:cs="Times New Roman"/>
          <w:color w:val="000000" w:themeColor="text1"/>
          <w:sz w:val="24"/>
          <w:szCs w:val="24"/>
        </w:rPr>
        <w:t>nepakankam</w:t>
      </w:r>
      <w:r w:rsidR="00382D34">
        <w:rPr>
          <w:rFonts w:ascii="Times New Roman" w:hAnsi="Times New Roman" w:cs="Times New Roman"/>
          <w:color w:val="000000" w:themeColor="text1"/>
          <w:sz w:val="24"/>
          <w:szCs w:val="24"/>
        </w:rPr>
        <w:t>as</w:t>
      </w:r>
      <w:r w:rsidRPr="0066631C">
        <w:rPr>
          <w:rFonts w:ascii="Times New Roman" w:hAnsi="Times New Roman" w:cs="Times New Roman"/>
          <w:color w:val="000000" w:themeColor="text1"/>
          <w:sz w:val="24"/>
          <w:szCs w:val="24"/>
        </w:rPr>
        <w:t xml:space="preserve"> korupcijos atvejo identifikavim</w:t>
      </w:r>
      <w:r w:rsidR="00382D34">
        <w:rPr>
          <w:rFonts w:ascii="Times New Roman" w:hAnsi="Times New Roman" w:cs="Times New Roman"/>
          <w:color w:val="000000" w:themeColor="text1"/>
          <w:sz w:val="24"/>
          <w:szCs w:val="24"/>
        </w:rPr>
        <w:t>as</w:t>
      </w:r>
      <w:r w:rsidR="0066631C" w:rsidRPr="0066631C">
        <w:rPr>
          <w:rFonts w:ascii="Times New Roman" w:hAnsi="Times New Roman" w:cs="Times New Roman"/>
          <w:color w:val="000000" w:themeColor="text1"/>
          <w:sz w:val="24"/>
          <w:szCs w:val="24"/>
        </w:rPr>
        <w:t xml:space="preserve">. Tai rodo, jog būtinas </w:t>
      </w:r>
      <w:r w:rsidR="000F08FA">
        <w:rPr>
          <w:rFonts w:ascii="Times New Roman" w:hAnsi="Times New Roman" w:cs="Times New Roman"/>
          <w:color w:val="000000" w:themeColor="text1"/>
          <w:sz w:val="24"/>
          <w:szCs w:val="24"/>
        </w:rPr>
        <w:t>d</w:t>
      </w:r>
      <w:r w:rsidR="0066631C" w:rsidRPr="0066631C">
        <w:rPr>
          <w:rFonts w:ascii="Times New Roman" w:hAnsi="Times New Roman" w:cs="Times New Roman"/>
          <w:color w:val="000000" w:themeColor="text1"/>
          <w:sz w:val="24"/>
          <w:szCs w:val="24"/>
        </w:rPr>
        <w:t>arbuotojų  sistemingas ir nuoseklus švietimas ir mokymai, informacijos ir turimų žinių atnaujinimas</w:t>
      </w:r>
      <w:r w:rsidR="0066631C" w:rsidRPr="0066631C">
        <w:rPr>
          <w:rFonts w:ascii="Times New Roman" w:eastAsia="Calibri" w:hAnsi="Times New Roman" w:cs="Times New Roman"/>
          <w:color w:val="000000" w:themeColor="text1"/>
          <w:sz w:val="24"/>
          <w:szCs w:val="24"/>
        </w:rPr>
        <w:t xml:space="preserve"> apie tai, kaip atpažinti korupcijos atvejus, kokią žalą valstybei daro korupcija ir pan.</w:t>
      </w:r>
    </w:p>
    <w:p w14:paraId="7013F305" w14:textId="4ADA3874" w:rsidR="0021409C" w:rsidRDefault="006B0B8E" w:rsidP="0021409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6B0B8E">
        <w:rPr>
          <w:rFonts w:ascii="Times New Roman" w:hAnsi="Times New Roman" w:cs="Times New Roman"/>
          <w:color w:val="000000" w:themeColor="text1"/>
          <w:sz w:val="24"/>
          <w:szCs w:val="24"/>
        </w:rPr>
        <w:t>avivaldybės administracijo</w:t>
      </w:r>
      <w:r>
        <w:rPr>
          <w:rFonts w:ascii="Times New Roman" w:hAnsi="Times New Roman" w:cs="Times New Roman"/>
          <w:color w:val="000000" w:themeColor="text1"/>
          <w:sz w:val="24"/>
          <w:szCs w:val="24"/>
        </w:rPr>
        <w:t xml:space="preserve">je 2020 m., patvirtintas </w:t>
      </w:r>
      <w:r w:rsidRPr="006B0B8E">
        <w:rPr>
          <w:rFonts w:ascii="Times New Roman" w:hAnsi="Times New Roman" w:cs="Times New Roman"/>
          <w:color w:val="000000" w:themeColor="text1"/>
          <w:sz w:val="24"/>
          <w:szCs w:val="24"/>
        </w:rPr>
        <w:t>dovanų, gautų pagal tarptautinį protokolą ar tradicijas, taip pat reprezentacijai skirtų dovanų perdavimo, vertinimo, registravimo, saugojimo ir eksponavimo tvarkos apraš</w:t>
      </w:r>
      <w:r>
        <w:rPr>
          <w:rFonts w:ascii="Times New Roman" w:hAnsi="Times New Roman" w:cs="Times New Roman"/>
          <w:color w:val="000000" w:themeColor="text1"/>
          <w:sz w:val="24"/>
          <w:szCs w:val="24"/>
        </w:rPr>
        <w:t xml:space="preserve">as, </w:t>
      </w:r>
      <w:r w:rsidRPr="006B0B8E">
        <w:rPr>
          <w:rFonts w:ascii="Times New Roman" w:hAnsi="Times New Roman" w:cs="Times New Roman"/>
          <w:color w:val="000000" w:themeColor="text1"/>
          <w:sz w:val="24"/>
          <w:szCs w:val="24"/>
        </w:rPr>
        <w:t xml:space="preserve"> 2020 m. birželio 23 d. Kėdainių rajono savivaldybės administracijos direktoriaus įsakymu Nr. AD-1-670 ,,Dėl </w:t>
      </w:r>
      <w:hyperlink r:id="rId32" w:history="1">
        <w:r w:rsidRPr="006B0B8E">
          <w:rPr>
            <w:rStyle w:val="Hyperlink"/>
            <w:rFonts w:ascii="Times New Roman" w:hAnsi="Times New Roman" w:cs="Times New Roman"/>
            <w:color w:val="000000" w:themeColor="text1"/>
            <w:sz w:val="24"/>
            <w:szCs w:val="24"/>
            <w:u w:val="none"/>
            <w:shd w:val="clear" w:color="auto" w:fill="FFFFFF"/>
          </w:rPr>
          <w:t>Kėdainių rajono savivaldybės administracijos dovanų, gautų pagal tarptautinį protokolą ar tradicijas, taip pat reprezentacijai skirtų dovanų perdavimo, vertinimo, registravimo, saugojimo ir eksponavimo tvarkos aprašo patvirtinimo“</w:t>
        </w:r>
      </w:hyperlink>
      <w:r>
        <w:rPr>
          <w:rStyle w:val="Hyperlink"/>
          <w:rFonts w:ascii="Times New Roman" w:hAnsi="Times New Roman" w:cs="Times New Roman"/>
          <w:color w:val="000000" w:themeColor="text1"/>
          <w:sz w:val="24"/>
          <w:szCs w:val="24"/>
          <w:u w:val="none"/>
          <w:shd w:val="clear" w:color="auto" w:fill="FFFFFF"/>
        </w:rPr>
        <w:t xml:space="preserve">. Apklausos analizė parodė, kad  </w:t>
      </w:r>
      <w:r w:rsidR="00FC287F">
        <w:rPr>
          <w:rStyle w:val="Hyperlink"/>
          <w:rFonts w:ascii="Times New Roman" w:hAnsi="Times New Roman" w:cs="Times New Roman"/>
          <w:color w:val="000000" w:themeColor="text1"/>
          <w:sz w:val="24"/>
          <w:szCs w:val="24"/>
          <w:u w:val="none"/>
          <w:shd w:val="clear" w:color="auto" w:fill="FFFFFF"/>
        </w:rPr>
        <w:t xml:space="preserve">72 </w:t>
      </w:r>
      <w:r w:rsidR="00FC287F" w:rsidRPr="00B35083">
        <w:rPr>
          <w:rFonts w:ascii="Times New Roman" w:hAnsi="Times New Roman" w:cs="Times New Roman"/>
          <w:color w:val="000000" w:themeColor="text1"/>
          <w:sz w:val="24"/>
          <w:szCs w:val="24"/>
        </w:rPr>
        <w:t>%</w:t>
      </w:r>
      <w:r w:rsidR="00FC287F">
        <w:rPr>
          <w:rFonts w:ascii="Times New Roman" w:hAnsi="Times New Roman" w:cs="Times New Roman"/>
          <w:color w:val="000000" w:themeColor="text1"/>
          <w:sz w:val="24"/>
          <w:szCs w:val="24"/>
        </w:rPr>
        <w:t xml:space="preserve"> respondentų žinojo apie esamą dovanų politiką ir 80 </w:t>
      </w:r>
      <w:r w:rsidR="00FC287F" w:rsidRPr="00B35083">
        <w:rPr>
          <w:rFonts w:ascii="Times New Roman" w:hAnsi="Times New Roman" w:cs="Times New Roman"/>
          <w:color w:val="000000" w:themeColor="text1"/>
          <w:sz w:val="24"/>
          <w:szCs w:val="24"/>
        </w:rPr>
        <w:t>%</w:t>
      </w:r>
      <w:r w:rsidR="00FC287F">
        <w:rPr>
          <w:rFonts w:ascii="Times New Roman" w:hAnsi="Times New Roman" w:cs="Times New Roman"/>
          <w:color w:val="000000" w:themeColor="text1"/>
          <w:sz w:val="24"/>
          <w:szCs w:val="24"/>
        </w:rPr>
        <w:t xml:space="preserve"> žino kaip elgtis, kai siūloma dovana arba kyšis. 15 </w:t>
      </w:r>
      <w:r w:rsidR="00FC287F" w:rsidRPr="00B35083">
        <w:rPr>
          <w:rFonts w:ascii="Times New Roman" w:hAnsi="Times New Roman" w:cs="Times New Roman"/>
          <w:color w:val="000000" w:themeColor="text1"/>
          <w:sz w:val="24"/>
          <w:szCs w:val="24"/>
        </w:rPr>
        <w:t xml:space="preserve">% </w:t>
      </w:r>
      <w:r w:rsidR="00FC287F">
        <w:rPr>
          <w:rFonts w:ascii="Times New Roman" w:hAnsi="Times New Roman" w:cs="Times New Roman"/>
          <w:color w:val="000000" w:themeColor="text1"/>
          <w:sz w:val="24"/>
          <w:szCs w:val="24"/>
        </w:rPr>
        <w:t xml:space="preserve"> respondentų nežino apie Savivaldybės administracijoje esamą dovanų politiką, o 13 </w:t>
      </w:r>
      <w:r w:rsidR="00FC287F" w:rsidRPr="00B35083">
        <w:rPr>
          <w:rFonts w:ascii="Times New Roman" w:hAnsi="Times New Roman" w:cs="Times New Roman"/>
          <w:color w:val="000000" w:themeColor="text1"/>
          <w:sz w:val="24"/>
          <w:szCs w:val="24"/>
        </w:rPr>
        <w:t xml:space="preserve">% </w:t>
      </w:r>
      <w:r w:rsidR="00FC287F">
        <w:rPr>
          <w:rFonts w:ascii="Times New Roman" w:hAnsi="Times New Roman" w:cs="Times New Roman"/>
          <w:color w:val="000000" w:themeColor="text1"/>
          <w:sz w:val="24"/>
          <w:szCs w:val="24"/>
        </w:rPr>
        <w:t xml:space="preserve"> negali pasakyti.  Gautas aukštas apklausos rodiklis parodo, jog  </w:t>
      </w:r>
      <w:r w:rsidR="000F08FA">
        <w:rPr>
          <w:rFonts w:ascii="Times New Roman" w:hAnsi="Times New Roman" w:cs="Times New Roman"/>
          <w:color w:val="000000" w:themeColor="text1"/>
          <w:sz w:val="24"/>
          <w:szCs w:val="24"/>
        </w:rPr>
        <w:t>d</w:t>
      </w:r>
      <w:r w:rsidR="00FC287F">
        <w:rPr>
          <w:rFonts w:ascii="Times New Roman" w:hAnsi="Times New Roman" w:cs="Times New Roman"/>
          <w:color w:val="000000" w:themeColor="text1"/>
          <w:sz w:val="24"/>
          <w:szCs w:val="24"/>
        </w:rPr>
        <w:t>arbuotojai žino apie esamą tvarką ir reikalavimus.</w:t>
      </w:r>
    </w:p>
    <w:p w14:paraId="3090ECAA" w14:textId="58F65D74" w:rsidR="0021409C" w:rsidRDefault="00FC287F" w:rsidP="0021409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1409C">
        <w:rPr>
          <w:rFonts w:ascii="Times New Roman" w:hAnsi="Times New Roman" w:cs="Times New Roman"/>
          <w:color w:val="000000" w:themeColor="text1"/>
          <w:sz w:val="24"/>
          <w:szCs w:val="24"/>
        </w:rPr>
        <w:t xml:space="preserve">97 </w:t>
      </w:r>
      <w:r w:rsidR="0021409C" w:rsidRPr="00B35083">
        <w:rPr>
          <w:rFonts w:ascii="Times New Roman" w:hAnsi="Times New Roman" w:cs="Times New Roman"/>
          <w:color w:val="000000" w:themeColor="text1"/>
          <w:sz w:val="24"/>
          <w:szCs w:val="24"/>
        </w:rPr>
        <w:t>%</w:t>
      </w:r>
      <w:r w:rsidR="0021409C">
        <w:rPr>
          <w:rFonts w:ascii="Times New Roman" w:hAnsi="Times New Roman" w:cs="Times New Roman"/>
          <w:color w:val="000000" w:themeColor="text1"/>
          <w:sz w:val="24"/>
          <w:szCs w:val="24"/>
        </w:rPr>
        <w:t xml:space="preserve">  respondentų nėra gavę dovanų nei pagal minėtas tvarkas, nei ne pagal jas. Taip pat, net 98 </w:t>
      </w:r>
      <w:r w:rsidR="0021409C" w:rsidRPr="00B35083">
        <w:rPr>
          <w:rFonts w:ascii="Times New Roman" w:hAnsi="Times New Roman" w:cs="Times New Roman"/>
          <w:color w:val="000000" w:themeColor="text1"/>
          <w:sz w:val="24"/>
          <w:szCs w:val="24"/>
        </w:rPr>
        <w:t>%</w:t>
      </w:r>
      <w:r w:rsidR="0021409C">
        <w:rPr>
          <w:rFonts w:ascii="Times New Roman" w:hAnsi="Times New Roman" w:cs="Times New Roman"/>
          <w:color w:val="000000" w:themeColor="text1"/>
          <w:sz w:val="24"/>
          <w:szCs w:val="24"/>
        </w:rPr>
        <w:t xml:space="preserve"> respondentų nurodė, jog nežino ir nematė situacijų, kai buvo siūloma ar duodama kolegom</w:t>
      </w:r>
      <w:r w:rsidR="00AD30F4">
        <w:rPr>
          <w:rFonts w:ascii="Times New Roman" w:hAnsi="Times New Roman" w:cs="Times New Roman"/>
          <w:color w:val="000000" w:themeColor="text1"/>
          <w:sz w:val="24"/>
          <w:szCs w:val="24"/>
        </w:rPr>
        <w:t>s</w:t>
      </w:r>
      <w:r w:rsidR="0021409C">
        <w:rPr>
          <w:rFonts w:ascii="Times New Roman" w:hAnsi="Times New Roman" w:cs="Times New Roman"/>
          <w:color w:val="000000" w:themeColor="text1"/>
          <w:sz w:val="24"/>
          <w:szCs w:val="24"/>
        </w:rPr>
        <w:t xml:space="preserve"> dovana ar kyšis. </w:t>
      </w:r>
    </w:p>
    <w:p w14:paraId="35F4E3F7" w14:textId="1BA649F6" w:rsidR="00382D34" w:rsidRPr="00AD30F4" w:rsidRDefault="00AD30F4" w:rsidP="00AD30F4">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Taip pat, apklausos metu gauti duomenys leidžia matyti, jog </w:t>
      </w:r>
      <w:r w:rsidR="000F08FA">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 xml:space="preserve">arbuotojai labiausiai pasitiki savo tiesioginiais vadovais ir esant probleminėms, su korupcija susijusioms situacijoms, informuotų pirmiausiai savo tiesioginius vadovus. </w:t>
      </w:r>
    </w:p>
    <w:p w14:paraId="75A4EAD6" w14:textId="593D0755" w:rsidR="005010AD" w:rsidRPr="00457CB7" w:rsidRDefault="005010AD" w:rsidP="005010AD">
      <w:pPr>
        <w:spacing w:after="0" w:line="240" w:lineRule="auto"/>
        <w:ind w:firstLine="567"/>
        <w:jc w:val="both"/>
        <w:rPr>
          <w:rFonts w:ascii="Times New Roman" w:hAnsi="Times New Roman" w:cs="Times New Roman"/>
          <w:color w:val="000000" w:themeColor="text1"/>
          <w:sz w:val="24"/>
          <w:szCs w:val="24"/>
        </w:rPr>
      </w:pPr>
      <w:r w:rsidRPr="00457CB7">
        <w:rPr>
          <w:rFonts w:ascii="Times New Roman" w:hAnsi="Times New Roman" w:cs="Times New Roman"/>
          <w:color w:val="000000" w:themeColor="text1"/>
          <w:sz w:val="24"/>
          <w:szCs w:val="24"/>
        </w:rPr>
        <w:t>Atlikta anoniminės apklausos rezultatų analizė parodė, kad didelė dalis respondentų (</w:t>
      </w:r>
      <w:r w:rsidR="00457CB7" w:rsidRPr="00457CB7">
        <w:rPr>
          <w:rFonts w:ascii="Times New Roman" w:hAnsi="Times New Roman" w:cs="Times New Roman"/>
          <w:color w:val="000000" w:themeColor="text1"/>
          <w:sz w:val="24"/>
          <w:szCs w:val="24"/>
        </w:rPr>
        <w:t>64 %</w:t>
      </w:r>
      <w:r w:rsidRPr="00457CB7">
        <w:rPr>
          <w:rFonts w:ascii="Times New Roman" w:hAnsi="Times New Roman" w:cs="Times New Roman"/>
          <w:color w:val="000000" w:themeColor="text1"/>
          <w:sz w:val="24"/>
          <w:szCs w:val="24"/>
        </w:rPr>
        <w:t xml:space="preserve">) žino apie </w:t>
      </w:r>
      <w:r w:rsidR="00457CB7" w:rsidRPr="00457CB7">
        <w:rPr>
          <w:rFonts w:ascii="Times New Roman" w:hAnsi="Times New Roman" w:cs="Times New Roman"/>
          <w:color w:val="000000" w:themeColor="text1"/>
          <w:sz w:val="24"/>
          <w:szCs w:val="24"/>
        </w:rPr>
        <w:t xml:space="preserve">Savivaldybės administracijoje </w:t>
      </w:r>
      <w:r w:rsidRPr="00457CB7">
        <w:rPr>
          <w:rFonts w:ascii="Times New Roman" w:hAnsi="Times New Roman" w:cs="Times New Roman"/>
          <w:color w:val="000000" w:themeColor="text1"/>
          <w:sz w:val="24"/>
          <w:szCs w:val="24"/>
        </w:rPr>
        <w:t xml:space="preserve"> patvirtintą informacijos teikimo pagal Pranešėjų apsaugos įstatymą tvarką. Daroma išvada, kad nepakanka informacijos apie </w:t>
      </w:r>
      <w:r w:rsidR="00457CB7" w:rsidRPr="00457CB7">
        <w:rPr>
          <w:rFonts w:ascii="Times New Roman" w:hAnsi="Times New Roman" w:cs="Times New Roman"/>
          <w:color w:val="000000" w:themeColor="text1"/>
          <w:sz w:val="24"/>
          <w:szCs w:val="24"/>
        </w:rPr>
        <w:t xml:space="preserve">Savivaldybės administracijoje </w:t>
      </w:r>
      <w:r w:rsidRPr="00457CB7">
        <w:rPr>
          <w:rFonts w:ascii="Times New Roman" w:hAnsi="Times New Roman" w:cs="Times New Roman"/>
          <w:color w:val="000000" w:themeColor="text1"/>
          <w:sz w:val="24"/>
          <w:szCs w:val="24"/>
        </w:rPr>
        <w:t xml:space="preserve"> patvirtintą informacijos teikimo pagal Pranešėjų apsaugos įstatymą tvarką</w:t>
      </w:r>
      <w:r w:rsidR="00457CB7" w:rsidRPr="00457CB7">
        <w:rPr>
          <w:rFonts w:ascii="Times New Roman" w:hAnsi="Times New Roman" w:cs="Times New Roman"/>
          <w:color w:val="000000" w:themeColor="text1"/>
          <w:sz w:val="24"/>
          <w:szCs w:val="24"/>
        </w:rPr>
        <w:t>.</w:t>
      </w:r>
    </w:p>
    <w:p w14:paraId="5C80AD5C" w14:textId="0FB540CB" w:rsidR="005010AD" w:rsidRDefault="005010AD" w:rsidP="006B6772">
      <w:pPr>
        <w:spacing w:after="0" w:line="240" w:lineRule="auto"/>
        <w:ind w:firstLine="567"/>
        <w:jc w:val="both"/>
        <w:rPr>
          <w:rFonts w:ascii="Times New Roman" w:hAnsi="Times New Roman" w:cs="Times New Roman"/>
          <w:color w:val="000000" w:themeColor="text1"/>
          <w:sz w:val="24"/>
          <w:szCs w:val="24"/>
        </w:rPr>
      </w:pPr>
      <w:r w:rsidRPr="006B6772">
        <w:rPr>
          <w:rFonts w:ascii="Times New Roman" w:hAnsi="Times New Roman" w:cs="Times New Roman"/>
          <w:color w:val="000000" w:themeColor="text1"/>
          <w:sz w:val="24"/>
          <w:szCs w:val="24"/>
        </w:rPr>
        <w:t xml:space="preserve">Taip pat tolygiai pasiskirstė apklausos rezultatai apie tuos, kurie praneštų </w:t>
      </w:r>
      <w:r w:rsidR="006B6772" w:rsidRPr="006B6772">
        <w:rPr>
          <w:rFonts w:ascii="Times New Roman" w:hAnsi="Times New Roman" w:cs="Times New Roman"/>
          <w:color w:val="000000" w:themeColor="text1"/>
          <w:sz w:val="24"/>
          <w:szCs w:val="24"/>
        </w:rPr>
        <w:t xml:space="preserve"> Savivaldybės administracijos </w:t>
      </w:r>
      <w:r w:rsidRPr="006B6772">
        <w:rPr>
          <w:rFonts w:ascii="Times New Roman" w:hAnsi="Times New Roman" w:cs="Times New Roman"/>
          <w:color w:val="000000" w:themeColor="text1"/>
          <w:sz w:val="24"/>
          <w:szCs w:val="24"/>
        </w:rPr>
        <w:t>sukurtu vidiniu pranešėju kanalu ir negali atsakyti ar praneštų, nes viskas priklausytų nuo aplinkybių. Viena iš tokių aplinkybių</w:t>
      </w:r>
      <w:r w:rsidR="006B6772" w:rsidRPr="006B6772">
        <w:rPr>
          <w:rFonts w:ascii="Times New Roman" w:hAnsi="Times New Roman" w:cs="Times New Roman"/>
          <w:color w:val="000000" w:themeColor="text1"/>
          <w:sz w:val="24"/>
          <w:szCs w:val="24"/>
        </w:rPr>
        <w:t xml:space="preserve"> - </w:t>
      </w:r>
      <w:r w:rsidRPr="006B6772">
        <w:rPr>
          <w:rFonts w:ascii="Times New Roman" w:hAnsi="Times New Roman" w:cs="Times New Roman"/>
          <w:color w:val="000000" w:themeColor="text1"/>
          <w:sz w:val="24"/>
          <w:szCs w:val="24"/>
        </w:rPr>
        <w:t xml:space="preserve"> nesaugumo jausmas </w:t>
      </w:r>
      <w:r w:rsidR="006B6772" w:rsidRPr="006B6772">
        <w:rPr>
          <w:rFonts w:ascii="Times New Roman" w:hAnsi="Times New Roman" w:cs="Times New Roman"/>
          <w:color w:val="000000" w:themeColor="text1"/>
          <w:sz w:val="24"/>
          <w:szCs w:val="24"/>
        </w:rPr>
        <w:t xml:space="preserve">ir  neaiški situacija. </w:t>
      </w:r>
      <w:r w:rsidRPr="006B6772">
        <w:rPr>
          <w:rFonts w:ascii="Times New Roman" w:hAnsi="Times New Roman" w:cs="Times New Roman"/>
          <w:color w:val="000000" w:themeColor="text1"/>
          <w:sz w:val="24"/>
          <w:szCs w:val="24"/>
        </w:rPr>
        <w:t xml:space="preserve">Pranešėjų apsaugos įstatymo ir kitų teisės aktų nuostatos užtikrina pranešėjų anonimiškumą, apsaugą ir pagalbą, tačiau atsižvelgiant į atliktos anoniminės apklausos analizės rezultatus, apie šias pranešėjų apsaugos, skatinimo ir pagalbos jiems priemones Agentūros valstybės tarnautojai ir darbuotojai galimai nėra pakankamai informuoti, jų nežino arba jų praktinis įgyvendinimas jiems atrodo neveiksmingas. </w:t>
      </w:r>
      <w:bookmarkStart w:id="11" w:name="_Hlk90888591"/>
    </w:p>
    <w:bookmarkEnd w:id="11"/>
    <w:p w14:paraId="4F879057" w14:textId="77777777" w:rsidR="005010AD" w:rsidRPr="006B6772" w:rsidRDefault="005010AD" w:rsidP="005010AD">
      <w:pPr>
        <w:spacing w:after="0" w:line="240" w:lineRule="auto"/>
        <w:jc w:val="center"/>
        <w:rPr>
          <w:rFonts w:ascii="Times New Roman" w:hAnsi="Times New Roman" w:cs="Times New Roman"/>
          <w:color w:val="000000" w:themeColor="text1"/>
          <w:sz w:val="24"/>
          <w:szCs w:val="24"/>
        </w:rPr>
      </w:pPr>
    </w:p>
    <w:p w14:paraId="1EB9455B" w14:textId="77777777" w:rsidR="005010AD" w:rsidRPr="006B6772" w:rsidRDefault="005010AD" w:rsidP="005010AD">
      <w:pPr>
        <w:spacing w:after="0" w:line="240" w:lineRule="auto"/>
        <w:jc w:val="center"/>
        <w:rPr>
          <w:rFonts w:ascii="Times New Roman" w:hAnsi="Times New Roman" w:cs="Times New Roman"/>
          <w:color w:val="000000" w:themeColor="text1"/>
          <w:sz w:val="24"/>
          <w:szCs w:val="24"/>
        </w:rPr>
      </w:pPr>
    </w:p>
    <w:p w14:paraId="44A66F2D" w14:textId="77777777" w:rsidR="005010AD" w:rsidRPr="00AD30F4" w:rsidRDefault="005010AD" w:rsidP="005010AD">
      <w:pPr>
        <w:spacing w:after="0" w:line="240" w:lineRule="auto"/>
        <w:jc w:val="center"/>
        <w:rPr>
          <w:rFonts w:ascii="Times New Roman" w:hAnsi="Times New Roman" w:cs="Times New Roman"/>
          <w:b/>
          <w:color w:val="000000" w:themeColor="text1"/>
          <w:sz w:val="24"/>
          <w:szCs w:val="24"/>
        </w:rPr>
      </w:pPr>
      <w:r w:rsidRPr="00AD30F4">
        <w:rPr>
          <w:rFonts w:ascii="Times New Roman" w:hAnsi="Times New Roman" w:cs="Times New Roman"/>
          <w:b/>
          <w:color w:val="000000" w:themeColor="text1"/>
          <w:sz w:val="24"/>
          <w:szCs w:val="24"/>
        </w:rPr>
        <w:t>V DALIS</w:t>
      </w:r>
    </w:p>
    <w:p w14:paraId="4003F740" w14:textId="77777777" w:rsidR="005010AD" w:rsidRPr="00AD30F4" w:rsidRDefault="005010AD" w:rsidP="005010AD">
      <w:pPr>
        <w:spacing w:after="0" w:line="240" w:lineRule="auto"/>
        <w:jc w:val="center"/>
        <w:rPr>
          <w:rFonts w:ascii="Times New Roman" w:hAnsi="Times New Roman" w:cs="Times New Roman"/>
          <w:b/>
          <w:color w:val="000000" w:themeColor="text1"/>
          <w:sz w:val="24"/>
          <w:szCs w:val="24"/>
        </w:rPr>
      </w:pPr>
      <w:r w:rsidRPr="00AD30F4">
        <w:rPr>
          <w:rFonts w:ascii="Times New Roman" w:hAnsi="Times New Roman" w:cs="Times New Roman"/>
          <w:b/>
          <w:color w:val="000000" w:themeColor="text1"/>
          <w:sz w:val="24"/>
          <w:szCs w:val="24"/>
        </w:rPr>
        <w:t>PASIŪLYMAI IR SIEKTINOS REIKŠMĖS</w:t>
      </w:r>
    </w:p>
    <w:p w14:paraId="73312D49" w14:textId="77777777" w:rsidR="005010AD" w:rsidRPr="00AD30F4" w:rsidRDefault="005010AD" w:rsidP="005010AD">
      <w:pPr>
        <w:spacing w:after="0" w:line="240" w:lineRule="auto"/>
        <w:jc w:val="center"/>
        <w:rPr>
          <w:rFonts w:ascii="Times New Roman" w:hAnsi="Times New Roman" w:cs="Times New Roman"/>
          <w:b/>
          <w:color w:val="000000" w:themeColor="text1"/>
          <w:sz w:val="24"/>
          <w:szCs w:val="24"/>
        </w:rPr>
      </w:pPr>
    </w:p>
    <w:p w14:paraId="0E562F5B" w14:textId="02B11C40" w:rsidR="00AD30F4" w:rsidRDefault="00D469ED" w:rsidP="0021409C">
      <w:pPr>
        <w:spacing w:after="0" w:line="240" w:lineRule="auto"/>
        <w:ind w:firstLine="567"/>
        <w:jc w:val="both"/>
        <w:rPr>
          <w:rFonts w:ascii="Times New Roman" w:hAnsi="Times New Roman" w:cs="Times New Roman"/>
          <w:color w:val="000000" w:themeColor="text1"/>
          <w:sz w:val="24"/>
          <w:szCs w:val="24"/>
        </w:rPr>
      </w:pPr>
      <w:r w:rsidRPr="00AD30F4">
        <w:rPr>
          <w:rFonts w:ascii="Times New Roman" w:hAnsi="Times New Roman" w:cs="Times New Roman"/>
          <w:color w:val="000000" w:themeColor="text1"/>
          <w:sz w:val="24"/>
          <w:szCs w:val="24"/>
        </w:rPr>
        <w:t xml:space="preserve">Savivaldybės administracijoje </w:t>
      </w:r>
      <w:r w:rsidR="005010AD" w:rsidRPr="00AD30F4">
        <w:rPr>
          <w:rFonts w:ascii="Times New Roman" w:hAnsi="Times New Roman" w:cs="Times New Roman"/>
          <w:color w:val="000000" w:themeColor="text1"/>
          <w:sz w:val="24"/>
          <w:szCs w:val="24"/>
        </w:rPr>
        <w:t xml:space="preserve"> įgyvendinamos korupcijos prevencijos tikslas – „nulinė“ tolerancija korupcijai.</w:t>
      </w:r>
      <w:r w:rsidR="00AD30F4">
        <w:rPr>
          <w:rFonts w:ascii="Times New Roman" w:hAnsi="Times New Roman" w:cs="Times New Roman"/>
          <w:color w:val="000000" w:themeColor="text1"/>
          <w:sz w:val="24"/>
          <w:szCs w:val="24"/>
        </w:rPr>
        <w:t xml:space="preserve"> Atliktas tyrimas parodė, jog Savivaldybės administracijos darbuotojų </w:t>
      </w:r>
      <w:r w:rsidR="00CB72C5">
        <w:rPr>
          <w:rFonts w:ascii="Times New Roman" w:hAnsi="Times New Roman" w:cs="Times New Roman"/>
          <w:color w:val="000000" w:themeColor="text1"/>
          <w:sz w:val="24"/>
          <w:szCs w:val="24"/>
        </w:rPr>
        <w:t xml:space="preserve"> korupcij</w:t>
      </w:r>
      <w:r w:rsidR="00451297">
        <w:rPr>
          <w:rFonts w:ascii="Times New Roman" w:hAnsi="Times New Roman" w:cs="Times New Roman"/>
          <w:color w:val="000000" w:themeColor="text1"/>
          <w:sz w:val="24"/>
          <w:szCs w:val="24"/>
        </w:rPr>
        <w:t>os netoleravimo</w:t>
      </w:r>
      <w:r w:rsidR="00CB72C5">
        <w:rPr>
          <w:rFonts w:ascii="Times New Roman" w:hAnsi="Times New Roman" w:cs="Times New Roman"/>
          <w:color w:val="000000" w:themeColor="text1"/>
          <w:sz w:val="24"/>
          <w:szCs w:val="24"/>
        </w:rPr>
        <w:t xml:space="preserve"> lygis yra labai </w:t>
      </w:r>
      <w:r w:rsidR="00451297">
        <w:rPr>
          <w:rFonts w:ascii="Times New Roman" w:hAnsi="Times New Roman" w:cs="Times New Roman"/>
          <w:color w:val="000000" w:themeColor="text1"/>
          <w:sz w:val="24"/>
          <w:szCs w:val="24"/>
        </w:rPr>
        <w:t xml:space="preserve">aukštas,  o </w:t>
      </w:r>
      <w:r w:rsidR="00451297" w:rsidRPr="00946CD9">
        <w:rPr>
          <w:rFonts w:ascii="Times New Roman" w:hAnsi="Times New Roman" w:cs="Times New Roman"/>
          <w:sz w:val="24"/>
          <w:szCs w:val="24"/>
        </w:rPr>
        <w:t xml:space="preserve"> korupcinio pobūdžio veikų pasireiškimo galimybė </w:t>
      </w:r>
      <w:r w:rsidR="00451297">
        <w:rPr>
          <w:rFonts w:ascii="Times New Roman" w:hAnsi="Times New Roman" w:cs="Times New Roman"/>
          <w:sz w:val="24"/>
          <w:szCs w:val="24"/>
        </w:rPr>
        <w:t xml:space="preserve"> </w:t>
      </w:r>
      <w:r w:rsidR="00451297" w:rsidRPr="00946CD9">
        <w:rPr>
          <w:rFonts w:ascii="Times New Roman" w:hAnsi="Times New Roman" w:cs="Times New Roman"/>
          <w:sz w:val="24"/>
          <w:szCs w:val="24"/>
        </w:rPr>
        <w:t>(</w:t>
      </w:r>
      <w:r w:rsidR="00451297">
        <w:rPr>
          <w:rFonts w:ascii="Times New Roman" w:hAnsi="Times New Roman" w:cs="Times New Roman"/>
          <w:sz w:val="24"/>
          <w:szCs w:val="24"/>
        </w:rPr>
        <w:t>respondentų</w:t>
      </w:r>
      <w:r w:rsidR="00451297" w:rsidRPr="00946CD9">
        <w:rPr>
          <w:rFonts w:ascii="Times New Roman" w:hAnsi="Times New Roman" w:cs="Times New Roman"/>
          <w:sz w:val="24"/>
          <w:szCs w:val="24"/>
        </w:rPr>
        <w:t xml:space="preserve"> nuomone) yra minimali</w:t>
      </w:r>
      <w:r w:rsidR="00451297" w:rsidRPr="00A644F7">
        <w:rPr>
          <w:rFonts w:ascii="Times New Roman" w:hAnsi="Times New Roman" w:cs="Times New Roman"/>
          <w:sz w:val="24"/>
          <w:szCs w:val="24"/>
        </w:rPr>
        <w:t>.</w:t>
      </w:r>
    </w:p>
    <w:p w14:paraId="79E17934" w14:textId="52CACAC1" w:rsidR="005010AD" w:rsidRPr="00AD30F4" w:rsidRDefault="005010AD" w:rsidP="00CB72C5">
      <w:pPr>
        <w:spacing w:after="0" w:line="240" w:lineRule="auto"/>
        <w:ind w:firstLine="567"/>
        <w:jc w:val="both"/>
        <w:rPr>
          <w:rFonts w:ascii="Times New Roman" w:hAnsi="Times New Roman" w:cs="Times New Roman"/>
          <w:color w:val="000000" w:themeColor="text1"/>
          <w:sz w:val="24"/>
          <w:szCs w:val="24"/>
        </w:rPr>
      </w:pPr>
      <w:r w:rsidRPr="00AD30F4">
        <w:rPr>
          <w:rFonts w:ascii="Times New Roman" w:hAnsi="Times New Roman" w:cs="Times New Roman"/>
          <w:color w:val="000000" w:themeColor="text1"/>
          <w:sz w:val="24"/>
          <w:szCs w:val="24"/>
        </w:rPr>
        <w:t>Siekiant įgyvendinti „nulinės“ tolerancijos korupcijai tikslą</w:t>
      </w:r>
      <w:r w:rsidR="00A11EFD">
        <w:rPr>
          <w:rFonts w:ascii="Times New Roman" w:hAnsi="Times New Roman" w:cs="Times New Roman"/>
          <w:color w:val="000000" w:themeColor="text1"/>
          <w:sz w:val="24"/>
          <w:szCs w:val="24"/>
        </w:rPr>
        <w:t xml:space="preserve">, </w:t>
      </w:r>
      <w:r w:rsidRPr="00AD30F4">
        <w:rPr>
          <w:rFonts w:ascii="Times New Roman" w:hAnsi="Times New Roman" w:cs="Times New Roman"/>
          <w:color w:val="000000" w:themeColor="text1"/>
          <w:sz w:val="24"/>
          <w:szCs w:val="24"/>
        </w:rPr>
        <w:t xml:space="preserve"> bei didinti </w:t>
      </w:r>
      <w:r w:rsidR="00D469ED" w:rsidRPr="00AD30F4">
        <w:rPr>
          <w:rFonts w:ascii="Times New Roman" w:hAnsi="Times New Roman" w:cs="Times New Roman"/>
          <w:color w:val="000000" w:themeColor="text1"/>
          <w:sz w:val="24"/>
          <w:szCs w:val="24"/>
        </w:rPr>
        <w:t>Savivaldybės administracijos</w:t>
      </w:r>
      <w:r w:rsidRPr="00AD30F4">
        <w:rPr>
          <w:rFonts w:ascii="Times New Roman" w:hAnsi="Times New Roman" w:cs="Times New Roman"/>
          <w:color w:val="000000" w:themeColor="text1"/>
          <w:sz w:val="24"/>
          <w:szCs w:val="24"/>
        </w:rPr>
        <w:t xml:space="preserve"> antikorupcinį sąmoningumo lygį</w:t>
      </w:r>
      <w:r w:rsidR="00A11EFD">
        <w:rPr>
          <w:rFonts w:ascii="Times New Roman" w:hAnsi="Times New Roman" w:cs="Times New Roman"/>
          <w:color w:val="000000" w:themeColor="text1"/>
          <w:sz w:val="24"/>
          <w:szCs w:val="24"/>
        </w:rPr>
        <w:t xml:space="preserve">, o taip pat, </w:t>
      </w:r>
      <w:r w:rsidR="0021409C" w:rsidRPr="00AD30F4">
        <w:rPr>
          <w:rFonts w:ascii="Times New Roman" w:hAnsi="Times New Roman" w:cs="Times New Roman"/>
          <w:color w:val="000000" w:themeColor="text1"/>
          <w:sz w:val="24"/>
          <w:szCs w:val="24"/>
        </w:rPr>
        <w:t>atsižvelgiant į gautus apklauso rezultatus, tikslinga:</w:t>
      </w:r>
    </w:p>
    <w:p w14:paraId="1141E446" w14:textId="1619A8DB" w:rsidR="00C852E3" w:rsidRDefault="0021409C" w:rsidP="00C852E3">
      <w:pPr>
        <w:pStyle w:val="ListParagraph"/>
        <w:numPr>
          <w:ilvl w:val="0"/>
          <w:numId w:val="2"/>
        </w:numPr>
        <w:spacing w:after="0" w:line="240" w:lineRule="auto"/>
        <w:jc w:val="both"/>
        <w:rPr>
          <w:rFonts w:ascii="Times New Roman" w:hAnsi="Times New Roman" w:cs="Times New Roman"/>
          <w:color w:val="000000" w:themeColor="text1"/>
          <w:sz w:val="24"/>
          <w:szCs w:val="24"/>
        </w:rPr>
      </w:pPr>
      <w:r w:rsidRPr="00AD30F4">
        <w:rPr>
          <w:rFonts w:ascii="Times New Roman" w:hAnsi="Times New Roman" w:cs="Times New Roman"/>
          <w:color w:val="000000" w:themeColor="text1"/>
          <w:sz w:val="24"/>
          <w:szCs w:val="24"/>
        </w:rPr>
        <w:t xml:space="preserve">Suaktyvinti </w:t>
      </w:r>
      <w:r w:rsidR="00AD30F4">
        <w:rPr>
          <w:rFonts w:ascii="Times New Roman" w:hAnsi="Times New Roman" w:cs="Times New Roman"/>
          <w:color w:val="000000" w:themeColor="text1"/>
          <w:sz w:val="24"/>
          <w:szCs w:val="24"/>
        </w:rPr>
        <w:t xml:space="preserve">Savivaldybės administracijos darbuotojų </w:t>
      </w:r>
      <w:r w:rsidR="00C852E3">
        <w:rPr>
          <w:rFonts w:ascii="Times New Roman" w:hAnsi="Times New Roman" w:cs="Times New Roman"/>
          <w:color w:val="000000" w:themeColor="text1"/>
          <w:sz w:val="24"/>
          <w:szCs w:val="24"/>
        </w:rPr>
        <w:t>švietimą korupcijos prevencijos temomis,</w:t>
      </w:r>
      <w:r w:rsidR="00451297" w:rsidRPr="00451297">
        <w:rPr>
          <w:rFonts w:ascii="Times New Roman" w:hAnsi="Times New Roman" w:cs="Times New Roman"/>
          <w:sz w:val="24"/>
          <w:szCs w:val="24"/>
        </w:rPr>
        <w:t xml:space="preserve"> </w:t>
      </w:r>
      <w:r w:rsidR="00451297">
        <w:rPr>
          <w:rFonts w:ascii="Times New Roman" w:hAnsi="Times New Roman" w:cs="Times New Roman"/>
          <w:sz w:val="24"/>
          <w:szCs w:val="24"/>
        </w:rPr>
        <w:t>didinti informacijos srautą darbuotojams apie  korupcijos prevencijos priemonių vykdymą</w:t>
      </w:r>
      <w:r w:rsidR="00C852E3">
        <w:rPr>
          <w:rFonts w:ascii="Times New Roman" w:hAnsi="Times New Roman" w:cs="Times New Roman"/>
          <w:color w:val="000000" w:themeColor="text1"/>
          <w:sz w:val="24"/>
          <w:szCs w:val="24"/>
        </w:rPr>
        <w:t xml:space="preserve"> panaudojant tokias informacijos sklaidos formas kaip trumpi elektroniniai laiškai, susitikimai su kvalifikuotais specialistais (prokurorais, STT pareigūnais).</w:t>
      </w:r>
    </w:p>
    <w:p w14:paraId="45A536C8" w14:textId="1DC0F60E" w:rsidR="00451297" w:rsidRPr="00C852E3" w:rsidRDefault="00451297" w:rsidP="00C852E3">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Skatinti darbuotojus </w:t>
      </w:r>
      <w:r w:rsidRPr="004B7D8B">
        <w:rPr>
          <w:rFonts w:ascii="Times New Roman" w:hAnsi="Times New Roman" w:cs="Times New Roman"/>
          <w:sz w:val="24"/>
          <w:szCs w:val="24"/>
        </w:rPr>
        <w:t xml:space="preserve">sudalyvauti Lietuvos Respublikos specialiųjų tyrimų tarnybos sukurtoje  antikorupcinio švietimo e. mokymo platformos esančiuose mokymuose </w:t>
      </w:r>
      <w:hyperlink r:id="rId33" w:history="1">
        <w:r w:rsidRPr="005C27CD">
          <w:rPr>
            <w:rStyle w:val="Hyperlink"/>
            <w:rFonts w:ascii="Times New Roman" w:hAnsi="Times New Roman" w:cs="Times New Roman"/>
            <w:sz w:val="24"/>
            <w:szCs w:val="24"/>
          </w:rPr>
          <w:t>https://emokymai.stt.lt/</w:t>
        </w:r>
      </w:hyperlink>
      <w:r>
        <w:rPr>
          <w:rFonts w:ascii="Times New Roman" w:hAnsi="Times New Roman" w:cs="Times New Roman"/>
          <w:sz w:val="24"/>
          <w:szCs w:val="24"/>
        </w:rPr>
        <w:t>.</w:t>
      </w:r>
    </w:p>
    <w:p w14:paraId="6BAB3D11" w14:textId="21A6C879" w:rsidR="00451297" w:rsidRPr="00451297" w:rsidRDefault="00AD30F4" w:rsidP="00451297">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Korupcijos prevencijai pasitelkti tiesioginius </w:t>
      </w:r>
      <w:r w:rsidR="00C852E3">
        <w:rPr>
          <w:rFonts w:ascii="Times New Roman" w:hAnsi="Times New Roman" w:cs="Times New Roman"/>
          <w:color w:val="000000" w:themeColor="text1"/>
          <w:sz w:val="24"/>
          <w:szCs w:val="24"/>
        </w:rPr>
        <w:t xml:space="preserve">skyrių </w:t>
      </w:r>
      <w:r>
        <w:rPr>
          <w:rFonts w:ascii="Times New Roman" w:hAnsi="Times New Roman" w:cs="Times New Roman"/>
          <w:color w:val="000000" w:themeColor="text1"/>
          <w:sz w:val="24"/>
          <w:szCs w:val="24"/>
        </w:rPr>
        <w:t xml:space="preserve">vadovus, </w:t>
      </w:r>
      <w:r w:rsidR="00113459">
        <w:rPr>
          <w:rFonts w:ascii="Times New Roman" w:hAnsi="Times New Roman" w:cs="Times New Roman"/>
          <w:color w:val="000000" w:themeColor="text1"/>
          <w:sz w:val="24"/>
          <w:szCs w:val="24"/>
        </w:rPr>
        <w:t>dėl pasitikėjimo</w:t>
      </w:r>
      <w:r w:rsidR="00C852E3">
        <w:rPr>
          <w:rFonts w:ascii="Times New Roman" w:hAnsi="Times New Roman" w:cs="Times New Roman"/>
          <w:color w:val="000000" w:themeColor="text1"/>
          <w:sz w:val="24"/>
          <w:szCs w:val="24"/>
        </w:rPr>
        <w:t xml:space="preserve"> </w:t>
      </w:r>
      <w:r w:rsidR="00113459">
        <w:rPr>
          <w:rFonts w:ascii="Times New Roman" w:hAnsi="Times New Roman" w:cs="Times New Roman"/>
          <w:color w:val="000000" w:themeColor="text1"/>
          <w:sz w:val="24"/>
          <w:szCs w:val="24"/>
        </w:rPr>
        <w:t xml:space="preserve">jais </w:t>
      </w:r>
      <w:r w:rsidR="00C852E3">
        <w:rPr>
          <w:rFonts w:ascii="Times New Roman" w:hAnsi="Times New Roman" w:cs="Times New Roman"/>
          <w:color w:val="000000" w:themeColor="text1"/>
          <w:sz w:val="24"/>
          <w:szCs w:val="24"/>
        </w:rPr>
        <w:t xml:space="preserve"> ir</w:t>
      </w:r>
      <w:r w:rsidR="00113459">
        <w:rPr>
          <w:rFonts w:ascii="Times New Roman" w:hAnsi="Times New Roman" w:cs="Times New Roman"/>
          <w:color w:val="000000" w:themeColor="text1"/>
          <w:sz w:val="24"/>
          <w:szCs w:val="24"/>
        </w:rPr>
        <w:t xml:space="preserve"> jų</w:t>
      </w:r>
      <w:r w:rsidR="00C852E3">
        <w:rPr>
          <w:rFonts w:ascii="Times New Roman" w:hAnsi="Times New Roman" w:cs="Times New Roman"/>
          <w:color w:val="000000" w:themeColor="text1"/>
          <w:sz w:val="24"/>
          <w:szCs w:val="24"/>
        </w:rPr>
        <w:t xml:space="preserve"> įtak</w:t>
      </w:r>
      <w:r w:rsidR="00113459">
        <w:rPr>
          <w:rFonts w:ascii="Times New Roman" w:hAnsi="Times New Roman" w:cs="Times New Roman"/>
          <w:color w:val="000000" w:themeColor="text1"/>
          <w:sz w:val="24"/>
          <w:szCs w:val="24"/>
        </w:rPr>
        <w:t>os</w:t>
      </w:r>
      <w:r w:rsidR="00C852E3">
        <w:rPr>
          <w:rFonts w:ascii="Times New Roman" w:hAnsi="Times New Roman" w:cs="Times New Roman"/>
          <w:color w:val="000000" w:themeColor="text1"/>
          <w:sz w:val="24"/>
          <w:szCs w:val="24"/>
        </w:rPr>
        <w:t xml:space="preserve"> </w:t>
      </w:r>
      <w:r w:rsidR="003E0A4A">
        <w:rPr>
          <w:rFonts w:ascii="Times New Roman" w:hAnsi="Times New Roman" w:cs="Times New Roman"/>
          <w:color w:val="000000" w:themeColor="text1"/>
          <w:sz w:val="24"/>
          <w:szCs w:val="24"/>
        </w:rPr>
        <w:t>d</w:t>
      </w:r>
      <w:r w:rsidR="00113459">
        <w:rPr>
          <w:rFonts w:ascii="Times New Roman" w:hAnsi="Times New Roman" w:cs="Times New Roman"/>
          <w:color w:val="000000" w:themeColor="text1"/>
          <w:sz w:val="24"/>
          <w:szCs w:val="24"/>
        </w:rPr>
        <w:t>arbuotojams.</w:t>
      </w:r>
    </w:p>
    <w:p w14:paraId="785A9671" w14:textId="199508B0" w:rsidR="00C852E3" w:rsidRDefault="00113459" w:rsidP="0021409C">
      <w:pPr>
        <w:pStyle w:val="ListParagraph"/>
        <w:numPr>
          <w:ilvl w:val="0"/>
          <w:numId w:val="2"/>
        </w:numPr>
        <w:spacing w:after="0" w:line="240" w:lineRule="auto"/>
        <w:jc w:val="both"/>
        <w:rPr>
          <w:rFonts w:ascii="Times New Roman" w:hAnsi="Times New Roman" w:cs="Times New Roman"/>
          <w:color w:val="000000" w:themeColor="text1"/>
          <w:sz w:val="24"/>
          <w:szCs w:val="24"/>
        </w:rPr>
      </w:pPr>
      <w:bookmarkStart w:id="12" w:name="_Hlk112659466"/>
      <w:r>
        <w:rPr>
          <w:rFonts w:ascii="Times New Roman" w:hAnsi="Times New Roman" w:cs="Times New Roman"/>
          <w:color w:val="000000" w:themeColor="text1"/>
          <w:sz w:val="24"/>
          <w:szCs w:val="24"/>
        </w:rPr>
        <w:t xml:space="preserve">Atnaujinti informaciją supažindinant darbuotojus, dėl galimybės kreiptis kilus abejones keliančioms situacijoms, galimos ar įtariamos korupcijos atveju.  </w:t>
      </w:r>
    </w:p>
    <w:bookmarkEnd w:id="12"/>
    <w:p w14:paraId="0A983257" w14:textId="0DAD7C21" w:rsidR="00113459" w:rsidRDefault="00113459" w:rsidP="0021409C">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Didinti informacijos sklaidą ir </w:t>
      </w:r>
      <w:r w:rsidR="00451297">
        <w:rPr>
          <w:rFonts w:ascii="Times New Roman" w:hAnsi="Times New Roman" w:cs="Times New Roman"/>
          <w:color w:val="000000" w:themeColor="text1"/>
          <w:sz w:val="24"/>
          <w:szCs w:val="24"/>
        </w:rPr>
        <w:t>viešinimą korupcijos prevencijos temomis.</w:t>
      </w:r>
    </w:p>
    <w:p w14:paraId="1CF42E51" w14:textId="051DAA4F" w:rsidR="00451297" w:rsidRPr="00AD30F4" w:rsidRDefault="00451297" w:rsidP="0021409C">
      <w:pPr>
        <w:pStyle w:val="ListParagraph"/>
        <w:numPr>
          <w:ilvl w:val="0"/>
          <w:numId w:val="2"/>
        </w:numPr>
        <w:spacing w:after="0" w:line="240" w:lineRule="auto"/>
        <w:jc w:val="both"/>
        <w:rPr>
          <w:rFonts w:ascii="Times New Roman" w:hAnsi="Times New Roman" w:cs="Times New Roman"/>
          <w:color w:val="000000" w:themeColor="text1"/>
          <w:sz w:val="24"/>
          <w:szCs w:val="24"/>
        </w:rPr>
      </w:pPr>
      <w:bookmarkStart w:id="13" w:name="_Hlk112659444"/>
      <w:r>
        <w:rPr>
          <w:rFonts w:ascii="Times New Roman" w:hAnsi="Times New Roman" w:cs="Times New Roman"/>
          <w:color w:val="000000" w:themeColor="text1"/>
          <w:sz w:val="24"/>
          <w:szCs w:val="24"/>
        </w:rPr>
        <w:t>Atlikto tyrimo apibendrinimą skelbti internetiniame Savivaldybės administracijos tinklapyje skiltyje ,,Korupcijos prevencija“.</w:t>
      </w:r>
    </w:p>
    <w:p w14:paraId="59F3B7B3" w14:textId="77777777" w:rsidR="005010AD" w:rsidRPr="005010AD" w:rsidRDefault="005010AD" w:rsidP="005010AD">
      <w:pPr>
        <w:spacing w:after="0" w:line="240" w:lineRule="auto"/>
        <w:ind w:firstLine="567"/>
        <w:jc w:val="both"/>
        <w:rPr>
          <w:rFonts w:ascii="Times New Roman" w:hAnsi="Times New Roman" w:cs="Times New Roman"/>
          <w:color w:val="FF0000"/>
          <w:sz w:val="24"/>
          <w:szCs w:val="24"/>
        </w:rPr>
      </w:pPr>
    </w:p>
    <w:bookmarkEnd w:id="13"/>
    <w:p w14:paraId="76AE0F66" w14:textId="5F95852F" w:rsidR="005010AD" w:rsidRDefault="005010AD" w:rsidP="005010AD">
      <w:pPr>
        <w:spacing w:after="0" w:line="240" w:lineRule="auto"/>
        <w:ind w:firstLine="567"/>
        <w:jc w:val="both"/>
        <w:rPr>
          <w:rFonts w:ascii="Times New Roman" w:hAnsi="Times New Roman" w:cs="Times New Roman"/>
          <w:sz w:val="24"/>
          <w:szCs w:val="24"/>
        </w:rPr>
      </w:pPr>
    </w:p>
    <w:p w14:paraId="0623564A" w14:textId="77777777" w:rsidR="00451297" w:rsidRPr="005010AD" w:rsidRDefault="00451297" w:rsidP="005010AD">
      <w:pPr>
        <w:spacing w:after="0" w:line="240" w:lineRule="auto"/>
        <w:ind w:firstLine="567"/>
        <w:jc w:val="both"/>
        <w:rPr>
          <w:rFonts w:ascii="Times New Roman" w:hAnsi="Times New Roman" w:cs="Times New Roman"/>
          <w:color w:val="FF0000"/>
          <w:sz w:val="24"/>
          <w:szCs w:val="24"/>
        </w:rPr>
      </w:pPr>
    </w:p>
    <w:p w14:paraId="0E91A0FD" w14:textId="77777777" w:rsidR="005010AD" w:rsidRPr="005010AD" w:rsidRDefault="005010AD" w:rsidP="005010AD">
      <w:pPr>
        <w:spacing w:after="0" w:line="240" w:lineRule="auto"/>
        <w:ind w:firstLine="567"/>
        <w:jc w:val="both"/>
        <w:rPr>
          <w:rFonts w:ascii="Times New Roman" w:hAnsi="Times New Roman" w:cs="Times New Roman"/>
          <w:color w:val="FF0000"/>
          <w:sz w:val="24"/>
          <w:szCs w:val="24"/>
        </w:rPr>
      </w:pPr>
    </w:p>
    <w:p w14:paraId="4EE48F4A" w14:textId="77777777" w:rsidR="00AB3D96" w:rsidRPr="005010AD" w:rsidRDefault="00AB3D96" w:rsidP="005B1E31">
      <w:pPr>
        <w:spacing w:after="0" w:line="240" w:lineRule="auto"/>
        <w:jc w:val="both"/>
        <w:rPr>
          <w:rFonts w:ascii="Times New Roman" w:hAnsi="Times New Roman" w:cs="Times New Roman"/>
          <w:color w:val="FF0000"/>
          <w:sz w:val="24"/>
          <w:szCs w:val="24"/>
        </w:rPr>
      </w:pPr>
    </w:p>
    <w:sectPr w:rsidR="00AB3D96" w:rsidRPr="005010AD" w:rsidSect="001F1CE1">
      <w:type w:val="continuous"/>
      <w:pgSz w:w="12240" w:h="15840"/>
      <w:pgMar w:top="709" w:right="616" w:bottom="567" w:left="1440" w:header="720" w:footer="40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64775" w14:textId="77777777" w:rsidR="004C6EE7" w:rsidRDefault="004C6EE7" w:rsidP="005F2674">
      <w:pPr>
        <w:spacing w:after="0" w:line="240" w:lineRule="auto"/>
      </w:pPr>
      <w:r>
        <w:separator/>
      </w:r>
    </w:p>
  </w:endnote>
  <w:endnote w:type="continuationSeparator" w:id="0">
    <w:p w14:paraId="3024CEA2" w14:textId="77777777" w:rsidR="004C6EE7" w:rsidRDefault="004C6EE7" w:rsidP="005F2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E1738" w14:textId="77777777" w:rsidR="004C6EE7" w:rsidRDefault="004C6EE7" w:rsidP="005F2674">
      <w:pPr>
        <w:spacing w:after="0" w:line="240" w:lineRule="auto"/>
      </w:pPr>
      <w:r>
        <w:separator/>
      </w:r>
    </w:p>
  </w:footnote>
  <w:footnote w:type="continuationSeparator" w:id="0">
    <w:p w14:paraId="22370F59" w14:textId="77777777" w:rsidR="004C6EE7" w:rsidRDefault="004C6EE7" w:rsidP="005F2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42B64"/>
    <w:multiLevelType w:val="hybridMultilevel"/>
    <w:tmpl w:val="A27270DA"/>
    <w:lvl w:ilvl="0" w:tplc="BB425A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FD131DC"/>
    <w:multiLevelType w:val="hybridMultilevel"/>
    <w:tmpl w:val="EEBE7586"/>
    <w:lvl w:ilvl="0" w:tplc="04090001">
      <w:start w:val="1"/>
      <w:numFmt w:val="bullet"/>
      <w:lvlText w:val=""/>
      <w:lvlJc w:val="left"/>
      <w:pPr>
        <w:ind w:left="1020" w:hanging="360"/>
      </w:pPr>
      <w:rPr>
        <w:rFonts w:ascii="Symbol" w:hAnsi="Symbol"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num w:numId="1" w16cid:durableId="264655645">
    <w:abstractNumId w:val="1"/>
  </w:num>
  <w:num w:numId="2" w16cid:durableId="611740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4C2"/>
    <w:rsid w:val="0002005C"/>
    <w:rsid w:val="000471B3"/>
    <w:rsid w:val="0007623F"/>
    <w:rsid w:val="00091F1D"/>
    <w:rsid w:val="00092D57"/>
    <w:rsid w:val="000B12AA"/>
    <w:rsid w:val="000D732B"/>
    <w:rsid w:val="000D7BF1"/>
    <w:rsid w:val="000F08FA"/>
    <w:rsid w:val="000F4ED9"/>
    <w:rsid w:val="000F6A6B"/>
    <w:rsid w:val="00102260"/>
    <w:rsid w:val="00103ED5"/>
    <w:rsid w:val="00113459"/>
    <w:rsid w:val="00114142"/>
    <w:rsid w:val="001236C5"/>
    <w:rsid w:val="0012654C"/>
    <w:rsid w:val="00174224"/>
    <w:rsid w:val="001A3FC2"/>
    <w:rsid w:val="001A42B4"/>
    <w:rsid w:val="001B4C8B"/>
    <w:rsid w:val="001D33DC"/>
    <w:rsid w:val="001F1CE1"/>
    <w:rsid w:val="001F742B"/>
    <w:rsid w:val="00202815"/>
    <w:rsid w:val="002131C7"/>
    <w:rsid w:val="00213A46"/>
    <w:rsid w:val="0021409C"/>
    <w:rsid w:val="00224057"/>
    <w:rsid w:val="002534C2"/>
    <w:rsid w:val="00261142"/>
    <w:rsid w:val="00263332"/>
    <w:rsid w:val="00271671"/>
    <w:rsid w:val="00273D49"/>
    <w:rsid w:val="0028436B"/>
    <w:rsid w:val="0029472E"/>
    <w:rsid w:val="00297C0E"/>
    <w:rsid w:val="002A7849"/>
    <w:rsid w:val="002C4B95"/>
    <w:rsid w:val="002C5D6E"/>
    <w:rsid w:val="002E387C"/>
    <w:rsid w:val="002E5A03"/>
    <w:rsid w:val="002F33A7"/>
    <w:rsid w:val="002F6461"/>
    <w:rsid w:val="00317F64"/>
    <w:rsid w:val="00340538"/>
    <w:rsid w:val="003431FA"/>
    <w:rsid w:val="00347014"/>
    <w:rsid w:val="00362E58"/>
    <w:rsid w:val="0036630C"/>
    <w:rsid w:val="00374423"/>
    <w:rsid w:val="00382D34"/>
    <w:rsid w:val="0039080F"/>
    <w:rsid w:val="0039636C"/>
    <w:rsid w:val="003A341F"/>
    <w:rsid w:val="003B2EB7"/>
    <w:rsid w:val="003E0A4A"/>
    <w:rsid w:val="003F15E2"/>
    <w:rsid w:val="004160BB"/>
    <w:rsid w:val="004437BD"/>
    <w:rsid w:val="00451297"/>
    <w:rsid w:val="00451A0B"/>
    <w:rsid w:val="00452444"/>
    <w:rsid w:val="00457CB7"/>
    <w:rsid w:val="00486DF5"/>
    <w:rsid w:val="004A1D5D"/>
    <w:rsid w:val="004A4011"/>
    <w:rsid w:val="004C3500"/>
    <w:rsid w:val="004C6EE7"/>
    <w:rsid w:val="004D1A2C"/>
    <w:rsid w:val="004D39A2"/>
    <w:rsid w:val="004D4B02"/>
    <w:rsid w:val="004E08CE"/>
    <w:rsid w:val="004E649A"/>
    <w:rsid w:val="004F7202"/>
    <w:rsid w:val="005010AD"/>
    <w:rsid w:val="005243C0"/>
    <w:rsid w:val="00525A93"/>
    <w:rsid w:val="005317D9"/>
    <w:rsid w:val="00540AE2"/>
    <w:rsid w:val="00581869"/>
    <w:rsid w:val="0058392A"/>
    <w:rsid w:val="005965BA"/>
    <w:rsid w:val="005A1356"/>
    <w:rsid w:val="005A2F40"/>
    <w:rsid w:val="005B1E31"/>
    <w:rsid w:val="005B6E4A"/>
    <w:rsid w:val="005C64A1"/>
    <w:rsid w:val="005E4695"/>
    <w:rsid w:val="005F0EE0"/>
    <w:rsid w:val="005F2674"/>
    <w:rsid w:val="00600DB2"/>
    <w:rsid w:val="00601C1F"/>
    <w:rsid w:val="00603A5C"/>
    <w:rsid w:val="00611092"/>
    <w:rsid w:val="00613007"/>
    <w:rsid w:val="0061356C"/>
    <w:rsid w:val="006215F0"/>
    <w:rsid w:val="006314DA"/>
    <w:rsid w:val="006332D3"/>
    <w:rsid w:val="006450E5"/>
    <w:rsid w:val="00646068"/>
    <w:rsid w:val="006505B5"/>
    <w:rsid w:val="0066631C"/>
    <w:rsid w:val="00667A44"/>
    <w:rsid w:val="00680B94"/>
    <w:rsid w:val="00694C10"/>
    <w:rsid w:val="00694F75"/>
    <w:rsid w:val="00697D37"/>
    <w:rsid w:val="006B0B8E"/>
    <w:rsid w:val="006B6772"/>
    <w:rsid w:val="006C225B"/>
    <w:rsid w:val="006C61D3"/>
    <w:rsid w:val="00706996"/>
    <w:rsid w:val="0072382B"/>
    <w:rsid w:val="007466A6"/>
    <w:rsid w:val="00781116"/>
    <w:rsid w:val="00784D45"/>
    <w:rsid w:val="00785966"/>
    <w:rsid w:val="00790818"/>
    <w:rsid w:val="007A79D4"/>
    <w:rsid w:val="007B3054"/>
    <w:rsid w:val="007C1266"/>
    <w:rsid w:val="007E34BB"/>
    <w:rsid w:val="00813D60"/>
    <w:rsid w:val="00824CFA"/>
    <w:rsid w:val="00836247"/>
    <w:rsid w:val="00845B70"/>
    <w:rsid w:val="008715D0"/>
    <w:rsid w:val="00885794"/>
    <w:rsid w:val="008A1F1D"/>
    <w:rsid w:val="008A3D85"/>
    <w:rsid w:val="008A656D"/>
    <w:rsid w:val="008B2239"/>
    <w:rsid w:val="008B777D"/>
    <w:rsid w:val="008C4CA9"/>
    <w:rsid w:val="008E47CF"/>
    <w:rsid w:val="008F5360"/>
    <w:rsid w:val="008F6730"/>
    <w:rsid w:val="00901633"/>
    <w:rsid w:val="00953BA2"/>
    <w:rsid w:val="009A6F1A"/>
    <w:rsid w:val="009C65AA"/>
    <w:rsid w:val="009D6FBC"/>
    <w:rsid w:val="009F7761"/>
    <w:rsid w:val="009F7B9D"/>
    <w:rsid w:val="00A11EFD"/>
    <w:rsid w:val="00A16E9D"/>
    <w:rsid w:val="00A51C93"/>
    <w:rsid w:val="00A541F1"/>
    <w:rsid w:val="00A82D85"/>
    <w:rsid w:val="00A8720F"/>
    <w:rsid w:val="00A90F60"/>
    <w:rsid w:val="00A93959"/>
    <w:rsid w:val="00AA17D0"/>
    <w:rsid w:val="00AB16ED"/>
    <w:rsid w:val="00AB219A"/>
    <w:rsid w:val="00AB3D96"/>
    <w:rsid w:val="00AB48A7"/>
    <w:rsid w:val="00AD30F4"/>
    <w:rsid w:val="00AE4B39"/>
    <w:rsid w:val="00AE596C"/>
    <w:rsid w:val="00AF0B9B"/>
    <w:rsid w:val="00AF756A"/>
    <w:rsid w:val="00AF768D"/>
    <w:rsid w:val="00AF7B80"/>
    <w:rsid w:val="00B03CEF"/>
    <w:rsid w:val="00B126C6"/>
    <w:rsid w:val="00B20126"/>
    <w:rsid w:val="00B27DEB"/>
    <w:rsid w:val="00B32AB9"/>
    <w:rsid w:val="00B3457C"/>
    <w:rsid w:val="00B35083"/>
    <w:rsid w:val="00B57584"/>
    <w:rsid w:val="00B57781"/>
    <w:rsid w:val="00B60276"/>
    <w:rsid w:val="00BA1C5E"/>
    <w:rsid w:val="00BC732C"/>
    <w:rsid w:val="00BD269B"/>
    <w:rsid w:val="00C03531"/>
    <w:rsid w:val="00C21CD7"/>
    <w:rsid w:val="00C27D47"/>
    <w:rsid w:val="00C44F3A"/>
    <w:rsid w:val="00C5460A"/>
    <w:rsid w:val="00C7260D"/>
    <w:rsid w:val="00C76604"/>
    <w:rsid w:val="00C826D1"/>
    <w:rsid w:val="00C852E3"/>
    <w:rsid w:val="00CB424F"/>
    <w:rsid w:val="00CB72C5"/>
    <w:rsid w:val="00CE1266"/>
    <w:rsid w:val="00CE2EDC"/>
    <w:rsid w:val="00CF41A7"/>
    <w:rsid w:val="00D01A51"/>
    <w:rsid w:val="00D01B01"/>
    <w:rsid w:val="00D4150E"/>
    <w:rsid w:val="00D469ED"/>
    <w:rsid w:val="00D46F65"/>
    <w:rsid w:val="00D5135F"/>
    <w:rsid w:val="00D56CB7"/>
    <w:rsid w:val="00D75248"/>
    <w:rsid w:val="00D76808"/>
    <w:rsid w:val="00D80826"/>
    <w:rsid w:val="00DA57C0"/>
    <w:rsid w:val="00DB1537"/>
    <w:rsid w:val="00DB24E5"/>
    <w:rsid w:val="00DB565D"/>
    <w:rsid w:val="00DC7F7A"/>
    <w:rsid w:val="00DD180C"/>
    <w:rsid w:val="00DD42BC"/>
    <w:rsid w:val="00DF4A1A"/>
    <w:rsid w:val="00E00CA0"/>
    <w:rsid w:val="00E306E3"/>
    <w:rsid w:val="00E43E19"/>
    <w:rsid w:val="00E6104B"/>
    <w:rsid w:val="00E642F8"/>
    <w:rsid w:val="00EA3222"/>
    <w:rsid w:val="00EB64DC"/>
    <w:rsid w:val="00EC6724"/>
    <w:rsid w:val="00ED121E"/>
    <w:rsid w:val="00ED20CA"/>
    <w:rsid w:val="00EE08F8"/>
    <w:rsid w:val="00F72CAE"/>
    <w:rsid w:val="00F81726"/>
    <w:rsid w:val="00F90242"/>
    <w:rsid w:val="00F950CA"/>
    <w:rsid w:val="00FA01C1"/>
    <w:rsid w:val="00FA1197"/>
    <w:rsid w:val="00FA20B2"/>
    <w:rsid w:val="00FA4352"/>
    <w:rsid w:val="00FC092A"/>
    <w:rsid w:val="00FC287F"/>
    <w:rsid w:val="00FD2B4E"/>
    <w:rsid w:val="00FD3E0A"/>
    <w:rsid w:val="00FF31A4"/>
    <w:rsid w:val="00FF6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97186"/>
  <w15:docId w15:val="{0080E791-11F2-4ABA-AF07-55BE7AAF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4C2"/>
    <w:pPr>
      <w:spacing w:after="200" w:line="276" w:lineRule="auto"/>
    </w:pPr>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4C2"/>
    <w:pPr>
      <w:ind w:left="720"/>
      <w:contextualSpacing/>
    </w:pPr>
  </w:style>
  <w:style w:type="table" w:styleId="TableGrid">
    <w:name w:val="Table Grid"/>
    <w:basedOn w:val="TableNormal"/>
    <w:uiPriority w:val="59"/>
    <w:rsid w:val="002534C2"/>
    <w:pPr>
      <w:spacing w:after="0" w:line="240" w:lineRule="auto"/>
    </w:pPr>
    <w:rPr>
      <w:rFonts w:ascii="Times New Roman" w:hAnsi="Times New Roman"/>
      <w:sz w:val="24"/>
      <w:lang w:val="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2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674"/>
    <w:rPr>
      <w:lang w:val="lt-LT"/>
    </w:rPr>
  </w:style>
  <w:style w:type="paragraph" w:styleId="Footer">
    <w:name w:val="footer"/>
    <w:basedOn w:val="Normal"/>
    <w:link w:val="FooterChar"/>
    <w:uiPriority w:val="99"/>
    <w:unhideWhenUsed/>
    <w:rsid w:val="005F2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674"/>
    <w:rPr>
      <w:lang w:val="lt-LT"/>
    </w:rPr>
  </w:style>
  <w:style w:type="paragraph" w:styleId="NoSpacing">
    <w:name w:val="No Spacing"/>
    <w:uiPriority w:val="1"/>
    <w:qFormat/>
    <w:rsid w:val="009D6FBC"/>
    <w:pPr>
      <w:spacing w:after="0" w:line="240" w:lineRule="auto"/>
    </w:pPr>
    <w:rPr>
      <w:lang w:val="lt-LT"/>
    </w:rPr>
  </w:style>
  <w:style w:type="character" w:customStyle="1" w:styleId="docssharedwiztogglelabeledlabeltext">
    <w:name w:val="docssharedwiztogglelabeledlabeltext"/>
    <w:basedOn w:val="DefaultParagraphFont"/>
    <w:rsid w:val="006C225B"/>
  </w:style>
  <w:style w:type="character" w:styleId="Hyperlink">
    <w:name w:val="Hyperlink"/>
    <w:basedOn w:val="DefaultParagraphFont"/>
    <w:uiPriority w:val="99"/>
    <w:unhideWhenUsed/>
    <w:rsid w:val="001A42B4"/>
    <w:rPr>
      <w:color w:val="0000FF"/>
      <w:u w:val="single"/>
    </w:rPr>
  </w:style>
  <w:style w:type="character" w:customStyle="1" w:styleId="freebirdanalyticsviewquestiontitle">
    <w:name w:val="freebirdanalyticsviewquestiontitle"/>
    <w:basedOn w:val="DefaultParagraphFont"/>
    <w:rsid w:val="00524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343268">
      <w:bodyDiv w:val="1"/>
      <w:marLeft w:val="0"/>
      <w:marRight w:val="0"/>
      <w:marTop w:val="0"/>
      <w:marBottom w:val="0"/>
      <w:divBdr>
        <w:top w:val="none" w:sz="0" w:space="0" w:color="auto"/>
        <w:left w:val="none" w:sz="0" w:space="0" w:color="auto"/>
        <w:bottom w:val="none" w:sz="0" w:space="0" w:color="auto"/>
        <w:right w:val="none" w:sz="0" w:space="0" w:color="auto"/>
      </w:divBdr>
    </w:div>
    <w:div w:id="991759904">
      <w:bodyDiv w:val="1"/>
      <w:marLeft w:val="0"/>
      <w:marRight w:val="0"/>
      <w:marTop w:val="0"/>
      <w:marBottom w:val="0"/>
      <w:divBdr>
        <w:top w:val="none" w:sz="0" w:space="0" w:color="auto"/>
        <w:left w:val="none" w:sz="0" w:space="0" w:color="auto"/>
        <w:bottom w:val="none" w:sz="0" w:space="0" w:color="auto"/>
        <w:right w:val="none" w:sz="0" w:space="0" w:color="auto"/>
      </w:divBdr>
    </w:div>
    <w:div w:id="1195458300">
      <w:bodyDiv w:val="1"/>
      <w:marLeft w:val="0"/>
      <w:marRight w:val="0"/>
      <w:marTop w:val="0"/>
      <w:marBottom w:val="0"/>
      <w:divBdr>
        <w:top w:val="none" w:sz="0" w:space="0" w:color="auto"/>
        <w:left w:val="none" w:sz="0" w:space="0" w:color="auto"/>
        <w:bottom w:val="none" w:sz="0" w:space="0" w:color="auto"/>
        <w:right w:val="none" w:sz="0" w:space="0" w:color="auto"/>
      </w:divBdr>
    </w:div>
    <w:div w:id="1694767420">
      <w:bodyDiv w:val="1"/>
      <w:marLeft w:val="0"/>
      <w:marRight w:val="0"/>
      <w:marTop w:val="0"/>
      <w:marBottom w:val="0"/>
      <w:divBdr>
        <w:top w:val="none" w:sz="0" w:space="0" w:color="auto"/>
        <w:left w:val="none" w:sz="0" w:space="0" w:color="auto"/>
        <w:bottom w:val="none" w:sz="0" w:space="0" w:color="auto"/>
        <w:right w:val="none" w:sz="0" w:space="0" w:color="auto"/>
      </w:divBdr>
    </w:div>
    <w:div w:id="1700545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hyperlink" Target="https://emokymai.stt.lt/"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hyperlink" Target="https://www.kedainiai.lt/data/wfiles/file7105.pdf"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hyperlink" Target="https://apklausa.lt/f/kedainiu-rajono-savivaldybes-administracijos-darbuotoju-tolerancijos-korupcij-9fahauf/entries/3444703/text_result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theme" Target="theme/theme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Dalyvavimo apklausoje aktyvumas</a:t>
            </a:r>
            <a:endParaRPr lang="en-US" sz="1400">
              <a:latin typeface="Times New Roman" panose="02020603050405020304" pitchFamily="18" charset="0"/>
              <a:cs typeface="Times New Roman" panose="02020603050405020304" pitchFamily="18" charset="0"/>
            </a:endParaRPr>
          </a:p>
        </c:rich>
      </c:tx>
      <c:layout>
        <c:manualLayout>
          <c:xMode val="edge"/>
          <c:yMode val="edge"/>
          <c:x val="0.18257345569030145"/>
          <c:y val="4.199475065616797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Savivaldybės administracijos darbuotojai</c:v>
                </c:pt>
              </c:strCache>
            </c:strRef>
          </c:tx>
          <c:dPt>
            <c:idx val="0"/>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543-446E-A1A8-70E151A96E44}"/>
              </c:ext>
            </c:extLst>
          </c:dPt>
          <c:dPt>
            <c:idx val="1"/>
            <c:bubble3D val="0"/>
            <c:spPr>
              <a:solidFill>
                <a:srgbClr val="0033CC"/>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543-446E-A1A8-70E151A96E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Lapas1!$A$2:$A$3</c:f>
              <c:strCache>
                <c:ptCount val="2"/>
                <c:pt idx="0">
                  <c:v>Dalyvavo apklausoje</c:v>
                </c:pt>
                <c:pt idx="1">
                  <c:v>Nedalyvavo apklausoje</c:v>
                </c:pt>
              </c:strCache>
            </c:strRef>
          </c:cat>
          <c:val>
            <c:numRef>
              <c:f>Lapas1!$B$2:$B$3</c:f>
              <c:numCache>
                <c:formatCode>General</c:formatCode>
                <c:ptCount val="2"/>
                <c:pt idx="0">
                  <c:v>127</c:v>
                </c:pt>
                <c:pt idx="1">
                  <c:v>60</c:v>
                </c:pt>
              </c:numCache>
            </c:numRef>
          </c:val>
          <c:extLst>
            <c:ext xmlns:c16="http://schemas.microsoft.com/office/drawing/2014/chart" uri="{C3380CC4-5D6E-409C-BE32-E72D297353CC}">
              <c16:uniqueId val="{00000004-5543-446E-A1A8-70E151A96E44}"/>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5111587536706428"/>
          <c:y val="0.42915071040474184"/>
          <c:w val="0.32908214443491596"/>
          <c:h val="0.1660528227329517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Apklausos dalyvių amžius</a:t>
            </a:r>
          </a:p>
        </c:rich>
      </c:tx>
      <c:layout>
        <c:manualLayout>
          <c:xMode val="edge"/>
          <c:yMode val="edge"/>
          <c:x val="0.24397621830117949"/>
          <c:y val="6.667170970440922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5317930149242295E-2"/>
          <c:y val="0.24061341677268508"/>
          <c:w val="0.9190529308836396"/>
          <c:h val="0.5882008498937632"/>
        </c:manualLayout>
      </c:layout>
      <c:barChart>
        <c:barDir val="col"/>
        <c:grouping val="clustered"/>
        <c:varyColors val="0"/>
        <c:ser>
          <c:idx val="0"/>
          <c:order val="0"/>
          <c:tx>
            <c:strRef>
              <c:f>Lapas1!$B$1</c:f>
              <c:strCache>
                <c:ptCount val="1"/>
                <c:pt idx="0">
                  <c:v>Apklausos dalyvių amžius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Iki 30 m.</c:v>
                </c:pt>
                <c:pt idx="1">
                  <c:v>31-40 m.</c:v>
                </c:pt>
                <c:pt idx="2">
                  <c:v>41-50 m.</c:v>
                </c:pt>
                <c:pt idx="3">
                  <c:v>51-60 m.</c:v>
                </c:pt>
                <c:pt idx="4">
                  <c:v>Daugiau kaip 61 m.</c:v>
                </c:pt>
              </c:strCache>
            </c:strRef>
          </c:cat>
          <c:val>
            <c:numRef>
              <c:f>Lapas1!$B$2:$B$6</c:f>
              <c:numCache>
                <c:formatCode>General</c:formatCode>
                <c:ptCount val="5"/>
                <c:pt idx="0">
                  <c:v>2</c:v>
                </c:pt>
                <c:pt idx="1">
                  <c:v>27</c:v>
                </c:pt>
                <c:pt idx="2">
                  <c:v>40</c:v>
                </c:pt>
                <c:pt idx="3">
                  <c:v>44</c:v>
                </c:pt>
                <c:pt idx="4">
                  <c:v>14</c:v>
                </c:pt>
              </c:numCache>
            </c:numRef>
          </c:val>
          <c:extLst>
            <c:ext xmlns:c16="http://schemas.microsoft.com/office/drawing/2014/chart" uri="{C3380CC4-5D6E-409C-BE32-E72D297353CC}">
              <c16:uniqueId val="{00000000-CF94-45DF-9266-56193AB95FB3}"/>
            </c:ext>
          </c:extLst>
        </c:ser>
        <c:dLbls>
          <c:dLblPos val="inEnd"/>
          <c:showLegendKey val="0"/>
          <c:showVal val="1"/>
          <c:showCatName val="0"/>
          <c:showSerName val="0"/>
          <c:showPercent val="0"/>
          <c:showBubbleSize val="0"/>
        </c:dLbls>
        <c:gapWidth val="65"/>
        <c:axId val="1817097119"/>
        <c:axId val="413082479"/>
      </c:barChart>
      <c:catAx>
        <c:axId val="18170971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3082479"/>
        <c:crosses val="autoZero"/>
        <c:auto val="1"/>
        <c:lblAlgn val="ctr"/>
        <c:lblOffset val="100"/>
        <c:noMultiLvlLbl val="0"/>
      </c:catAx>
      <c:valAx>
        <c:axId val="41308247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8170971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Darbo Savivaldybės administracijoje trukmė</a:t>
            </a:r>
          </a:p>
        </c:rich>
      </c:tx>
      <c:layout>
        <c:manualLayout>
          <c:xMode val="edge"/>
          <c:yMode val="edge"/>
          <c:x val="0.12840072527165988"/>
          <c:y val="3.968272348309401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Darbo Savivaldybės administracijoje trukmė</c:v>
                </c:pt>
              </c:strCache>
            </c:strRef>
          </c:tx>
          <c:spPr>
            <a:solidFill>
              <a:srgbClr val="00B050"/>
            </a:solidFill>
            <a:ln w="9525" cap="flat" cmpd="sng" algn="ctr">
              <a:solidFill>
                <a:schemeClr val="lt1">
                  <a:alpha val="50000"/>
                </a:schemeClr>
              </a:solidFill>
              <a:round/>
            </a:ln>
            <a:effectLst/>
          </c:spPr>
          <c:invertIfNegative val="0"/>
          <c:dLbls>
            <c:dLbl>
              <c:idx val="6"/>
              <c:tx>
                <c:rich>
                  <a:bodyPr/>
                  <a:lstStyle/>
                  <a:p>
                    <a:r>
                      <a:rPr lang="en-US"/>
                      <a:t>18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AF2-43C6-8294-3A9CC078931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Iki 1 m.</c:v>
                </c:pt>
                <c:pt idx="1">
                  <c:v>1-2 m.</c:v>
                </c:pt>
                <c:pt idx="2">
                  <c:v>3-4 m.</c:v>
                </c:pt>
                <c:pt idx="3">
                  <c:v>5-6 m. </c:v>
                </c:pt>
                <c:pt idx="4">
                  <c:v>7-8 m.</c:v>
                </c:pt>
                <c:pt idx="5">
                  <c:v>9-10 m.</c:v>
                </c:pt>
                <c:pt idx="6">
                  <c:v>10-15 m.</c:v>
                </c:pt>
                <c:pt idx="7">
                  <c:v>16-20 m.</c:v>
                </c:pt>
                <c:pt idx="8">
                  <c:v>Daugiau kaip 20 m.</c:v>
                </c:pt>
              </c:strCache>
            </c:strRef>
          </c:cat>
          <c:val>
            <c:numRef>
              <c:f>Lapas1!$B$2:$B$10</c:f>
              <c:numCache>
                <c:formatCode>General</c:formatCode>
                <c:ptCount val="9"/>
                <c:pt idx="0">
                  <c:v>10</c:v>
                </c:pt>
                <c:pt idx="1">
                  <c:v>16</c:v>
                </c:pt>
                <c:pt idx="2">
                  <c:v>17</c:v>
                </c:pt>
                <c:pt idx="3">
                  <c:v>15</c:v>
                </c:pt>
                <c:pt idx="4">
                  <c:v>14</c:v>
                </c:pt>
                <c:pt idx="5">
                  <c:v>11</c:v>
                </c:pt>
                <c:pt idx="6">
                  <c:v>18</c:v>
                </c:pt>
                <c:pt idx="7">
                  <c:v>10</c:v>
                </c:pt>
                <c:pt idx="8">
                  <c:v>16</c:v>
                </c:pt>
              </c:numCache>
            </c:numRef>
          </c:val>
          <c:extLst>
            <c:ext xmlns:c16="http://schemas.microsoft.com/office/drawing/2014/chart" uri="{C3380CC4-5D6E-409C-BE32-E72D297353CC}">
              <c16:uniqueId val="{00000000-2AF2-43C6-8294-3A9CC078931A}"/>
            </c:ext>
          </c:extLst>
        </c:ser>
        <c:dLbls>
          <c:dLblPos val="inEnd"/>
          <c:showLegendKey val="0"/>
          <c:showVal val="1"/>
          <c:showCatName val="0"/>
          <c:showSerName val="0"/>
          <c:showPercent val="0"/>
          <c:showBubbleSize val="0"/>
        </c:dLbls>
        <c:gapWidth val="65"/>
        <c:axId val="2012203567"/>
        <c:axId val="2012205231"/>
      </c:barChart>
      <c:catAx>
        <c:axId val="201220356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12205231"/>
        <c:crosses val="autoZero"/>
        <c:auto val="1"/>
        <c:lblAlgn val="ctr"/>
        <c:lblOffset val="100"/>
        <c:noMultiLvlLbl val="0"/>
      </c:catAx>
      <c:valAx>
        <c:axId val="201220523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1220356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Išsilavinima</a:t>
            </a:r>
            <a:r>
              <a:rPr lang="en-US" sz="1400">
                <a:latin typeface="Times New Roman" panose="02020603050405020304" pitchFamily="18" charset="0"/>
                <a:cs typeface="Times New Roman" panose="02020603050405020304" pitchFamily="18" charset="0"/>
              </a:rPr>
              <a: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Lapas1!$B$1</c:f>
              <c:strCache>
                <c:ptCount val="1"/>
                <c:pt idx="0">
                  <c:v>Pardavimas</c:v>
                </c:pt>
              </c:strCache>
            </c:strRef>
          </c:tx>
          <c:spPr>
            <a:solidFill>
              <a:srgbClr val="00B050"/>
            </a:solidFill>
          </c:spPr>
          <c:dPt>
            <c:idx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088-4295-A41E-BD2B3E555356}"/>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088-4295-A41E-BD2B3E555356}"/>
              </c:ext>
            </c:extLst>
          </c:dPt>
          <c:dPt>
            <c:idx val="2"/>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088-4295-A41E-BD2B3E555356}"/>
              </c:ext>
            </c:extLst>
          </c:dPt>
          <c:dPt>
            <c:idx val="3"/>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088-4295-A41E-BD2B3E555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Lapas1!$A$2:$A$5</c:f>
              <c:strCache>
                <c:ptCount val="4"/>
                <c:pt idx="0">
                  <c:v>Aukštasis universitetinis </c:v>
                </c:pt>
                <c:pt idx="1">
                  <c:v>Aukštasis neuniversitetinis</c:v>
                </c:pt>
                <c:pt idx="2">
                  <c:v>Aukštesnysis</c:v>
                </c:pt>
                <c:pt idx="3">
                  <c:v>Vidurinis</c:v>
                </c:pt>
              </c:strCache>
            </c:strRef>
          </c:cat>
          <c:val>
            <c:numRef>
              <c:f>Lapas1!$B$2:$B$5</c:f>
              <c:numCache>
                <c:formatCode>General</c:formatCode>
                <c:ptCount val="4"/>
                <c:pt idx="0">
                  <c:v>108</c:v>
                </c:pt>
                <c:pt idx="1">
                  <c:v>15</c:v>
                </c:pt>
                <c:pt idx="2">
                  <c:v>8</c:v>
                </c:pt>
                <c:pt idx="3">
                  <c:v>0</c:v>
                </c:pt>
              </c:numCache>
            </c:numRef>
          </c:val>
          <c:extLst>
            <c:ext xmlns:c16="http://schemas.microsoft.com/office/drawing/2014/chart" uri="{C3380CC4-5D6E-409C-BE32-E72D297353CC}">
              <c16:uniqueId val="{00000008-2088-4295-A41E-BD2B3E55535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praneštumėte apie korupcijos atvejį Savivaldybės administracijoje ?</a:t>
            </a:r>
            <a:endParaRPr lang="en-US" sz="1400">
              <a:latin typeface="Times New Roman" panose="02020603050405020304" pitchFamily="18" charset="0"/>
              <a:cs typeface="Times New Roman" panose="02020603050405020304" pitchFamily="18" charset="0"/>
            </a:endParaRPr>
          </a:p>
        </c:rich>
      </c:tx>
      <c:layout>
        <c:manualLayout>
          <c:xMode val="edge"/>
          <c:yMode val="edge"/>
          <c:x val="0.1422659870532425"/>
          <c:y val="2.588996763754045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spPr>
            <a:solidFill>
              <a:srgbClr val="0070C0"/>
            </a:solidFill>
          </c:spPr>
          <c:dPt>
            <c:idx val="0"/>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856-42E4-B08C-C77BE32EA272}"/>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856-42E4-B08C-C77BE32EA272}"/>
              </c:ext>
            </c:extLst>
          </c:dPt>
          <c:dPt>
            <c:idx val="2"/>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856-42E4-B08C-C77BE32EA27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praneščiau</c:v>
                </c:pt>
                <c:pt idx="1">
                  <c:v>Ne, nepraneščiau</c:v>
                </c:pt>
                <c:pt idx="2">
                  <c:v>Negaliu atsakyti, priklausytų nuo aplinkybių</c:v>
                </c:pt>
              </c:strCache>
            </c:strRef>
          </c:cat>
          <c:val>
            <c:numRef>
              <c:f>Lapas1!$B$2:$B$4</c:f>
              <c:numCache>
                <c:formatCode>General</c:formatCode>
                <c:ptCount val="3"/>
                <c:pt idx="0">
                  <c:v>76</c:v>
                </c:pt>
                <c:pt idx="1">
                  <c:v>4</c:v>
                </c:pt>
                <c:pt idx="2">
                  <c:v>42</c:v>
                </c:pt>
              </c:numCache>
            </c:numRef>
          </c:val>
          <c:extLst>
            <c:ext xmlns:c16="http://schemas.microsoft.com/office/drawing/2014/chart" uri="{C3380CC4-5D6E-409C-BE32-E72D297353CC}">
              <c16:uniqueId val="{00000006-B856-42E4-B08C-C77BE32EA27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Nurodykite priežastį, dėl kurios nepraneštumėte apie korupcijos</a:t>
            </a:r>
            <a:r>
              <a:rPr lang="lt-LT" sz="1400" baseline="0">
                <a:latin typeface="Times New Roman" panose="02020603050405020304" pitchFamily="18" charset="0"/>
                <a:cs typeface="Times New Roman" panose="02020603050405020304" pitchFamily="18" charset="0"/>
              </a:rPr>
              <a:t> atvejį Savivaldybės administracijoje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6467363148233921"/>
          <c:y val="0.2316036036036036"/>
          <c:w val="0.80337284636806017"/>
          <c:h val="0.33159055118110237"/>
        </c:manualLayout>
      </c:layout>
      <c:barChart>
        <c:barDir val="col"/>
        <c:grouping val="clustered"/>
        <c:varyColors val="0"/>
        <c:ser>
          <c:idx val="0"/>
          <c:order val="0"/>
          <c:tx>
            <c:strRef>
              <c:f>Lapas1!$B$1</c:f>
              <c:strCache>
                <c:ptCount val="1"/>
                <c:pt idx="0">
                  <c:v>Stulpelis1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Nežinau, kur pranešti</c:v>
                </c:pt>
                <c:pt idx="1">
                  <c:v> Nėra prasmės pranešti, nes su tuo susijusių asmenų vis tiek niekas nenuteistų</c:v>
                </c:pt>
                <c:pt idx="2">
                  <c:v> Tie, kurie praneša, galų gale nukenčia skaudžiausiai</c:v>
                </c:pt>
                <c:pt idx="3">
                  <c:v>Visi žino apie tuos atvejus, bet niekas nepraneša</c:v>
                </c:pt>
                <c:pt idx="4">
                  <c:v>Atvejis toks nereikšmingas, kad apie jį nėra prasmės pranešinėti</c:v>
                </c:pt>
                <c:pt idx="5">
                  <c:v>Nenoriu nieko išduoti, sukelti papildomų rūpesčių</c:v>
                </c:pt>
                <c:pt idx="6">
                  <c:v> Nesu įsitikinęs, kad tai – korupcijos atvejis</c:v>
                </c:pt>
                <c:pt idx="7">
                  <c:v> Sunku pranešti, ir tam reikia laiko</c:v>
                </c:pt>
                <c:pt idx="8">
                  <c:v>Nesijausčiau saugus pranešdamas </c:v>
                </c:pt>
              </c:strCache>
            </c:strRef>
          </c:cat>
          <c:val>
            <c:numRef>
              <c:f>Lapas1!$B$2:$B$10</c:f>
              <c:numCache>
                <c:formatCode>General</c:formatCode>
                <c:ptCount val="9"/>
                <c:pt idx="0">
                  <c:v>6</c:v>
                </c:pt>
                <c:pt idx="1">
                  <c:v>5</c:v>
                </c:pt>
                <c:pt idx="2">
                  <c:v>20</c:v>
                </c:pt>
                <c:pt idx="3">
                  <c:v>4</c:v>
                </c:pt>
                <c:pt idx="4">
                  <c:v>4</c:v>
                </c:pt>
                <c:pt idx="5">
                  <c:v>5</c:v>
                </c:pt>
                <c:pt idx="6">
                  <c:v>59</c:v>
                </c:pt>
                <c:pt idx="7">
                  <c:v>2</c:v>
                </c:pt>
                <c:pt idx="8">
                  <c:v>1</c:v>
                </c:pt>
              </c:numCache>
            </c:numRef>
          </c:val>
          <c:extLst>
            <c:ext xmlns:c16="http://schemas.microsoft.com/office/drawing/2014/chart" uri="{C3380CC4-5D6E-409C-BE32-E72D297353CC}">
              <c16:uniqueId val="{00000000-27DD-4517-8B42-C640B8CA09B2}"/>
            </c:ext>
          </c:extLst>
        </c:ser>
        <c:dLbls>
          <c:dLblPos val="inEnd"/>
          <c:showLegendKey val="0"/>
          <c:showVal val="1"/>
          <c:showCatName val="0"/>
          <c:showSerName val="0"/>
          <c:showPercent val="0"/>
          <c:showBubbleSize val="0"/>
        </c:dLbls>
        <c:gapWidth val="65"/>
        <c:axId val="1175880416"/>
        <c:axId val="1175880832"/>
      </c:barChart>
      <c:catAx>
        <c:axId val="11758804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75880832"/>
        <c:crosses val="autoZero"/>
        <c:auto val="1"/>
        <c:lblAlgn val="ctr"/>
        <c:lblOffset val="100"/>
        <c:noMultiLvlLbl val="0"/>
      </c:catAx>
      <c:valAx>
        <c:axId val="11758808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75880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kur kreiptis, norint pranešti apie korupcijos atvejį</a:t>
            </a:r>
            <a:r>
              <a:rPr lang="lt-LT">
                <a:latin typeface="Times New Roman" panose="02020603050405020304" pitchFamily="18" charset="0"/>
                <a:cs typeface="Times New Roman" panose="02020603050405020304" pitchFamily="18" charset="0"/>
              </a:rPr>
              <a:t> ?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235-44CE-AD94-56464CBA1CF0}"/>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235-44CE-AD94-56464CBA1CF0}"/>
              </c:ext>
            </c:extLst>
          </c:dPt>
          <c:dPt>
            <c:idx val="2"/>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235-44CE-AD94-56464CBA1C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žinau</c:v>
                </c:pt>
                <c:pt idx="1">
                  <c:v>Ne, nežinau</c:v>
                </c:pt>
                <c:pt idx="2">
                  <c:v>Į klausimą neatsakė</c:v>
                </c:pt>
              </c:strCache>
            </c:strRef>
          </c:cat>
          <c:val>
            <c:numRef>
              <c:f>Lapas1!$B$2:$B$4</c:f>
              <c:numCache>
                <c:formatCode>General</c:formatCode>
                <c:ptCount val="3"/>
                <c:pt idx="0">
                  <c:v>91</c:v>
                </c:pt>
                <c:pt idx="1">
                  <c:v>33</c:v>
                </c:pt>
                <c:pt idx="2">
                  <c:v>3</c:v>
                </c:pt>
              </c:numCache>
            </c:numRef>
          </c:val>
          <c:extLst>
            <c:ext xmlns:c16="http://schemas.microsoft.com/office/drawing/2014/chart" uri="{C3380CC4-5D6E-409C-BE32-E72D297353CC}">
              <c16:uniqueId val="{00000006-2235-44CE-AD94-56464CBA1C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9686380443320495"/>
          <c:y val="0.58570482183176886"/>
          <c:w val="0.28367147537214782"/>
          <c:h val="0.2947618883884056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sz="1200" b="1">
                <a:latin typeface="Times New Roman" panose="02020603050405020304" pitchFamily="18" charset="0"/>
                <a:cs typeface="Times New Roman" panose="02020603050405020304" pitchFamily="18" charset="0"/>
              </a:rPr>
              <a:t>Kam</a:t>
            </a:r>
            <a:r>
              <a:rPr lang="lt-LT" sz="1200" b="1" baseline="0">
                <a:latin typeface="Times New Roman" panose="02020603050405020304" pitchFamily="18" charset="0"/>
                <a:cs typeface="Times New Roman" panose="02020603050405020304" pitchFamily="18" charset="0"/>
              </a:rPr>
              <a:t> praneštumėte apie korupcijos atvejį Savivaldybės administracijoje </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manualLayout>
          <c:layoutTarget val="inner"/>
          <c:xMode val="edge"/>
          <c:yMode val="edge"/>
          <c:x val="1.1408988568372082E-2"/>
          <c:y val="0.21183650956673894"/>
          <c:w val="0.93048973143759872"/>
          <c:h val="0.56995891817870592"/>
        </c:manualLayout>
      </c:layout>
      <c:barChart>
        <c:barDir val="col"/>
        <c:grouping val="clustered"/>
        <c:varyColors val="0"/>
        <c:ser>
          <c:idx val="0"/>
          <c:order val="0"/>
          <c:tx>
            <c:strRef>
              <c:f>Lapas1!$B$1</c:f>
              <c:strCache>
                <c:ptCount val="1"/>
                <c:pt idx="0">
                  <c:v>Stulpelis1</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Vadovybei</c:v>
                </c:pt>
                <c:pt idx="1">
                  <c:v>Teiosiginam vadovui</c:v>
                </c:pt>
                <c:pt idx="2">
                  <c:v>Specialiųjų tyrimų tarnybai</c:v>
                </c:pt>
                <c:pt idx="3">
                  <c:v>Prokuratūrai</c:v>
                </c:pt>
                <c:pt idx="4">
                  <c:v>Policijai</c:v>
                </c:pt>
                <c:pt idx="5">
                  <c:v>Kitur</c:v>
                </c:pt>
              </c:strCache>
            </c:strRef>
          </c:cat>
          <c:val>
            <c:numRef>
              <c:f>Lapas1!$B$2:$B$7</c:f>
              <c:numCache>
                <c:formatCode>General</c:formatCode>
                <c:ptCount val="6"/>
                <c:pt idx="0">
                  <c:v>15</c:v>
                </c:pt>
                <c:pt idx="1">
                  <c:v>77</c:v>
                </c:pt>
                <c:pt idx="2">
                  <c:v>21</c:v>
                </c:pt>
                <c:pt idx="3">
                  <c:v>2</c:v>
                </c:pt>
                <c:pt idx="4">
                  <c:v>2</c:v>
                </c:pt>
                <c:pt idx="5">
                  <c:v>9</c:v>
                </c:pt>
              </c:numCache>
            </c:numRef>
          </c:val>
          <c:extLst>
            <c:ext xmlns:c16="http://schemas.microsoft.com/office/drawing/2014/chart" uri="{C3380CC4-5D6E-409C-BE32-E72D297353CC}">
              <c16:uniqueId val="{00000000-1036-4196-AC08-22AFB1659895}"/>
            </c:ext>
          </c:extLst>
        </c:ser>
        <c:dLbls>
          <c:dLblPos val="inEnd"/>
          <c:showLegendKey val="0"/>
          <c:showVal val="1"/>
          <c:showCatName val="0"/>
          <c:showSerName val="0"/>
          <c:showPercent val="0"/>
          <c:showBubbleSize val="0"/>
        </c:dLbls>
        <c:gapWidth val="41"/>
        <c:axId val="1178919328"/>
        <c:axId val="1178928480"/>
      </c:barChart>
      <c:catAx>
        <c:axId val="1178919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178928480"/>
        <c:crosses val="autoZero"/>
        <c:auto val="1"/>
        <c:lblAlgn val="ctr"/>
        <c:lblOffset val="100"/>
        <c:noMultiLvlLbl val="0"/>
      </c:catAx>
      <c:valAx>
        <c:axId val="1178928480"/>
        <c:scaling>
          <c:orientation val="minMax"/>
        </c:scaling>
        <c:delete val="1"/>
        <c:axPos val="l"/>
        <c:numFmt formatCode="General" sourceLinked="1"/>
        <c:majorTickMark val="none"/>
        <c:minorTickMark val="none"/>
        <c:tickLblPos val="nextTo"/>
        <c:crossAx val="1178919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girdėjote, apie vykdomas korupcijos prevencijos priemones Savivaldybės administracijoje ?</a:t>
            </a:r>
            <a:endParaRPr lang="en-US" sz="1400">
              <a:latin typeface="Times New Roman" panose="02020603050405020304" pitchFamily="18" charset="0"/>
              <a:cs typeface="Times New Roman" panose="02020603050405020304" pitchFamily="18" charset="0"/>
            </a:endParaRPr>
          </a:p>
        </c:rich>
      </c:tx>
      <c:layout>
        <c:manualLayout>
          <c:xMode val="edge"/>
          <c:yMode val="edge"/>
          <c:x val="0.15918264818124728"/>
          <c:y val="4.077471967380224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039-4B38-A31B-67B7978331D8}"/>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039-4B38-A31B-67B7978331D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2C1-4699-83F0-AACB1EB485A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girdėjau</c:v>
                </c:pt>
                <c:pt idx="1">
                  <c:v>Ne, negirdėjau</c:v>
                </c:pt>
                <c:pt idx="2">
                  <c:v>Į klausimą neatsakė</c:v>
                </c:pt>
              </c:strCache>
            </c:strRef>
          </c:cat>
          <c:val>
            <c:numRef>
              <c:f>Lapas1!$B$2:$B$4</c:f>
              <c:numCache>
                <c:formatCode>General</c:formatCode>
                <c:ptCount val="3"/>
                <c:pt idx="0">
                  <c:v>93</c:v>
                </c:pt>
                <c:pt idx="1">
                  <c:v>33</c:v>
                </c:pt>
                <c:pt idx="2">
                  <c:v>2</c:v>
                </c:pt>
              </c:numCache>
            </c:numRef>
          </c:val>
          <c:extLst>
            <c:ext xmlns:c16="http://schemas.microsoft.com/office/drawing/2014/chart" uri="{C3380CC4-5D6E-409C-BE32-E72D297353CC}">
              <c16:uniqueId val="{00000004-9039-4B38-A31B-67B7978331D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Savivaldybės administracijoje įgyvendinamos korupcijos prevencijos priemonės yra veiksmingos ?</a:t>
            </a:r>
            <a:endParaRPr lang="en-US" sz="1400">
              <a:latin typeface="Times New Roman" panose="02020603050405020304" pitchFamily="18" charset="0"/>
              <a:cs typeface="Times New Roman" panose="02020603050405020304" pitchFamily="18" charset="0"/>
            </a:endParaRPr>
          </a:p>
        </c:rich>
      </c:tx>
      <c:layout>
        <c:manualLayout>
          <c:xMode val="edge"/>
          <c:yMode val="edge"/>
          <c:x val="0.15271529015077495"/>
          <c:y val="9.5363079615047954E-4"/>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1EC-432D-9F2A-AE03527B7D42}"/>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1EC-432D-9F2A-AE03527B7D42}"/>
              </c:ext>
            </c:extLst>
          </c:dPt>
          <c:dPt>
            <c:idx val="2"/>
            <c:bubble3D val="0"/>
            <c:spPr>
              <a:solidFill>
                <a:schemeClr val="accent6">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1EC-432D-9F2A-AE03527B7D4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c:v>
                </c:pt>
                <c:pt idx="1">
                  <c:v>Ne</c:v>
                </c:pt>
                <c:pt idx="2">
                  <c:v>Man tai neaktualu, nes nesusiję su mano darbu</c:v>
                </c:pt>
              </c:strCache>
            </c:strRef>
          </c:cat>
          <c:val>
            <c:numRef>
              <c:f>Lapas1!$B$2:$B$4</c:f>
              <c:numCache>
                <c:formatCode>General</c:formatCode>
                <c:ptCount val="3"/>
                <c:pt idx="0">
                  <c:v>76</c:v>
                </c:pt>
                <c:pt idx="1">
                  <c:v>25</c:v>
                </c:pt>
                <c:pt idx="2">
                  <c:v>25</c:v>
                </c:pt>
              </c:numCache>
            </c:numRef>
          </c:val>
          <c:extLst>
            <c:ext xmlns:c16="http://schemas.microsoft.com/office/drawing/2014/chart" uri="{C3380CC4-5D6E-409C-BE32-E72D297353CC}">
              <c16:uniqueId val="{00000006-D1EC-432D-9F2A-AE03527B7D4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norėtumėte dalyvauti antikorupcinėje veikloje ?</a:t>
            </a:r>
            <a:r>
              <a:rPr lang="lt-LT" sz="1800" baseline="0">
                <a:latin typeface="+mn-lt"/>
                <a:cs typeface="+mn-cs"/>
              </a:rPr>
              <a:t> </a:t>
            </a:r>
            <a:endParaRPr lang="en-US"/>
          </a:p>
        </c:rich>
      </c:tx>
      <c:layout>
        <c:manualLayout>
          <c:xMode val="edge"/>
          <c:yMode val="edge"/>
          <c:x val="0.1815513752904992"/>
          <c:y val="4.581901489117983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0-3B7E-48FD-BCF3-239C465AA137}"/>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1-3B7E-48FD-BCF3-239C465AA137}"/>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2-3B7E-48FD-BCF3-239C465AA137}"/>
                </c:ext>
              </c:extLst>
            </c:dLbl>
            <c:dLbl>
              <c:idx val="3"/>
              <c:layout>
                <c:manualLayout>
                  <c:x val="-3.8333333333333421E-2"/>
                  <c:y val="0"/>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B7E-48FD-BCF3-239C465AA13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Taip, norėčiau dalyvauti</c:v>
                </c:pt>
                <c:pt idx="1">
                  <c:v>Ne, nenorėčiau dalyvauti </c:v>
                </c:pt>
                <c:pt idx="2">
                  <c:v>Nemanau, kad tai privalėčiau daryti</c:v>
                </c:pt>
                <c:pt idx="3">
                  <c:v>Dalyvauju antikorupcinėje veikloje</c:v>
                </c:pt>
              </c:strCache>
            </c:strRef>
          </c:cat>
          <c:val>
            <c:numRef>
              <c:f>Lapas1!$B$2:$B$5</c:f>
              <c:numCache>
                <c:formatCode>General</c:formatCode>
                <c:ptCount val="4"/>
                <c:pt idx="0">
                  <c:v>27</c:v>
                </c:pt>
                <c:pt idx="1">
                  <c:v>44</c:v>
                </c:pt>
                <c:pt idx="2">
                  <c:v>45</c:v>
                </c:pt>
                <c:pt idx="3">
                  <c:v>9</c:v>
                </c:pt>
              </c:numCache>
            </c:numRef>
          </c:val>
          <c:extLst>
            <c:ext xmlns:c16="http://schemas.microsoft.com/office/drawing/2014/chart" uri="{C3380CC4-5D6E-409C-BE32-E72D297353CC}">
              <c16:uniqueId val="{00000004-3B7E-48FD-BCF3-239C465AA137}"/>
            </c:ext>
          </c:extLst>
        </c:ser>
        <c:dLbls>
          <c:dLblPos val="inEnd"/>
          <c:showLegendKey val="0"/>
          <c:showVal val="1"/>
          <c:showCatName val="0"/>
          <c:showSerName val="0"/>
          <c:showPercent val="0"/>
          <c:showBubbleSize val="0"/>
        </c:dLbls>
        <c:gapWidth val="65"/>
        <c:axId val="1019048832"/>
        <c:axId val="1019045504"/>
      </c:barChart>
      <c:catAx>
        <c:axId val="101904883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9045504"/>
        <c:crosses val="autoZero"/>
        <c:auto val="1"/>
        <c:lblAlgn val="ctr"/>
        <c:lblOffset val="100"/>
        <c:noMultiLvlLbl val="0"/>
      </c:catAx>
      <c:valAx>
        <c:axId val="101904550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19048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200">
                <a:latin typeface="Times New Roman" panose="02020603050405020304" pitchFamily="18" charset="0"/>
                <a:cs typeface="Times New Roman" panose="02020603050405020304" pitchFamily="18" charset="0"/>
              </a:rPr>
              <a:t>Ar Savivaldybės administracijoje paplitusi situacija, kai Darbuotojams norima papildomai atsilyginti ?</a:t>
            </a:r>
            <a:endParaRPr lang="en-US" sz="1200">
              <a:latin typeface="Times New Roman" panose="02020603050405020304" pitchFamily="18" charset="0"/>
              <a:cs typeface="Times New Roman" panose="02020603050405020304" pitchFamily="18" charset="0"/>
            </a:endParaRPr>
          </a:p>
        </c:rich>
      </c:tx>
      <c:layout>
        <c:manualLayout>
          <c:xMode val="edge"/>
          <c:yMode val="edge"/>
          <c:x val="0.13660788880263205"/>
          <c:y val="4.316546762589928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spPr>
            <a:solidFill>
              <a:srgbClr val="3366FF"/>
            </a:solidFill>
            <a:ln>
              <a:noFill/>
            </a:ln>
          </c:spPr>
          <c:dPt>
            <c:idx val="0"/>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3E2-458E-AF53-47A6FB252840}"/>
              </c:ext>
            </c:extLst>
          </c:dPt>
          <c:dPt>
            <c:idx val="1"/>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3E2-458E-AF53-47A6FB252840}"/>
              </c:ext>
            </c:extLst>
          </c:dPt>
          <c:dPt>
            <c:idx val="2"/>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3E2-458E-AF53-47A6FB25284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paplitusi</c:v>
                </c:pt>
                <c:pt idx="1">
                  <c:v>Ne, nepaplitusi</c:v>
                </c:pt>
                <c:pt idx="2">
                  <c:v>Negaliu atsakyti, nežinau</c:v>
                </c:pt>
              </c:strCache>
            </c:strRef>
          </c:cat>
          <c:val>
            <c:numRef>
              <c:f>Lapas1!$B$2:$B$4</c:f>
              <c:numCache>
                <c:formatCode>General</c:formatCode>
                <c:ptCount val="3"/>
                <c:pt idx="0">
                  <c:v>6</c:v>
                </c:pt>
                <c:pt idx="1">
                  <c:v>61</c:v>
                </c:pt>
                <c:pt idx="2">
                  <c:v>60</c:v>
                </c:pt>
              </c:numCache>
            </c:numRef>
          </c:val>
          <c:extLst>
            <c:ext xmlns:c16="http://schemas.microsoft.com/office/drawing/2014/chart" uri="{C3380CC4-5D6E-409C-BE32-E72D297353CC}">
              <c16:uniqueId val="{00000006-73E2-458E-AF53-47A6FB25284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6843756865193615"/>
          <c:y val="0.42715186643336239"/>
          <c:w val="0.31394128597361454"/>
          <c:h val="0.3686358996792067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buvę situacijų, kai buvo siūlomas kyšis ar kitaip darbe susidūrėte su korupcija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FD7-4237-8365-F56753ED1F6D}"/>
              </c:ext>
            </c:extLst>
          </c:dPt>
          <c:dPt>
            <c:idx val="1"/>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FD7-4237-8365-F56753ED1F6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Lapas1!$A$2:$A$3</c:f>
              <c:strCache>
                <c:ptCount val="2"/>
                <c:pt idx="0">
                  <c:v>Taip, yra buvę</c:v>
                </c:pt>
                <c:pt idx="1">
                  <c:v>Ne, nėra buvę</c:v>
                </c:pt>
              </c:strCache>
            </c:strRef>
          </c:cat>
          <c:val>
            <c:numRef>
              <c:f>Lapas1!$B$2:$B$3</c:f>
              <c:numCache>
                <c:formatCode>General</c:formatCode>
                <c:ptCount val="2"/>
                <c:pt idx="0">
                  <c:v>3</c:v>
                </c:pt>
                <c:pt idx="1">
                  <c:v>124</c:v>
                </c:pt>
              </c:numCache>
            </c:numRef>
          </c:val>
          <c:extLst>
            <c:ext xmlns:c16="http://schemas.microsoft.com/office/drawing/2014/chart" uri="{C3380CC4-5D6E-409C-BE32-E72D297353CC}">
              <c16:uniqueId val="{00000004-3FD7-4237-8365-F56753ED1F6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810194450159286"/>
          <c:y val="0.34708532599069281"/>
          <c:w val="0.21289568020149499"/>
          <c:h val="0.2852770397565334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kad Savivaldybės administracijoje yra patvirtinta informacijos teikimo pagal Pranešėjų apsuagos įstatymą tvarka ?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C4C-4E4D-B32D-7556D08FBAA0}"/>
              </c:ext>
            </c:extLst>
          </c:dPt>
          <c:dPt>
            <c:idx val="1"/>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C4C-4E4D-B32D-7556D08FBAA0}"/>
              </c:ext>
            </c:extLst>
          </c:dPt>
          <c:dPt>
            <c:idx val="2"/>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C4C-4E4D-B32D-7556D08FBA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žinau</c:v>
                </c:pt>
                <c:pt idx="1">
                  <c:v>Ne, nežinau</c:v>
                </c:pt>
                <c:pt idx="2">
                  <c:v>Nežinau,kas yra Pranešėjų apaugos įstatymas</c:v>
                </c:pt>
              </c:strCache>
            </c:strRef>
          </c:cat>
          <c:val>
            <c:numRef>
              <c:f>Lapas1!$B$2:$B$4</c:f>
              <c:numCache>
                <c:formatCode>General</c:formatCode>
                <c:ptCount val="3"/>
                <c:pt idx="0">
                  <c:v>82</c:v>
                </c:pt>
                <c:pt idx="1">
                  <c:v>34</c:v>
                </c:pt>
                <c:pt idx="2">
                  <c:v>11</c:v>
                </c:pt>
              </c:numCache>
            </c:numRef>
          </c:val>
          <c:extLst>
            <c:ext xmlns:c16="http://schemas.microsoft.com/office/drawing/2014/chart" uri="{C3380CC4-5D6E-409C-BE32-E72D297353CC}">
              <c16:uniqueId val="{00000006-FC4C-4E4D-B32D-7556D08FBAA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praneštumėte apie vidinius</a:t>
            </a:r>
            <a:r>
              <a:rPr lang="lt-LT" sz="1400" baseline="0">
                <a:latin typeface="Times New Roman" panose="02020603050405020304" pitchFamily="18" charset="0"/>
                <a:cs typeface="Times New Roman" panose="02020603050405020304" pitchFamily="18" charset="0"/>
              </a:rPr>
              <a:t> pažeidimus Savivaldybės administracijoje sukurtu vidiniu pranešėjų kanalu ?</a:t>
            </a:r>
            <a:endParaRPr lang="en-US" sz="1400">
              <a:latin typeface="Times New Roman" panose="02020603050405020304" pitchFamily="18" charset="0"/>
              <a:cs typeface="Times New Roman" panose="02020603050405020304" pitchFamily="18" charset="0"/>
            </a:endParaRPr>
          </a:p>
        </c:rich>
      </c:tx>
      <c:layout>
        <c:manualLayout>
          <c:xMode val="edge"/>
          <c:yMode val="edge"/>
          <c:x val="0.11118110236220474"/>
          <c:y val="3.665521191294387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rgbClr val="3366FF"/>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Lapas1!$B$2:$B$4</c:f>
              <c:numCache>
                <c:formatCode>General</c:formatCode>
                <c:ptCount val="3"/>
                <c:pt idx="0">
                  <c:v>61</c:v>
                </c:pt>
                <c:pt idx="1">
                  <c:v>7</c:v>
                </c:pt>
                <c:pt idx="2">
                  <c:v>59</c:v>
                </c:pt>
              </c:numCache>
            </c:numRef>
          </c:val>
          <c:extLst>
            <c:ext xmlns:c16="http://schemas.microsoft.com/office/drawing/2014/chart" uri="{C3380CC4-5D6E-409C-BE32-E72D297353CC}">
              <c16:uniqueId val="{00000000-ABA9-43FA-9774-880BD640401E}"/>
            </c:ext>
          </c:extLst>
        </c:ser>
        <c:ser>
          <c:idx val="1"/>
          <c:order val="1"/>
          <c:tx>
            <c:strRef>
              <c:f>Lapas1!$C$1</c:f>
              <c:strCache>
                <c:ptCount val="1"/>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Lapas1!$C$2:$C$4</c:f>
              <c:numCache>
                <c:formatCode>General</c:formatCode>
                <c:ptCount val="3"/>
              </c:numCache>
            </c:numRef>
          </c:val>
          <c:extLst>
            <c:ext xmlns:c16="http://schemas.microsoft.com/office/drawing/2014/chart" uri="{C3380CC4-5D6E-409C-BE32-E72D297353CC}">
              <c16:uniqueId val="{00000001-ABA9-43FA-9774-880BD640401E}"/>
            </c:ext>
          </c:extLst>
        </c:ser>
        <c:ser>
          <c:idx val="2"/>
          <c:order val="2"/>
          <c:tx>
            <c:strRef>
              <c:f>Lapas1!$D$1</c:f>
              <c:strCache>
                <c:ptCount val="1"/>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Lapas1!$D$2:$D$4</c:f>
              <c:numCache>
                <c:formatCode>General</c:formatCode>
                <c:ptCount val="3"/>
              </c:numCache>
            </c:numRef>
          </c:val>
          <c:extLst>
            <c:ext xmlns:c16="http://schemas.microsoft.com/office/drawing/2014/chart" uri="{C3380CC4-5D6E-409C-BE32-E72D297353CC}">
              <c16:uniqueId val="{00000002-ABA9-43FA-9774-880BD640401E}"/>
            </c:ext>
          </c:extLst>
        </c:ser>
        <c:dLbls>
          <c:dLblPos val="inEnd"/>
          <c:showLegendKey val="0"/>
          <c:showVal val="1"/>
          <c:showCatName val="0"/>
          <c:showSerName val="0"/>
          <c:showPercent val="0"/>
          <c:showBubbleSize val="0"/>
        </c:dLbls>
        <c:gapWidth val="65"/>
        <c:axId val="1761041440"/>
        <c:axId val="1761060160"/>
      </c:barChart>
      <c:catAx>
        <c:axId val="17610414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61060160"/>
        <c:crosses val="autoZero"/>
        <c:auto val="1"/>
        <c:lblAlgn val="ctr"/>
        <c:lblOffset val="100"/>
        <c:noMultiLvlLbl val="0"/>
      </c:catAx>
      <c:valAx>
        <c:axId val="17610601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61041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100">
                <a:latin typeface="Times New Roman" panose="02020603050405020304" pitchFamily="18" charset="0"/>
                <a:cs typeface="Times New Roman" panose="02020603050405020304" pitchFamily="18" charset="0"/>
              </a:rPr>
              <a:t>Priežastys, dėl kurių galimi korupcijos pasireiškimo atvejai Savivaldybės administracijoje</a:t>
            </a:r>
            <a:endParaRPr lang="en-US" sz="1100">
              <a:latin typeface="Times New Roman" panose="02020603050405020304" pitchFamily="18" charset="0"/>
              <a:cs typeface="Times New Roman" panose="02020603050405020304" pitchFamily="18" charset="0"/>
            </a:endParaRPr>
          </a:p>
        </c:rich>
      </c:tx>
      <c:layout>
        <c:manualLayout>
          <c:xMode val="edge"/>
          <c:yMode val="edge"/>
          <c:x val="9.7383810630228593E-2"/>
          <c:y val="2.758620689655172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AAF2BF7C-DD45-43F9-B8D3-18D987993095}" type="VALUE">
                      <a:rPr lang="en-US">
                        <a:solidFill>
                          <a:sysClr val="windowText" lastClr="000000"/>
                        </a:solidFill>
                      </a:rPr>
                      <a:pPr>
                        <a:defRPr/>
                      </a:pPr>
                      <a:t>[VALUE]</a:t>
                    </a:fld>
                    <a:endParaRPr lang="lt-LT"/>
                  </a:p>
                </c:rich>
              </c:tx>
              <c:spPr>
                <a:noFill/>
                <a:ln>
                  <a:noFill/>
                </a:ln>
                <a:effectLst>
                  <a:softEdge rad="25400"/>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15D6-473E-98F4-8A4994491784}"/>
                </c:ext>
              </c:extLst>
            </c:dLbl>
            <c:dLbl>
              <c:idx val="1"/>
              <c:tx>
                <c:rich>
                  <a:bodyPr/>
                  <a:lstStyle/>
                  <a:p>
                    <a:fld id="{3C6436A5-86EF-49C3-AD15-70C520C40D6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5D6-473E-98F4-8A4994491784}"/>
                </c:ext>
              </c:extLst>
            </c:dLbl>
            <c:dLbl>
              <c:idx val="2"/>
              <c:tx>
                <c:rich>
                  <a:bodyPr/>
                  <a:lstStyle/>
                  <a:p>
                    <a:fld id="{BE785A4E-8FC9-43BF-BC0F-2A41644A06F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15D6-473E-98F4-8A4994491784}"/>
                </c:ext>
              </c:extLst>
            </c:dLbl>
            <c:dLbl>
              <c:idx val="3"/>
              <c:tx>
                <c:rich>
                  <a:bodyPr/>
                  <a:lstStyle/>
                  <a:p>
                    <a:fld id="{3EAA4DAB-6D09-4EA6-BC6C-10BCDE52F21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5D6-473E-98F4-8A4994491784}"/>
                </c:ext>
              </c:extLst>
            </c:dLbl>
            <c:dLbl>
              <c:idx val="4"/>
              <c:tx>
                <c:rich>
                  <a:bodyPr/>
                  <a:lstStyle/>
                  <a:p>
                    <a:fld id="{DBFE2DB3-2E4E-4E13-ADA2-27CC31208294}"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15D6-473E-98F4-8A499449178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Nedidelis atlyginimas</c:v>
                </c:pt>
                <c:pt idx="1">
                  <c:v>Teisės aktų neaiškumas, spragos</c:v>
                </c:pt>
                <c:pt idx="2">
                  <c:v>Neskaidrus sprendimo priėmimo procesas</c:v>
                </c:pt>
                <c:pt idx="3">
                  <c:v>Privačių interesų derinimo valstybinėje tarnyboje konflikto atvejai</c:v>
                </c:pt>
                <c:pt idx="4">
                  <c:v>Kita</c:v>
                </c:pt>
              </c:strCache>
            </c:strRef>
          </c:cat>
          <c:val>
            <c:numRef>
              <c:f>Lapas1!$B$2:$B$6</c:f>
              <c:numCache>
                <c:formatCode>General</c:formatCode>
                <c:ptCount val="5"/>
                <c:pt idx="0">
                  <c:v>34</c:v>
                </c:pt>
                <c:pt idx="1">
                  <c:v>24</c:v>
                </c:pt>
                <c:pt idx="2">
                  <c:v>18</c:v>
                </c:pt>
                <c:pt idx="3">
                  <c:v>37</c:v>
                </c:pt>
                <c:pt idx="4">
                  <c:v>13</c:v>
                </c:pt>
              </c:numCache>
            </c:numRef>
          </c:val>
          <c:extLst>
            <c:ext xmlns:c16="http://schemas.microsoft.com/office/drawing/2014/chart" uri="{C3380CC4-5D6E-409C-BE32-E72D297353CC}">
              <c16:uniqueId val="{00000005-15D6-473E-98F4-8A4994491784}"/>
            </c:ext>
          </c:extLst>
        </c:ser>
        <c:dLbls>
          <c:dLblPos val="inEnd"/>
          <c:showLegendKey val="0"/>
          <c:showVal val="1"/>
          <c:showCatName val="0"/>
          <c:showSerName val="0"/>
          <c:showPercent val="0"/>
          <c:showBubbleSize val="0"/>
        </c:dLbls>
        <c:gapWidth val="65"/>
        <c:axId val="1321491888"/>
        <c:axId val="1321503952"/>
      </c:barChart>
      <c:catAx>
        <c:axId val="1321491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21503952"/>
        <c:crosses val="autoZero"/>
        <c:auto val="1"/>
        <c:lblAlgn val="ctr"/>
        <c:lblOffset val="100"/>
        <c:noMultiLvlLbl val="0"/>
      </c:catAx>
      <c:valAx>
        <c:axId val="13215039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21491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žinote, kad Savivaldybės administracijoje yra patvirtinta dovanų teikimo ir priėmimo politika </a:t>
            </a:r>
            <a:r>
              <a:rPr lang="lt-LT" sz="1400" baseline="0">
                <a:latin typeface="+mn-lt"/>
                <a:cs typeface="+mn-cs"/>
              </a:rPr>
              <a:t>?</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EC6-492C-8334-F87285919D71}"/>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EC6-492C-8334-F87285919D71}"/>
              </c:ext>
            </c:extLst>
          </c:dPt>
          <c:dPt>
            <c:idx val="2"/>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EC6-492C-8334-F87285919D7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žinau</c:v>
                </c:pt>
                <c:pt idx="1">
                  <c:v>Ne, nežinau</c:v>
                </c:pt>
                <c:pt idx="2">
                  <c:v>Negaliu atsakyti</c:v>
                </c:pt>
              </c:strCache>
            </c:strRef>
          </c:cat>
          <c:val>
            <c:numRef>
              <c:f>Lapas1!$B$2:$B$4</c:f>
              <c:numCache>
                <c:formatCode>General</c:formatCode>
                <c:ptCount val="3"/>
                <c:pt idx="0">
                  <c:v>92</c:v>
                </c:pt>
                <c:pt idx="1">
                  <c:v>19</c:v>
                </c:pt>
                <c:pt idx="2">
                  <c:v>16</c:v>
                </c:pt>
              </c:numCache>
            </c:numRef>
          </c:val>
          <c:extLst>
            <c:ext xmlns:c16="http://schemas.microsoft.com/office/drawing/2014/chart" uri="{C3380CC4-5D6E-409C-BE32-E72D297353CC}">
              <c16:uniqueId val="{00000006-EEC6-492C-8334-F87285919D7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esate gavę dovanų pagal Įstatymą ir ne pagal Įstatymą</a:t>
            </a:r>
            <a:r>
              <a:rPr lang="lt-LT" sz="1800">
                <a:latin typeface="Times New Roman" panose="02020603050405020304" pitchFamily="18" charset="0"/>
                <a:cs typeface="Times New Roman" panose="02020603050405020304" pitchFamily="18" charset="0"/>
              </a:rPr>
              <a:t>?</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BBB-4F23-8746-60B11FD666AF}"/>
              </c:ext>
            </c:extLst>
          </c:dPt>
          <c:dPt>
            <c:idx val="1"/>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BBB-4F23-8746-60B11FD666A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Lapas1!$A$2:$A$3</c:f>
              <c:strCache>
                <c:ptCount val="2"/>
                <c:pt idx="0">
                  <c:v>Taip, gavau</c:v>
                </c:pt>
                <c:pt idx="1">
                  <c:v>Ne, negavau</c:v>
                </c:pt>
              </c:strCache>
            </c:strRef>
          </c:cat>
          <c:val>
            <c:numRef>
              <c:f>Lapas1!$B$2:$B$3</c:f>
              <c:numCache>
                <c:formatCode>General</c:formatCode>
                <c:ptCount val="2"/>
                <c:pt idx="0">
                  <c:v>4</c:v>
                </c:pt>
                <c:pt idx="1">
                  <c:v>123</c:v>
                </c:pt>
              </c:numCache>
            </c:numRef>
          </c:val>
          <c:extLst>
            <c:ext xmlns:c16="http://schemas.microsoft.com/office/drawing/2014/chart" uri="{C3380CC4-5D6E-409C-BE32-E72D297353CC}">
              <c16:uniqueId val="{00000004-5BBB-4F23-8746-60B11FD666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kaip reikia elgtis, kai siūloma dovana ar atlygis ne pagal Įstatymą?</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86-4CEE-BB4A-AA76BD870C94}"/>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86-4CEE-BB4A-AA76BD870C94}"/>
              </c:ext>
            </c:extLst>
          </c:dPt>
          <c:dPt>
            <c:idx val="2"/>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86-4CEE-BB4A-AA76BD870C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Taip, žinau</c:v>
                </c:pt>
                <c:pt idx="1">
                  <c:v>Ne, nežinau</c:v>
                </c:pt>
                <c:pt idx="2">
                  <c:v>Negaliu atsakyti</c:v>
                </c:pt>
              </c:strCache>
            </c:strRef>
          </c:cat>
          <c:val>
            <c:numRef>
              <c:f>Lapas1!$B$2:$B$4</c:f>
              <c:numCache>
                <c:formatCode>General</c:formatCode>
                <c:ptCount val="3"/>
                <c:pt idx="0">
                  <c:v>101</c:v>
                </c:pt>
                <c:pt idx="1">
                  <c:v>4</c:v>
                </c:pt>
                <c:pt idx="2">
                  <c:v>21</c:v>
                </c:pt>
              </c:numCache>
            </c:numRef>
          </c:val>
          <c:extLst>
            <c:ext xmlns:c16="http://schemas.microsoft.com/office/drawing/2014/chart" uri="{C3380CC4-5D6E-409C-BE32-E72D297353CC}">
              <c16:uniqueId val="{00000006-8486-4CEE-BB4A-AA76BD870C9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žinote, kad Savivaldybės administracijoje patvirtinta privačių interesų derinimo ir nusišalinimo tvarka ?</a:t>
            </a:r>
            <a:endParaRPr lang="en-US" sz="1400">
              <a:latin typeface="Times New Roman" panose="02020603050405020304" pitchFamily="18" charset="0"/>
              <a:cs typeface="Times New Roman" panose="02020603050405020304" pitchFamily="18" charset="0"/>
            </a:endParaRPr>
          </a:p>
        </c:rich>
      </c:tx>
      <c:layout>
        <c:manualLayout>
          <c:xMode val="edge"/>
          <c:yMode val="edge"/>
          <c:x val="0.11673741087009971"/>
          <c:y val="4.515018696852141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fld id="{4E24639D-BE42-4967-9F30-1BAF76EDBA93}"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9E09-4855-A19F-6D18369C1113}"/>
                </c:ext>
              </c:extLst>
            </c:dLbl>
            <c:dLbl>
              <c:idx val="1"/>
              <c:tx>
                <c:rich>
                  <a:bodyPr/>
                  <a:lstStyle/>
                  <a:p>
                    <a:fld id="{AA067FED-66DC-441F-8F83-5F4B61A9B859}" type="VALUE">
                      <a:rPr lang="en-US" baseline="0">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E09-4855-A19F-6D18369C11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žinau</c:v>
                </c:pt>
                <c:pt idx="1">
                  <c:v>Ne, nežinau</c:v>
                </c:pt>
              </c:strCache>
            </c:strRef>
          </c:cat>
          <c:val>
            <c:numRef>
              <c:f>Lapas1!$B$2:$B$3</c:f>
              <c:numCache>
                <c:formatCode>General</c:formatCode>
                <c:ptCount val="2"/>
                <c:pt idx="0">
                  <c:v>110</c:v>
                </c:pt>
                <c:pt idx="1">
                  <c:v>16</c:v>
                </c:pt>
              </c:numCache>
            </c:numRef>
          </c:val>
          <c:extLst>
            <c:ext xmlns:c16="http://schemas.microsoft.com/office/drawing/2014/chart" uri="{C3380CC4-5D6E-409C-BE32-E72D297353CC}">
              <c16:uniqueId val="{00000000-837A-4DB4-B3EA-FE454A18743A}"/>
            </c:ext>
          </c:extLst>
        </c:ser>
        <c:dLbls>
          <c:dLblPos val="inEnd"/>
          <c:showLegendKey val="0"/>
          <c:showVal val="1"/>
          <c:showCatName val="0"/>
          <c:showSerName val="0"/>
          <c:showPercent val="0"/>
          <c:showBubbleSize val="0"/>
        </c:dLbls>
        <c:gapWidth val="65"/>
        <c:axId val="1018412592"/>
        <c:axId val="1018411344"/>
      </c:barChart>
      <c:catAx>
        <c:axId val="10184125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8411344"/>
        <c:crosses val="autoZero"/>
        <c:auto val="1"/>
        <c:lblAlgn val="ctr"/>
        <c:lblOffset val="100"/>
        <c:noMultiLvlLbl val="0"/>
      </c:catAx>
      <c:valAx>
        <c:axId val="10184113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18412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buvote patekę</a:t>
            </a:r>
            <a:r>
              <a:rPr lang="lt-LT" sz="1400" baseline="0">
                <a:latin typeface="Times New Roman" panose="02020603050405020304" pitchFamily="18" charset="0"/>
                <a:cs typeface="Times New Roman" panose="02020603050405020304" pitchFamily="18" charset="0"/>
              </a:rPr>
              <a:t> į interesų konflikto situaciją ?</a:t>
            </a:r>
            <a:endParaRPr lang="en-US" sz="1400">
              <a:latin typeface="Times New Roman" panose="02020603050405020304" pitchFamily="18" charset="0"/>
              <a:cs typeface="Times New Roman" panose="02020603050405020304" pitchFamily="18" charset="0"/>
            </a:endParaRPr>
          </a:p>
        </c:rich>
      </c:tx>
      <c:layout>
        <c:manualLayout>
          <c:xMode val="edge"/>
          <c:yMode val="edge"/>
          <c:x val="0.20927456984543596"/>
          <c:y val="3.742690058479532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4834621366773599"/>
          <c:y val="0.25251480407054383"/>
          <c:w val="0.68424637892485662"/>
          <c:h val="0.56468573007321454"/>
        </c:manualLayout>
      </c:layout>
      <c:barChart>
        <c:barDir val="bar"/>
        <c:grouping val="clustered"/>
        <c:varyColors val="0"/>
        <c:ser>
          <c:idx val="0"/>
          <c:order val="0"/>
          <c:tx>
            <c:strRef>
              <c:f>Lapas1!$B$1</c:f>
              <c:strCache>
                <c:ptCount val="1"/>
                <c:pt idx="0">
                  <c:v>1 seka</c:v>
                </c:pt>
              </c:strCache>
            </c:strRef>
          </c:tx>
          <c:spPr>
            <a:solidFill>
              <a:srgbClr val="0070C0"/>
            </a:solidFill>
            <a:ln w="9525" cap="flat" cmpd="sng" algn="ctr">
              <a:solidFill>
                <a:schemeClr val="lt1">
                  <a:alpha val="50000"/>
                </a:schemeClr>
              </a:solidFill>
              <a:round/>
            </a:ln>
            <a:effectLst/>
          </c:spPr>
          <c:invertIfNegative val="0"/>
          <c:dLbls>
            <c:dLbl>
              <c:idx val="2"/>
              <c:layout>
                <c:manualLayout>
                  <c:x val="-1.2073733838825703E-2"/>
                  <c:y val="0"/>
                </c:manualLayout>
              </c:layout>
              <c:tx>
                <c:rich>
                  <a:bodyPr/>
                  <a:lstStyle/>
                  <a:p>
                    <a:fld id="{8D5DDF76-4117-4E9A-B3D6-30234F30A6E7}" type="VALUE">
                      <a:rPr lang="en-US" baseline="0">
                        <a:solidFill>
                          <a:sysClr val="windowText" lastClr="000000"/>
                        </a:solidFill>
                      </a:rPr>
                      <a:pPr/>
                      <a:t>[VALUE]</a:t>
                    </a:fld>
                    <a:endParaRPr lang="lt-LT"/>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FD21-40C3-B9D3-29A0C94413A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Ne,nebuvau</c:v>
                </c:pt>
                <c:pt idx="1">
                  <c:v>Negaliu atsakyti</c:v>
                </c:pt>
                <c:pt idx="2">
                  <c:v>Taip, buvau</c:v>
                </c:pt>
              </c:strCache>
            </c:strRef>
          </c:cat>
          <c:val>
            <c:numRef>
              <c:f>Lapas1!$B$2:$B$4</c:f>
              <c:numCache>
                <c:formatCode>General</c:formatCode>
                <c:ptCount val="3"/>
                <c:pt idx="0">
                  <c:v>118</c:v>
                </c:pt>
                <c:pt idx="1">
                  <c:v>4</c:v>
                </c:pt>
                <c:pt idx="2">
                  <c:v>4</c:v>
                </c:pt>
              </c:numCache>
            </c:numRef>
          </c:val>
          <c:extLst>
            <c:ext xmlns:c16="http://schemas.microsoft.com/office/drawing/2014/chart" uri="{C3380CC4-5D6E-409C-BE32-E72D297353CC}">
              <c16:uniqueId val="{00000001-FD21-40C3-B9D3-29A0C94413AD}"/>
            </c:ext>
          </c:extLst>
        </c:ser>
        <c:dLbls>
          <c:dLblPos val="inEnd"/>
          <c:showLegendKey val="0"/>
          <c:showVal val="1"/>
          <c:showCatName val="0"/>
          <c:showSerName val="0"/>
          <c:showPercent val="0"/>
          <c:showBubbleSize val="0"/>
        </c:dLbls>
        <c:gapWidth val="65"/>
        <c:axId val="256252223"/>
        <c:axId val="256249311"/>
      </c:barChart>
      <c:catAx>
        <c:axId val="25625222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56249311"/>
        <c:crosses val="autoZero"/>
        <c:auto val="1"/>
        <c:lblAlgn val="ctr"/>
        <c:lblOffset val="100"/>
        <c:noMultiLvlLbl val="0"/>
      </c:catAx>
      <c:valAx>
        <c:axId val="256249311"/>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56252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Kaip manote, kam Savivadybės administracijoje</a:t>
            </a:r>
            <a:r>
              <a:rPr lang="lt-LT" sz="1400" baseline="0">
                <a:latin typeface="Times New Roman" panose="02020603050405020304" pitchFamily="18" charset="0"/>
                <a:cs typeface="Times New Roman" panose="02020603050405020304" pitchFamily="18" charset="0"/>
              </a:rPr>
              <a:t> </a:t>
            </a:r>
            <a:r>
              <a:rPr lang="lt-LT" sz="1400">
                <a:latin typeface="Times New Roman" panose="02020603050405020304" pitchFamily="18" charset="0"/>
                <a:cs typeface="Times New Roman" panose="02020603050405020304" pitchFamily="18" charset="0"/>
              </a:rPr>
              <a:t>turi būti pranešta apie interesų konflikto situaciją?</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Stulpelis1</c:v>
                </c:pt>
              </c:strCache>
            </c:strRef>
          </c:tx>
          <c:dPt>
            <c:idx val="0"/>
            <c:bubble3D val="0"/>
            <c:spPr>
              <a:solidFill>
                <a:srgbClr val="33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C61-4B66-9D09-9CFEC84815AE}"/>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C61-4B66-9D09-9CFEC84815AE}"/>
              </c:ext>
            </c:extLst>
          </c:dPt>
          <c:dPt>
            <c:idx val="2"/>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C61-4B66-9D09-9CFEC84815A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C61-4B66-9D09-9CFEC84815A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Tiesioginiam vadovui</c:v>
                </c:pt>
                <c:pt idx="1">
                  <c:v>Vadovybei</c:v>
                </c:pt>
                <c:pt idx="2">
                  <c:v>Asmeniui atsakingam už korupcijos prevenciją</c:v>
                </c:pt>
                <c:pt idx="3">
                  <c:v>Kita</c:v>
                </c:pt>
              </c:strCache>
            </c:strRef>
          </c:cat>
          <c:val>
            <c:numRef>
              <c:f>Sheet1!$B$2:$B$5</c:f>
              <c:numCache>
                <c:formatCode>General</c:formatCode>
                <c:ptCount val="4"/>
                <c:pt idx="0">
                  <c:v>61</c:v>
                </c:pt>
                <c:pt idx="1">
                  <c:v>12</c:v>
                </c:pt>
                <c:pt idx="2">
                  <c:v>54</c:v>
                </c:pt>
                <c:pt idx="3">
                  <c:v>0</c:v>
                </c:pt>
              </c:numCache>
            </c:numRef>
          </c:val>
          <c:extLst>
            <c:ext xmlns:c16="http://schemas.microsoft.com/office/drawing/2014/chart" uri="{C3380CC4-5D6E-409C-BE32-E72D297353CC}">
              <c16:uniqueId val="{00000008-3C61-4B66-9D09-9CFEC84815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Kurias korupcijos</a:t>
            </a:r>
            <a:r>
              <a:rPr lang="lt-LT" sz="1400" baseline="0">
                <a:latin typeface="Times New Roman" panose="02020603050405020304" pitchFamily="18" charset="0"/>
                <a:cs typeface="Times New Roman" panose="02020603050405020304" pitchFamily="18" charset="0"/>
              </a:rPr>
              <a:t> prevencijos priemones tikslinga vykdyti Savivaldybės administracijoje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fld id="{DF56B003-0D5E-415A-B6EF-D429C38099B3}"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838-406D-86FB-AB8E4F0DA279}"/>
                </c:ext>
              </c:extLst>
            </c:dLbl>
            <c:dLbl>
              <c:idx val="1"/>
              <c:tx>
                <c:rich>
                  <a:bodyPr/>
                  <a:lstStyle/>
                  <a:p>
                    <a:fld id="{680D02EB-D85D-4AF3-AB8D-5C5CEEFAC71E}"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1838-406D-86FB-AB8E4F0DA279}"/>
                </c:ext>
              </c:extLst>
            </c:dLbl>
            <c:dLbl>
              <c:idx val="2"/>
              <c:tx>
                <c:rich>
                  <a:bodyPr/>
                  <a:lstStyle/>
                  <a:p>
                    <a:fld id="{64ABC8D6-2B6B-4032-B2D8-64D1F42EA1CE}"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838-406D-86FB-AB8E4F0DA279}"/>
                </c:ext>
              </c:extLst>
            </c:dLbl>
            <c:dLbl>
              <c:idx val="3"/>
              <c:tx>
                <c:rich>
                  <a:bodyPr/>
                  <a:lstStyle/>
                  <a:p>
                    <a:fld id="{DA290B7B-0FCF-4BEE-A1B8-C6D9A1FF5D01}"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1838-406D-86FB-AB8E4F0DA279}"/>
                </c:ext>
              </c:extLst>
            </c:dLbl>
            <c:dLbl>
              <c:idx val="4"/>
              <c:tx>
                <c:rich>
                  <a:bodyPr/>
                  <a:lstStyle/>
                  <a:p>
                    <a:fld id="{0E46B515-CDCC-4086-95B2-8C9B619D7EED}"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838-406D-86FB-AB8E4F0DA279}"/>
                </c:ext>
              </c:extLst>
            </c:dLbl>
            <c:numFmt formatCode="General"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Paskaitos  ir mokymai</c:v>
                </c:pt>
                <c:pt idx="1">
                  <c:v>Susitikimai su teisėsaugos darbuotojais (STT pareigūnais, prokuratūros atstovais ir kt.)</c:v>
                </c:pt>
                <c:pt idx="2">
                  <c:v>Informacinių priemonių (lankstinukų, skrajučių ir pan.) sklaida</c:v>
                </c:pt>
                <c:pt idx="3">
                  <c:v>Trumpi teminiai elektroniniai laiškai</c:v>
                </c:pt>
                <c:pt idx="4">
                  <c:v>Užtenka tiek, kiek yra</c:v>
                </c:pt>
                <c:pt idx="5">
                  <c:v>Kita</c:v>
                </c:pt>
              </c:strCache>
            </c:strRef>
          </c:cat>
          <c:val>
            <c:numRef>
              <c:f>Lapas1!$B$2:$B$7</c:f>
              <c:numCache>
                <c:formatCode>General</c:formatCode>
                <c:ptCount val="6"/>
                <c:pt idx="0">
                  <c:v>26</c:v>
                </c:pt>
                <c:pt idx="1">
                  <c:v>26</c:v>
                </c:pt>
                <c:pt idx="2">
                  <c:v>5</c:v>
                </c:pt>
                <c:pt idx="3">
                  <c:v>25</c:v>
                </c:pt>
                <c:pt idx="4">
                  <c:v>43</c:v>
                </c:pt>
                <c:pt idx="5">
                  <c:v>0</c:v>
                </c:pt>
              </c:numCache>
            </c:numRef>
          </c:val>
          <c:extLst>
            <c:ext xmlns:c16="http://schemas.microsoft.com/office/drawing/2014/chart" uri="{C3380CC4-5D6E-409C-BE32-E72D297353CC}">
              <c16:uniqueId val="{00000000-1838-406D-86FB-AB8E4F0DA279}"/>
            </c:ext>
          </c:extLst>
        </c:ser>
        <c:dLbls>
          <c:dLblPos val="inEnd"/>
          <c:showLegendKey val="0"/>
          <c:showVal val="1"/>
          <c:showCatName val="0"/>
          <c:showSerName val="0"/>
          <c:showPercent val="0"/>
          <c:showBubbleSize val="0"/>
        </c:dLbls>
        <c:gapWidth val="65"/>
        <c:axId val="1185670160"/>
        <c:axId val="1185655184"/>
      </c:barChart>
      <c:catAx>
        <c:axId val="118567016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85655184"/>
        <c:crosses val="autoZero"/>
        <c:auto val="1"/>
        <c:lblAlgn val="ctr"/>
        <c:lblOffset val="100"/>
        <c:noMultiLvlLbl val="0"/>
      </c:catAx>
      <c:valAx>
        <c:axId val="1185655184"/>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856701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996D5-E3B7-44EB-85A3-550E1B60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13087</Words>
  <Characters>7461</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2022-08-26T11:55:00Z</cp:lastPrinted>
  <dcterms:created xsi:type="dcterms:W3CDTF">2025-02-05T08:04:00Z</dcterms:created>
  <dcterms:modified xsi:type="dcterms:W3CDTF">2025-02-05T08:04:00Z</dcterms:modified>
</cp:coreProperties>
</file>