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B203D" w14:textId="04B1DEBD" w:rsidR="009C4EA5" w:rsidRPr="00085B45" w:rsidRDefault="00842363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B45">
        <w:rPr>
          <w:rFonts w:ascii="Times New Roman" w:eastAsia="Times New Roman" w:hAnsi="Times New Roman" w:cs="Times New Roman"/>
          <w:b/>
          <w:sz w:val="24"/>
          <w:szCs w:val="24"/>
        </w:rPr>
        <w:t>52</w:t>
      </w:r>
      <w:r w:rsidR="009C4EA5" w:rsidRPr="00085B45">
        <w:rPr>
          <w:rFonts w:ascii="Times New Roman" w:eastAsia="Times New Roman" w:hAnsi="Times New Roman" w:cs="Times New Roman"/>
          <w:b/>
          <w:sz w:val="24"/>
          <w:szCs w:val="24"/>
        </w:rPr>
        <w:t>−OJO PRIEMIESTINIO AUTOBUSŲ MARŠRUTO</w:t>
      </w:r>
    </w:p>
    <w:p w14:paraId="7140BFA4" w14:textId="1E2CCB47" w:rsidR="009C4EA5" w:rsidRPr="00085B45" w:rsidRDefault="009C4EA5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B45">
        <w:rPr>
          <w:rFonts w:ascii="Times New Roman" w:eastAsia="Times New Roman" w:hAnsi="Times New Roman" w:cs="Times New Roman"/>
          <w:b/>
          <w:sz w:val="24"/>
          <w:szCs w:val="24"/>
        </w:rPr>
        <w:t>KĖDAINIAI</w:t>
      </w:r>
      <w:r w:rsidR="00842363" w:rsidRPr="00085B45">
        <w:rPr>
          <w:rFonts w:ascii="Times New Roman" w:eastAsia="Times New Roman" w:hAnsi="Times New Roman" w:cs="Times New Roman"/>
          <w:b/>
          <w:sz w:val="24"/>
          <w:szCs w:val="24"/>
        </w:rPr>
        <w:t xml:space="preserve"> PER </w:t>
      </w:r>
      <w:r w:rsidR="00842363" w:rsidRPr="00085B45">
        <w:rPr>
          <w:rFonts w:ascii="Times New Roman" w:eastAsia="Times New Roman" w:hAnsi="Times New Roman" w:cs="Times New Roman"/>
          <w:b/>
          <w:sz w:val="24"/>
          <w:szCs w:val="24"/>
          <w:lang w:val="lt-LT"/>
        </w:rPr>
        <w:t>ŠĖTĄ</w:t>
      </w:r>
      <w:r w:rsidRPr="00085B45">
        <w:rPr>
          <w:rFonts w:ascii="Times New Roman" w:eastAsia="Times New Roman" w:hAnsi="Times New Roman" w:cs="Times New Roman"/>
          <w:b/>
          <w:sz w:val="24"/>
          <w:szCs w:val="24"/>
        </w:rPr>
        <w:t>−</w:t>
      </w:r>
      <w:r w:rsidR="00842363" w:rsidRPr="00085B45">
        <w:rPr>
          <w:rFonts w:ascii="Times New Roman" w:eastAsia="Times New Roman" w:hAnsi="Times New Roman" w:cs="Times New Roman"/>
          <w:b/>
          <w:sz w:val="24"/>
          <w:szCs w:val="24"/>
        </w:rPr>
        <w:t>VAIŠKONIAI</w:t>
      </w:r>
    </w:p>
    <w:p w14:paraId="377F13CC" w14:textId="565DCC36" w:rsidR="00842363" w:rsidRPr="00085B45" w:rsidRDefault="00842363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B45">
        <w:rPr>
          <w:rFonts w:ascii="Times New Roman" w:eastAsia="Times New Roman" w:hAnsi="Times New Roman" w:cs="Times New Roman"/>
          <w:b/>
          <w:sz w:val="24"/>
          <w:szCs w:val="24"/>
        </w:rPr>
        <w:t>(važiuoja iš Kėdainių iki Šėtos)</w:t>
      </w:r>
    </w:p>
    <w:p w14:paraId="5C04DD9A" w14:textId="1B2D38A7" w:rsidR="009C4EA5" w:rsidRDefault="009C4EA5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5B45">
        <w:rPr>
          <w:rFonts w:ascii="Times New Roman" w:eastAsia="Times New Roman" w:hAnsi="Times New Roman" w:cs="Times New Roman"/>
          <w:b/>
          <w:sz w:val="24"/>
          <w:szCs w:val="24"/>
        </w:rPr>
        <w:t>EISMO TVARKARAŠTIS</w:t>
      </w:r>
    </w:p>
    <w:p w14:paraId="30E313A5" w14:textId="77777777" w:rsidR="00085B45" w:rsidRPr="00085B45" w:rsidRDefault="00085B45" w:rsidP="009C4EA5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B653DB" w14:textId="77777777" w:rsidR="009C4EA5" w:rsidRPr="00085B45" w:rsidRDefault="009C4EA5" w:rsidP="009C4EA5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5D0866A" w14:textId="4BE397E7" w:rsidR="00085B45" w:rsidRPr="00085B45" w:rsidRDefault="00085B45" w:rsidP="00085B4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85B45">
        <w:rPr>
          <w:rFonts w:ascii="Times New Roman" w:hAnsi="Times New Roman" w:cs="Times New Roman"/>
          <w:b/>
          <w:bCs/>
          <w:sz w:val="24"/>
          <w:szCs w:val="24"/>
        </w:rPr>
        <w:t>SUTARTINAI ŽYMĖJIMAI:</w:t>
      </w:r>
    </w:p>
    <w:p w14:paraId="3BC16C4C" w14:textId="77777777" w:rsidR="00085B45" w:rsidRPr="00085B45" w:rsidRDefault="00085B45" w:rsidP="00085B45">
      <w:pPr>
        <w:tabs>
          <w:tab w:val="left" w:pos="426"/>
        </w:tabs>
        <w:ind w:hanging="142"/>
        <w:rPr>
          <w:rFonts w:ascii="Times New Roman" w:hAnsi="Times New Roman" w:cs="Times New Roman"/>
          <w:b/>
          <w:bCs/>
          <w:sz w:val="24"/>
          <w:szCs w:val="24"/>
        </w:rPr>
      </w:pPr>
      <w:r w:rsidRPr="00085B45">
        <w:rPr>
          <w:rFonts w:ascii="Times New Roman" w:hAnsi="Times New Roman" w:cs="Times New Roman"/>
          <w:b/>
          <w:bCs/>
          <w:sz w:val="24"/>
          <w:szCs w:val="24"/>
        </w:rPr>
        <w:t xml:space="preserve">    DD  </w:t>
      </w:r>
      <w:r w:rsidRPr="00085B45">
        <w:rPr>
          <w:rFonts w:ascii="Times New Roman" w:hAnsi="Times New Roman" w:cs="Times New Roman"/>
          <w:sz w:val="24"/>
          <w:szCs w:val="24"/>
        </w:rPr>
        <w:t>– važiuoja darbo dienomis</w:t>
      </w:r>
    </w:p>
    <w:p w14:paraId="066466A5" w14:textId="77777777" w:rsidR="00085B45" w:rsidRPr="00085B45" w:rsidRDefault="00085B45" w:rsidP="00085B45">
      <w:pPr>
        <w:tabs>
          <w:tab w:val="left" w:pos="426"/>
        </w:tabs>
        <w:ind w:hanging="142"/>
        <w:rPr>
          <w:rFonts w:ascii="Times New Roman" w:hAnsi="Times New Roman" w:cs="Times New Roman"/>
          <w:b/>
          <w:bCs/>
          <w:sz w:val="24"/>
          <w:szCs w:val="24"/>
        </w:rPr>
      </w:pPr>
      <w:r w:rsidRPr="00085B45">
        <w:rPr>
          <w:rFonts w:ascii="Times New Roman" w:hAnsi="Times New Roman" w:cs="Times New Roman"/>
          <w:b/>
          <w:bCs/>
          <w:sz w:val="24"/>
          <w:szCs w:val="24"/>
        </w:rPr>
        <w:t xml:space="preserve">    VD  </w:t>
      </w:r>
      <w:r w:rsidRPr="00085B45">
        <w:rPr>
          <w:rFonts w:ascii="Times New Roman" w:hAnsi="Times New Roman" w:cs="Times New Roman"/>
          <w:sz w:val="24"/>
          <w:szCs w:val="24"/>
        </w:rPr>
        <w:t>– važiuoja visomis dienomis</w:t>
      </w:r>
      <w:bookmarkStart w:id="0" w:name="_GoBack"/>
      <w:bookmarkEnd w:id="0"/>
    </w:p>
    <w:p w14:paraId="370E98A1" w14:textId="77777777" w:rsidR="00820030" w:rsidRPr="00085B45" w:rsidRDefault="0082003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CDE81CD" w14:textId="77777777" w:rsidR="00820030" w:rsidRPr="00085B45" w:rsidRDefault="0082003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6"/>
        <w:tblW w:w="978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7"/>
        <w:gridCol w:w="2689"/>
        <w:gridCol w:w="1843"/>
        <w:gridCol w:w="1706"/>
      </w:tblGrid>
      <w:tr w:rsidR="00FA4597" w:rsidRPr="00085B45" w14:paraId="326E0EB1" w14:textId="41FC7B58" w:rsidTr="00085B45">
        <w:trPr>
          <w:trHeight w:val="42"/>
        </w:trPr>
        <w:tc>
          <w:tcPr>
            <w:tcW w:w="3548" w:type="dxa"/>
            <w:gridSpan w:val="2"/>
            <w:shd w:val="clear" w:color="auto" w:fill="auto"/>
          </w:tcPr>
          <w:p w14:paraId="2BBD7A0A" w14:textId="5B2DF08D" w:rsidR="00FA4597" w:rsidRPr="00085B45" w:rsidRDefault="00FA4597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VAŽIAVIMO LAIKAS</w:t>
            </w:r>
          </w:p>
        </w:tc>
        <w:tc>
          <w:tcPr>
            <w:tcW w:w="2689" w:type="dxa"/>
            <w:vMerge w:val="restart"/>
            <w:shd w:val="clear" w:color="auto" w:fill="auto"/>
          </w:tcPr>
          <w:p w14:paraId="5A8DF05A" w14:textId="4F20788C" w:rsidR="00FA4597" w:rsidRPr="00085B45" w:rsidRDefault="00FA4597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STOTELĖS</w:t>
            </w:r>
          </w:p>
        </w:tc>
        <w:tc>
          <w:tcPr>
            <w:tcW w:w="3549" w:type="dxa"/>
            <w:gridSpan w:val="2"/>
            <w:shd w:val="clear" w:color="auto" w:fill="auto"/>
          </w:tcPr>
          <w:p w14:paraId="0E14BC42" w14:textId="212E836D" w:rsidR="00FA4597" w:rsidRPr="00085B45" w:rsidRDefault="00FA4597" w:rsidP="00C86F3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VAŽIAVIMO LAIKAS</w:t>
            </w:r>
          </w:p>
        </w:tc>
      </w:tr>
      <w:tr w:rsidR="00FA4597" w:rsidRPr="00085B45" w14:paraId="6CDC5ECC" w14:textId="4C86E8EC" w:rsidTr="00FA4597">
        <w:trPr>
          <w:trHeight w:val="42"/>
        </w:trPr>
        <w:tc>
          <w:tcPr>
            <w:tcW w:w="1701" w:type="dxa"/>
            <w:shd w:val="clear" w:color="auto" w:fill="auto"/>
          </w:tcPr>
          <w:p w14:paraId="5E7A103C" w14:textId="2CFB94E4" w:rsidR="00FA4597" w:rsidRPr="00085B45" w:rsidRDefault="00FA4597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V.D.</w:t>
            </w:r>
          </w:p>
        </w:tc>
        <w:tc>
          <w:tcPr>
            <w:tcW w:w="1847" w:type="dxa"/>
          </w:tcPr>
          <w:p w14:paraId="0BCDC11D" w14:textId="791C501A" w:rsidR="00FA4597" w:rsidRPr="00085B45" w:rsidRDefault="00FA4597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D.D.</w:t>
            </w:r>
          </w:p>
        </w:tc>
        <w:tc>
          <w:tcPr>
            <w:tcW w:w="2689" w:type="dxa"/>
            <w:vMerge/>
            <w:shd w:val="clear" w:color="auto" w:fill="auto"/>
          </w:tcPr>
          <w:p w14:paraId="6F763DEA" w14:textId="77777777" w:rsidR="00FA4597" w:rsidRPr="00085B45" w:rsidRDefault="00FA4597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63225AF" w14:textId="48488B61" w:rsidR="00FA4597" w:rsidRPr="00085B45" w:rsidRDefault="00FA4597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V.D.</w:t>
            </w:r>
          </w:p>
        </w:tc>
        <w:tc>
          <w:tcPr>
            <w:tcW w:w="1706" w:type="dxa"/>
          </w:tcPr>
          <w:p w14:paraId="6EA2815F" w14:textId="2217D557" w:rsidR="00FA4597" w:rsidRPr="00085B45" w:rsidRDefault="00FA4597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D.D.</w:t>
            </w:r>
          </w:p>
        </w:tc>
      </w:tr>
      <w:tr w:rsidR="00085B45" w:rsidRPr="00085B45" w14:paraId="6B7E6F42" w14:textId="6B49F8F8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6E38D33C" w14:textId="00D82B36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6.30</w:t>
            </w:r>
          </w:p>
        </w:tc>
        <w:tc>
          <w:tcPr>
            <w:tcW w:w="1847" w:type="dxa"/>
          </w:tcPr>
          <w:p w14:paraId="4C51ACF4" w14:textId="03CEE600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12.30</w:t>
            </w:r>
          </w:p>
        </w:tc>
        <w:tc>
          <w:tcPr>
            <w:tcW w:w="2689" w:type="dxa"/>
            <w:shd w:val="clear" w:color="auto" w:fill="auto"/>
          </w:tcPr>
          <w:p w14:paraId="21146378" w14:textId="1EFF89AE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Kėdainių autobusų stotis</w:t>
            </w:r>
          </w:p>
        </w:tc>
        <w:tc>
          <w:tcPr>
            <w:tcW w:w="1843" w:type="dxa"/>
            <w:shd w:val="clear" w:color="auto" w:fill="auto"/>
          </w:tcPr>
          <w:p w14:paraId="2638C82A" w14:textId="224C4E41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7.41</w:t>
            </w:r>
          </w:p>
        </w:tc>
        <w:tc>
          <w:tcPr>
            <w:tcW w:w="1706" w:type="dxa"/>
          </w:tcPr>
          <w:p w14:paraId="0FE12BD2" w14:textId="11416719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13.46</w:t>
            </w:r>
          </w:p>
        </w:tc>
      </w:tr>
      <w:tr w:rsidR="00085B45" w:rsidRPr="00085B45" w14:paraId="6F7B2FDE" w14:textId="4C5AD627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438139E4" w14:textId="5E920862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6.32</w:t>
            </w:r>
          </w:p>
        </w:tc>
        <w:tc>
          <w:tcPr>
            <w:tcW w:w="1847" w:type="dxa"/>
          </w:tcPr>
          <w:p w14:paraId="606BD184" w14:textId="76E2A434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12.32</w:t>
            </w:r>
          </w:p>
        </w:tc>
        <w:tc>
          <w:tcPr>
            <w:tcW w:w="2689" w:type="dxa"/>
            <w:shd w:val="clear" w:color="auto" w:fill="auto"/>
          </w:tcPr>
          <w:p w14:paraId="7FA4C0E5" w14:textId="7464F730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Ramybės skveras</w:t>
            </w:r>
          </w:p>
        </w:tc>
        <w:tc>
          <w:tcPr>
            <w:tcW w:w="1843" w:type="dxa"/>
            <w:shd w:val="clear" w:color="auto" w:fill="auto"/>
          </w:tcPr>
          <w:p w14:paraId="6E8911C5" w14:textId="4DAEB91D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7.38</w:t>
            </w:r>
          </w:p>
        </w:tc>
        <w:tc>
          <w:tcPr>
            <w:tcW w:w="1706" w:type="dxa"/>
          </w:tcPr>
          <w:p w14:paraId="53D67F37" w14:textId="604CEC28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13.44</w:t>
            </w:r>
          </w:p>
        </w:tc>
      </w:tr>
      <w:tr w:rsidR="00085B45" w:rsidRPr="00085B45" w14:paraId="0B2C661D" w14:textId="66DB5425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5D5FDB8D" w14:textId="12CB5050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6.33</w:t>
            </w:r>
          </w:p>
        </w:tc>
        <w:tc>
          <w:tcPr>
            <w:tcW w:w="1847" w:type="dxa"/>
          </w:tcPr>
          <w:p w14:paraId="0B139118" w14:textId="5C4B7737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12.35</w:t>
            </w:r>
          </w:p>
        </w:tc>
        <w:tc>
          <w:tcPr>
            <w:tcW w:w="2689" w:type="dxa"/>
            <w:shd w:val="clear" w:color="auto" w:fill="auto"/>
          </w:tcPr>
          <w:p w14:paraId="7B2B3E86" w14:textId="23519025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Centras</w:t>
            </w:r>
          </w:p>
        </w:tc>
        <w:tc>
          <w:tcPr>
            <w:tcW w:w="1843" w:type="dxa"/>
            <w:shd w:val="clear" w:color="auto" w:fill="auto"/>
          </w:tcPr>
          <w:p w14:paraId="450AA1B3" w14:textId="0E441661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7.35</w:t>
            </w:r>
          </w:p>
        </w:tc>
        <w:tc>
          <w:tcPr>
            <w:tcW w:w="1706" w:type="dxa"/>
          </w:tcPr>
          <w:p w14:paraId="0737F041" w14:textId="5AC39C47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13.42</w:t>
            </w:r>
          </w:p>
        </w:tc>
      </w:tr>
      <w:tr w:rsidR="00085B45" w:rsidRPr="00085B45" w14:paraId="65E5A8BD" w14:textId="080894CE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1E3956A0" w14:textId="2D5CBC7E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6.36</w:t>
            </w:r>
          </w:p>
        </w:tc>
        <w:tc>
          <w:tcPr>
            <w:tcW w:w="1847" w:type="dxa"/>
          </w:tcPr>
          <w:p w14:paraId="2F024137" w14:textId="18BEDF89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12.37</w:t>
            </w:r>
          </w:p>
        </w:tc>
        <w:tc>
          <w:tcPr>
            <w:tcW w:w="2689" w:type="dxa"/>
            <w:shd w:val="clear" w:color="auto" w:fill="auto"/>
          </w:tcPr>
          <w:p w14:paraId="30E10395" w14:textId="08B1FB4C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Stadionas</w:t>
            </w:r>
          </w:p>
        </w:tc>
        <w:tc>
          <w:tcPr>
            <w:tcW w:w="1843" w:type="dxa"/>
            <w:shd w:val="clear" w:color="auto" w:fill="auto"/>
          </w:tcPr>
          <w:p w14:paraId="435333BC" w14:textId="28006A3A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7.33</w:t>
            </w:r>
          </w:p>
        </w:tc>
        <w:tc>
          <w:tcPr>
            <w:tcW w:w="1706" w:type="dxa"/>
          </w:tcPr>
          <w:p w14:paraId="4C41563C" w14:textId="0C0125C0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13.38</w:t>
            </w:r>
          </w:p>
        </w:tc>
      </w:tr>
      <w:tr w:rsidR="00085B45" w:rsidRPr="00085B45" w14:paraId="07600525" w14:textId="01962CDE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368745CF" w14:textId="4417D76B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6.38</w:t>
            </w:r>
          </w:p>
        </w:tc>
        <w:tc>
          <w:tcPr>
            <w:tcW w:w="1847" w:type="dxa"/>
          </w:tcPr>
          <w:p w14:paraId="24E4EF42" w14:textId="03B5DACD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12.39</w:t>
            </w:r>
          </w:p>
        </w:tc>
        <w:tc>
          <w:tcPr>
            <w:tcW w:w="2689" w:type="dxa"/>
            <w:shd w:val="clear" w:color="auto" w:fill="auto"/>
          </w:tcPr>
          <w:p w14:paraId="55F8016F" w14:textId="048CB413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Vilainiai</w:t>
            </w:r>
          </w:p>
        </w:tc>
        <w:tc>
          <w:tcPr>
            <w:tcW w:w="1843" w:type="dxa"/>
            <w:shd w:val="clear" w:color="auto" w:fill="auto"/>
          </w:tcPr>
          <w:p w14:paraId="265BEEE5" w14:textId="0511E22A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7.31</w:t>
            </w:r>
          </w:p>
        </w:tc>
        <w:tc>
          <w:tcPr>
            <w:tcW w:w="1706" w:type="dxa"/>
          </w:tcPr>
          <w:p w14:paraId="7943F7CB" w14:textId="2B8D9B7D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13.36</w:t>
            </w:r>
          </w:p>
        </w:tc>
      </w:tr>
      <w:tr w:rsidR="00085B45" w:rsidRPr="00085B45" w14:paraId="268D0ED9" w14:textId="3F861AF6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09B2243A" w14:textId="247643E2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6.40</w:t>
            </w:r>
          </w:p>
        </w:tc>
        <w:tc>
          <w:tcPr>
            <w:tcW w:w="1847" w:type="dxa"/>
          </w:tcPr>
          <w:p w14:paraId="1A4BB1AD" w14:textId="1F50405E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12.42</w:t>
            </w:r>
          </w:p>
        </w:tc>
        <w:tc>
          <w:tcPr>
            <w:tcW w:w="2689" w:type="dxa"/>
            <w:shd w:val="clear" w:color="auto" w:fill="auto"/>
          </w:tcPr>
          <w:p w14:paraId="2E3ED78D" w14:textId="7DBB6CD9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Koliūpė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3BE01936" w14:textId="1E1C7FCF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7.29</w:t>
            </w:r>
          </w:p>
        </w:tc>
        <w:tc>
          <w:tcPr>
            <w:tcW w:w="1706" w:type="dxa"/>
          </w:tcPr>
          <w:p w14:paraId="16C52A42" w14:textId="37205C8A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13.34</w:t>
            </w:r>
          </w:p>
        </w:tc>
      </w:tr>
      <w:tr w:rsidR="00085B45" w:rsidRPr="00085B45" w14:paraId="74F6F56F" w14:textId="24F2E61E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0C7F526F" w14:textId="18DD50B0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6.44</w:t>
            </w:r>
          </w:p>
        </w:tc>
        <w:tc>
          <w:tcPr>
            <w:tcW w:w="1847" w:type="dxa"/>
          </w:tcPr>
          <w:p w14:paraId="4D2CB618" w14:textId="442B8FCB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12.45</w:t>
            </w:r>
          </w:p>
        </w:tc>
        <w:tc>
          <w:tcPr>
            <w:tcW w:w="2689" w:type="dxa"/>
            <w:shd w:val="clear" w:color="auto" w:fill="auto"/>
          </w:tcPr>
          <w:p w14:paraId="52B34B7D" w14:textId="64EC029A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Taučiūnai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4363D825" w14:textId="3C72F486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7.25</w:t>
            </w:r>
          </w:p>
        </w:tc>
        <w:tc>
          <w:tcPr>
            <w:tcW w:w="1706" w:type="dxa"/>
          </w:tcPr>
          <w:p w14:paraId="1572D2F6" w14:textId="140F96AD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13.29</w:t>
            </w:r>
          </w:p>
        </w:tc>
      </w:tr>
      <w:tr w:rsidR="00085B45" w:rsidRPr="00085B45" w14:paraId="7F7C2D67" w14:textId="7113D479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4132AB65" w14:textId="1A2CAA5A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6.47</w:t>
            </w:r>
          </w:p>
        </w:tc>
        <w:tc>
          <w:tcPr>
            <w:tcW w:w="1847" w:type="dxa"/>
          </w:tcPr>
          <w:p w14:paraId="4843AFCF" w14:textId="2EF17536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12.48</w:t>
            </w:r>
          </w:p>
        </w:tc>
        <w:tc>
          <w:tcPr>
            <w:tcW w:w="2689" w:type="dxa"/>
            <w:shd w:val="clear" w:color="auto" w:fill="auto"/>
          </w:tcPr>
          <w:p w14:paraId="4ECF76A8" w14:textId="4752A2FD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Aristava</w:t>
            </w:r>
          </w:p>
        </w:tc>
        <w:tc>
          <w:tcPr>
            <w:tcW w:w="1843" w:type="dxa"/>
            <w:shd w:val="clear" w:color="auto" w:fill="auto"/>
          </w:tcPr>
          <w:p w14:paraId="0807EE2A" w14:textId="1F9049EA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7.22</w:t>
            </w:r>
          </w:p>
        </w:tc>
        <w:tc>
          <w:tcPr>
            <w:tcW w:w="1706" w:type="dxa"/>
          </w:tcPr>
          <w:p w14:paraId="20CB0D23" w14:textId="3B40198F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13.25</w:t>
            </w:r>
          </w:p>
        </w:tc>
      </w:tr>
      <w:tr w:rsidR="00085B45" w:rsidRPr="00085B45" w14:paraId="7069D3EE" w14:textId="28C3AFD6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59E6C519" w14:textId="33785197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847" w:type="dxa"/>
          </w:tcPr>
          <w:p w14:paraId="40EBD846" w14:textId="13EB2898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12.50</w:t>
            </w:r>
          </w:p>
        </w:tc>
        <w:tc>
          <w:tcPr>
            <w:tcW w:w="2689" w:type="dxa"/>
            <w:shd w:val="clear" w:color="auto" w:fill="auto"/>
          </w:tcPr>
          <w:p w14:paraId="744E8729" w14:textId="67BC6141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Aristavos gyvenvietė</w:t>
            </w:r>
          </w:p>
        </w:tc>
        <w:tc>
          <w:tcPr>
            <w:tcW w:w="1843" w:type="dxa"/>
            <w:shd w:val="clear" w:color="auto" w:fill="auto"/>
          </w:tcPr>
          <w:p w14:paraId="03A42B9B" w14:textId="0C072C93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7.19</w:t>
            </w:r>
          </w:p>
        </w:tc>
        <w:tc>
          <w:tcPr>
            <w:tcW w:w="1706" w:type="dxa"/>
          </w:tcPr>
          <w:p w14:paraId="763D8074" w14:textId="436EEB61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13.22</w:t>
            </w:r>
          </w:p>
        </w:tc>
      </w:tr>
      <w:tr w:rsidR="00085B45" w:rsidRPr="00085B45" w14:paraId="1162705B" w14:textId="3075C892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26F451D1" w14:textId="4AC3A63E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6.51</w:t>
            </w:r>
          </w:p>
        </w:tc>
        <w:tc>
          <w:tcPr>
            <w:tcW w:w="1847" w:type="dxa"/>
          </w:tcPr>
          <w:p w14:paraId="296B1861" w14:textId="7D43EAEC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12.53</w:t>
            </w:r>
          </w:p>
        </w:tc>
        <w:tc>
          <w:tcPr>
            <w:tcW w:w="2689" w:type="dxa"/>
            <w:shd w:val="clear" w:color="auto" w:fill="auto"/>
          </w:tcPr>
          <w:p w14:paraId="45745F6D" w14:textId="32D4D138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Daukainiai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1C7DC492" w14:textId="33E268DA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7.16</w:t>
            </w:r>
          </w:p>
        </w:tc>
        <w:tc>
          <w:tcPr>
            <w:tcW w:w="1706" w:type="dxa"/>
          </w:tcPr>
          <w:p w14:paraId="319C4834" w14:textId="1D463A69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13.21</w:t>
            </w:r>
          </w:p>
        </w:tc>
      </w:tr>
      <w:tr w:rsidR="00085B45" w:rsidRPr="00085B45" w14:paraId="6D9BEE42" w14:textId="538AD173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087D08DC" w14:textId="44D27BC4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6.54</w:t>
            </w:r>
          </w:p>
        </w:tc>
        <w:tc>
          <w:tcPr>
            <w:tcW w:w="1847" w:type="dxa"/>
          </w:tcPr>
          <w:p w14:paraId="7DE25537" w14:textId="0F12A5AC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12.55</w:t>
            </w:r>
          </w:p>
        </w:tc>
        <w:tc>
          <w:tcPr>
            <w:tcW w:w="2689" w:type="dxa"/>
            <w:shd w:val="clear" w:color="auto" w:fill="auto"/>
          </w:tcPr>
          <w:p w14:paraId="1721D7FD" w14:textId="0C92FC36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Kaplių PRC</w:t>
            </w:r>
          </w:p>
        </w:tc>
        <w:tc>
          <w:tcPr>
            <w:tcW w:w="1843" w:type="dxa"/>
            <w:shd w:val="clear" w:color="auto" w:fill="auto"/>
          </w:tcPr>
          <w:p w14:paraId="0867B7F1" w14:textId="2105B7CD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7.14</w:t>
            </w:r>
          </w:p>
        </w:tc>
        <w:tc>
          <w:tcPr>
            <w:tcW w:w="1706" w:type="dxa"/>
          </w:tcPr>
          <w:p w14:paraId="0F920B76" w14:textId="7A7837F9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13.19</w:t>
            </w:r>
          </w:p>
        </w:tc>
      </w:tr>
      <w:tr w:rsidR="00085B45" w:rsidRPr="00085B45" w14:paraId="0DF14EB8" w14:textId="70CE69CF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12104C52" w14:textId="2DD8879D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6.56</w:t>
            </w:r>
          </w:p>
        </w:tc>
        <w:tc>
          <w:tcPr>
            <w:tcW w:w="1847" w:type="dxa"/>
          </w:tcPr>
          <w:p w14:paraId="74DF4F86" w14:textId="32C8C3EB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12.56</w:t>
            </w:r>
          </w:p>
        </w:tc>
        <w:tc>
          <w:tcPr>
            <w:tcW w:w="2689" w:type="dxa"/>
            <w:shd w:val="clear" w:color="auto" w:fill="auto"/>
          </w:tcPr>
          <w:p w14:paraId="5D136D64" w14:textId="6EEC289F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Žemieji Kapliai</w:t>
            </w:r>
          </w:p>
        </w:tc>
        <w:tc>
          <w:tcPr>
            <w:tcW w:w="1843" w:type="dxa"/>
            <w:shd w:val="clear" w:color="auto" w:fill="auto"/>
          </w:tcPr>
          <w:p w14:paraId="4D588EA3" w14:textId="2377CACF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7.13</w:t>
            </w:r>
          </w:p>
        </w:tc>
        <w:tc>
          <w:tcPr>
            <w:tcW w:w="1706" w:type="dxa"/>
          </w:tcPr>
          <w:p w14:paraId="39BE1007" w14:textId="3A5B075E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13.17</w:t>
            </w:r>
          </w:p>
        </w:tc>
      </w:tr>
      <w:tr w:rsidR="00085B45" w:rsidRPr="00085B45" w14:paraId="5E9AFDF5" w14:textId="4B79B0B0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7D659499" w14:textId="2AE2F1CD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6.59</w:t>
            </w:r>
          </w:p>
        </w:tc>
        <w:tc>
          <w:tcPr>
            <w:tcW w:w="1847" w:type="dxa"/>
          </w:tcPr>
          <w:p w14:paraId="6EBC52E7" w14:textId="26B5805E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12.59</w:t>
            </w:r>
          </w:p>
        </w:tc>
        <w:tc>
          <w:tcPr>
            <w:tcW w:w="2689" w:type="dxa"/>
            <w:shd w:val="clear" w:color="auto" w:fill="auto"/>
          </w:tcPr>
          <w:p w14:paraId="08FDAE88" w14:textId="35FAB9F2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Pašumerys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14:paraId="071D49C3" w14:textId="68A0E2A3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1706" w:type="dxa"/>
          </w:tcPr>
          <w:p w14:paraId="167C291B" w14:textId="23F279E3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sz w:val="24"/>
                <w:szCs w:val="24"/>
              </w:rPr>
              <w:t>13.15</w:t>
            </w:r>
          </w:p>
        </w:tc>
      </w:tr>
      <w:tr w:rsidR="00085B45" w:rsidRPr="00085B45" w14:paraId="223F026F" w14:textId="3441AA21" w:rsidTr="00FA4597">
        <w:trPr>
          <w:trHeight w:val="279"/>
        </w:trPr>
        <w:tc>
          <w:tcPr>
            <w:tcW w:w="1701" w:type="dxa"/>
            <w:shd w:val="clear" w:color="auto" w:fill="auto"/>
          </w:tcPr>
          <w:p w14:paraId="7B0D8EF8" w14:textId="6DBA8BE1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7.05</w:t>
            </w:r>
          </w:p>
        </w:tc>
        <w:tc>
          <w:tcPr>
            <w:tcW w:w="1847" w:type="dxa"/>
          </w:tcPr>
          <w:p w14:paraId="3055D731" w14:textId="53145E5F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13.05</w:t>
            </w:r>
          </w:p>
        </w:tc>
        <w:tc>
          <w:tcPr>
            <w:tcW w:w="2689" w:type="dxa"/>
            <w:shd w:val="clear" w:color="auto" w:fill="auto"/>
          </w:tcPr>
          <w:p w14:paraId="3687EE1A" w14:textId="49C54787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Šėta</w:t>
            </w:r>
          </w:p>
        </w:tc>
        <w:tc>
          <w:tcPr>
            <w:tcW w:w="1843" w:type="dxa"/>
            <w:shd w:val="clear" w:color="auto" w:fill="auto"/>
          </w:tcPr>
          <w:p w14:paraId="17C6234E" w14:textId="04D14E01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7.06</w:t>
            </w:r>
          </w:p>
        </w:tc>
        <w:tc>
          <w:tcPr>
            <w:tcW w:w="1706" w:type="dxa"/>
          </w:tcPr>
          <w:p w14:paraId="56288C1A" w14:textId="0518B5BD" w:rsidR="00085B45" w:rsidRPr="00085B45" w:rsidRDefault="00085B45" w:rsidP="00085B4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85B4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13.10</w:t>
            </w:r>
          </w:p>
        </w:tc>
      </w:tr>
    </w:tbl>
    <w:p w14:paraId="2CAD487A" w14:textId="77777777" w:rsidR="00820030" w:rsidRPr="00085B45" w:rsidRDefault="0082003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1A44D0" w14:textId="77777777" w:rsidR="009C4EA5" w:rsidRPr="00085B45" w:rsidRDefault="009C4EA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124366" w14:textId="77777777" w:rsidR="009C4EA5" w:rsidRPr="00085B45" w:rsidRDefault="009C4EA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CF2218" w14:textId="77777777" w:rsidR="009C4EA5" w:rsidRPr="00085B45" w:rsidRDefault="009C4EA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7DB0AF" w14:textId="77777777" w:rsidR="009C4EA5" w:rsidRPr="00085B45" w:rsidRDefault="009C4EA5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C2437E" w14:textId="77777777" w:rsidR="00820030" w:rsidRPr="00085B45" w:rsidRDefault="0082003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DA40413" w14:textId="77777777" w:rsidR="00820030" w:rsidRPr="00085B45" w:rsidRDefault="00820030">
      <w:pPr>
        <w:spacing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820030" w:rsidRPr="00085B45">
      <w:pgSz w:w="11909" w:h="16834"/>
      <w:pgMar w:top="850" w:right="1440" w:bottom="824" w:left="1440" w:header="720" w:footer="720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030"/>
    <w:rsid w:val="00085B45"/>
    <w:rsid w:val="00321051"/>
    <w:rsid w:val="00781E1B"/>
    <w:rsid w:val="00820030"/>
    <w:rsid w:val="00842363"/>
    <w:rsid w:val="009C4EA5"/>
    <w:rsid w:val="00A46E76"/>
    <w:rsid w:val="00C86F3D"/>
    <w:rsid w:val="00FA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43F2B"/>
  <w15:docId w15:val="{8C01CBFE-4741-47D1-BA15-0484415F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lt" w:eastAsia="lt-L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Antrat2">
    <w:name w:val="heading 2"/>
    <w:basedOn w:val="prastasis"/>
    <w:next w:val="prastasis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Antrat3">
    <w:name w:val="heading 3"/>
    <w:basedOn w:val="prastasis"/>
    <w:next w:val="prastasis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Antrat4">
    <w:name w:val="heading 4"/>
    <w:basedOn w:val="prastasis"/>
    <w:next w:val="prastasis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Antrat5">
    <w:name w:val="heading 5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Antrat6">
    <w:name w:val="heading 6"/>
    <w:basedOn w:val="prastasis"/>
    <w:next w:val="prastasis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aantrat">
    <w:name w:val="Subtitle"/>
    <w:basedOn w:val="prastasis"/>
    <w:next w:val="prastasis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7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kedbusas</cp:lastModifiedBy>
  <cp:revision>3</cp:revision>
  <dcterms:created xsi:type="dcterms:W3CDTF">2023-06-30T16:03:00Z</dcterms:created>
  <dcterms:modified xsi:type="dcterms:W3CDTF">2023-06-30T18:56:00Z</dcterms:modified>
</cp:coreProperties>
</file>