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Metadata/LabelInfo.xml"
                 Type="http://schemas.microsoft.com/office/2020/02/relationships/classificationlabel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C57A2" w14:textId="65832DC7" w:rsidR="00311EDE" w:rsidRPr="008E5877" w:rsidRDefault="00D03C80" w:rsidP="00D03C8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  <w:r>
        <w:rPr>
          <w:noProof/>
        </w:rPr>
        <w:drawing>
          <wp:inline distT="0" distB="0" distL="0" distR="0" wp14:anchorId="589D7A3C" wp14:editId="2C6724C4">
            <wp:extent cx="1061085" cy="683895"/>
            <wp:effectExtent l="0" t="0" r="5715" b="1905"/>
            <wp:docPr id="3" name="Picture 1" descr="im1bvd1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1bvd198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kern w:val="0"/>
        </w:rPr>
        <w:t xml:space="preserve">                 </w:t>
      </w:r>
      <w:r w:rsidRPr="008E5877">
        <w:rPr>
          <w:rFonts w:ascii="Calibri" w:eastAsia="Calibri" w:hAnsi="Calibri" w:cs="Times New Roman"/>
          <w:noProof/>
          <w:kern w:val="0"/>
        </w:rPr>
        <w:drawing>
          <wp:inline distT="0" distB="0" distL="0" distR="0" wp14:anchorId="0FD887D1" wp14:editId="00DF059E">
            <wp:extent cx="1386840" cy="434340"/>
            <wp:effectExtent l="0" t="0" r="3810" b="3810"/>
            <wp:docPr id="1" name="Picture 1" descr="A blue and white logo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and white logo  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AD013" w14:textId="77777777" w:rsidR="00311EDE" w:rsidRDefault="00311EDE" w:rsidP="00311ED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</w:p>
    <w:p w14:paraId="4DF60CE5" w14:textId="34EC1311" w:rsidR="003C54CB" w:rsidRDefault="003C54CB" w:rsidP="00311ED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14:ligatures w14:val="none"/>
        </w:rPr>
      </w:pPr>
    </w:p>
    <w:p w14:paraId="76A8BB49" w14:textId="5D42FB72" w:rsidR="00C0453F" w:rsidRPr="00C0453F" w:rsidRDefault="00C0453F" w:rsidP="00C0453F">
      <w:pPr>
        <w:jc w:val="center"/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</w:pPr>
      <w:r w:rsidRPr="00C0453F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 xml:space="preserve">KVIETIMAS TEIKTI </w:t>
      </w:r>
      <w:r w:rsidR="00CD1984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 xml:space="preserve">FINANSAVIMO </w:t>
      </w:r>
      <w:r w:rsidRPr="00C0453F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 xml:space="preserve">PARAIŠKAS GAUTI </w:t>
      </w:r>
      <w:r w:rsidR="00CD1984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>PARAMĄ</w:t>
      </w:r>
      <w:r w:rsidRPr="00C0453F">
        <w:rPr>
          <w:rFonts w:ascii="Arial" w:eastAsia="Times New Roman" w:hAnsi="Arial" w:cs="Arial"/>
          <w:b/>
          <w:bCs/>
          <w:kern w:val="0"/>
          <w:sz w:val="26"/>
          <w:szCs w:val="26"/>
          <w14:ligatures w14:val="none"/>
        </w:rPr>
        <w:t xml:space="preserve"> PAGAL VALSTYBEI NUOSAVYBĖS TEISE PRIKLAUSANČIŲ MELIORACIJOS STATINIŲ IR (AR) SISTEMŲ REKONSTRAVIMO IR PROJEKTAVIMO DARBŲ BEI APLEISTŲ ŽEMĖS PLOTŲ MAŽINIMO PRIEMONES</w:t>
      </w:r>
    </w:p>
    <w:p w14:paraId="16D175C0" w14:textId="4225DE73" w:rsidR="00C74195" w:rsidRDefault="00C74195" w:rsidP="00311EDE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711C81BA" w14:textId="3F239593" w:rsidR="00C0453F" w:rsidRDefault="00DA4FAE" w:rsidP="006F4080">
      <w:pPr>
        <w:pStyle w:val="ListParagraph"/>
        <w:numPr>
          <w:ilvl w:val="0"/>
          <w:numId w:val="3"/>
        </w:numPr>
        <w:spacing w:after="0" w:line="276" w:lineRule="auto"/>
        <w:ind w:hanging="153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FINANSAVIMO </w:t>
      </w:r>
      <w:r w:rsidR="004D772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PARAIŠKŲ PRIĖMIMO LAIKAS</w:t>
      </w:r>
    </w:p>
    <w:p w14:paraId="2BA64383" w14:textId="6248CC96" w:rsidR="004D7729" w:rsidRDefault="004D7729" w:rsidP="006F4080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Nuo </w:t>
      </w:r>
      <w:r w:rsidRPr="00CE2C5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2026 m. </w:t>
      </w:r>
      <w:r w:rsidRPr="00603554">
        <w:rPr>
          <w:rFonts w:ascii="Arial" w:eastAsia="Times New Roman" w:hAnsi="Arial" w:cs="Arial"/>
          <w:kern w:val="0"/>
          <w:sz w:val="24"/>
          <w:szCs w:val="24"/>
          <w14:ligatures w14:val="none"/>
        </w:rPr>
        <w:t>sausio 7 d. 8.00 val. iki 2026 m. vasario 1</w:t>
      </w:r>
      <w:r w:rsidR="00190833" w:rsidRPr="00603554">
        <w:rPr>
          <w:rFonts w:ascii="Arial" w:eastAsia="Times New Roman" w:hAnsi="Arial" w:cs="Arial"/>
          <w:kern w:val="0"/>
          <w:sz w:val="24"/>
          <w:szCs w:val="24"/>
          <w14:ligatures w14:val="none"/>
        </w:rPr>
        <w:t>8</w:t>
      </w:r>
      <w:r w:rsidRPr="0060355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d.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17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.00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val., tačiau ne ilgiau nei pasiekiama 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finansavimo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paraiškų priėmimo etapui skirta lėšų suma. </w:t>
      </w:r>
      <w:r w:rsidR="00620896">
        <w:rPr>
          <w:rFonts w:ascii="Arial" w:eastAsia="Times New Roman" w:hAnsi="Arial" w:cs="Arial"/>
          <w:kern w:val="0"/>
          <w:sz w:val="24"/>
          <w:szCs w:val="24"/>
          <w14:ligatures w14:val="none"/>
        </w:rPr>
        <w:t>Finansavimo p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araiškos priimamos tik darbo dienomis </w:t>
      </w:r>
      <w:r w:rsidR="00190833">
        <w:rPr>
          <w:rFonts w:ascii="Arial" w:eastAsia="Times New Roman" w:hAnsi="Arial" w:cs="Arial"/>
          <w:kern w:val="0"/>
          <w:sz w:val="24"/>
          <w:szCs w:val="24"/>
          <w14:ligatures w14:val="none"/>
        </w:rPr>
        <w:t>nuo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8.00 val. iki 17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.00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val. </w:t>
      </w:r>
    </w:p>
    <w:p w14:paraId="209D3B66" w14:textId="77777777" w:rsidR="004D7729" w:rsidRDefault="004D7729" w:rsidP="006F4080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E8BD067" w14:textId="676DD3D9" w:rsidR="004D7729" w:rsidRDefault="004D7729" w:rsidP="006F4080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4D772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REMIAMA VEIKLA</w:t>
      </w:r>
    </w:p>
    <w:p w14:paraId="54773468" w14:textId="5303350F" w:rsidR="006F4080" w:rsidRPr="00C11FAC" w:rsidRDefault="00780EDC" w:rsidP="00C11FAC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V</w:t>
      </w:r>
      <w:r w:rsidR="00C11FAC" w:rsidRPr="00C11FAC">
        <w:rPr>
          <w:rFonts w:ascii="Arial" w:eastAsia="Times New Roman" w:hAnsi="Arial" w:cs="Arial"/>
          <w:kern w:val="0"/>
          <w:sz w:val="24"/>
          <w:szCs w:val="24"/>
          <w14:ligatures w14:val="none"/>
        </w:rPr>
        <w:t>alstybei nuosavybės teise priklausančių melioracijos statinių, esančių melioruotos žemės ir melioracijos statinių apskaitoje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, r</w:t>
      </w:r>
      <w:r w:rsidRPr="00C11FAC">
        <w:rPr>
          <w:rFonts w:ascii="Arial" w:eastAsia="Times New Roman" w:hAnsi="Arial" w:cs="Arial"/>
          <w:kern w:val="0"/>
          <w:sz w:val="24"/>
          <w:szCs w:val="24"/>
          <w14:ligatures w14:val="none"/>
        </w:rPr>
        <w:t>ekonstravimas</w:t>
      </w:r>
      <w:r w:rsidR="00C11FAC" w:rsidRPr="00C11FA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</w:p>
    <w:p w14:paraId="73FD59B6" w14:textId="77777777" w:rsidR="00D03C80" w:rsidRDefault="00D03C80" w:rsidP="006F4080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0A60DB9F" w14:textId="60FE6A60" w:rsidR="004D7729" w:rsidRDefault="004D7729" w:rsidP="006F4080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KVIETIMO BIUDŽETAS</w:t>
      </w:r>
    </w:p>
    <w:p w14:paraId="1EFC5538" w14:textId="7EDBFBE7" w:rsidR="006F4080" w:rsidRDefault="006F4080" w:rsidP="006F4080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6F4080">
        <w:rPr>
          <w:rFonts w:ascii="Arial" w:eastAsia="Times New Roman" w:hAnsi="Arial" w:cs="Arial"/>
          <w:kern w:val="0"/>
          <w:sz w:val="24"/>
          <w:szCs w:val="24"/>
          <w14:ligatures w14:val="none"/>
        </w:rPr>
        <w:t>1 000 000 Eur.</w:t>
      </w:r>
    </w:p>
    <w:p w14:paraId="4AE93834" w14:textId="77777777" w:rsidR="006F4080" w:rsidRPr="006F4080" w:rsidRDefault="006F4080" w:rsidP="006F4080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245B527" w14:textId="4D51D777" w:rsidR="004D7729" w:rsidRDefault="004D7729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GALIMI PAREIŠKĖJAI</w:t>
      </w:r>
    </w:p>
    <w:p w14:paraId="107A7458" w14:textId="357FEC29" w:rsidR="00622A98" w:rsidRPr="00622A98" w:rsidRDefault="00622A98" w:rsidP="00622A98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622A9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Savivaldybių administracijos. </w:t>
      </w:r>
    </w:p>
    <w:p w14:paraId="46FFD77F" w14:textId="77777777" w:rsidR="00622A98" w:rsidRDefault="00622A98" w:rsidP="00622A98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0EDDF2B0" w14:textId="3776705E" w:rsidR="004D7729" w:rsidRDefault="004D7729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PARAMOS DYDIS IR INTENSYVUMAS</w:t>
      </w:r>
    </w:p>
    <w:p w14:paraId="2A6D3E92" w14:textId="464FF828" w:rsidR="000A7A73" w:rsidRPr="000A7A73" w:rsidRDefault="00DA4FAE" w:rsidP="00DA4FAE">
      <w:pPr>
        <w:pStyle w:val="ListParagraph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B</w:t>
      </w:r>
      <w:r w:rsidR="000A7A73" w:rsidRPr="000A7A73">
        <w:rPr>
          <w:rFonts w:ascii="Arial" w:eastAsia="Times New Roman" w:hAnsi="Arial" w:cs="Arial"/>
          <w:kern w:val="0"/>
          <w:sz w:val="24"/>
          <w:szCs w:val="24"/>
          <w14:ligatures w14:val="none"/>
        </w:rPr>
        <w:t>endra kartu su savivaldybės administracijos lėšomis finansavimo suma projekt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o</w:t>
      </w:r>
      <w:r w:rsidR="000A7A73" w:rsidRPr="000A7A7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įgyvendin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imui</w:t>
      </w:r>
      <w:r w:rsidR="000A7A73" w:rsidRPr="000A7A7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negali viršyti 300 000  Eur (įskaitant PVM).</w:t>
      </w:r>
    </w:p>
    <w:p w14:paraId="4CD26619" w14:textId="77777777" w:rsidR="000A7A73" w:rsidRPr="000A7A73" w:rsidRDefault="000A7A73" w:rsidP="000A7A73">
      <w:p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799BE69" w14:textId="22AE7EA5" w:rsidR="006F4080" w:rsidRDefault="006F4080" w:rsidP="00DA4FAE">
      <w:pPr>
        <w:pStyle w:val="ListParagraph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6F408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Intensyvumas –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iki 9</w:t>
      </w:r>
      <w:r w:rsidRPr="006F408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0 proc. visų tinkamų finansuoti projekto 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>(</w:t>
      </w:r>
      <w:r w:rsidR="00A95159" w:rsidRP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>melioracijos statinių tyrinėjimo ir projektavimo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="00A95159" w:rsidRP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melioracijos statinių projekto ekspertizės paslaugų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>,</w:t>
      </w:r>
      <w:r w:rsidR="00A95159" w:rsidRP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melioracijos statinių ir (ar) sistemų rekonstravimo darbų</w:t>
      </w:r>
      <w:r w:rsidR="000A7A73">
        <w:rPr>
          <w:rFonts w:ascii="Arial" w:eastAsia="Times New Roman" w:hAnsi="Arial" w:cs="Arial"/>
          <w:kern w:val="0"/>
          <w:sz w:val="24"/>
          <w:szCs w:val="24"/>
          <w14:ligatures w14:val="none"/>
        </w:rPr>
        <w:t>,</w:t>
      </w:r>
      <w:r w:rsidR="00A95159" w:rsidRP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melioracijos statinių statybos techninės priežiūros paslaugų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) </w:t>
      </w:r>
      <w:r w:rsidRPr="006F4080">
        <w:rPr>
          <w:rFonts w:ascii="Arial" w:eastAsia="Times New Roman" w:hAnsi="Arial" w:cs="Arial"/>
          <w:kern w:val="0"/>
          <w:sz w:val="24"/>
          <w:szCs w:val="24"/>
          <w14:ligatures w14:val="none"/>
        </w:rPr>
        <w:t>išlaidų</w:t>
      </w:r>
      <w:r w:rsidR="00A95159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</w:p>
    <w:p w14:paraId="5ED1A314" w14:textId="77777777" w:rsidR="00620896" w:rsidRDefault="00620896" w:rsidP="00620896">
      <w:pPr>
        <w:spacing w:before="120"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Savivaldybės administracija įsipareigoja prie Priemonės įgyvendinimo prisidėti ne mažiau kaip 10 proc.</w:t>
      </w:r>
    </w:p>
    <w:p w14:paraId="20CA698A" w14:textId="77777777" w:rsidR="00620896" w:rsidRDefault="00620896" w:rsidP="00620896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5D98D17" w14:textId="77777777" w:rsidR="006F4080" w:rsidRPr="0095164A" w:rsidRDefault="006F4080" w:rsidP="006F4080">
      <w:pPr>
        <w:pStyle w:val="ListParagraph"/>
        <w:spacing w:after="0" w:line="276" w:lineRule="auto"/>
        <w:ind w:left="92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AFA660A" w14:textId="7795A246" w:rsidR="0095164A" w:rsidRDefault="0095164A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PRIEMONĖS ĮGYVENDINIMO TAISYKLĖS</w:t>
      </w:r>
    </w:p>
    <w:p w14:paraId="166568A1" w14:textId="4EBD7BF7" w:rsidR="00A95159" w:rsidRDefault="00DA4FAE" w:rsidP="00DA4FAE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bCs/>
          <w:kern w:val="0"/>
          <w:sz w:val="24"/>
          <w:szCs w:val="24"/>
          <w14:ligatures w14:val="none"/>
        </w:rPr>
      </w:pPr>
      <w:r w:rsidRPr="00DA4FAE">
        <w:rPr>
          <w:rFonts w:ascii="Arial" w:eastAsia="Times New Roman" w:hAnsi="Arial" w:cs="Arial"/>
          <w:kern w:val="0"/>
          <w:sz w:val="24"/>
          <w:szCs w:val="24"/>
          <w14:ligatures w14:val="none"/>
        </w:rPr>
        <w:t>Valstybei nuosavybės teise priklausančių melioracijos statinių ir (ar) sistemų rekonstravimo ir projektavimo darbų bei apleistų žemės plotų mažinimo priemonių taikymo finansavimo taisyklės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patvirtintos Lietuvos Respublikos žemės ūkio ministro </w:t>
      </w:r>
      <w:r w:rsidRPr="00DA4FA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2025 m. spalio 9 d.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įsakymu </w:t>
      </w:r>
      <w:r w:rsidRPr="00DA4FAE">
        <w:rPr>
          <w:rFonts w:ascii="Arial" w:eastAsia="Times New Roman" w:hAnsi="Arial" w:cs="Arial"/>
          <w:kern w:val="0"/>
          <w:sz w:val="24"/>
          <w:szCs w:val="24"/>
          <w14:ligatures w14:val="none"/>
        </w:rPr>
        <w:t>Nr. </w:t>
      </w:r>
      <w:r w:rsidRPr="00DA4FAE">
        <w:rPr>
          <w:rFonts w:ascii="Arial" w:eastAsia="Times New Roman" w:hAnsi="Arial" w:cs="Arial"/>
          <w:color w:val="0070C0"/>
          <w:kern w:val="0"/>
          <w:sz w:val="24"/>
          <w:szCs w:val="24"/>
          <w:u w:val="single"/>
          <w14:ligatures w14:val="none"/>
        </w:rPr>
        <w:t>3D-511</w:t>
      </w:r>
      <w:r>
        <w:rPr>
          <w:rFonts w:ascii="Arial" w:eastAsia="Times New Roman" w:hAnsi="Arial" w:cs="Arial"/>
          <w:color w:val="0070C0"/>
          <w:kern w:val="0"/>
          <w:sz w:val="24"/>
          <w:szCs w:val="24"/>
          <w:u w:val="single"/>
          <w14:ligatures w14:val="none"/>
        </w:rPr>
        <w:t xml:space="preserve"> </w:t>
      </w:r>
      <w:r w:rsidRPr="00DA4FAE">
        <w:rPr>
          <w:rFonts w:ascii="Arial" w:eastAsia="Times New Roman" w:hAnsi="Arial" w:cs="Arial"/>
          <w:kern w:val="0"/>
          <w:sz w:val="24"/>
          <w:szCs w:val="24"/>
          <w14:ligatures w14:val="none"/>
        </w:rPr>
        <w:t>„Dėl Valstybei nuosavybės teise priklausančių melioracijos statinių ir (ar) sistemų rekonstravimo ir projektavimo darbų bei apleistų žemės plotų mažinimo priemonių taikymo finansavimo taisyklių patvirtinimo“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(toliau </w:t>
      </w:r>
      <w:r w:rsidR="00792981" w:rsidRPr="00792981">
        <w:rPr>
          <w:rFonts w:ascii="Arial" w:eastAsia="Times New Roman" w:hAnsi="Arial" w:cs="Arial"/>
          <w:bCs/>
          <w:kern w:val="0"/>
          <w:sz w:val="24"/>
          <w:szCs w:val="24"/>
          <w14:ligatures w14:val="none"/>
        </w:rPr>
        <w:t>–</w:t>
      </w:r>
      <w:r w:rsidR="00792981">
        <w:rPr>
          <w:rFonts w:ascii="Arial" w:eastAsia="Times New Roman" w:hAnsi="Arial" w:cs="Arial"/>
          <w:bCs/>
          <w:kern w:val="0"/>
          <w:sz w:val="24"/>
          <w:szCs w:val="24"/>
          <w14:ligatures w14:val="none"/>
        </w:rPr>
        <w:t xml:space="preserve"> Taisyklės).</w:t>
      </w:r>
    </w:p>
    <w:p w14:paraId="61688EC4" w14:textId="35C6FB5F" w:rsidR="00792981" w:rsidRPr="00DA4FAE" w:rsidRDefault="00792981" w:rsidP="00DA4FAE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 xml:space="preserve">Taisykles 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bei dokumentų formas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galite rasti valstybės įmonės Žemės ūkio duomenų centro puslapyje </w:t>
      </w:r>
      <w:hyperlink r:id="rId8" w:history="1">
        <w:r w:rsidR="0039598C" w:rsidRPr="00A41ECA">
          <w:rPr>
            <w:rStyle w:val="Hyperlink"/>
            <w:rFonts w:ascii="Arial" w:eastAsia="Times New Roman" w:hAnsi="Arial" w:cs="Arial"/>
            <w:kern w:val="0"/>
            <w:sz w:val="24"/>
            <w:szCs w:val="24"/>
            <w14:ligatures w14:val="none"/>
          </w:rPr>
          <w:t>https://zudc.lt/</w:t>
        </w:r>
      </w:hyperlink>
      <w:r w:rsidR="0039598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4AF09AB1" w14:textId="77777777" w:rsidR="000A7A73" w:rsidRDefault="000A7A73" w:rsidP="00A95159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bookmarkStart w:id="0" w:name="_Hlk218607047"/>
    </w:p>
    <w:p w14:paraId="29409FD0" w14:textId="162D3AC0" w:rsidR="0095164A" w:rsidRDefault="00DA4FAE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FINANSAVIMO </w:t>
      </w:r>
      <w:r w:rsidR="0095164A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PARAIŠKŲ PATEIKIMO TVARKA</w:t>
      </w:r>
    </w:p>
    <w:p w14:paraId="279561ED" w14:textId="22248080" w:rsidR="00622A98" w:rsidRDefault="00E90954" w:rsidP="00154591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Tinkamai užpildyta f</w:t>
      </w:r>
      <w:r w:rsidR="00622A98" w:rsidRPr="00622A98">
        <w:rPr>
          <w:rFonts w:ascii="Arial" w:eastAsia="Times New Roman" w:hAnsi="Arial" w:cs="Arial"/>
          <w:kern w:val="0"/>
          <w:sz w:val="24"/>
          <w:szCs w:val="24"/>
          <w14:ligatures w14:val="none"/>
        </w:rPr>
        <w:t>inansavimo paraiška ir prašomi</w:t>
      </w:r>
      <w:r w:rsidR="00CD1984">
        <w:rPr>
          <w:rFonts w:ascii="Arial" w:eastAsia="Times New Roman" w:hAnsi="Arial" w:cs="Arial"/>
          <w:kern w:val="0"/>
          <w:sz w:val="24"/>
          <w:szCs w:val="24"/>
          <w14:ligatures w14:val="none"/>
        </w:rPr>
        <w:t>/pridedami</w:t>
      </w:r>
      <w:r w:rsidR="00622A98" w:rsidRPr="00622A9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dokumentai </w:t>
      </w:r>
      <w:r w:rsidR="00CD198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turi būti pasirašyti kvalifikuotu elektroniniu parašu, juos siunčiant </w:t>
      </w:r>
      <w:r w:rsidR="00C653EC">
        <w:rPr>
          <w:rFonts w:ascii="Arial" w:eastAsia="Times New Roman" w:hAnsi="Arial" w:cs="Arial"/>
          <w:kern w:val="0"/>
          <w:sz w:val="24"/>
          <w:szCs w:val="24"/>
          <w14:ligatures w14:val="none"/>
        </w:rPr>
        <w:t>Žemės ūkio duomenų centrą</w:t>
      </w:r>
      <w:r w:rsidR="00CD0882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abu </w:t>
      </w:r>
      <w:r w:rsidR="00CD1984">
        <w:rPr>
          <w:rFonts w:ascii="Arial" w:eastAsia="Times New Roman" w:hAnsi="Arial" w:cs="Arial"/>
          <w:kern w:val="0"/>
          <w:sz w:val="24"/>
          <w:szCs w:val="24"/>
          <w14:ligatures w14:val="none"/>
        </w:rPr>
        <w:t>el. paštu</w:t>
      </w:r>
      <w:r w:rsidR="00CD0882">
        <w:rPr>
          <w:rFonts w:ascii="Arial" w:eastAsia="Times New Roman" w:hAnsi="Arial" w:cs="Arial"/>
          <w:kern w:val="0"/>
          <w:sz w:val="24"/>
          <w:szCs w:val="24"/>
          <w14:ligatures w14:val="none"/>
        </w:rPr>
        <w:t>s</w:t>
      </w:r>
      <w:r w:rsidR="008C56C8">
        <w:rPr>
          <w:rFonts w:ascii="Arial" w:eastAsia="Times New Roman" w:hAnsi="Arial" w:cs="Arial"/>
          <w:kern w:val="0"/>
          <w:sz w:val="24"/>
          <w:szCs w:val="24"/>
          <w14:ligatures w14:val="none"/>
        </w:rPr>
        <w:t>:</w:t>
      </w:r>
      <w:r w:rsidR="00BD1FEC" w:rsidRPr="00BD1FEC">
        <w:rPr>
          <w:rFonts w:ascii="Arial" w:hAnsi="Arial" w:cs="Arial"/>
          <w:color w:val="0C4178"/>
          <w:shd w:val="clear" w:color="auto" w:fill="FFFFFF"/>
        </w:rPr>
        <w:t xml:space="preserve"> </w:t>
      </w:r>
      <w:hyperlink r:id="rId9" w:history="1">
        <w:r w:rsidR="00BD1FEC" w:rsidRPr="00A41ECA">
          <w:rPr>
            <w:rStyle w:val="Hyperlink"/>
            <w:rFonts w:ascii="Arial" w:eastAsia="Times New Roman" w:hAnsi="Arial" w:cs="Arial"/>
            <w:kern w:val="0"/>
            <w:sz w:val="24"/>
            <w:szCs w:val="24"/>
            <w14:ligatures w14:val="none"/>
          </w:rPr>
          <w:t>info@zudc.lt</w:t>
        </w:r>
      </w:hyperlink>
      <w:r w:rsidR="00BD1FE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ir </w:t>
      </w:r>
      <w:r w:rsidR="00CD198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hyperlink r:id="rId10" w:history="1">
        <w:r w:rsidR="00BD1FEC" w:rsidRPr="00A41ECA">
          <w:rPr>
            <w:rStyle w:val="Hyperlink"/>
            <w:rFonts w:ascii="Arial" w:eastAsia="Times New Roman" w:hAnsi="Arial" w:cs="Arial"/>
            <w:kern w:val="0"/>
            <w:sz w:val="24"/>
            <w:szCs w:val="24"/>
            <w14:ligatures w14:val="none"/>
          </w:rPr>
          <w:t>melioracija@zudc.lt</w:t>
        </w:r>
      </w:hyperlink>
      <w:r w:rsidR="00BD1FE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4C10083C" w14:textId="5658B9F3" w:rsidR="00154591" w:rsidRPr="00622A98" w:rsidRDefault="00154591" w:rsidP="00154591">
      <w:pPr>
        <w:pStyle w:val="ListParagraph"/>
        <w:spacing w:after="0" w:line="276" w:lineRule="auto"/>
        <w:ind w:left="0" w:firstLine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Finansavimo paraiška kartu su pridedamais dokumentais</w:t>
      </w:r>
      <w:r w:rsidR="002C518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turi būti pateikta ne anksčiau kaip kvietimo teikti paraiškos pirmą dieną 8.00 val</w:t>
      </w:r>
      <w:r w:rsidR="00190833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ir ne vėliau kaip iki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kvietimo teikti paraiškas paskutinės dienos 17.00 val., tačiau ne ilgiau nei pasiek</w:t>
      </w:r>
      <w:r w:rsidR="00190833">
        <w:rPr>
          <w:rFonts w:ascii="Arial" w:eastAsia="Times New Roman" w:hAnsi="Arial" w:cs="Arial"/>
          <w:kern w:val="0"/>
          <w:sz w:val="24"/>
          <w:szCs w:val="24"/>
          <w14:ligatures w14:val="none"/>
        </w:rPr>
        <w:t>i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ama f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i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na</w:t>
      </w:r>
      <w:r w:rsidR="00B55818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savimo paramos paraiškų, pateiktų pagal veiklą, priėmimo etapui skirtų lėšų suma.</w:t>
      </w:r>
    </w:p>
    <w:bookmarkEnd w:id="0"/>
    <w:p w14:paraId="003593F8" w14:textId="77777777" w:rsidR="00622A98" w:rsidRDefault="00622A98" w:rsidP="00622A98">
      <w:pPr>
        <w:pStyle w:val="ListParagraph"/>
        <w:spacing w:after="0" w:line="276" w:lineRule="auto"/>
        <w:ind w:left="56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41E7876D" w14:textId="294BBADC" w:rsidR="00B55818" w:rsidRDefault="000F0BD1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bookmarkStart w:id="1" w:name="_Hlk218605812"/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KARTU SU </w:t>
      </w:r>
      <w:r w:rsidR="00C263DA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FINANSAVIMO </w:t>
      </w:r>
      <w:r w:rsidR="00B55818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PARAIŠK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A</w:t>
      </w:r>
      <w:r w:rsidR="00B55818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PATEIKIAMI</w:t>
      </w:r>
      <w:r w:rsidR="00B55818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 DOKUMENTAI</w:t>
      </w:r>
    </w:p>
    <w:p w14:paraId="341C70F9" w14:textId="746E057F" w:rsidR="00B55818" w:rsidRDefault="000F0BD1" w:rsidP="007D080A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0F0BD1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Projektavimo užduotis.</w:t>
      </w:r>
    </w:p>
    <w:p w14:paraId="53278331" w14:textId="77777777" w:rsidR="007D080A" w:rsidRDefault="000F0BD1" w:rsidP="007D080A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D080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Aplinkos apsaugos agentūros atrankos išvada dėl numatomo įgyvendinti projekto </w:t>
      </w:r>
    </w:p>
    <w:p w14:paraId="33006514" w14:textId="31328649" w:rsidR="007D080A" w:rsidRPr="007D080A" w:rsidRDefault="000F0BD1" w:rsidP="007D080A">
      <w:pPr>
        <w:pStyle w:val="ListParagraph"/>
        <w:spacing w:after="0" w:line="276" w:lineRule="auto"/>
        <w:ind w:left="0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D080A">
        <w:rPr>
          <w:rFonts w:ascii="Arial" w:eastAsia="Times New Roman" w:hAnsi="Arial" w:cs="Arial"/>
          <w:kern w:val="0"/>
          <w:sz w:val="24"/>
          <w:szCs w:val="24"/>
          <w14:ligatures w14:val="none"/>
        </w:rPr>
        <w:t>planuojamos ūkinės veiklos poveikio aplinkai vertinimo (jei reikia).</w:t>
      </w:r>
    </w:p>
    <w:p w14:paraId="31AD5461" w14:textId="78D94ABF" w:rsidR="007D080A" w:rsidRPr="007D080A" w:rsidRDefault="000F0BD1" w:rsidP="007D080A">
      <w:pPr>
        <w:pStyle w:val="ListParagraph"/>
        <w:numPr>
          <w:ilvl w:val="0"/>
          <w:numId w:val="8"/>
        </w:numPr>
        <w:spacing w:after="0" w:line="276" w:lineRule="auto"/>
        <w:ind w:left="1077" w:hanging="357"/>
        <w:contextualSpacing w:val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Žemės ūkio duomenų centro suderintas </w:t>
      </w:r>
      <w:r w:rsidR="00780EDC">
        <w:rPr>
          <w:rFonts w:ascii="Arial" w:eastAsia="Times New Roman" w:hAnsi="Arial" w:cs="Arial"/>
          <w:kern w:val="0"/>
          <w:sz w:val="24"/>
          <w:szCs w:val="24"/>
          <w14:ligatures w14:val="none"/>
        </w:rPr>
        <w:t>p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riemonės finansavimo objektų</w:t>
      </w:r>
      <w:bookmarkStart w:id="2" w:name="_Hlk218588024"/>
      <w:r w:rsidR="007D080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22C6E819" w14:textId="618AE9EC" w:rsidR="007D080A" w:rsidRPr="007D080A" w:rsidRDefault="000F0BD1" w:rsidP="007D080A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7D080A">
        <w:rPr>
          <w:rFonts w:ascii="Arial" w:eastAsia="Times New Roman" w:hAnsi="Arial" w:cs="Arial"/>
          <w:kern w:val="0"/>
          <w:sz w:val="24"/>
          <w:szCs w:val="24"/>
          <w14:ligatures w14:val="none"/>
        </w:rPr>
        <w:t>suvestinės sąrašas.</w:t>
      </w:r>
      <w:bookmarkEnd w:id="2"/>
    </w:p>
    <w:p w14:paraId="3BA151E3" w14:textId="77777777" w:rsidR="00921B1A" w:rsidRPr="00921B1A" w:rsidRDefault="00921B1A" w:rsidP="007D080A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921B1A">
        <w:rPr>
          <w:rFonts w:ascii="Arial" w:eastAsia="Times New Roman" w:hAnsi="Arial" w:cs="Arial"/>
          <w:kern w:val="0"/>
          <w:sz w:val="24"/>
          <w:szCs w:val="24"/>
          <w14:ligatures w14:val="none"/>
        </w:rPr>
        <w:t>Juridinio asmens registravimo pažymėjimas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r w:rsidRPr="00921B1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427E30B6" w14:textId="77777777" w:rsidR="00977381" w:rsidRPr="00977381" w:rsidRDefault="00921B1A" w:rsidP="00977381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Melioruotos žemės ir melioracijos statinių būklės įvertinimo aktai.</w:t>
      </w:r>
    </w:p>
    <w:p w14:paraId="14ED487D" w14:textId="146D5C64" w:rsidR="00921B1A" w:rsidRPr="00977381" w:rsidRDefault="00603554" w:rsidP="00977381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Duomen</w:t>
      </w:r>
      <w:r w:rsidR="001E7BBF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y</w:t>
      </w:r>
      <w:r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s</w:t>
      </w:r>
      <w:r w:rsidR="00921B1A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apie kadastro vietovei, kurioje įgyvendinamas projektas, pagal </w:t>
      </w:r>
      <w:r w:rsidR="00780EDC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valstybei </w:t>
      </w:r>
      <w:r w:rsidR="00921B1A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nuosavybės </w:t>
      </w:r>
      <w:r w:rsidR="00780EDC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teise</w:t>
      </w:r>
      <w:r w:rsidR="00921B1A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priklausančių melioracijos statinių kiekius ir vertes</w:t>
      </w:r>
      <w:r w:rsidR="00C11FAC" w:rsidRPr="00977381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bookmarkEnd w:id="1"/>
    </w:p>
    <w:p w14:paraId="35080E78" w14:textId="77777777" w:rsidR="00B55818" w:rsidRDefault="00B55818" w:rsidP="007D080A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625AAF9E" w14:textId="2161D9A6" w:rsidR="0095164A" w:rsidRPr="004D7729" w:rsidRDefault="0095164A" w:rsidP="004D7729">
      <w:pPr>
        <w:pStyle w:val="ListParagraph"/>
        <w:numPr>
          <w:ilvl w:val="0"/>
          <w:numId w:val="4"/>
        </w:numPr>
        <w:spacing w:after="0" w:line="276" w:lineRule="auto"/>
        <w:ind w:left="567" w:firstLine="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INFORMACIJA TEIKIAMA</w:t>
      </w:r>
    </w:p>
    <w:p w14:paraId="174047F6" w14:textId="11B1B3F6" w:rsidR="004D7729" w:rsidRDefault="00F34F2A" w:rsidP="00F34F2A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F34F2A">
        <w:rPr>
          <w:rFonts w:ascii="Arial" w:eastAsia="Times New Roman" w:hAnsi="Arial" w:cs="Arial"/>
          <w:kern w:val="0"/>
          <w:sz w:val="24"/>
          <w:szCs w:val="24"/>
          <w14:ligatures w14:val="none"/>
        </w:rPr>
        <w:t>Telefonu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: +370 </w:t>
      </w:r>
      <w:r w:rsidR="00364925" w:rsidRPr="00364925">
        <w:rPr>
          <w:rFonts w:ascii="Arial" w:eastAsia="Times New Roman" w:hAnsi="Arial" w:cs="Arial"/>
          <w:kern w:val="0"/>
          <w:sz w:val="24"/>
          <w:szCs w:val="24"/>
          <w14:ligatures w14:val="none"/>
        </w:rPr>
        <w:t>626 17</w:t>
      </w:r>
      <w:r w:rsidR="007F1C47">
        <w:rPr>
          <w:rFonts w:ascii="Arial" w:eastAsia="Times New Roman" w:hAnsi="Arial" w:cs="Arial"/>
          <w:kern w:val="0"/>
          <w:sz w:val="24"/>
          <w:szCs w:val="24"/>
          <w14:ligatures w14:val="none"/>
        </w:rPr>
        <w:t> </w:t>
      </w:r>
      <w:r w:rsidR="00364925" w:rsidRPr="00364925">
        <w:rPr>
          <w:rFonts w:ascii="Arial" w:eastAsia="Times New Roman" w:hAnsi="Arial" w:cs="Arial"/>
          <w:kern w:val="0"/>
          <w:sz w:val="24"/>
          <w:szCs w:val="24"/>
          <w14:ligatures w14:val="none"/>
        </w:rPr>
        <w:t>492</w:t>
      </w:r>
      <w:r w:rsidR="007F1C4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="00BE0291" w:rsidRPr="00BE0291">
        <w:rPr>
          <w:rFonts w:ascii="Arial" w:eastAsia="Times New Roman" w:hAnsi="Arial" w:cs="Arial"/>
          <w:kern w:val="0"/>
          <w:sz w:val="24"/>
          <w:szCs w:val="24"/>
          <w14:ligatures w14:val="none"/>
        </w:rPr>
        <w:t>+370 614 77 892</w:t>
      </w:r>
    </w:p>
    <w:p w14:paraId="01E62A4A" w14:textId="333FCE8F" w:rsidR="007F1C47" w:rsidRPr="00F34F2A" w:rsidRDefault="007F1C47" w:rsidP="00F34F2A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Elektroniniu paštu </w:t>
      </w:r>
      <w:hyperlink r:id="rId11" w:history="1">
        <w:r w:rsidRPr="002D692E">
          <w:rPr>
            <w:rStyle w:val="Hyperlink"/>
            <w:rFonts w:ascii="Arial" w:eastAsia="Times New Roman" w:hAnsi="Arial" w:cs="Arial"/>
            <w:kern w:val="0"/>
            <w:sz w:val="24"/>
            <w:szCs w:val="24"/>
            <w14:ligatures w14:val="none"/>
          </w:rPr>
          <w:t>melioracija@zudc.lt</w:t>
        </w:r>
      </w:hyperlink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</w:p>
    <w:p w14:paraId="38A2AE05" w14:textId="374115CB" w:rsidR="00A95159" w:rsidRDefault="00A95159" w:rsidP="00A95159">
      <w:pPr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769A311" w14:textId="77777777" w:rsidR="00C11FAC" w:rsidRPr="00A95159" w:rsidRDefault="00C11FAC" w:rsidP="00A95159">
      <w:pPr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sectPr w:rsidR="00C11FAC" w:rsidRPr="00A95159" w:rsidSect="000A3DD5">
      <w:pgSz w:w="11906" w:h="16838"/>
      <w:pgMar w:top="1021" w:right="567" w:bottom="102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34EEF"/>
    <w:multiLevelType w:val="hybridMultilevel"/>
    <w:tmpl w:val="E23E0FB4"/>
    <w:lvl w:ilvl="0" w:tplc="DAE07E3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239CB"/>
    <w:multiLevelType w:val="hybridMultilevel"/>
    <w:tmpl w:val="17627DF4"/>
    <w:lvl w:ilvl="0" w:tplc="D7CE78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B91AD0"/>
    <w:multiLevelType w:val="hybridMultilevel"/>
    <w:tmpl w:val="72049AC2"/>
    <w:lvl w:ilvl="0" w:tplc="7EDAFF66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AF36013"/>
    <w:multiLevelType w:val="hybridMultilevel"/>
    <w:tmpl w:val="1B1C63A0"/>
    <w:lvl w:ilvl="0" w:tplc="76F040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4505DB"/>
    <w:multiLevelType w:val="hybridMultilevel"/>
    <w:tmpl w:val="9A7AC48C"/>
    <w:lvl w:ilvl="0" w:tplc="0427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6FD0F9A"/>
    <w:multiLevelType w:val="hybridMultilevel"/>
    <w:tmpl w:val="674EB2D4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45CC0"/>
    <w:multiLevelType w:val="hybridMultilevel"/>
    <w:tmpl w:val="9196B7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51BA4"/>
    <w:multiLevelType w:val="hybridMultilevel"/>
    <w:tmpl w:val="21F63AF2"/>
    <w:lvl w:ilvl="0" w:tplc="508C83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61139370">
    <w:abstractNumId w:val="7"/>
  </w:num>
  <w:num w:numId="2" w16cid:durableId="2022005468">
    <w:abstractNumId w:val="5"/>
  </w:num>
  <w:num w:numId="3" w16cid:durableId="1404182152">
    <w:abstractNumId w:val="0"/>
  </w:num>
  <w:num w:numId="4" w16cid:durableId="2099055488">
    <w:abstractNumId w:val="4"/>
  </w:num>
  <w:num w:numId="5" w16cid:durableId="1357465178">
    <w:abstractNumId w:val="3"/>
  </w:num>
  <w:num w:numId="6" w16cid:durableId="597954485">
    <w:abstractNumId w:val="2"/>
  </w:num>
  <w:num w:numId="7" w16cid:durableId="619193244">
    <w:abstractNumId w:val="6"/>
  </w:num>
  <w:num w:numId="8" w16cid:durableId="1480073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A05"/>
    <w:rsid w:val="000A3DD5"/>
    <w:rsid w:val="000A7A73"/>
    <w:rsid w:val="000F0BD1"/>
    <w:rsid w:val="00154591"/>
    <w:rsid w:val="00190833"/>
    <w:rsid w:val="001E7BBF"/>
    <w:rsid w:val="00206A28"/>
    <w:rsid w:val="002455B9"/>
    <w:rsid w:val="002C5186"/>
    <w:rsid w:val="00311EDE"/>
    <w:rsid w:val="00364925"/>
    <w:rsid w:val="0039598C"/>
    <w:rsid w:val="003C54CB"/>
    <w:rsid w:val="004D7729"/>
    <w:rsid w:val="00513E05"/>
    <w:rsid w:val="0057799F"/>
    <w:rsid w:val="00603554"/>
    <w:rsid w:val="00620896"/>
    <w:rsid w:val="00622A98"/>
    <w:rsid w:val="006D0A93"/>
    <w:rsid w:val="006F4080"/>
    <w:rsid w:val="00746C95"/>
    <w:rsid w:val="00780EDC"/>
    <w:rsid w:val="00792981"/>
    <w:rsid w:val="007D080A"/>
    <w:rsid w:val="007F1C47"/>
    <w:rsid w:val="008C56C8"/>
    <w:rsid w:val="008C641A"/>
    <w:rsid w:val="00921B1A"/>
    <w:rsid w:val="0095164A"/>
    <w:rsid w:val="00977381"/>
    <w:rsid w:val="00A95159"/>
    <w:rsid w:val="00AB47B1"/>
    <w:rsid w:val="00B55818"/>
    <w:rsid w:val="00BB4C27"/>
    <w:rsid w:val="00BD1FEC"/>
    <w:rsid w:val="00BE0291"/>
    <w:rsid w:val="00C0453F"/>
    <w:rsid w:val="00C11FAC"/>
    <w:rsid w:val="00C263DA"/>
    <w:rsid w:val="00C57006"/>
    <w:rsid w:val="00C653EC"/>
    <w:rsid w:val="00C74195"/>
    <w:rsid w:val="00CB1452"/>
    <w:rsid w:val="00CD0882"/>
    <w:rsid w:val="00CD1984"/>
    <w:rsid w:val="00CE2C56"/>
    <w:rsid w:val="00D03C80"/>
    <w:rsid w:val="00DA4FAE"/>
    <w:rsid w:val="00E25A05"/>
    <w:rsid w:val="00E90954"/>
    <w:rsid w:val="00F34F2A"/>
    <w:rsid w:val="00F5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0454C"/>
  <w15:chartTrackingRefBased/>
  <w15:docId w15:val="{E118288B-D028-4A71-9549-D7B4D92AD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EDE"/>
  </w:style>
  <w:style w:type="paragraph" w:styleId="Heading1">
    <w:name w:val="heading 1"/>
    <w:basedOn w:val="Normal"/>
    <w:next w:val="Normal"/>
    <w:link w:val="Heading1Char"/>
    <w:uiPriority w:val="9"/>
    <w:qFormat/>
    <w:rsid w:val="00E25A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A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A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A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A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A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A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A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A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A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A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A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A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A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A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A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A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A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A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A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A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A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A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A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A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5A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A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A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A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59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59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mailto:melioracija@zudc.lt" TargetMode="External"
                 Type="http://schemas.openxmlformats.org/officeDocument/2006/relationships/hyperlink"/>
   <Relationship Id="rId11" Target="mailto:melioracija@zudc.lt" TargetMode="External"
                 Type="http://schemas.openxmlformats.org/officeDocument/2006/relationships/hyperlink"/>
   <Relationship Id="rId12" Target="fontTable.xml"
                 Type="http://schemas.openxmlformats.org/officeDocument/2006/relationships/fontTable"/>
   <Relationship Id="rId13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media/image1.png"
                 Type="http://schemas.openxmlformats.org/officeDocument/2006/relationships/image"/>
   <Relationship Id="rId7" Target="media/image2.png"
                 Type="http://schemas.openxmlformats.org/officeDocument/2006/relationships/image"/>
   <Relationship Id="rId8" Target="https://zudc.lt/" TargetMode="External"
                 Type="http://schemas.openxmlformats.org/officeDocument/2006/relationships/hyperlink"/>
   <Relationship Id="rId9" Target="mailto:info@zudc.lt" TargetMode="External"
                 Type="http://schemas.openxmlformats.org/officeDocument/2006/relationships/hyperlink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D79B3-640C-4FA6-84CB-B4BA4018FAC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ed3995c-6b14-493c-bcc2-f2b49a597150}" enabled="1" method="Standard" siteId="{3c29631f-027a-4aec-98d1-be0cc888301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2</Pages>
  <Words>2182</Words>
  <Characters>1245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2026-01-04T04:21:00Z</dcterms:created>
  <dc:creator>Julija Augustaitienė</dc:creator>
  <cp:lastModifiedBy>Paulius Ulickas</cp:lastModifiedBy>
  <cp:lastPrinted>2026-01-06T08:13:00Z</cp:lastPrinted>
  <dcterms:modified xsi:type="dcterms:W3CDTF">2026-01-06T14:31:00Z</dcterms:modified>
  <cp:revision>23</cp:revision>
</cp:coreProperties>
</file>