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09E6BE" w14:textId="77777777" w:rsidR="000631E5" w:rsidRPr="006149F9" w:rsidRDefault="000631E5" w:rsidP="006149F9">
      <w:pPr>
        <w:spacing w:after="0" w:line="240" w:lineRule="auto"/>
        <w:ind w:left="5184"/>
        <w:rPr>
          <w:rFonts w:ascii="Times New Roman" w:hAnsi="Times New Roman" w:cs="Times New Roman"/>
          <w:sz w:val="24"/>
          <w:szCs w:val="24"/>
        </w:rPr>
      </w:pPr>
      <w:bookmarkStart w:id="0" w:name="_Hlk193982077"/>
      <w:bookmarkStart w:id="1" w:name="_Hlk193966374"/>
      <w:r w:rsidRPr="006149F9">
        <w:rPr>
          <w:rFonts w:ascii="Times New Roman" w:hAnsi="Times New Roman" w:cs="Times New Roman"/>
          <w:sz w:val="24"/>
          <w:szCs w:val="24"/>
        </w:rPr>
        <w:t>PATVIRTINTA</w:t>
      </w:r>
    </w:p>
    <w:p w14:paraId="56E5CE21" w14:textId="77777777" w:rsidR="000631E5" w:rsidRPr="006149F9" w:rsidRDefault="000631E5" w:rsidP="006149F9">
      <w:pPr>
        <w:spacing w:after="0" w:line="240" w:lineRule="auto"/>
        <w:ind w:left="5184"/>
        <w:rPr>
          <w:rFonts w:ascii="Times New Roman" w:hAnsi="Times New Roman" w:cs="Times New Roman"/>
          <w:sz w:val="24"/>
          <w:szCs w:val="24"/>
        </w:rPr>
      </w:pPr>
      <w:r w:rsidRPr="006149F9">
        <w:rPr>
          <w:rFonts w:ascii="Times New Roman" w:hAnsi="Times New Roman" w:cs="Times New Roman"/>
          <w:sz w:val="24"/>
          <w:szCs w:val="24"/>
        </w:rPr>
        <w:t>Kėdainių rajono savivaldybės</w:t>
      </w:r>
    </w:p>
    <w:p w14:paraId="4921B04A" w14:textId="77777777" w:rsidR="000631E5" w:rsidRPr="006149F9" w:rsidRDefault="000631E5" w:rsidP="006149F9">
      <w:pPr>
        <w:spacing w:after="0" w:line="240" w:lineRule="auto"/>
        <w:ind w:left="5184"/>
        <w:rPr>
          <w:rFonts w:ascii="Times New Roman" w:hAnsi="Times New Roman" w:cs="Times New Roman"/>
          <w:sz w:val="24"/>
          <w:szCs w:val="24"/>
        </w:rPr>
      </w:pPr>
      <w:r w:rsidRPr="006149F9">
        <w:rPr>
          <w:rFonts w:ascii="Times New Roman" w:hAnsi="Times New Roman" w:cs="Times New Roman"/>
          <w:sz w:val="24"/>
          <w:szCs w:val="24"/>
        </w:rPr>
        <w:t>administracijos direktoriaus</w:t>
      </w:r>
    </w:p>
    <w:p w14:paraId="2C74DABB" w14:textId="4F7A32A4" w:rsidR="000631E5" w:rsidRPr="006149F9" w:rsidRDefault="000631E5" w:rsidP="006149F9">
      <w:pPr>
        <w:spacing w:after="0" w:line="240" w:lineRule="auto"/>
        <w:ind w:left="5184"/>
        <w:rPr>
          <w:rFonts w:ascii="Times New Roman" w:hAnsi="Times New Roman" w:cs="Times New Roman"/>
          <w:sz w:val="24"/>
          <w:szCs w:val="24"/>
        </w:rPr>
      </w:pPr>
      <w:r w:rsidRPr="006149F9">
        <w:rPr>
          <w:rFonts w:ascii="Times New Roman" w:hAnsi="Times New Roman" w:cs="Times New Roman"/>
          <w:sz w:val="24"/>
          <w:szCs w:val="24"/>
        </w:rPr>
        <w:t>2025 m.</w:t>
      </w:r>
      <w:r w:rsidR="005D5E40">
        <w:rPr>
          <w:rFonts w:ascii="Times New Roman" w:hAnsi="Times New Roman" w:cs="Times New Roman"/>
          <w:sz w:val="24"/>
          <w:szCs w:val="24"/>
        </w:rPr>
        <w:t xml:space="preserve"> gegužės 8 </w:t>
      </w:r>
      <w:r w:rsidRPr="006149F9">
        <w:rPr>
          <w:rFonts w:ascii="Times New Roman" w:hAnsi="Times New Roman" w:cs="Times New Roman"/>
          <w:sz w:val="24"/>
          <w:szCs w:val="24"/>
        </w:rPr>
        <w:t>d. įsakymu Nr</w:t>
      </w:r>
      <w:bookmarkEnd w:id="0"/>
      <w:r w:rsidRPr="006149F9">
        <w:rPr>
          <w:rFonts w:ascii="Times New Roman" w:hAnsi="Times New Roman" w:cs="Times New Roman"/>
          <w:sz w:val="24"/>
          <w:szCs w:val="24"/>
        </w:rPr>
        <w:t xml:space="preserve">. </w:t>
      </w:r>
      <w:r w:rsidR="005D5E40">
        <w:rPr>
          <w:rFonts w:ascii="Times New Roman" w:hAnsi="Times New Roman" w:cs="Times New Roman"/>
          <w:sz w:val="24"/>
          <w:szCs w:val="24"/>
        </w:rPr>
        <w:t>AD-1-464</w:t>
      </w:r>
    </w:p>
    <w:bookmarkEnd w:id="1"/>
    <w:p w14:paraId="53B12177" w14:textId="77777777" w:rsidR="000631E5" w:rsidRDefault="000631E5" w:rsidP="006149F9">
      <w:pPr>
        <w:spacing w:after="0" w:line="240" w:lineRule="auto"/>
        <w:jc w:val="center"/>
        <w:rPr>
          <w:rFonts w:ascii="Times New Roman" w:hAnsi="Times New Roman" w:cs="Times New Roman"/>
          <w:b/>
          <w:bCs/>
          <w:caps/>
          <w:color w:val="000000" w:themeColor="text1"/>
          <w:sz w:val="24"/>
          <w:szCs w:val="24"/>
        </w:rPr>
      </w:pPr>
    </w:p>
    <w:p w14:paraId="5A020714" w14:textId="77777777" w:rsidR="006149F9" w:rsidRPr="006149F9" w:rsidRDefault="006149F9" w:rsidP="006149F9">
      <w:pPr>
        <w:spacing w:after="0" w:line="240" w:lineRule="auto"/>
        <w:jc w:val="center"/>
        <w:rPr>
          <w:rFonts w:ascii="Times New Roman" w:hAnsi="Times New Roman" w:cs="Times New Roman"/>
          <w:b/>
          <w:bCs/>
          <w:caps/>
          <w:color w:val="000000" w:themeColor="text1"/>
          <w:sz w:val="24"/>
          <w:szCs w:val="24"/>
        </w:rPr>
      </w:pPr>
    </w:p>
    <w:p w14:paraId="7FE39F76" w14:textId="37930839" w:rsidR="004D55B5" w:rsidRPr="006149F9" w:rsidRDefault="004D55B5" w:rsidP="006149F9">
      <w:pPr>
        <w:spacing w:after="0" w:line="240" w:lineRule="auto"/>
        <w:jc w:val="center"/>
        <w:rPr>
          <w:rFonts w:ascii="Times New Roman" w:hAnsi="Times New Roman" w:cs="Times New Roman"/>
          <w:b/>
          <w:bCs/>
          <w:caps/>
          <w:color w:val="000000" w:themeColor="text1"/>
          <w:sz w:val="24"/>
          <w:szCs w:val="24"/>
        </w:rPr>
      </w:pPr>
      <w:r w:rsidRPr="006149F9">
        <w:rPr>
          <w:rFonts w:ascii="Times New Roman" w:hAnsi="Times New Roman" w:cs="Times New Roman"/>
          <w:b/>
          <w:bCs/>
          <w:caps/>
          <w:color w:val="000000" w:themeColor="text1"/>
          <w:sz w:val="24"/>
          <w:szCs w:val="24"/>
        </w:rPr>
        <w:t>Kompensacijų nepriklausomybės gynėjams, nukentėjusiems nuo 1991 m. sausio 11–13 d. ir po to vykdytos SSRS agresijos, bei jų šeimoms skyrimas</w:t>
      </w:r>
    </w:p>
    <w:p w14:paraId="5A696794" w14:textId="77777777" w:rsidR="004D55B5" w:rsidRPr="006149F9" w:rsidRDefault="004D55B5" w:rsidP="006149F9">
      <w:pPr>
        <w:spacing w:after="0" w:line="240" w:lineRule="auto"/>
        <w:jc w:val="both"/>
        <w:rPr>
          <w:rFonts w:ascii="Times New Roman" w:hAnsi="Times New Roman" w:cs="Times New Roman"/>
          <w:color w:val="000000" w:themeColor="text1"/>
          <w:sz w:val="24"/>
          <w:szCs w:val="24"/>
          <w:u w:val="single"/>
        </w:rPr>
      </w:pPr>
    </w:p>
    <w:p w14:paraId="18B78065" w14:textId="427DB20C" w:rsidR="004D55B5" w:rsidRPr="006149F9" w:rsidRDefault="004D55B5" w:rsidP="006149F9">
      <w:pPr>
        <w:spacing w:after="0" w:line="240" w:lineRule="auto"/>
        <w:jc w:val="both"/>
        <w:rPr>
          <w:rFonts w:ascii="Times New Roman" w:hAnsi="Times New Roman" w:cs="Times New Roman"/>
          <w:b/>
          <w:bCs/>
          <w:color w:val="000000" w:themeColor="text1"/>
          <w:sz w:val="24"/>
          <w:szCs w:val="24"/>
        </w:rPr>
      </w:pPr>
      <w:r w:rsidRPr="006149F9">
        <w:rPr>
          <w:rFonts w:ascii="Times New Roman" w:hAnsi="Times New Roman" w:cs="Times New Roman"/>
          <w:b/>
          <w:bCs/>
          <w:color w:val="000000" w:themeColor="text1"/>
          <w:sz w:val="24"/>
          <w:szCs w:val="24"/>
        </w:rPr>
        <w:t>Paslaugos apibūdinimas</w:t>
      </w:r>
    </w:p>
    <w:p w14:paraId="52C55E2F" w14:textId="34C1FEE0" w:rsidR="004D55B5" w:rsidRPr="006149F9" w:rsidRDefault="004D55B5" w:rsidP="006149F9">
      <w:pPr>
        <w:spacing w:after="0" w:line="240" w:lineRule="auto"/>
        <w:jc w:val="both"/>
        <w:rPr>
          <w:rFonts w:ascii="Times New Roman" w:hAnsi="Times New Roman" w:cs="Times New Roman"/>
          <w:color w:val="000000" w:themeColor="text1"/>
          <w:sz w:val="24"/>
          <w:szCs w:val="24"/>
        </w:rPr>
      </w:pPr>
      <w:r w:rsidRPr="006149F9">
        <w:rPr>
          <w:rFonts w:ascii="Times New Roman" w:hAnsi="Times New Roman" w:cs="Times New Roman"/>
          <w:color w:val="000000" w:themeColor="text1"/>
          <w:sz w:val="24"/>
          <w:szCs w:val="24"/>
        </w:rPr>
        <w:t>Kompensacijos už būstą teikiamos:</w:t>
      </w:r>
    </w:p>
    <w:p w14:paraId="78BB1374" w14:textId="18018ED3" w:rsidR="004D55B5" w:rsidRPr="006149F9" w:rsidRDefault="004D55B5" w:rsidP="006149F9">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6149F9">
        <w:rPr>
          <w:rFonts w:ascii="Times New Roman" w:hAnsi="Times New Roman" w:cs="Times New Roman"/>
          <w:color w:val="000000" w:themeColor="text1"/>
          <w:sz w:val="24"/>
          <w:szCs w:val="24"/>
        </w:rPr>
        <w:t xml:space="preserve">Žuvusiųjų nepriklausomybės gynėjų šeimoms (tėvams (įtėviams), sutuoktiniams, vaikams iki 18 metų bei pilnamečiams vaikams, kurie mokosi pagal bendrojo ugdymo programą, pirmą kartą įgyja pirmąją kvalifikaciją pagal formaliojo profesinio mokymo programą arba studijuoja aukštojoje mokykloje pagal nuolatinių ar ištęstinių studijų programą ir pirmą kartą įgyja bakalauro ar magistro laipsnį, </w:t>
      </w:r>
      <w:r w:rsidR="00CB447C">
        <w:rPr>
          <w:rFonts w:ascii="Times New Roman" w:hAnsi="Times New Roman" w:cs="Times New Roman"/>
          <w:color w:val="000000" w:themeColor="text1"/>
          <w:sz w:val="24"/>
          <w:szCs w:val="24"/>
        </w:rPr>
        <w:t>−</w:t>
      </w:r>
      <w:r w:rsidRPr="006149F9">
        <w:rPr>
          <w:rFonts w:ascii="Times New Roman" w:hAnsi="Times New Roman" w:cs="Times New Roman"/>
          <w:color w:val="000000" w:themeColor="text1"/>
          <w:sz w:val="24"/>
          <w:szCs w:val="24"/>
        </w:rPr>
        <w:t xml:space="preserve"> iki mokymosi ar studijų pagal šias programas baigimo, tačiau ne vyresniems negu 24 metų.</w:t>
      </w:r>
    </w:p>
    <w:p w14:paraId="3BE635F0" w14:textId="5307838F" w:rsidR="004D55B5" w:rsidRPr="006149F9" w:rsidRDefault="004D55B5" w:rsidP="006149F9">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6149F9">
        <w:rPr>
          <w:rFonts w:ascii="Times New Roman" w:hAnsi="Times New Roman" w:cs="Times New Roman"/>
          <w:color w:val="000000" w:themeColor="text1"/>
          <w:sz w:val="24"/>
          <w:szCs w:val="24"/>
        </w:rPr>
        <w:t>Nepriklausomybės gynėjams, kurie buvo sunkiai ar apysunkiai sužaloti.</w:t>
      </w:r>
    </w:p>
    <w:p w14:paraId="09B00824" w14:textId="1BAC7A71" w:rsidR="004D55B5" w:rsidRPr="006149F9" w:rsidRDefault="004D55B5" w:rsidP="006149F9">
      <w:pPr>
        <w:pStyle w:val="ListParagraph"/>
        <w:numPr>
          <w:ilvl w:val="0"/>
          <w:numId w:val="2"/>
        </w:numPr>
        <w:spacing w:after="0" w:line="240" w:lineRule="auto"/>
        <w:ind w:left="0" w:firstLine="0"/>
        <w:jc w:val="both"/>
        <w:rPr>
          <w:rFonts w:ascii="Times New Roman" w:hAnsi="Times New Roman" w:cs="Times New Roman"/>
          <w:color w:val="000000" w:themeColor="text1"/>
          <w:sz w:val="24"/>
          <w:szCs w:val="24"/>
        </w:rPr>
      </w:pPr>
      <w:r w:rsidRPr="006149F9">
        <w:rPr>
          <w:rFonts w:ascii="Times New Roman" w:hAnsi="Times New Roman" w:cs="Times New Roman"/>
          <w:color w:val="000000" w:themeColor="text1"/>
          <w:sz w:val="24"/>
          <w:szCs w:val="24"/>
        </w:rPr>
        <w:t>Nepriklausomybės gynėjams, kurie pripažinti nedarbingais ar iš dalies darbingais (iki 2005 m. liepos 1 d. invalidais) dėl 1991 m. sausio 11</w:t>
      </w:r>
      <w:r w:rsidR="00CB447C">
        <w:rPr>
          <w:rFonts w:ascii="Times New Roman" w:hAnsi="Times New Roman" w:cs="Times New Roman"/>
          <w:color w:val="000000" w:themeColor="text1"/>
          <w:sz w:val="24"/>
          <w:szCs w:val="24"/>
        </w:rPr>
        <w:t>−</w:t>
      </w:r>
      <w:r w:rsidRPr="006149F9">
        <w:rPr>
          <w:rFonts w:ascii="Times New Roman" w:hAnsi="Times New Roman" w:cs="Times New Roman"/>
          <w:color w:val="000000" w:themeColor="text1"/>
          <w:sz w:val="24"/>
          <w:szCs w:val="24"/>
        </w:rPr>
        <w:t xml:space="preserve">13 d. ir po to vykdytos SSRS agresijos, ir jų šeimoms (kartu gyvenantiems sutuoktiniams ir vaikams iki 18 metų bei pilnamečiams vaikams, kurie mokosi pagal bendrojo ugdymo programą, pirmą kartą įgyja pirmą kvalifikaciją pagal formaliojo profesinio mokymo programą arba studijuoja aukštojoje mokykloje pagal nuolatinių ar ištęstinių studijų programą ir pirmą kartą įgyja bakalauro ar magistro laipsnį, </w:t>
      </w:r>
      <w:r w:rsidR="00CB447C">
        <w:rPr>
          <w:rFonts w:ascii="Times New Roman" w:hAnsi="Times New Roman" w:cs="Times New Roman"/>
          <w:color w:val="000000" w:themeColor="text1"/>
          <w:sz w:val="24"/>
          <w:szCs w:val="24"/>
        </w:rPr>
        <w:t>−</w:t>
      </w:r>
      <w:r w:rsidRPr="006149F9">
        <w:rPr>
          <w:rFonts w:ascii="Times New Roman" w:hAnsi="Times New Roman" w:cs="Times New Roman"/>
          <w:color w:val="000000" w:themeColor="text1"/>
          <w:sz w:val="24"/>
          <w:szCs w:val="24"/>
        </w:rPr>
        <w:t xml:space="preserve"> iki mokymosi ar studijų pagal šias programas baigimo, tačiau ne vyresniems negu 24 metų).</w:t>
      </w:r>
    </w:p>
    <w:p w14:paraId="284C45CE" w14:textId="42E20ADB" w:rsidR="004D55B5" w:rsidRPr="006149F9" w:rsidRDefault="004D55B5" w:rsidP="006149F9">
      <w:pPr>
        <w:spacing w:after="0" w:line="240" w:lineRule="auto"/>
        <w:jc w:val="both"/>
        <w:rPr>
          <w:rFonts w:ascii="Times New Roman" w:hAnsi="Times New Roman" w:cs="Times New Roman"/>
          <w:color w:val="000000" w:themeColor="text1"/>
          <w:sz w:val="24"/>
          <w:szCs w:val="24"/>
        </w:rPr>
      </w:pPr>
      <w:r w:rsidRPr="006149F9">
        <w:rPr>
          <w:rFonts w:ascii="Times New Roman" w:hAnsi="Times New Roman" w:cs="Times New Roman"/>
          <w:color w:val="000000" w:themeColor="text1"/>
          <w:sz w:val="24"/>
          <w:szCs w:val="24"/>
        </w:rPr>
        <w:t>Kompensuojama 50 procentų išlaidų už būsto šildymą, karštą vandenį, geriamąjį vandenį, dujas, kietąjį ir skystąjį kurą, elektros energiją, laidinio telefono abonentinį mokestį, žemės, esančios po daugiaaukščiu gyvenamuoju namu ir priskirtos kompensacijų už būstą gavėjams, mokestį, bendrojo naudojimo objektų naudojimo išlaikymą ir naudojimąsi jais, komunalinių atliekų išvežimą.</w:t>
      </w:r>
    </w:p>
    <w:p w14:paraId="111EB2FA" w14:textId="77777777" w:rsidR="004D55B5" w:rsidRPr="006149F9" w:rsidRDefault="004D55B5" w:rsidP="006149F9">
      <w:pPr>
        <w:spacing w:after="0" w:line="240" w:lineRule="auto"/>
        <w:jc w:val="both"/>
        <w:rPr>
          <w:rFonts w:ascii="Times New Roman" w:hAnsi="Times New Roman" w:cs="Times New Roman"/>
          <w:color w:val="000000" w:themeColor="text1"/>
          <w:sz w:val="24"/>
          <w:szCs w:val="24"/>
          <w:u w:val="single"/>
        </w:rPr>
      </w:pPr>
    </w:p>
    <w:p w14:paraId="61C4CAB4" w14:textId="6B243BE4" w:rsidR="004D55B5" w:rsidRPr="006149F9" w:rsidRDefault="004D55B5" w:rsidP="006149F9">
      <w:pPr>
        <w:spacing w:after="0" w:line="240" w:lineRule="auto"/>
        <w:jc w:val="both"/>
        <w:rPr>
          <w:rFonts w:ascii="Times New Roman" w:hAnsi="Times New Roman" w:cs="Times New Roman"/>
          <w:b/>
          <w:bCs/>
          <w:color w:val="000000" w:themeColor="text1"/>
          <w:sz w:val="24"/>
          <w:szCs w:val="24"/>
        </w:rPr>
      </w:pPr>
      <w:r w:rsidRPr="006149F9">
        <w:rPr>
          <w:rFonts w:ascii="Times New Roman" w:hAnsi="Times New Roman" w:cs="Times New Roman"/>
          <w:b/>
          <w:bCs/>
          <w:color w:val="000000" w:themeColor="text1"/>
          <w:sz w:val="24"/>
          <w:szCs w:val="24"/>
        </w:rPr>
        <w:t xml:space="preserve">Paslaugos teikimo proceso aprašymas </w:t>
      </w:r>
    </w:p>
    <w:p w14:paraId="55A149D5" w14:textId="2C5B3EE5" w:rsidR="004D55B5" w:rsidRPr="006149F9" w:rsidRDefault="004D55B5" w:rsidP="006149F9">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6149F9">
        <w:rPr>
          <w:rFonts w:ascii="Times New Roman" w:hAnsi="Times New Roman" w:cs="Times New Roman"/>
          <w:color w:val="000000" w:themeColor="text1"/>
          <w:sz w:val="24"/>
          <w:szCs w:val="24"/>
        </w:rPr>
        <w:t>Paslaugos gavėjas pateikia prašymą atvykęs į Kėdainių rajono savivaldybės administracijos Socialinės paramos skyrių.</w:t>
      </w:r>
    </w:p>
    <w:p w14:paraId="279A668B" w14:textId="681A893F" w:rsidR="004D55B5" w:rsidRPr="006149F9" w:rsidRDefault="004D55B5" w:rsidP="006149F9">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6149F9">
        <w:rPr>
          <w:rFonts w:ascii="Times New Roman" w:hAnsi="Times New Roman" w:cs="Times New Roman"/>
          <w:color w:val="000000" w:themeColor="text1"/>
          <w:sz w:val="24"/>
          <w:szCs w:val="24"/>
        </w:rPr>
        <w:t>Paslaugos vykdytojas išnagrinėja prašymą ir priima sprendimą dėl paslaugos skyrimo</w:t>
      </w:r>
      <w:r w:rsidR="006149F9">
        <w:rPr>
          <w:rFonts w:ascii="Times New Roman" w:hAnsi="Times New Roman" w:cs="Times New Roman"/>
          <w:color w:val="000000" w:themeColor="text1"/>
          <w:sz w:val="24"/>
          <w:szCs w:val="24"/>
        </w:rPr>
        <w:t xml:space="preserve"> </w:t>
      </w:r>
      <w:r w:rsidRPr="006149F9">
        <w:rPr>
          <w:rFonts w:ascii="Times New Roman" w:hAnsi="Times New Roman" w:cs="Times New Roman"/>
          <w:color w:val="000000" w:themeColor="text1"/>
          <w:sz w:val="24"/>
          <w:szCs w:val="24"/>
        </w:rPr>
        <w:t xml:space="preserve">/ neskyrimo. </w:t>
      </w:r>
    </w:p>
    <w:p w14:paraId="695CA721" w14:textId="6A368496" w:rsidR="004D55B5" w:rsidRPr="006149F9" w:rsidRDefault="004D55B5" w:rsidP="006149F9">
      <w:pPr>
        <w:pStyle w:val="ListParagraph"/>
        <w:numPr>
          <w:ilvl w:val="0"/>
          <w:numId w:val="4"/>
        </w:numPr>
        <w:spacing w:after="0" w:line="240" w:lineRule="auto"/>
        <w:ind w:left="0" w:firstLine="0"/>
        <w:jc w:val="both"/>
        <w:rPr>
          <w:rFonts w:ascii="Times New Roman" w:hAnsi="Times New Roman" w:cs="Times New Roman"/>
          <w:color w:val="000000" w:themeColor="text1"/>
          <w:sz w:val="24"/>
          <w:szCs w:val="24"/>
        </w:rPr>
      </w:pPr>
      <w:r w:rsidRPr="006149F9">
        <w:rPr>
          <w:rFonts w:ascii="Times New Roman" w:hAnsi="Times New Roman" w:cs="Times New Roman"/>
          <w:color w:val="000000" w:themeColor="text1"/>
          <w:sz w:val="24"/>
          <w:szCs w:val="24"/>
        </w:rPr>
        <w:t>Paslaugos gavėjas apie  priimtą sprendimą informuojamas prašyme nurodytu informavimo būdu.</w:t>
      </w:r>
    </w:p>
    <w:p w14:paraId="22848584" w14:textId="77777777" w:rsidR="004D55B5" w:rsidRPr="006149F9" w:rsidRDefault="004D55B5" w:rsidP="006149F9">
      <w:pPr>
        <w:spacing w:after="0" w:line="240" w:lineRule="auto"/>
        <w:jc w:val="both"/>
        <w:rPr>
          <w:rFonts w:ascii="Times New Roman" w:hAnsi="Times New Roman" w:cs="Times New Roman"/>
          <w:color w:val="000000" w:themeColor="text1"/>
          <w:sz w:val="24"/>
          <w:szCs w:val="24"/>
        </w:rPr>
      </w:pPr>
    </w:p>
    <w:p w14:paraId="77220C0E" w14:textId="5D10139F" w:rsidR="004D55B5" w:rsidRPr="006149F9" w:rsidRDefault="004D55B5" w:rsidP="006149F9">
      <w:pPr>
        <w:spacing w:after="0" w:line="240" w:lineRule="auto"/>
        <w:jc w:val="both"/>
        <w:rPr>
          <w:rFonts w:ascii="Times New Roman" w:hAnsi="Times New Roman" w:cs="Times New Roman"/>
          <w:b/>
          <w:bCs/>
          <w:color w:val="000000" w:themeColor="text1"/>
          <w:sz w:val="24"/>
          <w:szCs w:val="24"/>
        </w:rPr>
      </w:pPr>
      <w:r w:rsidRPr="006149F9">
        <w:rPr>
          <w:rFonts w:ascii="Times New Roman" w:hAnsi="Times New Roman" w:cs="Times New Roman"/>
          <w:b/>
          <w:bCs/>
          <w:color w:val="000000" w:themeColor="text1"/>
          <w:sz w:val="24"/>
          <w:szCs w:val="24"/>
        </w:rPr>
        <w:t xml:space="preserve">Paslaugos teikimo informacija </w:t>
      </w:r>
    </w:p>
    <w:p w14:paraId="4C7A19DF" w14:textId="77777777" w:rsidR="004D55B5" w:rsidRPr="006149F9" w:rsidRDefault="004D55B5" w:rsidP="006149F9">
      <w:pPr>
        <w:spacing w:after="0" w:line="240" w:lineRule="auto"/>
        <w:jc w:val="both"/>
        <w:rPr>
          <w:rFonts w:ascii="Times New Roman" w:hAnsi="Times New Roman" w:cs="Times New Roman"/>
          <w:color w:val="000000" w:themeColor="text1"/>
          <w:sz w:val="24"/>
          <w:szCs w:val="24"/>
        </w:rPr>
      </w:pPr>
      <w:r w:rsidRPr="006149F9">
        <w:rPr>
          <w:rFonts w:ascii="Times New Roman" w:hAnsi="Times New Roman" w:cs="Times New Roman"/>
          <w:color w:val="000000" w:themeColor="text1"/>
          <w:sz w:val="24"/>
          <w:szCs w:val="24"/>
        </w:rPr>
        <w:t>Paslauga yra nemokama ir suteikiama per 20 darbo dienų.</w:t>
      </w:r>
    </w:p>
    <w:p w14:paraId="2F24E05A" w14:textId="77777777" w:rsidR="004D55B5" w:rsidRPr="006149F9" w:rsidRDefault="004D55B5" w:rsidP="006149F9">
      <w:pPr>
        <w:spacing w:after="0" w:line="240" w:lineRule="auto"/>
        <w:jc w:val="both"/>
        <w:rPr>
          <w:rFonts w:ascii="Times New Roman" w:hAnsi="Times New Roman" w:cs="Times New Roman"/>
          <w:b/>
          <w:bCs/>
          <w:color w:val="000000" w:themeColor="text1"/>
          <w:sz w:val="24"/>
          <w:szCs w:val="24"/>
        </w:rPr>
      </w:pPr>
    </w:p>
    <w:p w14:paraId="0EC95202" w14:textId="033F5176" w:rsidR="004D55B5" w:rsidRPr="006149F9" w:rsidRDefault="004D55B5" w:rsidP="006149F9">
      <w:pPr>
        <w:spacing w:after="0" w:line="240" w:lineRule="auto"/>
        <w:jc w:val="both"/>
        <w:rPr>
          <w:rFonts w:ascii="Times New Roman" w:hAnsi="Times New Roman" w:cs="Times New Roman"/>
          <w:b/>
          <w:bCs/>
          <w:color w:val="000000" w:themeColor="text1"/>
          <w:sz w:val="24"/>
          <w:szCs w:val="24"/>
        </w:rPr>
      </w:pPr>
      <w:r w:rsidRPr="006149F9">
        <w:rPr>
          <w:rFonts w:ascii="Times New Roman" w:hAnsi="Times New Roman" w:cs="Times New Roman"/>
          <w:b/>
          <w:bCs/>
          <w:color w:val="000000" w:themeColor="text1"/>
          <w:sz w:val="24"/>
          <w:szCs w:val="24"/>
        </w:rPr>
        <w:t>Teisės aktai, reguliuojantys paslaugos teikimą</w:t>
      </w:r>
    </w:p>
    <w:p w14:paraId="5246ABD5" w14:textId="3F3A708B" w:rsidR="004D55B5" w:rsidRPr="006149F9" w:rsidRDefault="004D55B5" w:rsidP="006149F9">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u w:val="single"/>
        </w:rPr>
      </w:pPr>
      <w:hyperlink r:id="rId5" w:history="1">
        <w:r w:rsidRPr="006149F9">
          <w:rPr>
            <w:rStyle w:val="Hyperlink"/>
            <w:rFonts w:ascii="Times New Roman" w:hAnsi="Times New Roman" w:cs="Times New Roman"/>
            <w:color w:val="4472C4" w:themeColor="accent1"/>
            <w:sz w:val="24"/>
            <w:szCs w:val="24"/>
          </w:rPr>
          <w:t>Lietuvos Respublikos kompensacijų nepriklausomybės gynėjams, nukentėjusiems nuo 1991 m. sausio 11–13 d. ir po to vykdytos SSRS agresijos, bei jų šeimoms įstatymas.</w:t>
        </w:r>
      </w:hyperlink>
    </w:p>
    <w:p w14:paraId="11885179" w14:textId="601C4B41" w:rsidR="004D55B5" w:rsidRPr="006149F9" w:rsidRDefault="004D55B5" w:rsidP="006149F9">
      <w:pPr>
        <w:pStyle w:val="ListParagraph"/>
        <w:numPr>
          <w:ilvl w:val="0"/>
          <w:numId w:val="6"/>
        </w:numPr>
        <w:spacing w:after="0" w:line="240" w:lineRule="auto"/>
        <w:ind w:left="0" w:firstLine="0"/>
        <w:jc w:val="both"/>
        <w:rPr>
          <w:rFonts w:ascii="Times New Roman" w:hAnsi="Times New Roman" w:cs="Times New Roman"/>
          <w:color w:val="4472C4" w:themeColor="accent1"/>
          <w:sz w:val="24"/>
          <w:szCs w:val="24"/>
          <w:u w:val="single"/>
        </w:rPr>
      </w:pPr>
      <w:hyperlink r:id="rId6" w:history="1">
        <w:r w:rsidRPr="006149F9">
          <w:rPr>
            <w:rStyle w:val="Hyperlink"/>
            <w:rFonts w:ascii="Times New Roman" w:hAnsi="Times New Roman" w:cs="Times New Roman"/>
            <w:color w:val="4472C4" w:themeColor="accent1"/>
            <w:sz w:val="24"/>
            <w:szCs w:val="24"/>
          </w:rPr>
          <w:t>Kėdainių rajono savivaldybės mero 2023 m. balandžio 28 d. potvarkis Nr. MP1-45 „Dėl Kompensacijų nepriklausomybės gynėjams, nukentėjusiems nuo 1991 m. sausio 11–13 d. ir po to vykdytos SSRS agresijos, bei jų šeimoms teikimo tvarkos aprašo patvirtinimo“.</w:t>
        </w:r>
      </w:hyperlink>
    </w:p>
    <w:p w14:paraId="1FA4E0EF" w14:textId="77777777" w:rsidR="004D55B5" w:rsidRPr="006149F9" w:rsidRDefault="004D55B5" w:rsidP="006149F9">
      <w:pPr>
        <w:spacing w:after="0" w:line="240" w:lineRule="auto"/>
        <w:jc w:val="both"/>
        <w:rPr>
          <w:rFonts w:ascii="Times New Roman" w:hAnsi="Times New Roman" w:cs="Times New Roman"/>
          <w:color w:val="000000" w:themeColor="text1"/>
          <w:sz w:val="24"/>
          <w:szCs w:val="24"/>
          <w:u w:val="single"/>
        </w:rPr>
      </w:pPr>
    </w:p>
    <w:p w14:paraId="11BEC760" w14:textId="3E2A1D9F" w:rsidR="004D55B5" w:rsidRPr="006149F9" w:rsidRDefault="004D55B5" w:rsidP="006149F9">
      <w:pPr>
        <w:spacing w:after="0" w:line="240" w:lineRule="auto"/>
        <w:jc w:val="both"/>
        <w:rPr>
          <w:rFonts w:ascii="Times New Roman" w:hAnsi="Times New Roman" w:cs="Times New Roman"/>
          <w:b/>
          <w:bCs/>
          <w:color w:val="000000" w:themeColor="text1"/>
          <w:sz w:val="24"/>
          <w:szCs w:val="24"/>
        </w:rPr>
      </w:pPr>
      <w:r w:rsidRPr="006149F9">
        <w:rPr>
          <w:rFonts w:ascii="Times New Roman" w:hAnsi="Times New Roman" w:cs="Times New Roman"/>
          <w:b/>
          <w:bCs/>
          <w:color w:val="000000" w:themeColor="text1"/>
          <w:sz w:val="24"/>
          <w:szCs w:val="24"/>
        </w:rPr>
        <w:t>Informacija ir dokumentai, kuriuos turi pateikti asmuo</w:t>
      </w:r>
    </w:p>
    <w:p w14:paraId="1ED57FD5" w14:textId="1C75794A" w:rsidR="000631E5" w:rsidRPr="006149F9" w:rsidRDefault="000631E5" w:rsidP="006149F9">
      <w:pPr>
        <w:pStyle w:val="ListParagraph"/>
        <w:numPr>
          <w:ilvl w:val="0"/>
          <w:numId w:val="8"/>
        </w:numPr>
        <w:spacing w:after="0" w:line="240" w:lineRule="auto"/>
        <w:ind w:left="0" w:firstLine="0"/>
        <w:jc w:val="both"/>
        <w:rPr>
          <w:rFonts w:ascii="Times New Roman" w:hAnsi="Times New Roman" w:cs="Times New Roman"/>
          <w:color w:val="000000" w:themeColor="text1"/>
          <w:sz w:val="24"/>
          <w:szCs w:val="24"/>
        </w:rPr>
      </w:pPr>
      <w:r w:rsidRPr="006149F9">
        <w:rPr>
          <w:rFonts w:ascii="Times New Roman" w:hAnsi="Times New Roman" w:cs="Times New Roman"/>
          <w:color w:val="000000" w:themeColor="text1"/>
          <w:sz w:val="24"/>
          <w:szCs w:val="24"/>
        </w:rPr>
        <w:t>Laisvos formos prašymą (</w:t>
      </w:r>
      <w:r w:rsidR="00CB447C">
        <w:rPr>
          <w:rFonts w:ascii="Times New Roman" w:hAnsi="Times New Roman" w:cs="Times New Roman"/>
          <w:color w:val="000000" w:themeColor="text1"/>
          <w:sz w:val="24"/>
          <w:szCs w:val="24"/>
        </w:rPr>
        <w:t>p</w:t>
      </w:r>
      <w:r w:rsidRPr="006149F9">
        <w:rPr>
          <w:rFonts w:ascii="Times New Roman" w:hAnsi="Times New Roman" w:cs="Times New Roman"/>
          <w:color w:val="000000" w:themeColor="text1"/>
          <w:sz w:val="24"/>
          <w:szCs w:val="24"/>
        </w:rPr>
        <w:t>riedas), kuriame nurodo savo vardą, pavardę, asmens kodą, deklaruotą gyvenamąją vietą, telefono numerį, savo atsiskaitomosios sąskaitos banke numerį.</w:t>
      </w:r>
    </w:p>
    <w:p w14:paraId="3B0FBE2D" w14:textId="1F4205B9" w:rsidR="004D55B5" w:rsidRPr="006149F9" w:rsidRDefault="004D55B5" w:rsidP="006149F9">
      <w:pPr>
        <w:pStyle w:val="ListParagraph"/>
        <w:numPr>
          <w:ilvl w:val="0"/>
          <w:numId w:val="8"/>
        </w:numPr>
        <w:spacing w:after="0" w:line="240" w:lineRule="auto"/>
        <w:ind w:left="0" w:firstLine="0"/>
        <w:jc w:val="both"/>
        <w:textAlignment w:val="baseline"/>
        <w:rPr>
          <w:rFonts w:ascii="Times New Roman" w:eastAsia="Times New Roman" w:hAnsi="Times New Roman" w:cs="Times New Roman"/>
          <w:color w:val="000000"/>
          <w:sz w:val="24"/>
          <w:szCs w:val="24"/>
          <w:lang w:eastAsia="lt-LT"/>
        </w:rPr>
      </w:pPr>
      <w:r w:rsidRPr="006149F9">
        <w:rPr>
          <w:rFonts w:ascii="Times New Roman" w:eastAsia="Times New Roman" w:hAnsi="Times New Roman" w:cs="Times New Roman"/>
          <w:color w:val="000000"/>
          <w:sz w:val="24"/>
          <w:szCs w:val="24"/>
          <w:lang w:eastAsia="lt-LT"/>
        </w:rPr>
        <w:t>Asmens tapatybę patvirtinantį dokumentą.</w:t>
      </w:r>
    </w:p>
    <w:p w14:paraId="65FF9F62" w14:textId="434DB536" w:rsidR="004D55B5" w:rsidRPr="006149F9" w:rsidRDefault="004D55B5" w:rsidP="006149F9">
      <w:pPr>
        <w:pStyle w:val="ListParagraph"/>
        <w:numPr>
          <w:ilvl w:val="0"/>
          <w:numId w:val="8"/>
        </w:numPr>
        <w:spacing w:after="0" w:line="240" w:lineRule="auto"/>
        <w:ind w:left="0" w:firstLine="0"/>
        <w:jc w:val="both"/>
        <w:textAlignment w:val="baseline"/>
        <w:rPr>
          <w:rFonts w:ascii="Times New Roman" w:eastAsia="Times New Roman" w:hAnsi="Times New Roman" w:cs="Times New Roman"/>
          <w:color w:val="000000"/>
          <w:sz w:val="24"/>
          <w:szCs w:val="24"/>
          <w:lang w:eastAsia="lt-LT"/>
        </w:rPr>
      </w:pPr>
      <w:bookmarkStart w:id="2" w:name="part_5455044339244834bd8e7fc6ebaa2a64"/>
      <w:bookmarkEnd w:id="2"/>
      <w:r w:rsidRPr="006149F9">
        <w:rPr>
          <w:rFonts w:ascii="Times New Roman" w:eastAsia="Times New Roman" w:hAnsi="Times New Roman" w:cs="Times New Roman"/>
          <w:color w:val="000000"/>
          <w:sz w:val="24"/>
          <w:szCs w:val="24"/>
          <w:lang w:eastAsia="lt-LT"/>
        </w:rPr>
        <w:t>Generalinės prokuratūros pažymą, patvirtinančią asmens žuvimo ginant Lietuvos Respublikos laisvę 1991 m., faktą.</w:t>
      </w:r>
    </w:p>
    <w:p w14:paraId="1A92670B" w14:textId="57CCD5BE" w:rsidR="004D55B5" w:rsidRPr="006149F9" w:rsidRDefault="004D55B5" w:rsidP="006149F9">
      <w:pPr>
        <w:pStyle w:val="ListParagraph"/>
        <w:numPr>
          <w:ilvl w:val="0"/>
          <w:numId w:val="8"/>
        </w:numPr>
        <w:spacing w:after="0" w:line="240" w:lineRule="auto"/>
        <w:ind w:left="0" w:firstLine="0"/>
        <w:jc w:val="both"/>
        <w:textAlignment w:val="baseline"/>
        <w:rPr>
          <w:rFonts w:ascii="Times New Roman" w:eastAsia="Times New Roman" w:hAnsi="Times New Roman" w:cs="Times New Roman"/>
          <w:color w:val="000000"/>
          <w:sz w:val="24"/>
          <w:szCs w:val="24"/>
          <w:lang w:eastAsia="lt-LT"/>
        </w:rPr>
      </w:pPr>
      <w:bookmarkStart w:id="3" w:name="part_1303759ef3e446a1a082145391133347"/>
      <w:bookmarkEnd w:id="3"/>
      <w:r w:rsidRPr="006149F9">
        <w:rPr>
          <w:rFonts w:ascii="Times New Roman" w:eastAsia="Times New Roman" w:hAnsi="Times New Roman" w:cs="Times New Roman"/>
          <w:color w:val="000000"/>
          <w:sz w:val="24"/>
          <w:szCs w:val="24"/>
          <w:lang w:eastAsia="lt-LT"/>
        </w:rPr>
        <w:lastRenderedPageBreak/>
        <w:t>Nukentėjusio nuo 1991 m. sausio 11</w:t>
      </w:r>
      <w:r w:rsidR="00CB447C">
        <w:rPr>
          <w:rFonts w:ascii="Times New Roman" w:eastAsia="Times New Roman" w:hAnsi="Times New Roman" w:cs="Times New Roman"/>
          <w:color w:val="000000"/>
          <w:sz w:val="24"/>
          <w:szCs w:val="24"/>
          <w:lang w:eastAsia="lt-LT"/>
        </w:rPr>
        <w:t>−</w:t>
      </w:r>
      <w:r w:rsidRPr="006149F9">
        <w:rPr>
          <w:rFonts w:ascii="Times New Roman" w:eastAsia="Times New Roman" w:hAnsi="Times New Roman" w:cs="Times New Roman"/>
          <w:color w:val="000000"/>
          <w:sz w:val="24"/>
          <w:szCs w:val="24"/>
          <w:lang w:eastAsia="lt-LT"/>
        </w:rPr>
        <w:t>13 d. ir po to vykdytos SSRS agresijos asmens teisinio statuso pripažinimo pažymėjimą.</w:t>
      </w:r>
      <w:bookmarkStart w:id="4" w:name="part_cdb1d4c7ab0b4fd7b4193cfe47f58625"/>
      <w:bookmarkEnd w:id="4"/>
    </w:p>
    <w:p w14:paraId="7D87CECF" w14:textId="425F544B" w:rsidR="004D55B5" w:rsidRPr="006149F9" w:rsidRDefault="004D55B5" w:rsidP="006149F9">
      <w:pPr>
        <w:pStyle w:val="ListParagraph"/>
        <w:numPr>
          <w:ilvl w:val="0"/>
          <w:numId w:val="8"/>
        </w:numPr>
        <w:spacing w:after="0" w:line="240" w:lineRule="auto"/>
        <w:ind w:left="0" w:firstLine="0"/>
        <w:jc w:val="both"/>
        <w:textAlignment w:val="baseline"/>
        <w:rPr>
          <w:rFonts w:ascii="Times New Roman" w:eastAsia="Times New Roman" w:hAnsi="Times New Roman" w:cs="Times New Roman"/>
          <w:color w:val="000000"/>
          <w:sz w:val="24"/>
          <w:szCs w:val="24"/>
          <w:lang w:eastAsia="lt-LT"/>
        </w:rPr>
      </w:pPr>
      <w:r w:rsidRPr="006149F9">
        <w:rPr>
          <w:rFonts w:ascii="Times New Roman" w:eastAsia="Times New Roman" w:hAnsi="Times New Roman" w:cs="Times New Roman"/>
          <w:color w:val="000000"/>
          <w:sz w:val="24"/>
          <w:szCs w:val="24"/>
          <w:lang w:eastAsia="lt-LT"/>
        </w:rPr>
        <w:t>Generalinės prokuratūros pažymą, patvirtinančią sunkaus ar apysunkio sužalojimo, padaryto ginant Lietuvos Respublikos laisvę 1991 m., faktą.</w:t>
      </w:r>
    </w:p>
    <w:p w14:paraId="5E15D5C8" w14:textId="2EA0A86C" w:rsidR="004D55B5" w:rsidRPr="006149F9" w:rsidRDefault="004D55B5" w:rsidP="006149F9">
      <w:pPr>
        <w:pStyle w:val="ListParagraph"/>
        <w:numPr>
          <w:ilvl w:val="0"/>
          <w:numId w:val="8"/>
        </w:numPr>
        <w:spacing w:after="0" w:line="240" w:lineRule="auto"/>
        <w:ind w:left="0" w:firstLine="0"/>
        <w:jc w:val="both"/>
        <w:textAlignment w:val="baseline"/>
        <w:rPr>
          <w:rFonts w:ascii="Times New Roman" w:eastAsia="Times New Roman" w:hAnsi="Times New Roman" w:cs="Times New Roman"/>
          <w:color w:val="000000"/>
          <w:sz w:val="24"/>
          <w:szCs w:val="24"/>
          <w:lang w:eastAsia="lt-LT"/>
        </w:rPr>
      </w:pPr>
      <w:bookmarkStart w:id="5" w:name="part_94338d81a46c4fea877f36107da4a3ba"/>
      <w:bookmarkEnd w:id="5"/>
      <w:r w:rsidRPr="006149F9">
        <w:rPr>
          <w:rFonts w:ascii="Times New Roman" w:eastAsia="Times New Roman" w:hAnsi="Times New Roman" w:cs="Times New Roman"/>
          <w:color w:val="000000"/>
          <w:sz w:val="24"/>
          <w:szCs w:val="24"/>
          <w:lang w:eastAsia="lt-LT"/>
        </w:rPr>
        <w:t>Nepriklausomybės gynėjo, nukentėjusio nuo 1991 m. sausio 11</w:t>
      </w:r>
      <w:r w:rsidR="00CB447C">
        <w:rPr>
          <w:rFonts w:ascii="Times New Roman" w:eastAsia="Times New Roman" w:hAnsi="Times New Roman" w:cs="Times New Roman"/>
          <w:color w:val="000000"/>
          <w:sz w:val="24"/>
          <w:szCs w:val="24"/>
          <w:lang w:eastAsia="lt-LT"/>
        </w:rPr>
        <w:t>−</w:t>
      </w:r>
      <w:r w:rsidRPr="006149F9">
        <w:rPr>
          <w:rFonts w:ascii="Times New Roman" w:eastAsia="Times New Roman" w:hAnsi="Times New Roman" w:cs="Times New Roman"/>
          <w:color w:val="000000"/>
          <w:sz w:val="24"/>
          <w:szCs w:val="24"/>
          <w:lang w:eastAsia="lt-LT"/>
        </w:rPr>
        <w:t>13 d. ir po to vykdytos SSRS agresijos, teisinio statuso pripažinimo pažymėjimą.</w:t>
      </w:r>
    </w:p>
    <w:p w14:paraId="06B739CB" w14:textId="5226CE35" w:rsidR="004D55B5" w:rsidRPr="006149F9" w:rsidRDefault="004D55B5" w:rsidP="006149F9">
      <w:pPr>
        <w:pStyle w:val="ListParagraph"/>
        <w:numPr>
          <w:ilvl w:val="0"/>
          <w:numId w:val="8"/>
        </w:numPr>
        <w:spacing w:after="0" w:line="240" w:lineRule="auto"/>
        <w:ind w:left="0" w:firstLine="0"/>
        <w:jc w:val="both"/>
        <w:textAlignment w:val="baseline"/>
        <w:rPr>
          <w:rFonts w:ascii="Times New Roman" w:eastAsia="Times New Roman" w:hAnsi="Times New Roman" w:cs="Times New Roman"/>
          <w:color w:val="000000"/>
          <w:sz w:val="24"/>
          <w:szCs w:val="24"/>
          <w:lang w:eastAsia="lt-LT"/>
        </w:rPr>
      </w:pPr>
      <w:bookmarkStart w:id="6" w:name="part_51cf574fd51c4c7badd37b88730cf506"/>
      <w:bookmarkEnd w:id="6"/>
      <w:r w:rsidRPr="006149F9">
        <w:rPr>
          <w:rFonts w:ascii="Times New Roman" w:eastAsia="Times New Roman" w:hAnsi="Times New Roman" w:cs="Times New Roman"/>
          <w:color w:val="000000"/>
          <w:sz w:val="24"/>
          <w:szCs w:val="24"/>
          <w:lang w:eastAsia="lt-LT"/>
        </w:rPr>
        <w:t>Neįgaliojo pažymėjimą, patvirtinantį faktą, kad Nepriklausomybės gynėjas iki 2005 m. liepos 1 d. pripažintas neįgalus neterminuotai dėl 1991 m. sausio 11</w:t>
      </w:r>
      <w:r w:rsidR="00CB447C">
        <w:rPr>
          <w:rFonts w:ascii="Times New Roman" w:eastAsia="Times New Roman" w:hAnsi="Times New Roman" w:cs="Times New Roman"/>
          <w:color w:val="000000"/>
          <w:sz w:val="24"/>
          <w:szCs w:val="24"/>
          <w:lang w:eastAsia="lt-LT"/>
        </w:rPr>
        <w:t>−</w:t>
      </w:r>
      <w:r w:rsidRPr="006149F9">
        <w:rPr>
          <w:rFonts w:ascii="Times New Roman" w:eastAsia="Times New Roman" w:hAnsi="Times New Roman" w:cs="Times New Roman"/>
          <w:color w:val="000000"/>
          <w:sz w:val="24"/>
          <w:szCs w:val="24"/>
          <w:lang w:eastAsia="lt-LT"/>
        </w:rPr>
        <w:t>13 d. ir po to vykdytos SSRS agresijos.</w:t>
      </w:r>
    </w:p>
    <w:p w14:paraId="3E30D5F2" w14:textId="5F14957C" w:rsidR="004D55B5" w:rsidRPr="006149F9" w:rsidRDefault="004D55B5" w:rsidP="006149F9">
      <w:pPr>
        <w:pStyle w:val="ListParagraph"/>
        <w:numPr>
          <w:ilvl w:val="0"/>
          <w:numId w:val="8"/>
        </w:numPr>
        <w:spacing w:after="0" w:line="240" w:lineRule="auto"/>
        <w:ind w:left="0" w:firstLine="0"/>
        <w:jc w:val="both"/>
        <w:textAlignment w:val="baseline"/>
        <w:rPr>
          <w:rFonts w:ascii="Times New Roman" w:eastAsia="Times New Roman" w:hAnsi="Times New Roman" w:cs="Times New Roman"/>
          <w:color w:val="000000"/>
          <w:sz w:val="24"/>
          <w:szCs w:val="24"/>
          <w:lang w:eastAsia="lt-LT"/>
        </w:rPr>
      </w:pPr>
      <w:bookmarkStart w:id="7" w:name="part_0fb63c5e0e814727971aeaf4a0d3a8f8"/>
      <w:bookmarkEnd w:id="7"/>
      <w:r w:rsidRPr="006149F9">
        <w:rPr>
          <w:rFonts w:ascii="Times New Roman" w:eastAsia="Times New Roman" w:hAnsi="Times New Roman" w:cs="Times New Roman"/>
          <w:color w:val="000000"/>
          <w:sz w:val="24"/>
          <w:szCs w:val="24"/>
          <w:lang w:eastAsia="lt-LT"/>
        </w:rPr>
        <w:t>Darbingumo lygio pažymą, patvirtinančią faktą, kad Nepriklausomybės gynėjas pripažintas nedarbingu ar iš dalies darbingu dėl 1991 m. sausio 11</w:t>
      </w:r>
      <w:r w:rsidR="00CB447C">
        <w:rPr>
          <w:rFonts w:ascii="Times New Roman" w:eastAsia="Times New Roman" w:hAnsi="Times New Roman" w:cs="Times New Roman"/>
          <w:color w:val="000000"/>
          <w:sz w:val="24"/>
          <w:szCs w:val="24"/>
          <w:lang w:eastAsia="lt-LT"/>
        </w:rPr>
        <w:t>−</w:t>
      </w:r>
      <w:r w:rsidRPr="006149F9">
        <w:rPr>
          <w:rFonts w:ascii="Times New Roman" w:eastAsia="Times New Roman" w:hAnsi="Times New Roman" w:cs="Times New Roman"/>
          <w:color w:val="000000"/>
          <w:sz w:val="24"/>
          <w:szCs w:val="24"/>
          <w:lang w:eastAsia="lt-LT"/>
        </w:rPr>
        <w:t>13 d. ir po to vykdytos SSRS agresijos.</w:t>
      </w:r>
    </w:p>
    <w:p w14:paraId="728C7D67" w14:textId="26877C8E" w:rsidR="004D55B5" w:rsidRPr="006149F9" w:rsidRDefault="004D55B5" w:rsidP="006149F9">
      <w:pPr>
        <w:pStyle w:val="ListParagraph"/>
        <w:numPr>
          <w:ilvl w:val="0"/>
          <w:numId w:val="8"/>
        </w:numPr>
        <w:spacing w:after="0" w:line="240" w:lineRule="auto"/>
        <w:ind w:left="0" w:firstLine="0"/>
        <w:jc w:val="both"/>
        <w:textAlignment w:val="baseline"/>
        <w:rPr>
          <w:rFonts w:ascii="Times New Roman" w:eastAsia="Times New Roman" w:hAnsi="Times New Roman" w:cs="Times New Roman"/>
          <w:color w:val="000000"/>
          <w:sz w:val="24"/>
          <w:szCs w:val="24"/>
          <w:lang w:eastAsia="lt-LT"/>
        </w:rPr>
      </w:pPr>
      <w:r w:rsidRPr="006149F9">
        <w:rPr>
          <w:rFonts w:ascii="Times New Roman" w:eastAsia="Times New Roman" w:hAnsi="Times New Roman" w:cs="Times New Roman"/>
          <w:color w:val="000000"/>
          <w:sz w:val="24"/>
          <w:szCs w:val="24"/>
          <w:lang w:eastAsia="lt-LT"/>
        </w:rPr>
        <w:t>Kit</w:t>
      </w:r>
      <w:r w:rsidR="00CB447C">
        <w:rPr>
          <w:rFonts w:ascii="Times New Roman" w:eastAsia="Times New Roman" w:hAnsi="Times New Roman" w:cs="Times New Roman"/>
          <w:color w:val="000000"/>
          <w:sz w:val="24"/>
          <w:szCs w:val="24"/>
          <w:lang w:eastAsia="lt-LT"/>
        </w:rPr>
        <w:t>us</w:t>
      </w:r>
      <w:r w:rsidRPr="006149F9">
        <w:rPr>
          <w:rFonts w:ascii="Times New Roman" w:eastAsia="Times New Roman" w:hAnsi="Times New Roman" w:cs="Times New Roman"/>
          <w:color w:val="000000"/>
          <w:sz w:val="24"/>
          <w:szCs w:val="24"/>
          <w:lang w:eastAsia="lt-LT"/>
        </w:rPr>
        <w:t xml:space="preserve"> </w:t>
      </w:r>
      <w:proofErr w:type="spellStart"/>
      <w:r w:rsidRPr="006149F9">
        <w:rPr>
          <w:rFonts w:ascii="Times New Roman" w:eastAsia="Times New Roman" w:hAnsi="Times New Roman" w:cs="Times New Roman"/>
          <w:color w:val="000000"/>
          <w:sz w:val="24"/>
          <w:szCs w:val="24"/>
          <w:lang w:eastAsia="lt-LT"/>
        </w:rPr>
        <w:t>dokument</w:t>
      </w:r>
      <w:r w:rsidR="00CB447C">
        <w:rPr>
          <w:rFonts w:ascii="Times New Roman" w:eastAsia="Times New Roman" w:hAnsi="Times New Roman" w:cs="Times New Roman"/>
          <w:color w:val="000000"/>
          <w:sz w:val="24"/>
          <w:szCs w:val="24"/>
          <w:lang w:eastAsia="lt-LT"/>
        </w:rPr>
        <w:t>ua</w:t>
      </w:r>
      <w:proofErr w:type="spellEnd"/>
      <w:r w:rsidRPr="006149F9">
        <w:rPr>
          <w:rFonts w:ascii="Times New Roman" w:eastAsia="Times New Roman" w:hAnsi="Times New Roman" w:cs="Times New Roman"/>
          <w:color w:val="000000"/>
          <w:sz w:val="24"/>
          <w:szCs w:val="24"/>
          <w:lang w:eastAsia="lt-LT"/>
        </w:rPr>
        <w:t xml:space="preserve"> (atsižvelgiant į aplinkybes).</w:t>
      </w:r>
    </w:p>
    <w:p w14:paraId="12B3C61E" w14:textId="77777777" w:rsidR="004D55B5" w:rsidRPr="006149F9" w:rsidRDefault="004D55B5" w:rsidP="006149F9">
      <w:pPr>
        <w:spacing w:after="0" w:line="240" w:lineRule="auto"/>
        <w:jc w:val="both"/>
        <w:rPr>
          <w:rFonts w:ascii="Times New Roman" w:hAnsi="Times New Roman" w:cs="Times New Roman"/>
          <w:color w:val="000000" w:themeColor="text1"/>
          <w:sz w:val="24"/>
          <w:szCs w:val="24"/>
          <w:u w:val="single"/>
        </w:rPr>
      </w:pPr>
    </w:p>
    <w:p w14:paraId="15C41D61" w14:textId="20B2F07A" w:rsidR="004D55B5" w:rsidRPr="006149F9" w:rsidRDefault="004D55B5" w:rsidP="006149F9">
      <w:pPr>
        <w:spacing w:after="0" w:line="240" w:lineRule="auto"/>
        <w:jc w:val="both"/>
        <w:rPr>
          <w:rFonts w:ascii="Times New Roman" w:hAnsi="Times New Roman" w:cs="Times New Roman"/>
          <w:b/>
          <w:bCs/>
          <w:color w:val="000000" w:themeColor="text1"/>
          <w:sz w:val="24"/>
          <w:szCs w:val="24"/>
        </w:rPr>
      </w:pPr>
      <w:r w:rsidRPr="006149F9">
        <w:rPr>
          <w:rFonts w:ascii="Times New Roman" w:hAnsi="Times New Roman" w:cs="Times New Roman"/>
          <w:b/>
          <w:bCs/>
          <w:color w:val="000000" w:themeColor="text1"/>
          <w:sz w:val="24"/>
          <w:szCs w:val="24"/>
        </w:rPr>
        <w:t xml:space="preserve">Informacija ir dokumentai, kuriuos gauna paslaugos teikėjas </w:t>
      </w:r>
    </w:p>
    <w:p w14:paraId="1FA7D9B9" w14:textId="78F08575" w:rsidR="004D55B5" w:rsidRPr="006149F9" w:rsidRDefault="004D55B5" w:rsidP="006149F9">
      <w:pPr>
        <w:spacing w:after="0" w:line="240" w:lineRule="auto"/>
        <w:jc w:val="both"/>
        <w:rPr>
          <w:rFonts w:ascii="Times New Roman" w:hAnsi="Times New Roman" w:cs="Times New Roman"/>
          <w:color w:val="000000" w:themeColor="text1"/>
          <w:sz w:val="24"/>
          <w:szCs w:val="24"/>
        </w:rPr>
      </w:pPr>
      <w:r w:rsidRPr="006149F9">
        <w:rPr>
          <w:rFonts w:ascii="Times New Roman" w:hAnsi="Times New Roman" w:cs="Times New Roman"/>
          <w:color w:val="000000" w:themeColor="text1"/>
          <w:sz w:val="24"/>
          <w:szCs w:val="24"/>
        </w:rPr>
        <w:t>Naudojantis Socialinių išmokų apskaitos sistema „Parama“ arba Socialinės paramos šeimai informacine sistema „SPIS“, gaunami duomenys iš:</w:t>
      </w:r>
    </w:p>
    <w:p w14:paraId="05584CA0" w14:textId="72F79F9B" w:rsidR="004D55B5" w:rsidRPr="006149F9" w:rsidRDefault="004D55B5" w:rsidP="006149F9">
      <w:pPr>
        <w:pStyle w:val="ListParagraph"/>
        <w:numPr>
          <w:ilvl w:val="0"/>
          <w:numId w:val="10"/>
        </w:numPr>
        <w:shd w:val="clear" w:color="auto" w:fill="FFFFFF" w:themeFill="background1"/>
        <w:spacing w:after="0" w:line="240" w:lineRule="auto"/>
        <w:ind w:left="567" w:hanging="567"/>
        <w:jc w:val="both"/>
        <w:rPr>
          <w:rFonts w:ascii="Times New Roman" w:eastAsia="Times New Roman" w:hAnsi="Times New Roman" w:cs="Times New Roman"/>
          <w:color w:val="000000" w:themeColor="text1"/>
          <w:sz w:val="24"/>
          <w:szCs w:val="24"/>
          <w:lang w:eastAsia="lt-LT"/>
        </w:rPr>
      </w:pPr>
      <w:r w:rsidRPr="006149F9">
        <w:rPr>
          <w:rFonts w:ascii="Times New Roman" w:eastAsia="Times New Roman" w:hAnsi="Times New Roman" w:cs="Times New Roman"/>
          <w:color w:val="000000" w:themeColor="text1"/>
          <w:sz w:val="24"/>
          <w:szCs w:val="24"/>
          <w:lang w:eastAsia="lt-LT"/>
        </w:rPr>
        <w:t xml:space="preserve">Gyventojų registro duomenų bazės </w:t>
      </w:r>
      <w:r w:rsidR="006149F9">
        <w:rPr>
          <w:rFonts w:ascii="Times New Roman" w:eastAsia="Times New Roman" w:hAnsi="Times New Roman" w:cs="Times New Roman"/>
          <w:color w:val="000000" w:themeColor="text1"/>
          <w:sz w:val="24"/>
          <w:szCs w:val="24"/>
          <w:lang w:eastAsia="lt-LT"/>
        </w:rPr>
        <w:t>(</w:t>
      </w:r>
      <w:r w:rsidRPr="006149F9">
        <w:rPr>
          <w:rFonts w:ascii="Times New Roman" w:eastAsia="Times New Roman" w:hAnsi="Times New Roman" w:cs="Times New Roman"/>
          <w:color w:val="000000" w:themeColor="text1"/>
          <w:sz w:val="24"/>
          <w:szCs w:val="24"/>
          <w:lang w:eastAsia="lt-LT"/>
        </w:rPr>
        <w:t>išrašas</w:t>
      </w:r>
      <w:r w:rsidR="006149F9">
        <w:rPr>
          <w:rFonts w:ascii="Times New Roman" w:eastAsia="Times New Roman" w:hAnsi="Times New Roman" w:cs="Times New Roman"/>
          <w:color w:val="000000" w:themeColor="text1"/>
          <w:sz w:val="24"/>
          <w:szCs w:val="24"/>
          <w:lang w:eastAsia="lt-LT"/>
        </w:rPr>
        <w:t>)</w:t>
      </w:r>
      <w:r w:rsidRPr="006149F9">
        <w:rPr>
          <w:rFonts w:ascii="Times New Roman" w:eastAsia="Times New Roman" w:hAnsi="Times New Roman" w:cs="Times New Roman"/>
          <w:color w:val="000000" w:themeColor="text1"/>
          <w:sz w:val="24"/>
          <w:szCs w:val="24"/>
          <w:lang w:eastAsia="lt-LT"/>
        </w:rPr>
        <w:t>.</w:t>
      </w:r>
    </w:p>
    <w:p w14:paraId="2780555E" w14:textId="07929FCE" w:rsidR="004D55B5" w:rsidRPr="006149F9" w:rsidRDefault="004D55B5" w:rsidP="006149F9">
      <w:pPr>
        <w:pStyle w:val="ListParagraph"/>
        <w:numPr>
          <w:ilvl w:val="0"/>
          <w:numId w:val="10"/>
        </w:numPr>
        <w:spacing w:after="0" w:line="240" w:lineRule="auto"/>
        <w:ind w:left="567" w:hanging="567"/>
        <w:rPr>
          <w:rFonts w:ascii="Times New Roman" w:hAnsi="Times New Roman" w:cs="Times New Roman"/>
          <w:color w:val="000000" w:themeColor="text1"/>
          <w:sz w:val="24"/>
          <w:szCs w:val="24"/>
          <w:shd w:val="clear" w:color="auto" w:fill="FFFFFF"/>
        </w:rPr>
      </w:pPr>
      <w:r w:rsidRPr="006149F9">
        <w:rPr>
          <w:rFonts w:ascii="Times New Roman" w:eastAsia="Times New Roman" w:hAnsi="Times New Roman" w:cs="Times New Roman"/>
          <w:color w:val="000000" w:themeColor="text1"/>
          <w:sz w:val="24"/>
          <w:szCs w:val="24"/>
          <w:lang w:eastAsia="lt-LT"/>
        </w:rPr>
        <w:t>Kiti duomenys (atsižvelgiant į aplinkybes).</w:t>
      </w:r>
    </w:p>
    <w:p w14:paraId="0157B651" w14:textId="77777777" w:rsidR="004D55B5" w:rsidRPr="006149F9" w:rsidRDefault="004D55B5" w:rsidP="006149F9">
      <w:pPr>
        <w:spacing w:after="0" w:line="240" w:lineRule="auto"/>
        <w:jc w:val="both"/>
        <w:rPr>
          <w:rFonts w:ascii="Times New Roman" w:hAnsi="Times New Roman" w:cs="Times New Roman"/>
          <w:color w:val="000000" w:themeColor="text1"/>
          <w:sz w:val="24"/>
          <w:szCs w:val="24"/>
          <w:u w:val="single"/>
        </w:rPr>
      </w:pPr>
    </w:p>
    <w:p w14:paraId="250460D9" w14:textId="0BC032D8" w:rsidR="004D55B5" w:rsidRPr="006149F9" w:rsidRDefault="004D55B5" w:rsidP="006149F9">
      <w:pPr>
        <w:spacing w:after="0" w:line="240" w:lineRule="auto"/>
        <w:jc w:val="both"/>
        <w:rPr>
          <w:rFonts w:ascii="Times New Roman" w:hAnsi="Times New Roman" w:cs="Times New Roman"/>
          <w:b/>
          <w:bCs/>
          <w:color w:val="000000" w:themeColor="text1"/>
          <w:sz w:val="24"/>
          <w:szCs w:val="24"/>
        </w:rPr>
      </w:pPr>
      <w:r w:rsidRPr="006149F9">
        <w:rPr>
          <w:rFonts w:ascii="Times New Roman" w:hAnsi="Times New Roman" w:cs="Times New Roman"/>
          <w:b/>
          <w:bCs/>
          <w:color w:val="000000" w:themeColor="text1"/>
          <w:sz w:val="24"/>
          <w:szCs w:val="24"/>
        </w:rPr>
        <w:t xml:space="preserve">Už paslaugos teikimą atsakingų asmenų kontaktai </w:t>
      </w:r>
    </w:p>
    <w:p w14:paraId="783C7E19" w14:textId="171B6DC5" w:rsidR="00477D0B" w:rsidRPr="006149F9" w:rsidRDefault="004D55B5" w:rsidP="006149F9">
      <w:pPr>
        <w:spacing w:after="0" w:line="240" w:lineRule="auto"/>
        <w:jc w:val="both"/>
        <w:rPr>
          <w:rFonts w:ascii="Times New Roman" w:hAnsi="Times New Roman" w:cs="Times New Roman"/>
          <w:sz w:val="24"/>
          <w:szCs w:val="24"/>
        </w:rPr>
      </w:pPr>
      <w:r w:rsidRPr="006149F9">
        <w:rPr>
          <w:rFonts w:ascii="Times New Roman" w:hAnsi="Times New Roman" w:cs="Times New Roman"/>
          <w:color w:val="000000" w:themeColor="text1"/>
          <w:sz w:val="24"/>
          <w:szCs w:val="24"/>
        </w:rPr>
        <w:t xml:space="preserve">Socialinės paramos skyriaus vyr. specialistė Justė </w:t>
      </w:r>
      <w:proofErr w:type="spellStart"/>
      <w:r w:rsidRPr="006149F9">
        <w:rPr>
          <w:rFonts w:ascii="Times New Roman" w:hAnsi="Times New Roman" w:cs="Times New Roman"/>
          <w:color w:val="000000" w:themeColor="text1"/>
          <w:sz w:val="24"/>
          <w:szCs w:val="24"/>
        </w:rPr>
        <w:t>Maročkaitė</w:t>
      </w:r>
      <w:proofErr w:type="spellEnd"/>
      <w:r w:rsidR="00477D0B" w:rsidRPr="006149F9">
        <w:rPr>
          <w:rFonts w:ascii="Times New Roman" w:hAnsi="Times New Roman" w:cs="Times New Roman"/>
          <w:color w:val="000000" w:themeColor="text1"/>
          <w:sz w:val="24"/>
          <w:szCs w:val="24"/>
        </w:rPr>
        <w:t xml:space="preserve">, </w:t>
      </w:r>
      <w:r w:rsidRPr="006149F9">
        <w:rPr>
          <w:rFonts w:ascii="Times New Roman" w:hAnsi="Times New Roman" w:cs="Times New Roman"/>
          <w:color w:val="000000" w:themeColor="text1"/>
          <w:sz w:val="24"/>
          <w:szCs w:val="24"/>
        </w:rPr>
        <w:t>tel.</w:t>
      </w:r>
      <w:r w:rsidR="006149F9">
        <w:rPr>
          <w:rFonts w:ascii="Times New Roman" w:hAnsi="Times New Roman" w:cs="Times New Roman"/>
          <w:color w:val="000000" w:themeColor="text1"/>
          <w:sz w:val="24"/>
          <w:szCs w:val="24"/>
        </w:rPr>
        <w:t xml:space="preserve"> </w:t>
      </w:r>
      <w:r w:rsidRPr="006149F9">
        <w:rPr>
          <w:rFonts w:ascii="Times New Roman" w:hAnsi="Times New Roman" w:cs="Times New Roman"/>
          <w:color w:val="000000" w:themeColor="text1"/>
          <w:sz w:val="24"/>
          <w:szCs w:val="24"/>
        </w:rPr>
        <w:t>+370 347 69528</w:t>
      </w:r>
      <w:r w:rsidR="00477D0B" w:rsidRPr="006149F9">
        <w:rPr>
          <w:rFonts w:ascii="Times New Roman" w:hAnsi="Times New Roman" w:cs="Times New Roman"/>
          <w:color w:val="000000" w:themeColor="text1"/>
          <w:sz w:val="24"/>
          <w:szCs w:val="24"/>
        </w:rPr>
        <w:t xml:space="preserve">, el. p. </w:t>
      </w:r>
      <w:hyperlink r:id="rId7" w:history="1">
        <w:r w:rsidR="00477D0B" w:rsidRPr="006149F9">
          <w:rPr>
            <w:rStyle w:val="Hyperlink"/>
            <w:rFonts w:ascii="Times New Roman" w:hAnsi="Times New Roman" w:cs="Times New Roman"/>
            <w:color w:val="auto"/>
            <w:sz w:val="24"/>
            <w:szCs w:val="24"/>
            <w:u w:val="none"/>
          </w:rPr>
          <w:t>juste.marockaite@kedainiai.lt</w:t>
        </w:r>
      </w:hyperlink>
      <w:r w:rsidR="006149F9" w:rsidRPr="006149F9">
        <w:rPr>
          <w:rFonts w:ascii="Times New Roman" w:hAnsi="Times New Roman" w:cs="Times New Roman"/>
          <w:sz w:val="24"/>
          <w:szCs w:val="24"/>
        </w:rPr>
        <w:t>.</w:t>
      </w:r>
    </w:p>
    <w:p w14:paraId="7A3BF8B0" w14:textId="0F427979" w:rsidR="00965AA8" w:rsidRPr="006149F9" w:rsidRDefault="004D55B5" w:rsidP="006149F9">
      <w:pPr>
        <w:spacing w:after="0" w:line="240" w:lineRule="auto"/>
        <w:jc w:val="both"/>
        <w:rPr>
          <w:rFonts w:ascii="Times New Roman" w:eastAsia="Times New Roman" w:hAnsi="Times New Roman" w:cs="Times New Roman"/>
          <w:sz w:val="24"/>
          <w:szCs w:val="24"/>
          <w:lang w:eastAsia="lt-LT"/>
          <w14:ligatures w14:val="standardContextual"/>
        </w:rPr>
      </w:pPr>
      <w:r w:rsidRPr="006149F9">
        <w:rPr>
          <w:rFonts w:ascii="Times New Roman" w:eastAsia="Times New Roman" w:hAnsi="Times New Roman" w:cs="Times New Roman"/>
          <w:sz w:val="24"/>
          <w:szCs w:val="24"/>
          <w:lang w:eastAsia="lt-LT"/>
          <w14:ligatures w14:val="standardContextual"/>
        </w:rPr>
        <w:t>Kėdainių miesto seniūnijos</w:t>
      </w:r>
      <w:r w:rsidR="00477D0B" w:rsidRPr="006149F9">
        <w:rPr>
          <w:rFonts w:ascii="Times New Roman" w:eastAsia="Times New Roman" w:hAnsi="Times New Roman" w:cs="Times New Roman"/>
          <w:sz w:val="24"/>
          <w:szCs w:val="24"/>
          <w:lang w:eastAsia="lt-LT"/>
          <w14:ligatures w14:val="standardContextual"/>
        </w:rPr>
        <w:t xml:space="preserve"> </w:t>
      </w:r>
      <w:r w:rsidR="006149F9">
        <w:rPr>
          <w:rFonts w:ascii="Times New Roman" w:eastAsia="Times New Roman" w:hAnsi="Times New Roman" w:cs="Times New Roman"/>
          <w:sz w:val="24"/>
          <w:szCs w:val="24"/>
          <w:lang w:eastAsia="lt-LT"/>
          <w14:ligatures w14:val="standardContextual"/>
        </w:rPr>
        <w:t>v</w:t>
      </w:r>
      <w:r w:rsidRPr="006149F9">
        <w:rPr>
          <w:rFonts w:ascii="Times New Roman" w:eastAsia="Times New Roman" w:hAnsi="Times New Roman" w:cs="Times New Roman"/>
          <w:sz w:val="24"/>
          <w:szCs w:val="24"/>
          <w:lang w:eastAsia="lt-LT"/>
          <w14:ligatures w14:val="standardContextual"/>
        </w:rPr>
        <w:t>yresn. specialistė (socialinei paramai)</w:t>
      </w:r>
      <w:r w:rsidR="00477D0B" w:rsidRPr="006149F9">
        <w:rPr>
          <w:rFonts w:ascii="Times New Roman" w:eastAsia="Times New Roman" w:hAnsi="Times New Roman" w:cs="Times New Roman"/>
          <w:sz w:val="24"/>
          <w:szCs w:val="24"/>
          <w:lang w:eastAsia="lt-LT"/>
          <w14:ligatures w14:val="standardContextual"/>
        </w:rPr>
        <w:t xml:space="preserve"> </w:t>
      </w:r>
      <w:r w:rsidRPr="006149F9">
        <w:rPr>
          <w:rFonts w:ascii="Times New Roman" w:eastAsia="Times New Roman" w:hAnsi="Times New Roman" w:cs="Times New Roman"/>
          <w:sz w:val="24"/>
          <w:szCs w:val="24"/>
          <w:lang w:eastAsia="lt-LT"/>
          <w14:ligatures w14:val="standardContextual"/>
        </w:rPr>
        <w:t>Rasa Krivickienė</w:t>
      </w:r>
      <w:r w:rsidR="00477D0B" w:rsidRPr="006149F9">
        <w:rPr>
          <w:rFonts w:ascii="Times New Roman" w:eastAsia="Times New Roman" w:hAnsi="Times New Roman" w:cs="Times New Roman"/>
          <w:sz w:val="24"/>
          <w:szCs w:val="24"/>
          <w:lang w:eastAsia="lt-LT"/>
          <w14:ligatures w14:val="standardContextual"/>
        </w:rPr>
        <w:t>,</w:t>
      </w:r>
      <w:r w:rsidR="000631E5" w:rsidRPr="006149F9">
        <w:rPr>
          <w:rFonts w:ascii="Times New Roman" w:eastAsia="Times New Roman" w:hAnsi="Times New Roman" w:cs="Times New Roman"/>
          <w:sz w:val="24"/>
          <w:szCs w:val="24"/>
          <w:lang w:eastAsia="lt-LT"/>
          <w14:ligatures w14:val="standardContextual"/>
        </w:rPr>
        <w:t xml:space="preserve"> </w:t>
      </w:r>
      <w:r w:rsidRPr="006149F9">
        <w:rPr>
          <w:rFonts w:ascii="Times New Roman" w:eastAsia="Times New Roman" w:hAnsi="Times New Roman" w:cs="Times New Roman"/>
          <w:sz w:val="24"/>
          <w:szCs w:val="24"/>
          <w:lang w:eastAsia="lt-LT"/>
          <w14:ligatures w14:val="standardContextual"/>
        </w:rPr>
        <w:t>tel.</w:t>
      </w:r>
      <w:r w:rsidR="006149F9" w:rsidRPr="006149F9">
        <w:rPr>
          <w:rFonts w:ascii="Times New Roman" w:eastAsia="Times New Roman" w:hAnsi="Times New Roman" w:cs="Times New Roman"/>
          <w:sz w:val="24"/>
          <w:szCs w:val="24"/>
          <w:lang w:eastAsia="lt-LT"/>
          <w14:ligatures w14:val="standardContextual"/>
        </w:rPr>
        <w:t xml:space="preserve"> </w:t>
      </w:r>
      <w:r w:rsidRPr="006149F9">
        <w:rPr>
          <w:rFonts w:ascii="Times New Roman" w:eastAsia="Times New Roman" w:hAnsi="Times New Roman" w:cs="Times New Roman"/>
          <w:sz w:val="24"/>
          <w:szCs w:val="24"/>
          <w:lang w:eastAsia="lt-LT"/>
          <w14:ligatures w14:val="standardContextual"/>
        </w:rPr>
        <w:t>+370 347 44108</w:t>
      </w:r>
      <w:r w:rsidR="00477D0B" w:rsidRPr="006149F9">
        <w:rPr>
          <w:rFonts w:ascii="Times New Roman" w:eastAsia="Times New Roman" w:hAnsi="Times New Roman" w:cs="Times New Roman"/>
          <w:sz w:val="24"/>
          <w:szCs w:val="24"/>
          <w:lang w:eastAsia="lt-LT"/>
          <w14:ligatures w14:val="standardContextual"/>
        </w:rPr>
        <w:t xml:space="preserve">, el. p. </w:t>
      </w:r>
      <w:hyperlink r:id="rId8" w:history="1">
        <w:r w:rsidR="00477D0B" w:rsidRPr="006149F9">
          <w:rPr>
            <w:rStyle w:val="Hyperlink"/>
            <w:rFonts w:ascii="Times New Roman" w:eastAsia="Times New Roman" w:hAnsi="Times New Roman" w:cs="Times New Roman"/>
            <w:color w:val="auto"/>
            <w:sz w:val="24"/>
            <w:szCs w:val="24"/>
            <w:u w:val="none"/>
            <w:lang w:eastAsia="lt-LT"/>
            <w14:ligatures w14:val="standardContextual"/>
          </w:rPr>
          <w:t>miesto.seniunija@kedainiai.lt</w:t>
        </w:r>
      </w:hyperlink>
      <w:r w:rsidR="006149F9" w:rsidRPr="006149F9">
        <w:rPr>
          <w:rFonts w:ascii="Times New Roman" w:hAnsi="Times New Roman" w:cs="Times New Roman"/>
          <w:sz w:val="24"/>
          <w:szCs w:val="24"/>
        </w:rPr>
        <w:t>.</w:t>
      </w:r>
    </w:p>
    <w:p w14:paraId="1B0958B3" w14:textId="77777777" w:rsidR="00477D0B" w:rsidRPr="006149F9" w:rsidRDefault="00477D0B" w:rsidP="006149F9">
      <w:pPr>
        <w:shd w:val="clear" w:color="auto" w:fill="FFFFFF" w:themeFill="background1"/>
        <w:spacing w:after="0" w:line="240" w:lineRule="auto"/>
        <w:rPr>
          <w:rFonts w:ascii="Times New Roman" w:eastAsia="Times New Roman" w:hAnsi="Times New Roman" w:cs="Times New Roman"/>
          <w:sz w:val="24"/>
          <w:szCs w:val="24"/>
          <w:lang w:eastAsia="lt-LT"/>
          <w14:ligatures w14:val="standardContextual"/>
        </w:rPr>
      </w:pPr>
    </w:p>
    <w:p w14:paraId="3744A574" w14:textId="77777777" w:rsidR="00477D0B" w:rsidRPr="006149F9" w:rsidRDefault="00477D0B" w:rsidP="006149F9">
      <w:pPr>
        <w:spacing w:after="0" w:line="240" w:lineRule="auto"/>
        <w:rPr>
          <w:rFonts w:ascii="Times New Roman" w:hAnsi="Times New Roman" w:cs="Times New Roman"/>
          <w:b/>
          <w:bCs/>
          <w:sz w:val="24"/>
          <w:szCs w:val="24"/>
        </w:rPr>
      </w:pPr>
      <w:bookmarkStart w:id="8" w:name="_Hlk193813708"/>
      <w:r w:rsidRPr="006149F9">
        <w:rPr>
          <w:rFonts w:ascii="Times New Roman" w:hAnsi="Times New Roman" w:cs="Times New Roman"/>
          <w:b/>
          <w:bCs/>
          <w:sz w:val="24"/>
          <w:szCs w:val="24"/>
        </w:rPr>
        <w:t>Informacija apie teikėją</w:t>
      </w:r>
    </w:p>
    <w:p w14:paraId="5F8C28B5" w14:textId="15717C5E" w:rsidR="00477D0B" w:rsidRPr="006149F9" w:rsidRDefault="00477D0B" w:rsidP="006149F9">
      <w:pPr>
        <w:spacing w:after="0" w:line="240" w:lineRule="auto"/>
        <w:jc w:val="both"/>
        <w:rPr>
          <w:rFonts w:ascii="Times New Roman" w:hAnsi="Times New Roman" w:cs="Times New Roman"/>
          <w:sz w:val="24"/>
          <w:szCs w:val="24"/>
        </w:rPr>
      </w:pPr>
      <w:bookmarkStart w:id="9" w:name="_Hlk191017611"/>
      <w:r w:rsidRPr="006149F9">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9" w:history="1">
        <w:r w:rsidR="006149F9" w:rsidRPr="00812F0C">
          <w:rPr>
            <w:rStyle w:val="Hyperlink"/>
            <w:rFonts w:ascii="Times New Roman" w:eastAsia="Calibri" w:hAnsi="Times New Roman" w:cs="Times New Roman"/>
            <w:sz w:val="24"/>
            <w:szCs w:val="24"/>
          </w:rPr>
          <w:t>www.kedainiai.lt</w:t>
        </w:r>
      </w:hyperlink>
      <w:r w:rsidR="006149F9">
        <w:rPr>
          <w:rFonts w:ascii="Times New Roman" w:eastAsia="Calibri" w:hAnsi="Times New Roman" w:cs="Times New Roman"/>
          <w:sz w:val="24"/>
          <w:szCs w:val="24"/>
        </w:rPr>
        <w:t xml:space="preserve">, </w:t>
      </w:r>
      <w:r w:rsidRPr="006149F9">
        <w:rPr>
          <w:rFonts w:ascii="Times New Roman" w:eastAsia="Calibri" w:hAnsi="Times New Roman" w:cs="Times New Roman"/>
          <w:sz w:val="24"/>
          <w:szCs w:val="24"/>
        </w:rPr>
        <w:t>e</w:t>
      </w:r>
      <w:r w:rsidRPr="006149F9">
        <w:rPr>
          <w:rFonts w:ascii="Times New Roman" w:hAnsi="Times New Roman" w:cs="Times New Roman"/>
          <w:sz w:val="24"/>
          <w:szCs w:val="24"/>
        </w:rPr>
        <w:t xml:space="preserve">l. p. </w:t>
      </w:r>
      <w:hyperlink r:id="rId10" w:history="1">
        <w:r w:rsidR="000631E5" w:rsidRPr="006149F9">
          <w:rPr>
            <w:rStyle w:val="Hyperlink"/>
            <w:rFonts w:ascii="Times New Roman" w:hAnsi="Times New Roman" w:cs="Times New Roman"/>
            <w:color w:val="auto"/>
            <w:sz w:val="24"/>
            <w:szCs w:val="24"/>
            <w:u w:val="none"/>
          </w:rPr>
          <w:t>administracija</w:t>
        </w:r>
        <w:r w:rsidR="000631E5" w:rsidRPr="006149F9">
          <w:rPr>
            <w:rStyle w:val="Hyperlink"/>
            <w:rFonts w:ascii="Times New Roman" w:hAnsi="Times New Roman" w:cs="Times New Roman"/>
            <w:color w:val="auto"/>
            <w:sz w:val="24"/>
            <w:szCs w:val="24"/>
            <w:u w:val="none"/>
            <w:lang w:val="en-US"/>
          </w:rPr>
          <w:t>@</w:t>
        </w:r>
        <w:proofErr w:type="spellStart"/>
        <w:r w:rsidR="000631E5" w:rsidRPr="006149F9">
          <w:rPr>
            <w:rStyle w:val="Hyperlink"/>
            <w:rFonts w:ascii="Times New Roman" w:hAnsi="Times New Roman" w:cs="Times New Roman"/>
            <w:color w:val="auto"/>
            <w:sz w:val="24"/>
            <w:szCs w:val="24"/>
            <w:u w:val="none"/>
          </w:rPr>
          <w:t>kedainiai.lt</w:t>
        </w:r>
        <w:proofErr w:type="spellEnd"/>
      </w:hyperlink>
      <w:r w:rsidR="006149F9">
        <w:rPr>
          <w:rFonts w:ascii="Times New Roman" w:hAnsi="Times New Roman" w:cs="Times New Roman"/>
          <w:sz w:val="24"/>
          <w:szCs w:val="24"/>
        </w:rPr>
        <w:t>.</w:t>
      </w:r>
    </w:p>
    <w:bookmarkEnd w:id="9"/>
    <w:p w14:paraId="1F02923B" w14:textId="77777777" w:rsidR="00477D0B" w:rsidRPr="006149F9" w:rsidRDefault="00477D0B" w:rsidP="006149F9">
      <w:pPr>
        <w:spacing w:after="0" w:line="240" w:lineRule="auto"/>
        <w:rPr>
          <w:rFonts w:ascii="Times New Roman" w:hAnsi="Times New Roman" w:cs="Times New Roman"/>
          <w:b/>
          <w:bCs/>
          <w:sz w:val="24"/>
          <w:szCs w:val="24"/>
        </w:rPr>
      </w:pPr>
    </w:p>
    <w:bookmarkEnd w:id="8"/>
    <w:p w14:paraId="07C16772" w14:textId="77777777" w:rsidR="005D5E40" w:rsidRPr="00357FA5" w:rsidRDefault="005D5E40" w:rsidP="005D5E40">
      <w:pPr>
        <w:spacing w:after="0" w:line="240" w:lineRule="auto"/>
        <w:rPr>
          <w:rFonts w:ascii="Times New Roman" w:hAnsi="Times New Roman" w:cs="Times New Roman"/>
          <w:b/>
          <w:bCs/>
          <w:sz w:val="24"/>
          <w:szCs w:val="24"/>
        </w:rPr>
      </w:pPr>
      <w:r w:rsidRPr="00357FA5">
        <w:rPr>
          <w:rFonts w:ascii="Times New Roman" w:hAnsi="Times New Roman" w:cs="Times New Roman"/>
          <w:b/>
          <w:bCs/>
          <w:sz w:val="24"/>
          <w:szCs w:val="24"/>
        </w:rPr>
        <w:t>Paslaugos teikėjo veiksmų (neveikimo) apskundimo tvarka</w:t>
      </w:r>
    </w:p>
    <w:p w14:paraId="21AA26B4" w14:textId="77777777" w:rsidR="005D5E40" w:rsidRPr="00357FA5" w:rsidRDefault="005D5E40" w:rsidP="005D5E40">
      <w:pPr>
        <w:spacing w:after="0" w:line="240" w:lineRule="auto"/>
        <w:jc w:val="both"/>
        <w:rPr>
          <w:rFonts w:ascii="Times New Roman" w:hAnsi="Times New Roman" w:cs="Times New Roman"/>
          <w:sz w:val="24"/>
          <w:szCs w:val="24"/>
        </w:rPr>
      </w:pPr>
      <w:bookmarkStart w:id="10" w:name="_Hlk193961204"/>
      <w:r w:rsidRPr="00357FA5">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1" w:history="1">
        <w:r w:rsidRPr="00357FA5">
          <w:rPr>
            <w:rStyle w:val="Hyperlink"/>
            <w:rFonts w:ascii="Times New Roman" w:hAnsi="Times New Roman" w:cs="Times New Roman"/>
            <w:sz w:val="24"/>
            <w:szCs w:val="24"/>
          </w:rPr>
          <w:t>https://e.teismas.lt</w:t>
        </w:r>
      </w:hyperlink>
      <w:r w:rsidRPr="00357FA5">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bookmarkEnd w:id="10"/>
    <w:p w14:paraId="2E117A69" w14:textId="77777777" w:rsidR="00477D0B" w:rsidRPr="00477D0B" w:rsidRDefault="00477D0B" w:rsidP="00477D0B">
      <w:pPr>
        <w:shd w:val="clear" w:color="auto" w:fill="FFFFFF" w:themeFill="background1"/>
        <w:spacing w:after="0" w:line="240" w:lineRule="auto"/>
        <w:rPr>
          <w:rFonts w:ascii="Times New Roman" w:eastAsia="Times New Roman" w:hAnsi="Times New Roman" w:cs="Times New Roman"/>
          <w:sz w:val="24"/>
          <w:szCs w:val="24"/>
          <w:lang w:eastAsia="lt-LT"/>
          <w14:ligatures w14:val="standardContextual"/>
        </w:rPr>
      </w:pPr>
    </w:p>
    <w:sectPr w:rsidR="00477D0B" w:rsidRPr="00477D0B" w:rsidSect="005D5E40">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E3177"/>
    <w:multiLevelType w:val="hybridMultilevel"/>
    <w:tmpl w:val="9C60958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2E66BD"/>
    <w:multiLevelType w:val="hybridMultilevel"/>
    <w:tmpl w:val="6C743F7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67A0DEC"/>
    <w:multiLevelType w:val="hybridMultilevel"/>
    <w:tmpl w:val="88884344"/>
    <w:lvl w:ilvl="0" w:tplc="DCDA18A2">
      <w:start w:val="1"/>
      <w:numFmt w:val="decimal"/>
      <w:suff w:val="space"/>
      <w:lvlText w:val="%1."/>
      <w:lvlJc w:val="left"/>
      <w:pPr>
        <w:ind w:left="720" w:hanging="360"/>
      </w:pPr>
      <w:rPr>
        <w:rFonts w:hint="default"/>
        <w:color w:val="4472C4" w:themeColor="accent1"/>
        <w:u w:val="none"/>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E417F1"/>
    <w:multiLevelType w:val="hybridMultilevel"/>
    <w:tmpl w:val="5C52102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BE063AC"/>
    <w:multiLevelType w:val="hybridMultilevel"/>
    <w:tmpl w:val="CAD04B68"/>
    <w:lvl w:ilvl="0" w:tplc="7ED4E8E2">
      <w:start w:val="1"/>
      <w:numFmt w:val="decimal"/>
      <w:suff w:val="space"/>
      <w:lvlText w:val="%1."/>
      <w:lvlJc w:val="left"/>
      <w:pPr>
        <w:ind w:left="780" w:hanging="4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3B5610A3"/>
    <w:multiLevelType w:val="hybridMultilevel"/>
    <w:tmpl w:val="372017DA"/>
    <w:lvl w:ilvl="0" w:tplc="4CB6746E">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463D62CC"/>
    <w:multiLevelType w:val="hybridMultilevel"/>
    <w:tmpl w:val="8A6275E8"/>
    <w:lvl w:ilvl="0" w:tplc="E008187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637B25FC"/>
    <w:multiLevelType w:val="hybridMultilevel"/>
    <w:tmpl w:val="B6AA514A"/>
    <w:lvl w:ilvl="0" w:tplc="8D84AA5A">
      <w:start w:val="1"/>
      <w:numFmt w:val="decimal"/>
      <w:suff w:val="space"/>
      <w:lvlText w:val="%1."/>
      <w:lvlJc w:val="left"/>
      <w:pPr>
        <w:ind w:left="720" w:hanging="360"/>
      </w:pPr>
      <w:rPr>
        <w:rFonts w:eastAsiaTheme="minorHAnsi"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661A4766"/>
    <w:multiLevelType w:val="hybridMultilevel"/>
    <w:tmpl w:val="B6C8A6A2"/>
    <w:lvl w:ilvl="0" w:tplc="EF74E812">
      <w:start w:val="1"/>
      <w:numFmt w:val="decimal"/>
      <w:lvlText w:val="%1."/>
      <w:lvlJc w:val="left"/>
      <w:pPr>
        <w:ind w:left="780" w:hanging="4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789D77D7"/>
    <w:multiLevelType w:val="hybridMultilevel"/>
    <w:tmpl w:val="87C291C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788697007">
    <w:abstractNumId w:val="9"/>
  </w:num>
  <w:num w:numId="2" w16cid:durableId="689650763">
    <w:abstractNumId w:val="6"/>
  </w:num>
  <w:num w:numId="3" w16cid:durableId="1432823898">
    <w:abstractNumId w:val="3"/>
  </w:num>
  <w:num w:numId="4" w16cid:durableId="1456558948">
    <w:abstractNumId w:val="4"/>
  </w:num>
  <w:num w:numId="5" w16cid:durableId="539709029">
    <w:abstractNumId w:val="8"/>
  </w:num>
  <w:num w:numId="6" w16cid:durableId="1226141045">
    <w:abstractNumId w:val="2"/>
  </w:num>
  <w:num w:numId="7" w16cid:durableId="1481456902">
    <w:abstractNumId w:val="0"/>
  </w:num>
  <w:num w:numId="8" w16cid:durableId="52654681">
    <w:abstractNumId w:val="5"/>
  </w:num>
  <w:num w:numId="9" w16cid:durableId="709112388">
    <w:abstractNumId w:val="1"/>
  </w:num>
  <w:num w:numId="10" w16cid:durableId="11605784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5B5"/>
    <w:rsid w:val="000631E5"/>
    <w:rsid w:val="003744D8"/>
    <w:rsid w:val="003F357D"/>
    <w:rsid w:val="00477D0B"/>
    <w:rsid w:val="00491734"/>
    <w:rsid w:val="004D55B5"/>
    <w:rsid w:val="004F639E"/>
    <w:rsid w:val="005D5E40"/>
    <w:rsid w:val="006149F9"/>
    <w:rsid w:val="00882F5D"/>
    <w:rsid w:val="00965AA8"/>
    <w:rsid w:val="00C26FC3"/>
    <w:rsid w:val="00CB447C"/>
    <w:rsid w:val="00EE56C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E40D6"/>
  <w15:chartTrackingRefBased/>
  <w15:docId w15:val="{962D2911-AB33-4DD4-AF84-9FD65EDF7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55B5"/>
    <w:rPr>
      <w:kern w:val="0"/>
      <w14:ligatures w14:val="none"/>
    </w:rPr>
  </w:style>
  <w:style w:type="paragraph" w:styleId="Heading1">
    <w:name w:val="heading 1"/>
    <w:basedOn w:val="Normal"/>
    <w:next w:val="Normal"/>
    <w:link w:val="Heading1Char"/>
    <w:uiPriority w:val="9"/>
    <w:qFormat/>
    <w:rsid w:val="004D55B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D55B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D55B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D55B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D55B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D55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55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55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55B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5B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D55B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D55B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D55B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D55B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D55B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55B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55B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55B5"/>
    <w:rPr>
      <w:rFonts w:eastAsiaTheme="majorEastAsia" w:cstheme="majorBidi"/>
      <w:color w:val="272727" w:themeColor="text1" w:themeTint="D8"/>
    </w:rPr>
  </w:style>
  <w:style w:type="paragraph" w:styleId="Title">
    <w:name w:val="Title"/>
    <w:basedOn w:val="Normal"/>
    <w:next w:val="Normal"/>
    <w:link w:val="TitleChar"/>
    <w:uiPriority w:val="10"/>
    <w:qFormat/>
    <w:rsid w:val="004D55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5B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55B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55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55B5"/>
    <w:pPr>
      <w:spacing w:before="160"/>
      <w:jc w:val="center"/>
    </w:pPr>
    <w:rPr>
      <w:i/>
      <w:iCs/>
      <w:color w:val="404040" w:themeColor="text1" w:themeTint="BF"/>
    </w:rPr>
  </w:style>
  <w:style w:type="character" w:customStyle="1" w:styleId="QuoteChar">
    <w:name w:val="Quote Char"/>
    <w:basedOn w:val="DefaultParagraphFont"/>
    <w:link w:val="Quote"/>
    <w:uiPriority w:val="29"/>
    <w:rsid w:val="004D55B5"/>
    <w:rPr>
      <w:i/>
      <w:iCs/>
      <w:color w:val="404040" w:themeColor="text1" w:themeTint="BF"/>
    </w:rPr>
  </w:style>
  <w:style w:type="paragraph" w:styleId="ListParagraph">
    <w:name w:val="List Paragraph"/>
    <w:basedOn w:val="Normal"/>
    <w:uiPriority w:val="34"/>
    <w:qFormat/>
    <w:rsid w:val="004D55B5"/>
    <w:pPr>
      <w:ind w:left="720"/>
      <w:contextualSpacing/>
    </w:pPr>
  </w:style>
  <w:style w:type="character" w:styleId="IntenseEmphasis">
    <w:name w:val="Intense Emphasis"/>
    <w:basedOn w:val="DefaultParagraphFont"/>
    <w:uiPriority w:val="21"/>
    <w:qFormat/>
    <w:rsid w:val="004D55B5"/>
    <w:rPr>
      <w:i/>
      <w:iCs/>
      <w:color w:val="2F5496" w:themeColor="accent1" w:themeShade="BF"/>
    </w:rPr>
  </w:style>
  <w:style w:type="paragraph" w:styleId="IntenseQuote">
    <w:name w:val="Intense Quote"/>
    <w:basedOn w:val="Normal"/>
    <w:next w:val="Normal"/>
    <w:link w:val="IntenseQuoteChar"/>
    <w:uiPriority w:val="30"/>
    <w:qFormat/>
    <w:rsid w:val="004D55B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D55B5"/>
    <w:rPr>
      <w:i/>
      <w:iCs/>
      <w:color w:val="2F5496" w:themeColor="accent1" w:themeShade="BF"/>
    </w:rPr>
  </w:style>
  <w:style w:type="character" w:styleId="IntenseReference">
    <w:name w:val="Intense Reference"/>
    <w:basedOn w:val="DefaultParagraphFont"/>
    <w:uiPriority w:val="32"/>
    <w:qFormat/>
    <w:rsid w:val="004D55B5"/>
    <w:rPr>
      <w:b/>
      <w:bCs/>
      <w:smallCaps/>
      <w:color w:val="2F5496" w:themeColor="accent1" w:themeShade="BF"/>
      <w:spacing w:val="5"/>
    </w:rPr>
  </w:style>
  <w:style w:type="character" w:styleId="Hyperlink">
    <w:name w:val="Hyperlink"/>
    <w:basedOn w:val="DefaultParagraphFont"/>
    <w:uiPriority w:val="99"/>
    <w:unhideWhenUsed/>
    <w:rsid w:val="004D55B5"/>
    <w:rPr>
      <w:color w:val="0563C1" w:themeColor="hyperlink"/>
      <w:u w:val="single"/>
    </w:rPr>
  </w:style>
  <w:style w:type="character" w:styleId="UnresolvedMention">
    <w:name w:val="Unresolved Mention"/>
    <w:basedOn w:val="DefaultParagraphFont"/>
    <w:uiPriority w:val="99"/>
    <w:semiHidden/>
    <w:unhideWhenUsed/>
    <w:rsid w:val="00477D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esto.seniunija@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juste.marockaite@kedainiai.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47a2ea20f87311ed9978886e85107ab2" TargetMode="External"/><Relationship Id="rId11" Type="http://schemas.openxmlformats.org/officeDocument/2006/relationships/hyperlink" Target="https://e.teismas.lt" TargetMode="External"/><Relationship Id="rId5" Type="http://schemas.openxmlformats.org/officeDocument/2006/relationships/hyperlink" Target="https://www.e-tar.lt/portal/lt/legalAct/TAR.4C2B9F5E31B7/asr" TargetMode="External"/><Relationship Id="rId10" Type="http://schemas.openxmlformats.org/officeDocument/2006/relationships/hyperlink" Target="mailto:administracija@kedainiai.lt" TargetMode="External"/><Relationship Id="rId4" Type="http://schemas.openxmlformats.org/officeDocument/2006/relationships/webSettings" Target="webSettings.xml"/><Relationship Id="rId9" Type="http://schemas.openxmlformats.org/officeDocument/2006/relationships/hyperlink" Target="http://www.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4117</Words>
  <Characters>2348</Characters>
  <Application>Microsoft Office Word</Application>
  <DocSecurity>0</DocSecurity>
  <Lines>19</Lines>
  <Paragraphs>12</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2025-05-14T13:34:00Z</dcterms:created>
  <dcterms:modified xsi:type="dcterms:W3CDTF">2025-05-14T13:34:00Z</dcterms:modified>
</cp:coreProperties>
</file>