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16E0C" w14:textId="77777777" w:rsidR="00BD207A" w:rsidRPr="00357FA5" w:rsidRDefault="00BD207A" w:rsidP="00357FA5">
      <w:pPr>
        <w:spacing w:after="0" w:line="240" w:lineRule="auto"/>
        <w:ind w:left="5184"/>
        <w:rPr>
          <w:rFonts w:ascii="Times New Roman" w:hAnsi="Times New Roman" w:cs="Times New Roman"/>
          <w:sz w:val="24"/>
          <w:szCs w:val="24"/>
        </w:rPr>
      </w:pPr>
      <w:bookmarkStart w:id="0" w:name="_Hlk193961083"/>
      <w:r w:rsidRPr="00357FA5">
        <w:rPr>
          <w:rFonts w:ascii="Times New Roman" w:hAnsi="Times New Roman" w:cs="Times New Roman"/>
          <w:sz w:val="24"/>
          <w:szCs w:val="24"/>
        </w:rPr>
        <w:t>PATVIRTINTA</w:t>
      </w:r>
    </w:p>
    <w:p w14:paraId="1D876893" w14:textId="77777777" w:rsidR="00BD207A" w:rsidRPr="00357FA5" w:rsidRDefault="00BD207A" w:rsidP="00357FA5">
      <w:pPr>
        <w:spacing w:after="0" w:line="240" w:lineRule="auto"/>
        <w:ind w:left="5184"/>
        <w:rPr>
          <w:rFonts w:ascii="Times New Roman" w:hAnsi="Times New Roman" w:cs="Times New Roman"/>
          <w:sz w:val="24"/>
          <w:szCs w:val="24"/>
        </w:rPr>
      </w:pPr>
      <w:r w:rsidRPr="00357FA5">
        <w:rPr>
          <w:rFonts w:ascii="Times New Roman" w:hAnsi="Times New Roman" w:cs="Times New Roman"/>
          <w:sz w:val="24"/>
          <w:szCs w:val="24"/>
        </w:rPr>
        <w:t>Kėdainių rajono savivaldybės</w:t>
      </w:r>
    </w:p>
    <w:p w14:paraId="6EC39B4E" w14:textId="77777777" w:rsidR="00BD207A" w:rsidRPr="00357FA5" w:rsidRDefault="00BD207A" w:rsidP="00357FA5">
      <w:pPr>
        <w:spacing w:after="0" w:line="240" w:lineRule="auto"/>
        <w:ind w:left="5184"/>
        <w:rPr>
          <w:rFonts w:ascii="Times New Roman" w:hAnsi="Times New Roman" w:cs="Times New Roman"/>
          <w:sz w:val="24"/>
          <w:szCs w:val="24"/>
        </w:rPr>
      </w:pPr>
      <w:r w:rsidRPr="00357FA5">
        <w:rPr>
          <w:rFonts w:ascii="Times New Roman" w:hAnsi="Times New Roman" w:cs="Times New Roman"/>
          <w:sz w:val="24"/>
          <w:szCs w:val="24"/>
        </w:rPr>
        <w:t>administracijos direktoriaus</w:t>
      </w:r>
    </w:p>
    <w:p w14:paraId="6129E7A2" w14:textId="7EF2B0FD" w:rsidR="00BD207A" w:rsidRPr="00357FA5" w:rsidRDefault="00BD207A" w:rsidP="00357FA5">
      <w:pPr>
        <w:spacing w:after="0" w:line="240" w:lineRule="auto"/>
        <w:ind w:left="5184"/>
        <w:rPr>
          <w:rFonts w:ascii="Times New Roman" w:hAnsi="Times New Roman" w:cs="Times New Roman"/>
          <w:sz w:val="24"/>
          <w:szCs w:val="24"/>
        </w:rPr>
      </w:pPr>
      <w:r w:rsidRPr="00357FA5">
        <w:rPr>
          <w:rFonts w:ascii="Times New Roman" w:hAnsi="Times New Roman" w:cs="Times New Roman"/>
          <w:sz w:val="24"/>
          <w:szCs w:val="24"/>
        </w:rPr>
        <w:t>2025 m.</w:t>
      </w:r>
      <w:r w:rsidR="00C37380">
        <w:rPr>
          <w:rFonts w:ascii="Times New Roman" w:hAnsi="Times New Roman" w:cs="Times New Roman"/>
          <w:sz w:val="24"/>
          <w:szCs w:val="24"/>
        </w:rPr>
        <w:t xml:space="preserve"> gegužės 8 </w:t>
      </w:r>
      <w:r w:rsidRPr="00357FA5">
        <w:rPr>
          <w:rFonts w:ascii="Times New Roman" w:hAnsi="Times New Roman" w:cs="Times New Roman"/>
          <w:sz w:val="24"/>
          <w:szCs w:val="24"/>
        </w:rPr>
        <w:t>d. įsakymu Nr</w:t>
      </w:r>
      <w:bookmarkEnd w:id="0"/>
      <w:r w:rsidRPr="00357FA5">
        <w:rPr>
          <w:rFonts w:ascii="Times New Roman" w:hAnsi="Times New Roman" w:cs="Times New Roman"/>
          <w:sz w:val="24"/>
          <w:szCs w:val="24"/>
        </w:rPr>
        <w:t xml:space="preserve">. </w:t>
      </w:r>
      <w:r w:rsidR="00C37380">
        <w:rPr>
          <w:rFonts w:ascii="Times New Roman" w:hAnsi="Times New Roman" w:cs="Times New Roman"/>
          <w:sz w:val="24"/>
          <w:szCs w:val="24"/>
        </w:rPr>
        <w:t>AD-1-464</w:t>
      </w:r>
    </w:p>
    <w:p w14:paraId="4732BA49" w14:textId="77777777" w:rsidR="00BD207A" w:rsidRPr="00357FA5" w:rsidRDefault="00BD207A" w:rsidP="00357FA5">
      <w:pPr>
        <w:spacing w:after="0" w:line="240" w:lineRule="auto"/>
        <w:jc w:val="center"/>
        <w:rPr>
          <w:rFonts w:ascii="Times New Roman" w:hAnsi="Times New Roman" w:cs="Times New Roman"/>
          <w:b/>
          <w:bCs/>
          <w:caps/>
          <w:color w:val="000000"/>
          <w:sz w:val="24"/>
          <w:szCs w:val="24"/>
          <w:lang w:eastAsia="lt-LT"/>
          <w14:ligatures w14:val="standardContextual"/>
        </w:rPr>
      </w:pPr>
    </w:p>
    <w:p w14:paraId="0D91F61D" w14:textId="77777777" w:rsidR="00E60783" w:rsidRPr="00357FA5" w:rsidRDefault="00E60783" w:rsidP="00357FA5">
      <w:pPr>
        <w:spacing w:after="0" w:line="240" w:lineRule="auto"/>
        <w:jc w:val="center"/>
        <w:rPr>
          <w:rFonts w:ascii="Times New Roman" w:hAnsi="Times New Roman" w:cs="Times New Roman"/>
          <w:b/>
          <w:bCs/>
          <w:caps/>
          <w:color w:val="000000"/>
          <w:sz w:val="24"/>
          <w:szCs w:val="24"/>
          <w:lang w:eastAsia="lt-LT"/>
          <w14:ligatures w14:val="standardContextual"/>
        </w:rPr>
      </w:pPr>
    </w:p>
    <w:p w14:paraId="23CE2026" w14:textId="15CC51A0" w:rsidR="00C8005D" w:rsidRPr="00357FA5" w:rsidRDefault="00C8005D" w:rsidP="00357FA5">
      <w:pPr>
        <w:spacing w:after="0" w:line="240" w:lineRule="auto"/>
        <w:jc w:val="center"/>
        <w:rPr>
          <w:rFonts w:ascii="Times New Roman" w:hAnsi="Times New Roman" w:cs="Times New Roman"/>
          <w:b/>
          <w:bCs/>
          <w:caps/>
          <w:color w:val="000000"/>
          <w:sz w:val="24"/>
          <w:szCs w:val="24"/>
          <w:lang w:eastAsia="lt-LT"/>
          <w14:ligatures w14:val="standardContextual"/>
        </w:rPr>
      </w:pPr>
      <w:r w:rsidRPr="00357FA5">
        <w:rPr>
          <w:rFonts w:ascii="Times New Roman" w:hAnsi="Times New Roman" w:cs="Times New Roman"/>
          <w:b/>
          <w:bCs/>
          <w:caps/>
          <w:color w:val="000000"/>
          <w:sz w:val="24"/>
          <w:szCs w:val="24"/>
          <w:lang w:eastAsia="lt-LT"/>
          <w14:ligatures w14:val="standardContextual"/>
        </w:rPr>
        <w:t>Informacijos</w:t>
      </w:r>
      <w:r w:rsidR="001E053D">
        <w:rPr>
          <w:rFonts w:ascii="Times New Roman" w:hAnsi="Times New Roman" w:cs="Times New Roman"/>
          <w:b/>
          <w:bCs/>
          <w:caps/>
          <w:color w:val="000000"/>
          <w:sz w:val="24"/>
          <w:szCs w:val="24"/>
          <w:lang w:eastAsia="lt-LT"/>
          <w14:ligatures w14:val="standardContextual"/>
        </w:rPr>
        <w:t xml:space="preserve"> </w:t>
      </w:r>
      <w:r w:rsidRPr="00357FA5">
        <w:rPr>
          <w:rFonts w:ascii="Times New Roman" w:hAnsi="Times New Roman" w:cs="Times New Roman"/>
          <w:b/>
          <w:bCs/>
          <w:caps/>
          <w:color w:val="000000"/>
          <w:sz w:val="24"/>
          <w:szCs w:val="24"/>
          <w:lang w:eastAsia="lt-LT"/>
          <w14:ligatures w14:val="standardContextual"/>
        </w:rPr>
        <w:t>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w:t>
      </w:r>
      <w:r w:rsidR="001E053D">
        <w:rPr>
          <w:rFonts w:ascii="Times New Roman" w:hAnsi="Times New Roman" w:cs="Times New Roman"/>
          <w:b/>
          <w:bCs/>
          <w:caps/>
          <w:color w:val="000000"/>
          <w:sz w:val="24"/>
          <w:szCs w:val="24"/>
          <w:lang w:eastAsia="lt-LT"/>
          <w14:ligatures w14:val="standardContextual"/>
        </w:rPr>
        <w:t xml:space="preserve"> </w:t>
      </w:r>
      <w:r w:rsidRPr="00357FA5">
        <w:rPr>
          <w:rFonts w:ascii="Times New Roman" w:hAnsi="Times New Roman" w:cs="Times New Roman"/>
          <w:b/>
          <w:bCs/>
          <w:caps/>
          <w:color w:val="000000"/>
          <w:sz w:val="24"/>
          <w:szCs w:val="24"/>
          <w:lang w:eastAsia="lt-LT"/>
          <w14:ligatures w14:val="standardContextual"/>
        </w:rPr>
        <w:t xml:space="preserve"> pateikimas</w:t>
      </w:r>
    </w:p>
    <w:p w14:paraId="2DBC5B01" w14:textId="77777777" w:rsidR="00965AA8" w:rsidRPr="00357FA5" w:rsidRDefault="00965AA8" w:rsidP="00357FA5">
      <w:pPr>
        <w:spacing w:after="0" w:line="240" w:lineRule="auto"/>
        <w:rPr>
          <w:rFonts w:ascii="Times New Roman" w:hAnsi="Times New Roman" w:cs="Times New Roman"/>
          <w:b/>
          <w:bCs/>
          <w:sz w:val="24"/>
          <w:szCs w:val="24"/>
        </w:rPr>
      </w:pPr>
    </w:p>
    <w:p w14:paraId="0D0C12D4" w14:textId="77777777" w:rsidR="00C8005D" w:rsidRPr="00357FA5" w:rsidRDefault="00C8005D" w:rsidP="00357FA5">
      <w:pPr>
        <w:spacing w:after="0" w:line="240" w:lineRule="auto"/>
        <w:jc w:val="both"/>
        <w:rPr>
          <w:rFonts w:ascii="Times New Roman" w:hAnsi="Times New Roman" w:cs="Times New Roman"/>
          <w:b/>
          <w:bCs/>
          <w:sz w:val="24"/>
          <w:szCs w:val="24"/>
        </w:rPr>
      </w:pPr>
      <w:r w:rsidRPr="00357FA5">
        <w:rPr>
          <w:rFonts w:ascii="Times New Roman" w:hAnsi="Times New Roman" w:cs="Times New Roman"/>
          <w:b/>
          <w:bCs/>
          <w:sz w:val="24"/>
          <w:szCs w:val="24"/>
        </w:rPr>
        <w:t>Paslaugos apibūdinimas</w:t>
      </w:r>
    </w:p>
    <w:p w14:paraId="227862BA" w14:textId="4F881EA8" w:rsidR="00C8005D" w:rsidRPr="00357FA5" w:rsidRDefault="00C8005D" w:rsidP="00357FA5">
      <w:pPr>
        <w:spacing w:after="0" w:line="240" w:lineRule="auto"/>
        <w:jc w:val="both"/>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 xml:space="preserve">Europos Sąjungoje migruojančių asmenų socialinę apsaugą reglamentuojantys Koordinavimo reglamentai apima visas pagrindines socialinės apsaugos sritis. Lietuva nuo 2019-07-31 prisijungė prie </w:t>
      </w:r>
      <w:r w:rsidR="001E053D">
        <w:rPr>
          <w:rFonts w:ascii="Times New Roman" w:eastAsia="Times New Roman" w:hAnsi="Times New Roman" w:cs="Times New Roman"/>
          <w:color w:val="000000" w:themeColor="text1"/>
          <w:sz w:val="24"/>
          <w:szCs w:val="24"/>
          <w:lang w:eastAsia="lt-LT"/>
        </w:rPr>
        <w:t>E</w:t>
      </w:r>
      <w:r w:rsidRPr="00357FA5">
        <w:rPr>
          <w:rFonts w:ascii="Times New Roman" w:eastAsia="Times New Roman" w:hAnsi="Times New Roman" w:cs="Times New Roman"/>
          <w:color w:val="000000" w:themeColor="text1"/>
          <w:sz w:val="24"/>
          <w:szCs w:val="24"/>
          <w:lang w:eastAsia="lt-LT"/>
        </w:rPr>
        <w:t>lektroninės socialinės apsaugos informacijos mainų sistemos (toliau – EESSI sistema), kuri skirta valstybių narių kompetentingų įstaigų specialistams, skiriantiems socialinės apsaugos išmokas pagal koordinavimo reglamentus, keistis reikiama informacija.</w:t>
      </w:r>
    </w:p>
    <w:p w14:paraId="11F6B621" w14:textId="64581707" w:rsidR="00C8005D" w:rsidRPr="00357FA5" w:rsidRDefault="00C8005D" w:rsidP="00357FA5">
      <w:pPr>
        <w:spacing w:after="0" w:line="240" w:lineRule="auto"/>
        <w:jc w:val="both"/>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Lietuvos Respublikos piliečiams, legaliai pradėjus dirbti ES ar EEE valstybėse, taikoma tos šalies, kurioje dirba, socialinės apsaugos sistema, t. y. asmuo toje šalyje turi teisę gauti socialines išmokas, taip pat ir išmokas vaikams bei išmokas mirties atveju. Dėl šių išmokų skyrimo ir mokėjimo asmuo turi kreiptis į tos šalies kompetentingą įstaigą bei informuoti Socialinės paramos skyrių. Informacija keičiamasi, kad išmokos būtų mokamos pirmumo teisę turinčioje valstybėje, taip išvengiant dvigubo išmokų mokėjimo.</w:t>
      </w:r>
    </w:p>
    <w:p w14:paraId="324816CE" w14:textId="77777777" w:rsidR="00C8005D" w:rsidRPr="00357FA5" w:rsidRDefault="00C8005D" w:rsidP="00357FA5">
      <w:pPr>
        <w:spacing w:after="0" w:line="240" w:lineRule="auto"/>
        <w:jc w:val="both"/>
        <w:rPr>
          <w:rFonts w:ascii="Times New Roman" w:eastAsia="Times New Roman" w:hAnsi="Times New Roman" w:cs="Times New Roman"/>
          <w:color w:val="171717" w:themeColor="background2" w:themeShade="1A"/>
          <w:sz w:val="24"/>
          <w:szCs w:val="24"/>
          <w:lang w:eastAsia="lt-LT"/>
        </w:rPr>
      </w:pPr>
    </w:p>
    <w:p w14:paraId="63101590" w14:textId="77777777" w:rsidR="00E60783" w:rsidRPr="00357FA5" w:rsidRDefault="00C8005D" w:rsidP="00357FA5">
      <w:pPr>
        <w:spacing w:after="0" w:line="240" w:lineRule="auto"/>
        <w:jc w:val="both"/>
        <w:rPr>
          <w:rFonts w:ascii="Times New Roman" w:hAnsi="Times New Roman" w:cs="Times New Roman"/>
          <w:b/>
          <w:bCs/>
          <w:sz w:val="24"/>
          <w:szCs w:val="24"/>
        </w:rPr>
      </w:pPr>
      <w:r w:rsidRPr="00357FA5">
        <w:rPr>
          <w:rFonts w:ascii="Times New Roman" w:hAnsi="Times New Roman" w:cs="Times New Roman"/>
          <w:b/>
          <w:bCs/>
          <w:sz w:val="24"/>
          <w:szCs w:val="24"/>
        </w:rPr>
        <w:t>Paslaugos teikimo proceso aprašymas</w:t>
      </w:r>
    </w:p>
    <w:p w14:paraId="1120CD25" w14:textId="42445AA4" w:rsidR="00303C99" w:rsidRPr="00357FA5" w:rsidRDefault="00E60783" w:rsidP="00357FA5">
      <w:pPr>
        <w:spacing w:after="0" w:line="240" w:lineRule="auto"/>
        <w:jc w:val="both"/>
        <w:rPr>
          <w:rFonts w:ascii="Times New Roman" w:hAnsi="Times New Roman" w:cs="Times New Roman"/>
          <w:b/>
          <w:bCs/>
          <w:sz w:val="24"/>
          <w:szCs w:val="24"/>
        </w:rPr>
      </w:pPr>
      <w:r w:rsidRPr="00357FA5">
        <w:rPr>
          <w:rFonts w:ascii="Times New Roman" w:hAnsi="Times New Roman" w:cs="Times New Roman"/>
          <w:sz w:val="24"/>
          <w:szCs w:val="24"/>
        </w:rPr>
        <w:t>1.</w:t>
      </w:r>
      <w:r w:rsidRPr="00357FA5">
        <w:rPr>
          <w:rFonts w:ascii="Times New Roman" w:hAnsi="Times New Roman" w:cs="Times New Roman"/>
          <w:b/>
          <w:bCs/>
          <w:sz w:val="24"/>
          <w:szCs w:val="24"/>
        </w:rPr>
        <w:t xml:space="preserve"> </w:t>
      </w:r>
      <w:r w:rsidR="00C8005D" w:rsidRPr="00357FA5">
        <w:rPr>
          <w:rFonts w:ascii="Times New Roman" w:eastAsia="Times New Roman" w:hAnsi="Times New Roman" w:cs="Times New Roman"/>
          <w:color w:val="000000" w:themeColor="text1"/>
          <w:sz w:val="24"/>
          <w:szCs w:val="24"/>
          <w:lang w:eastAsia="lt-LT"/>
        </w:rPr>
        <w:t>Prašymą</w:t>
      </w:r>
      <w:r w:rsidR="001E053D">
        <w:rPr>
          <w:rFonts w:ascii="Times New Roman" w:eastAsia="Times New Roman" w:hAnsi="Times New Roman" w:cs="Times New Roman"/>
          <w:color w:val="000000" w:themeColor="text1"/>
          <w:sz w:val="24"/>
          <w:szCs w:val="24"/>
          <w:lang w:eastAsia="lt-LT"/>
        </w:rPr>
        <w:t xml:space="preserve"> </w:t>
      </w:r>
      <w:r w:rsidR="00C8005D" w:rsidRPr="00357FA5">
        <w:rPr>
          <w:rFonts w:ascii="Times New Roman" w:eastAsia="Times New Roman" w:hAnsi="Times New Roman" w:cs="Times New Roman"/>
          <w:color w:val="000000" w:themeColor="text1"/>
          <w:sz w:val="24"/>
          <w:szCs w:val="24"/>
          <w:lang w:eastAsia="lt-LT"/>
        </w:rPr>
        <w:t>galima pateikti tiesiogiai asmeniui ar jo atstovui atvykus į Savivaldybės administraciją, atsiuntus pranešimą paštu ar per pasiuntinį, elektroniniais ryšiais Savivaldybės administracijos oficialiu elektroninio pašto adresu</w:t>
      </w:r>
      <w:r w:rsidR="00C8005D" w:rsidRPr="00357FA5">
        <w:rPr>
          <w:rFonts w:ascii="Times New Roman" w:eastAsia="Times New Roman" w:hAnsi="Times New Roman" w:cs="Times New Roman"/>
          <w:sz w:val="24"/>
          <w:szCs w:val="24"/>
          <w:lang w:eastAsia="lt-LT"/>
        </w:rPr>
        <w:t xml:space="preserve">: </w:t>
      </w:r>
      <w:hyperlink r:id="rId6" w:history="1">
        <w:r w:rsidR="00303C99" w:rsidRPr="00357FA5">
          <w:rPr>
            <w:rStyle w:val="Hyperlink"/>
            <w:rFonts w:ascii="Times New Roman" w:eastAsia="Times New Roman" w:hAnsi="Times New Roman" w:cs="Times New Roman"/>
            <w:color w:val="auto"/>
            <w:sz w:val="24"/>
            <w:szCs w:val="24"/>
            <w:u w:val="none"/>
            <w:lang w:eastAsia="lt-LT"/>
          </w:rPr>
          <w:t>administrcija@kedainiai.lt</w:t>
        </w:r>
      </w:hyperlink>
      <w:r w:rsidR="00357FA5">
        <w:rPr>
          <w:rFonts w:ascii="Times New Roman" w:eastAsia="Times New Roman" w:hAnsi="Times New Roman" w:cs="Times New Roman"/>
          <w:sz w:val="24"/>
          <w:szCs w:val="24"/>
          <w:lang w:eastAsia="lt-LT"/>
        </w:rPr>
        <w:t>.</w:t>
      </w:r>
    </w:p>
    <w:p w14:paraId="4097339D" w14:textId="64187C2F" w:rsidR="00C8005D" w:rsidRPr="00357FA5" w:rsidRDefault="00E60783" w:rsidP="00357FA5">
      <w:pPr>
        <w:pStyle w:val="NoSpacing"/>
        <w:rPr>
          <w:rFonts w:ascii="Times New Roman" w:hAnsi="Times New Roman" w:cs="Times New Roman"/>
          <w:sz w:val="24"/>
          <w:szCs w:val="24"/>
          <w:lang w:eastAsia="lt-LT"/>
        </w:rPr>
      </w:pPr>
      <w:r w:rsidRPr="00357FA5">
        <w:rPr>
          <w:rFonts w:ascii="Times New Roman" w:hAnsi="Times New Roman" w:cs="Times New Roman"/>
          <w:sz w:val="24"/>
          <w:szCs w:val="24"/>
          <w:lang w:eastAsia="lt-LT"/>
        </w:rPr>
        <w:t xml:space="preserve">2. </w:t>
      </w:r>
      <w:r w:rsidR="00C8005D" w:rsidRPr="00357FA5">
        <w:rPr>
          <w:rFonts w:ascii="Times New Roman" w:hAnsi="Times New Roman" w:cs="Times New Roman"/>
          <w:sz w:val="24"/>
          <w:szCs w:val="24"/>
          <w:lang w:eastAsia="lt-LT"/>
        </w:rPr>
        <w:t xml:space="preserve">Atsakingas specialistas suveda duomenis į Socialinės paramos atskaitos sistemą </w:t>
      </w:r>
      <w:r w:rsidR="001E053D">
        <w:rPr>
          <w:rFonts w:ascii="Times New Roman" w:hAnsi="Times New Roman" w:cs="Times New Roman"/>
          <w:sz w:val="24"/>
          <w:szCs w:val="24"/>
          <w:lang w:eastAsia="lt-LT"/>
        </w:rPr>
        <w:t>„</w:t>
      </w:r>
      <w:r w:rsidR="00C8005D" w:rsidRPr="00357FA5">
        <w:rPr>
          <w:rFonts w:ascii="Times New Roman" w:hAnsi="Times New Roman" w:cs="Times New Roman"/>
          <w:sz w:val="24"/>
          <w:szCs w:val="24"/>
          <w:lang w:eastAsia="lt-LT"/>
        </w:rPr>
        <w:t>Parama</w:t>
      </w:r>
      <w:r w:rsidR="001E053D">
        <w:rPr>
          <w:rFonts w:ascii="Times New Roman" w:hAnsi="Times New Roman" w:cs="Times New Roman"/>
          <w:sz w:val="24"/>
          <w:szCs w:val="24"/>
          <w:lang w:eastAsia="lt-LT"/>
        </w:rPr>
        <w:t>“</w:t>
      </w:r>
      <w:r w:rsidR="00C8005D" w:rsidRPr="00357FA5">
        <w:rPr>
          <w:rFonts w:ascii="Times New Roman" w:hAnsi="Times New Roman" w:cs="Times New Roman"/>
          <w:sz w:val="24"/>
          <w:szCs w:val="24"/>
          <w:lang w:eastAsia="lt-LT"/>
        </w:rPr>
        <w:t xml:space="preserve"> ir</w:t>
      </w:r>
      <w:r w:rsidR="00FA3B7D" w:rsidRPr="00357FA5">
        <w:rPr>
          <w:rFonts w:ascii="Times New Roman" w:hAnsi="Times New Roman" w:cs="Times New Roman"/>
          <w:sz w:val="24"/>
          <w:szCs w:val="24"/>
          <w:lang w:eastAsia="lt-LT"/>
        </w:rPr>
        <w:t xml:space="preserve"> </w:t>
      </w:r>
      <w:r w:rsidR="00C8005D" w:rsidRPr="00357FA5">
        <w:rPr>
          <w:rFonts w:ascii="Times New Roman" w:hAnsi="Times New Roman" w:cs="Times New Roman"/>
          <w:sz w:val="24"/>
          <w:szCs w:val="24"/>
          <w:lang w:eastAsia="lt-LT"/>
        </w:rPr>
        <w:t>užregistruoja prašymą</w:t>
      </w:r>
      <w:r w:rsidR="00357FA5">
        <w:rPr>
          <w:rFonts w:ascii="Times New Roman" w:hAnsi="Times New Roman" w:cs="Times New Roman"/>
          <w:sz w:val="24"/>
          <w:szCs w:val="24"/>
          <w:lang w:eastAsia="lt-LT"/>
        </w:rPr>
        <w:t>.</w:t>
      </w:r>
    </w:p>
    <w:p w14:paraId="03A3D24D" w14:textId="18DBE125" w:rsidR="00C8005D" w:rsidRPr="00357FA5" w:rsidRDefault="00E60783" w:rsidP="00357FA5">
      <w:pPr>
        <w:pStyle w:val="NoSpacing"/>
        <w:rPr>
          <w:rFonts w:ascii="Times New Roman" w:hAnsi="Times New Roman" w:cs="Times New Roman"/>
          <w:sz w:val="24"/>
          <w:szCs w:val="24"/>
          <w:lang w:eastAsia="lt-LT"/>
        </w:rPr>
      </w:pPr>
      <w:r w:rsidRPr="00357FA5">
        <w:rPr>
          <w:rFonts w:ascii="Times New Roman" w:hAnsi="Times New Roman" w:cs="Times New Roman"/>
          <w:sz w:val="24"/>
          <w:szCs w:val="24"/>
          <w:lang w:eastAsia="lt-LT"/>
        </w:rPr>
        <w:t xml:space="preserve">3. </w:t>
      </w:r>
      <w:r w:rsidR="00C8005D" w:rsidRPr="00357FA5">
        <w:rPr>
          <w:rFonts w:ascii="Times New Roman" w:hAnsi="Times New Roman" w:cs="Times New Roman"/>
          <w:sz w:val="24"/>
          <w:szCs w:val="24"/>
          <w:lang w:eastAsia="lt-LT"/>
        </w:rPr>
        <w:t xml:space="preserve">Atsakingas specialistas tikrina reikalingą informaciją duomenų bazėse </w:t>
      </w:r>
      <w:r w:rsidR="001E053D">
        <w:rPr>
          <w:rFonts w:ascii="Times New Roman" w:hAnsi="Times New Roman" w:cs="Times New Roman"/>
          <w:sz w:val="24"/>
          <w:szCs w:val="24"/>
          <w:lang w:eastAsia="lt-LT"/>
        </w:rPr>
        <w:t>bei</w:t>
      </w:r>
      <w:r w:rsidR="00C8005D" w:rsidRPr="00357FA5">
        <w:rPr>
          <w:rFonts w:ascii="Times New Roman" w:hAnsi="Times New Roman" w:cs="Times New Roman"/>
          <w:sz w:val="24"/>
          <w:szCs w:val="24"/>
          <w:lang w:eastAsia="lt-LT"/>
        </w:rPr>
        <w:t xml:space="preserve"> užpildo struktūrizuotą elektroninį dokumentą ir išsiunčia kompetentingai įstaigai naudojantis informacine sistema </w:t>
      </w:r>
      <w:hyperlink r:id="rId7" w:history="1">
        <w:r w:rsidR="001F2EDA" w:rsidRPr="00357FA5">
          <w:rPr>
            <w:rStyle w:val="Hyperlink"/>
            <w:rFonts w:ascii="Times New Roman" w:hAnsi="Times New Roman" w:cs="Times New Roman"/>
            <w:sz w:val="24"/>
            <w:szCs w:val="24"/>
            <w:lang w:eastAsia="lt-LT"/>
          </w:rPr>
          <w:t>www.spis.lt</w:t>
        </w:r>
      </w:hyperlink>
      <w:r w:rsidR="001E053D">
        <w:rPr>
          <w:rFonts w:ascii="Times New Roman" w:hAnsi="Times New Roman" w:cs="Times New Roman"/>
          <w:sz w:val="24"/>
          <w:szCs w:val="24"/>
          <w:lang w:eastAsia="lt-LT"/>
        </w:rPr>
        <w:t xml:space="preserve">, </w:t>
      </w:r>
      <w:r w:rsidR="00C8005D" w:rsidRPr="00357FA5">
        <w:rPr>
          <w:rFonts w:ascii="Times New Roman" w:hAnsi="Times New Roman" w:cs="Times New Roman"/>
          <w:sz w:val="24"/>
          <w:szCs w:val="24"/>
          <w:lang w:eastAsia="lt-LT"/>
        </w:rPr>
        <w:t>EESSI posistemiu (RINA)</w:t>
      </w:r>
      <w:r w:rsidR="00357FA5">
        <w:rPr>
          <w:rFonts w:ascii="Times New Roman" w:hAnsi="Times New Roman" w:cs="Times New Roman"/>
          <w:sz w:val="24"/>
          <w:szCs w:val="24"/>
          <w:lang w:eastAsia="lt-LT"/>
        </w:rPr>
        <w:t>.</w:t>
      </w:r>
    </w:p>
    <w:p w14:paraId="3EC7734B" w14:textId="235ED376" w:rsidR="00C8005D" w:rsidRPr="00357FA5" w:rsidRDefault="00E60783" w:rsidP="00357FA5">
      <w:pPr>
        <w:pStyle w:val="NoSpacing"/>
        <w:rPr>
          <w:rFonts w:ascii="Times New Roman" w:hAnsi="Times New Roman" w:cs="Times New Roman"/>
          <w:sz w:val="24"/>
          <w:szCs w:val="24"/>
          <w:lang w:eastAsia="lt-LT"/>
        </w:rPr>
      </w:pPr>
      <w:r w:rsidRPr="00357FA5">
        <w:rPr>
          <w:rFonts w:ascii="Times New Roman" w:hAnsi="Times New Roman" w:cs="Times New Roman"/>
          <w:sz w:val="24"/>
          <w:szCs w:val="24"/>
          <w:lang w:eastAsia="lt-LT"/>
        </w:rPr>
        <w:t xml:space="preserve">4. </w:t>
      </w:r>
      <w:r w:rsidR="00C8005D" w:rsidRPr="00357FA5">
        <w:rPr>
          <w:rFonts w:ascii="Times New Roman" w:hAnsi="Times New Roman" w:cs="Times New Roman"/>
          <w:sz w:val="24"/>
          <w:szCs w:val="24"/>
          <w:lang w:eastAsia="lt-LT"/>
        </w:rPr>
        <w:t>Atsakymas apie suteiktą paslaugą teikiamas tiesiogiai atvykus į Savivaldybės administraciją, registruotu laišku, elektroniniu laišku.</w:t>
      </w:r>
    </w:p>
    <w:p w14:paraId="39AC3CA7" w14:textId="77777777" w:rsidR="00C8005D" w:rsidRPr="00357FA5" w:rsidRDefault="00C8005D" w:rsidP="00357FA5">
      <w:pPr>
        <w:spacing w:after="0" w:line="240" w:lineRule="auto"/>
        <w:jc w:val="both"/>
        <w:rPr>
          <w:rFonts w:ascii="Times New Roman" w:hAnsi="Times New Roman" w:cs="Times New Roman"/>
          <w:b/>
          <w:bCs/>
          <w:sz w:val="24"/>
          <w:szCs w:val="24"/>
        </w:rPr>
      </w:pPr>
    </w:p>
    <w:p w14:paraId="65EF6D09" w14:textId="2D087CE6" w:rsidR="00C8005D" w:rsidRPr="00357FA5" w:rsidRDefault="00C8005D" w:rsidP="00357FA5">
      <w:pPr>
        <w:spacing w:after="0" w:line="240" w:lineRule="auto"/>
        <w:jc w:val="both"/>
        <w:rPr>
          <w:rFonts w:ascii="Times New Roman" w:hAnsi="Times New Roman" w:cs="Times New Roman"/>
          <w:b/>
          <w:bCs/>
          <w:sz w:val="24"/>
          <w:szCs w:val="24"/>
        </w:rPr>
      </w:pPr>
      <w:r w:rsidRPr="00357FA5">
        <w:rPr>
          <w:rFonts w:ascii="Times New Roman" w:hAnsi="Times New Roman" w:cs="Times New Roman"/>
          <w:b/>
          <w:bCs/>
          <w:sz w:val="24"/>
          <w:szCs w:val="24"/>
        </w:rPr>
        <w:t>Paslaugos teikimo informacija</w:t>
      </w:r>
    </w:p>
    <w:p w14:paraId="2EA7ED26" w14:textId="1E0D28B0" w:rsidR="00C8005D" w:rsidRPr="00357FA5" w:rsidRDefault="00C8005D" w:rsidP="00357FA5">
      <w:pPr>
        <w:spacing w:after="0" w:line="240" w:lineRule="auto"/>
        <w:jc w:val="both"/>
        <w:rPr>
          <w:rFonts w:ascii="Times New Roman" w:hAnsi="Times New Roman" w:cs="Times New Roman"/>
          <w:sz w:val="24"/>
          <w:szCs w:val="24"/>
        </w:rPr>
      </w:pPr>
      <w:r w:rsidRPr="00357FA5">
        <w:rPr>
          <w:rFonts w:ascii="Times New Roman" w:hAnsi="Times New Roman" w:cs="Times New Roman"/>
          <w:sz w:val="24"/>
          <w:szCs w:val="24"/>
        </w:rPr>
        <w:t>Paslauga suteikiama nemokamai per 30 darbo dienų.</w:t>
      </w:r>
    </w:p>
    <w:p w14:paraId="7B419FFF" w14:textId="77777777" w:rsidR="00C8005D" w:rsidRPr="00357FA5" w:rsidRDefault="00C8005D" w:rsidP="00357FA5">
      <w:pPr>
        <w:spacing w:after="0" w:line="240" w:lineRule="auto"/>
        <w:jc w:val="both"/>
        <w:rPr>
          <w:rFonts w:ascii="Times New Roman" w:hAnsi="Times New Roman" w:cs="Times New Roman"/>
          <w:b/>
          <w:bCs/>
          <w:sz w:val="24"/>
          <w:szCs w:val="24"/>
        </w:rPr>
      </w:pPr>
    </w:p>
    <w:p w14:paraId="1FA3E7A2" w14:textId="77777777" w:rsidR="00C8005D" w:rsidRPr="00357FA5" w:rsidRDefault="00C8005D" w:rsidP="00357FA5">
      <w:pPr>
        <w:spacing w:after="0" w:line="240" w:lineRule="auto"/>
        <w:jc w:val="both"/>
        <w:rPr>
          <w:rFonts w:ascii="Times New Roman" w:hAnsi="Times New Roman" w:cs="Times New Roman"/>
          <w:b/>
          <w:bCs/>
          <w:sz w:val="24"/>
          <w:szCs w:val="24"/>
        </w:rPr>
      </w:pPr>
      <w:r w:rsidRPr="00357FA5">
        <w:rPr>
          <w:rFonts w:ascii="Times New Roman" w:hAnsi="Times New Roman" w:cs="Times New Roman"/>
          <w:b/>
          <w:bCs/>
          <w:sz w:val="24"/>
          <w:szCs w:val="24"/>
        </w:rPr>
        <w:t>Teisės aktai, reguliuojantys paslaugos teikimą</w:t>
      </w:r>
    </w:p>
    <w:p w14:paraId="43DDC74C" w14:textId="693DF71F" w:rsidR="00C8005D" w:rsidRPr="00357FA5" w:rsidRDefault="00E60783" w:rsidP="00357FA5">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357FA5">
        <w:rPr>
          <w:rFonts w:ascii="Times New Roman" w:hAnsi="Times New Roman" w:cs="Times New Roman"/>
          <w:color w:val="4472C4" w:themeColor="accent1"/>
          <w:sz w:val="24"/>
          <w:szCs w:val="24"/>
        </w:rPr>
        <w:t xml:space="preserve">1. </w:t>
      </w:r>
      <w:hyperlink r:id="rId8" w:history="1">
        <w:r w:rsidR="00C8005D" w:rsidRPr="00357FA5">
          <w:rPr>
            <w:rStyle w:val="Hyperlink"/>
            <w:rFonts w:ascii="Times New Roman" w:eastAsia="Times New Roman" w:hAnsi="Times New Roman" w:cs="Times New Roman"/>
            <w:color w:val="4472C4" w:themeColor="accent1"/>
            <w:sz w:val="24"/>
            <w:szCs w:val="24"/>
            <w:lang w:eastAsia="lt-LT"/>
          </w:rPr>
          <w:t>Europos Parlamento ir Tarybos reglamentas (EB) Nr. 987/2009 2009 m. rugsėjo 16 d. nustatantis Reglamento (EB) Nr. 883/2004 dėl socialinės apsaugos sistemų koordinavimo įgyvendinimo tvarka.</w:t>
        </w:r>
      </w:hyperlink>
    </w:p>
    <w:p w14:paraId="0809AC58" w14:textId="2E522689" w:rsidR="00C8005D" w:rsidRPr="00357FA5" w:rsidRDefault="00E60783" w:rsidP="00357FA5">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357FA5">
        <w:rPr>
          <w:rFonts w:ascii="Times New Roman" w:hAnsi="Times New Roman" w:cs="Times New Roman"/>
          <w:color w:val="4472C4" w:themeColor="accent1"/>
          <w:sz w:val="24"/>
          <w:szCs w:val="24"/>
        </w:rPr>
        <w:t xml:space="preserve">2. </w:t>
      </w:r>
      <w:hyperlink r:id="rId9" w:history="1">
        <w:r w:rsidR="00C8005D" w:rsidRPr="00357FA5">
          <w:rPr>
            <w:rStyle w:val="Hyperlink"/>
            <w:rFonts w:ascii="Times New Roman" w:eastAsia="Times New Roman" w:hAnsi="Times New Roman" w:cs="Times New Roman"/>
            <w:color w:val="4472C4" w:themeColor="accent1"/>
            <w:sz w:val="24"/>
            <w:szCs w:val="24"/>
            <w:lang w:eastAsia="lt-LT"/>
          </w:rPr>
          <w:t>Europos Parlamento ir Tarybos reglamentas (EB) Nr. 883/2004 2004 m. balandžio 29 d. dėl socialinės apsaugos sistemų koordinavimo.</w:t>
        </w:r>
      </w:hyperlink>
    </w:p>
    <w:p w14:paraId="12CE49F6" w14:textId="175D9379" w:rsidR="00C8005D" w:rsidRPr="00357FA5" w:rsidRDefault="00E60783" w:rsidP="00357FA5">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357FA5">
        <w:rPr>
          <w:rFonts w:ascii="Times New Roman" w:hAnsi="Times New Roman" w:cs="Times New Roman"/>
          <w:color w:val="4472C4" w:themeColor="accent1"/>
          <w:sz w:val="24"/>
          <w:szCs w:val="24"/>
        </w:rPr>
        <w:t xml:space="preserve">3. </w:t>
      </w:r>
      <w:hyperlink r:id="rId10" w:history="1">
        <w:r w:rsidR="00C8005D" w:rsidRPr="00357FA5">
          <w:rPr>
            <w:rStyle w:val="Hyperlink"/>
            <w:rFonts w:ascii="Times New Roman" w:eastAsia="Times New Roman" w:hAnsi="Times New Roman" w:cs="Times New Roman"/>
            <w:color w:val="4472C4" w:themeColor="accent1"/>
            <w:sz w:val="24"/>
            <w:szCs w:val="24"/>
            <w:lang w:eastAsia="lt-LT"/>
          </w:rPr>
          <w:t>Lietuvos Respublikos socialinės apsaugos ir darbo ministro įsakymas „Dėl Lietuvos Respublikos socialinės apsaugos ir darbo ministro 2004 m. gruodžio 27 d. įsakymo Nr. A1-288 „Dėl Europos Tarybos reglamento Nr. 1408/71/EEB ir reglamento Nr. 574/72/EEB nuostatų, susijusių su išmokomis šeimai ir išmoka mirties atveju, įgyvendinimo tvarkos aprašo patvirtinimo“ pakeitimo.</w:t>
        </w:r>
      </w:hyperlink>
    </w:p>
    <w:p w14:paraId="5DBE58E6" w14:textId="554F210C" w:rsidR="00C8005D" w:rsidRPr="00357FA5" w:rsidRDefault="00E60783" w:rsidP="00357FA5">
      <w:pPr>
        <w:pStyle w:val="ListParagraph"/>
        <w:spacing w:after="0" w:line="240" w:lineRule="auto"/>
        <w:ind w:left="0"/>
        <w:jc w:val="both"/>
        <w:rPr>
          <w:rFonts w:ascii="Times New Roman" w:hAnsi="Times New Roman" w:cs="Times New Roman"/>
          <w:color w:val="4472C4" w:themeColor="accent1"/>
          <w:sz w:val="24"/>
          <w:szCs w:val="24"/>
        </w:rPr>
      </w:pPr>
      <w:r w:rsidRPr="00357FA5">
        <w:rPr>
          <w:rFonts w:ascii="Times New Roman" w:hAnsi="Times New Roman" w:cs="Times New Roman"/>
          <w:color w:val="4472C4" w:themeColor="accent1"/>
          <w:sz w:val="24"/>
          <w:szCs w:val="24"/>
        </w:rPr>
        <w:t xml:space="preserve">4. </w:t>
      </w:r>
      <w:hyperlink r:id="rId11" w:history="1">
        <w:r w:rsidR="00C8005D" w:rsidRPr="00357FA5">
          <w:rPr>
            <w:rStyle w:val="Hyperlink"/>
            <w:rFonts w:ascii="Times New Roman" w:hAnsi="Times New Roman" w:cs="Times New Roman"/>
            <w:color w:val="4472C4" w:themeColor="accent1"/>
            <w:sz w:val="24"/>
            <w:szCs w:val="24"/>
          </w:rPr>
          <w:t>Lietuvos Respublikos teisės gauti informaciją ir duomenų pakartotinio naudojimo įstatymas.</w:t>
        </w:r>
      </w:hyperlink>
    </w:p>
    <w:p w14:paraId="4EA204E2" w14:textId="77777777" w:rsidR="00C8005D" w:rsidRPr="00357FA5" w:rsidRDefault="00C8005D" w:rsidP="00357FA5">
      <w:pPr>
        <w:spacing w:after="0" w:line="240" w:lineRule="auto"/>
        <w:jc w:val="both"/>
        <w:rPr>
          <w:rFonts w:ascii="Times New Roman" w:hAnsi="Times New Roman" w:cs="Times New Roman"/>
          <w:b/>
          <w:bCs/>
          <w:sz w:val="24"/>
          <w:szCs w:val="24"/>
        </w:rPr>
      </w:pPr>
    </w:p>
    <w:p w14:paraId="4D28D33B" w14:textId="77777777" w:rsidR="00E60783" w:rsidRPr="00357FA5" w:rsidRDefault="00E60783" w:rsidP="00357FA5">
      <w:pPr>
        <w:spacing w:after="0" w:line="240" w:lineRule="auto"/>
        <w:rPr>
          <w:rFonts w:ascii="Times New Roman" w:hAnsi="Times New Roman" w:cs="Times New Roman"/>
          <w:b/>
          <w:bCs/>
          <w:sz w:val="24"/>
          <w:szCs w:val="24"/>
        </w:rPr>
      </w:pPr>
    </w:p>
    <w:p w14:paraId="2A99EE41" w14:textId="25B2886F" w:rsidR="00C8005D" w:rsidRPr="00357FA5" w:rsidRDefault="00C8005D" w:rsidP="00357FA5">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lastRenderedPageBreak/>
        <w:t>Informacija ir dokumentai, kuriuos turi pateikti asmuo</w:t>
      </w:r>
    </w:p>
    <w:p w14:paraId="0EAC3947" w14:textId="4F5B89CB" w:rsidR="00C8005D" w:rsidRPr="00357FA5" w:rsidRDefault="00C8005D" w:rsidP="00357FA5">
      <w:pPr>
        <w:pStyle w:val="ListParagraph"/>
        <w:numPr>
          <w:ilvl w:val="0"/>
          <w:numId w:val="7"/>
        </w:numPr>
        <w:shd w:val="clear" w:color="auto" w:fill="FFFFFF"/>
        <w:spacing w:after="0" w:line="240" w:lineRule="auto"/>
        <w:ind w:hanging="720"/>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Prašymas</w:t>
      </w:r>
      <w:r w:rsidR="00357FA5">
        <w:rPr>
          <w:rFonts w:ascii="Times New Roman" w:eastAsia="Times New Roman" w:hAnsi="Times New Roman" w:cs="Times New Roman"/>
          <w:color w:val="000000" w:themeColor="text1"/>
          <w:sz w:val="24"/>
          <w:szCs w:val="24"/>
          <w:lang w:eastAsia="lt-LT"/>
        </w:rPr>
        <w:t>.</w:t>
      </w:r>
    </w:p>
    <w:p w14:paraId="001E0FCB" w14:textId="029DF154" w:rsidR="00C8005D" w:rsidRPr="00357FA5" w:rsidRDefault="00C8005D" w:rsidP="00357FA5">
      <w:pPr>
        <w:pStyle w:val="ListParagraph"/>
        <w:numPr>
          <w:ilvl w:val="0"/>
          <w:numId w:val="7"/>
        </w:numPr>
        <w:shd w:val="clear" w:color="auto" w:fill="FFFFFF"/>
        <w:spacing w:after="0" w:line="240" w:lineRule="auto"/>
        <w:ind w:hanging="720"/>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Asmens tapatybę patvirtinantis dokumentas</w:t>
      </w:r>
      <w:r w:rsidR="00357FA5">
        <w:rPr>
          <w:rFonts w:ascii="Times New Roman" w:eastAsia="Times New Roman" w:hAnsi="Times New Roman" w:cs="Times New Roman"/>
          <w:color w:val="000000" w:themeColor="text1"/>
          <w:sz w:val="24"/>
          <w:szCs w:val="24"/>
          <w:lang w:eastAsia="lt-LT"/>
        </w:rPr>
        <w:t>.</w:t>
      </w:r>
    </w:p>
    <w:p w14:paraId="1C509EAA" w14:textId="2C587DC0" w:rsidR="00C8005D" w:rsidRPr="00357FA5" w:rsidRDefault="00C8005D" w:rsidP="00357FA5">
      <w:pPr>
        <w:pStyle w:val="ListParagraph"/>
        <w:numPr>
          <w:ilvl w:val="0"/>
          <w:numId w:val="7"/>
        </w:numPr>
        <w:shd w:val="clear" w:color="auto" w:fill="FFFFFF"/>
        <w:spacing w:after="0" w:line="240" w:lineRule="auto"/>
        <w:ind w:hanging="720"/>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Mirties liudijimas</w:t>
      </w:r>
      <w:r w:rsidR="00357FA5">
        <w:rPr>
          <w:rFonts w:ascii="Times New Roman" w:eastAsia="Times New Roman" w:hAnsi="Times New Roman" w:cs="Times New Roman"/>
          <w:color w:val="000000" w:themeColor="text1"/>
          <w:sz w:val="24"/>
          <w:szCs w:val="24"/>
          <w:lang w:eastAsia="lt-LT"/>
        </w:rPr>
        <w:t>.</w:t>
      </w:r>
    </w:p>
    <w:p w14:paraId="5BE390E9" w14:textId="61C1FC43" w:rsidR="00C8005D" w:rsidRPr="00357FA5" w:rsidRDefault="00C8005D" w:rsidP="00357FA5">
      <w:pPr>
        <w:pStyle w:val="ListParagraph"/>
        <w:numPr>
          <w:ilvl w:val="0"/>
          <w:numId w:val="7"/>
        </w:numPr>
        <w:shd w:val="clear" w:color="auto" w:fill="FFFFFF"/>
        <w:spacing w:after="0" w:line="240" w:lineRule="auto"/>
        <w:ind w:hanging="720"/>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Įgaliojimas, jeigu prašymą ir dokumentus teikia įgaliotas asmuo.</w:t>
      </w:r>
    </w:p>
    <w:p w14:paraId="003CCFC2" w14:textId="77777777" w:rsidR="00C8005D" w:rsidRPr="00357FA5" w:rsidRDefault="00C8005D" w:rsidP="00357FA5">
      <w:pPr>
        <w:spacing w:after="0" w:line="240" w:lineRule="auto"/>
        <w:rPr>
          <w:rFonts w:ascii="Times New Roman" w:hAnsi="Times New Roman" w:cs="Times New Roman"/>
          <w:b/>
          <w:bCs/>
          <w:sz w:val="24"/>
          <w:szCs w:val="24"/>
        </w:rPr>
      </w:pPr>
    </w:p>
    <w:p w14:paraId="6CFE94A5" w14:textId="5BDCD487" w:rsidR="00381CC5" w:rsidRPr="00357FA5" w:rsidRDefault="00381CC5" w:rsidP="00357FA5">
      <w:pPr>
        <w:spacing w:after="0" w:line="240" w:lineRule="auto"/>
        <w:rPr>
          <w:rFonts w:ascii="Times New Roman" w:eastAsia="Times New Roman" w:hAnsi="Times New Roman" w:cs="Times New Roman"/>
          <w:b/>
          <w:bCs/>
          <w:sz w:val="24"/>
          <w:szCs w:val="24"/>
          <w:lang w:eastAsia="lt-LT"/>
          <w14:ligatures w14:val="standardContextual"/>
        </w:rPr>
      </w:pPr>
      <w:r w:rsidRPr="00357FA5">
        <w:rPr>
          <w:rFonts w:ascii="Times New Roman" w:eastAsia="Times New Roman" w:hAnsi="Times New Roman" w:cs="Times New Roman"/>
          <w:b/>
          <w:bCs/>
          <w:sz w:val="24"/>
          <w:szCs w:val="24"/>
          <w:lang w:eastAsia="lt-LT"/>
          <w14:ligatures w14:val="standardContextual"/>
        </w:rPr>
        <w:t>Paslaugos inicijavimo forma</w:t>
      </w:r>
    </w:p>
    <w:p w14:paraId="02C4CC7E" w14:textId="0471857F" w:rsidR="00381CC5" w:rsidRPr="00A40C71" w:rsidRDefault="00381CC5" w:rsidP="00357FA5">
      <w:pPr>
        <w:pStyle w:val="ListParagraph"/>
        <w:numPr>
          <w:ilvl w:val="0"/>
          <w:numId w:val="9"/>
        </w:numPr>
        <w:spacing w:after="0" w:line="240" w:lineRule="auto"/>
        <w:ind w:hanging="720"/>
        <w:rPr>
          <w:rFonts w:ascii="Times New Roman" w:hAnsi="Times New Roman" w:cs="Times New Roman"/>
          <w:bCs/>
          <w:color w:val="4472C4" w:themeColor="accent1"/>
          <w:sz w:val="24"/>
          <w:szCs w:val="24"/>
          <w:u w:val="single"/>
          <w:shd w:val="clear" w:color="auto" w:fill="FFFFFF"/>
        </w:rPr>
      </w:pPr>
      <w:hyperlink r:id="rId12" w:history="1">
        <w:r w:rsidRPr="00A40C71">
          <w:rPr>
            <w:rStyle w:val="Hyperlink"/>
            <w:rFonts w:ascii="Times New Roman" w:hAnsi="Times New Roman" w:cs="Times New Roman"/>
            <w:bCs/>
            <w:color w:val="4472C4" w:themeColor="accent1"/>
            <w:sz w:val="24"/>
            <w:szCs w:val="24"/>
            <w:shd w:val="clear" w:color="auto" w:fill="FFFFFF"/>
          </w:rPr>
          <w:t>Prašymo gauti išmoką SP-3 (A1) forma.</w:t>
        </w:r>
      </w:hyperlink>
    </w:p>
    <w:p w14:paraId="3F0C8BDC" w14:textId="0A021592" w:rsidR="00381CC5" w:rsidRPr="00357FA5" w:rsidRDefault="00381CC5" w:rsidP="00357FA5">
      <w:pPr>
        <w:pStyle w:val="ListParagraph"/>
        <w:numPr>
          <w:ilvl w:val="0"/>
          <w:numId w:val="9"/>
        </w:numPr>
        <w:spacing w:after="0" w:line="240" w:lineRule="auto"/>
        <w:ind w:hanging="720"/>
        <w:rPr>
          <w:rFonts w:ascii="Times New Roman" w:hAnsi="Times New Roman" w:cs="Times New Roman"/>
          <w:bCs/>
          <w:color w:val="4472C4" w:themeColor="accent1"/>
          <w:sz w:val="24"/>
          <w:szCs w:val="24"/>
          <w:u w:val="single"/>
          <w:shd w:val="clear" w:color="auto" w:fill="FFFFFF"/>
        </w:rPr>
      </w:pPr>
      <w:hyperlink r:id="rId13" w:history="1">
        <w:r w:rsidRPr="00A40C71">
          <w:rPr>
            <w:rStyle w:val="Hyperlink"/>
            <w:rFonts w:ascii="Times New Roman" w:hAnsi="Times New Roman" w:cs="Times New Roman"/>
            <w:bCs/>
            <w:color w:val="4472C4" w:themeColor="accent1"/>
            <w:sz w:val="24"/>
            <w:szCs w:val="24"/>
            <w:shd w:val="clear" w:color="auto" w:fill="FFFFFF"/>
          </w:rPr>
          <w:t>Prašymo gauti paramą mirties atveju SP-5 forma.</w:t>
        </w:r>
      </w:hyperlink>
    </w:p>
    <w:p w14:paraId="170D7D83" w14:textId="77777777" w:rsidR="00381CC5" w:rsidRPr="00357FA5" w:rsidRDefault="00381CC5" w:rsidP="00357FA5">
      <w:pPr>
        <w:spacing w:after="0" w:line="240" w:lineRule="auto"/>
        <w:rPr>
          <w:rFonts w:ascii="Times New Roman" w:hAnsi="Times New Roman" w:cs="Times New Roman"/>
          <w:b/>
          <w:bCs/>
          <w:sz w:val="24"/>
          <w:szCs w:val="24"/>
        </w:rPr>
      </w:pPr>
    </w:p>
    <w:p w14:paraId="6E55F3AD" w14:textId="107C9930" w:rsidR="00C8005D" w:rsidRPr="00357FA5" w:rsidRDefault="00C8005D" w:rsidP="00357FA5">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Informacija ir dokumentai, kuriuos gauna paslaugos teikėjas</w:t>
      </w:r>
    </w:p>
    <w:p w14:paraId="503DB22F" w14:textId="77777777" w:rsidR="00C8005D" w:rsidRPr="00357FA5" w:rsidRDefault="00C8005D" w:rsidP="00357FA5">
      <w:pPr>
        <w:shd w:val="clear" w:color="auto" w:fill="FFFFFF" w:themeFill="background1"/>
        <w:spacing w:after="0" w:line="240" w:lineRule="auto"/>
        <w:jc w:val="both"/>
        <w:rPr>
          <w:rFonts w:ascii="Times New Roman" w:hAnsi="Times New Roman" w:cs="Times New Roman"/>
          <w:color w:val="000000" w:themeColor="text1"/>
          <w:sz w:val="24"/>
          <w:szCs w:val="24"/>
          <w:shd w:val="clear" w:color="auto" w:fill="FFFFFF"/>
        </w:rPr>
      </w:pPr>
      <w:r w:rsidRPr="00357FA5">
        <w:rPr>
          <w:rFonts w:ascii="Times New Roman" w:hAnsi="Times New Roman" w:cs="Times New Roman"/>
          <w:color w:val="000000" w:themeColor="text1"/>
          <w:sz w:val="24"/>
          <w:szCs w:val="24"/>
          <w:shd w:val="clear" w:color="auto" w:fill="FFFFFF"/>
        </w:rPr>
        <w:t>Naudojantis Socialinių išmokų apskaitos sistema „Parama“ arba Socialinės paramos šeimai informacine sistema „SPIS“, gaunami duomenys iš:</w:t>
      </w:r>
    </w:p>
    <w:p w14:paraId="69E99F18" w14:textId="6DC75889" w:rsidR="00C8005D" w:rsidRPr="00357FA5" w:rsidRDefault="00E60783" w:rsidP="00357FA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 xml:space="preserve">1. </w:t>
      </w:r>
      <w:r w:rsidR="00C8005D" w:rsidRPr="00357FA5">
        <w:rPr>
          <w:rFonts w:ascii="Times New Roman" w:eastAsia="Times New Roman" w:hAnsi="Times New Roman" w:cs="Times New Roman"/>
          <w:color w:val="000000" w:themeColor="text1"/>
          <w:sz w:val="24"/>
          <w:szCs w:val="24"/>
          <w:lang w:eastAsia="lt-LT"/>
        </w:rPr>
        <w:t xml:space="preserve">Gyventojų registro duomenų bazės </w:t>
      </w:r>
      <w:r w:rsidR="001F2EDA" w:rsidRPr="00357FA5">
        <w:rPr>
          <w:rFonts w:ascii="Times New Roman" w:eastAsia="Times New Roman" w:hAnsi="Times New Roman" w:cs="Times New Roman"/>
          <w:color w:val="000000" w:themeColor="text1"/>
          <w:sz w:val="24"/>
          <w:szCs w:val="24"/>
          <w:lang w:eastAsia="lt-LT"/>
        </w:rPr>
        <w:t>(</w:t>
      </w:r>
      <w:r w:rsidR="00C8005D" w:rsidRPr="00357FA5">
        <w:rPr>
          <w:rFonts w:ascii="Times New Roman" w:eastAsia="Times New Roman" w:hAnsi="Times New Roman" w:cs="Times New Roman"/>
          <w:color w:val="000000" w:themeColor="text1"/>
          <w:sz w:val="24"/>
          <w:szCs w:val="24"/>
          <w:lang w:eastAsia="lt-LT"/>
        </w:rPr>
        <w:t>išrašas</w:t>
      </w:r>
      <w:r w:rsidR="001F2EDA" w:rsidRPr="00357FA5">
        <w:rPr>
          <w:rFonts w:ascii="Times New Roman" w:eastAsia="Times New Roman" w:hAnsi="Times New Roman" w:cs="Times New Roman"/>
          <w:color w:val="000000" w:themeColor="text1"/>
          <w:sz w:val="24"/>
          <w:szCs w:val="24"/>
          <w:lang w:eastAsia="lt-LT"/>
        </w:rPr>
        <w:t>)</w:t>
      </w:r>
      <w:r w:rsidR="00A40C71">
        <w:rPr>
          <w:rFonts w:ascii="Times New Roman" w:eastAsia="Times New Roman" w:hAnsi="Times New Roman" w:cs="Times New Roman"/>
          <w:color w:val="000000" w:themeColor="text1"/>
          <w:sz w:val="24"/>
          <w:szCs w:val="24"/>
          <w:lang w:eastAsia="lt-LT"/>
        </w:rPr>
        <w:t>.</w:t>
      </w:r>
    </w:p>
    <w:p w14:paraId="42895CBF" w14:textId="73488369" w:rsidR="00C8005D" w:rsidRPr="00357FA5" w:rsidRDefault="00E60783" w:rsidP="00357FA5">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 xml:space="preserve">2. </w:t>
      </w:r>
      <w:r w:rsidR="00C8005D" w:rsidRPr="00357FA5">
        <w:rPr>
          <w:rFonts w:ascii="Times New Roman" w:eastAsia="Times New Roman" w:hAnsi="Times New Roman" w:cs="Times New Roman"/>
          <w:color w:val="000000" w:themeColor="text1"/>
          <w:sz w:val="24"/>
          <w:szCs w:val="24"/>
          <w:lang w:eastAsia="lt-LT"/>
        </w:rPr>
        <w:t xml:space="preserve">SODRA duomenų bazės </w:t>
      </w:r>
      <w:r w:rsidR="001F2EDA" w:rsidRPr="00357FA5">
        <w:rPr>
          <w:rFonts w:ascii="Times New Roman" w:eastAsia="Times New Roman" w:hAnsi="Times New Roman" w:cs="Times New Roman"/>
          <w:color w:val="000000" w:themeColor="text1"/>
          <w:sz w:val="24"/>
          <w:szCs w:val="24"/>
          <w:lang w:eastAsia="lt-LT"/>
        </w:rPr>
        <w:t>(</w:t>
      </w:r>
      <w:r w:rsidR="00C8005D" w:rsidRPr="00357FA5">
        <w:rPr>
          <w:rFonts w:ascii="Times New Roman" w:eastAsia="Times New Roman" w:hAnsi="Times New Roman" w:cs="Times New Roman"/>
          <w:color w:val="000000" w:themeColor="text1"/>
          <w:sz w:val="24"/>
          <w:szCs w:val="24"/>
          <w:lang w:eastAsia="lt-LT"/>
        </w:rPr>
        <w:t>išrašas</w:t>
      </w:r>
      <w:r w:rsidR="001F2EDA" w:rsidRPr="00357FA5">
        <w:rPr>
          <w:rFonts w:ascii="Times New Roman" w:eastAsia="Times New Roman" w:hAnsi="Times New Roman" w:cs="Times New Roman"/>
          <w:color w:val="000000" w:themeColor="text1"/>
          <w:sz w:val="24"/>
          <w:szCs w:val="24"/>
          <w:lang w:eastAsia="lt-LT"/>
        </w:rPr>
        <w:t>)</w:t>
      </w:r>
      <w:r w:rsidR="00A40C71">
        <w:rPr>
          <w:rFonts w:ascii="Times New Roman" w:eastAsia="Times New Roman" w:hAnsi="Times New Roman" w:cs="Times New Roman"/>
          <w:color w:val="000000" w:themeColor="text1"/>
          <w:sz w:val="24"/>
          <w:szCs w:val="24"/>
          <w:lang w:eastAsia="lt-LT"/>
        </w:rPr>
        <w:t>.</w:t>
      </w:r>
    </w:p>
    <w:p w14:paraId="2AB7DCFC" w14:textId="7E891826" w:rsidR="00C8005D" w:rsidRPr="00357FA5" w:rsidRDefault="00E60783" w:rsidP="00357FA5">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 xml:space="preserve">3. </w:t>
      </w:r>
      <w:r w:rsidR="00C8005D" w:rsidRPr="00357FA5">
        <w:rPr>
          <w:rFonts w:ascii="Times New Roman" w:eastAsia="Times New Roman" w:hAnsi="Times New Roman" w:cs="Times New Roman"/>
          <w:color w:val="000000" w:themeColor="text1"/>
          <w:sz w:val="24"/>
          <w:szCs w:val="24"/>
          <w:lang w:eastAsia="lt-LT"/>
        </w:rPr>
        <w:t xml:space="preserve">Užimtumo tarnybos duomenų bazės </w:t>
      </w:r>
      <w:r w:rsidR="001F2EDA" w:rsidRPr="00357FA5">
        <w:rPr>
          <w:rFonts w:ascii="Times New Roman" w:eastAsia="Times New Roman" w:hAnsi="Times New Roman" w:cs="Times New Roman"/>
          <w:color w:val="000000" w:themeColor="text1"/>
          <w:sz w:val="24"/>
          <w:szCs w:val="24"/>
          <w:lang w:eastAsia="lt-LT"/>
        </w:rPr>
        <w:t>(</w:t>
      </w:r>
      <w:r w:rsidR="00C8005D" w:rsidRPr="00357FA5">
        <w:rPr>
          <w:rFonts w:ascii="Times New Roman" w:eastAsia="Times New Roman" w:hAnsi="Times New Roman" w:cs="Times New Roman"/>
          <w:color w:val="000000" w:themeColor="text1"/>
          <w:sz w:val="24"/>
          <w:szCs w:val="24"/>
          <w:lang w:eastAsia="lt-LT"/>
        </w:rPr>
        <w:t>išrašas</w:t>
      </w:r>
      <w:r w:rsidR="001F2EDA" w:rsidRPr="00357FA5">
        <w:rPr>
          <w:rFonts w:ascii="Times New Roman" w:eastAsia="Times New Roman" w:hAnsi="Times New Roman" w:cs="Times New Roman"/>
          <w:color w:val="000000" w:themeColor="text1"/>
          <w:sz w:val="24"/>
          <w:szCs w:val="24"/>
          <w:lang w:eastAsia="lt-LT"/>
        </w:rPr>
        <w:t>)</w:t>
      </w:r>
      <w:r w:rsidR="00A40C71">
        <w:rPr>
          <w:rFonts w:ascii="Times New Roman" w:eastAsia="Times New Roman" w:hAnsi="Times New Roman" w:cs="Times New Roman"/>
          <w:color w:val="000000" w:themeColor="text1"/>
          <w:sz w:val="24"/>
          <w:szCs w:val="24"/>
          <w:lang w:eastAsia="lt-LT"/>
        </w:rPr>
        <w:t>.</w:t>
      </w:r>
    </w:p>
    <w:p w14:paraId="6AA581F7" w14:textId="2C32E7FF" w:rsidR="00C8005D" w:rsidRPr="00357FA5" w:rsidRDefault="00E60783" w:rsidP="00357FA5">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 xml:space="preserve">4. </w:t>
      </w:r>
      <w:r w:rsidR="00C8005D" w:rsidRPr="00357FA5">
        <w:rPr>
          <w:rFonts w:ascii="Times New Roman" w:eastAsia="Times New Roman" w:hAnsi="Times New Roman" w:cs="Times New Roman"/>
          <w:color w:val="000000" w:themeColor="text1"/>
          <w:sz w:val="24"/>
          <w:szCs w:val="24"/>
          <w:lang w:eastAsia="lt-LT"/>
        </w:rPr>
        <w:t xml:space="preserve">ANTA informacinės sistemos duomenų bazės </w:t>
      </w:r>
      <w:r w:rsidR="001F2EDA" w:rsidRPr="00357FA5">
        <w:rPr>
          <w:rFonts w:ascii="Times New Roman" w:eastAsia="Times New Roman" w:hAnsi="Times New Roman" w:cs="Times New Roman"/>
          <w:color w:val="000000" w:themeColor="text1"/>
          <w:sz w:val="24"/>
          <w:szCs w:val="24"/>
          <w:lang w:eastAsia="lt-LT"/>
        </w:rPr>
        <w:t>(</w:t>
      </w:r>
      <w:r w:rsidR="00C8005D" w:rsidRPr="00357FA5">
        <w:rPr>
          <w:rFonts w:ascii="Times New Roman" w:eastAsia="Times New Roman" w:hAnsi="Times New Roman" w:cs="Times New Roman"/>
          <w:color w:val="000000" w:themeColor="text1"/>
          <w:sz w:val="24"/>
          <w:szCs w:val="24"/>
          <w:lang w:eastAsia="lt-LT"/>
        </w:rPr>
        <w:t>išrašas</w:t>
      </w:r>
      <w:r w:rsidR="001F2EDA" w:rsidRPr="00357FA5">
        <w:rPr>
          <w:rFonts w:ascii="Times New Roman" w:eastAsia="Times New Roman" w:hAnsi="Times New Roman" w:cs="Times New Roman"/>
          <w:color w:val="000000" w:themeColor="text1"/>
          <w:sz w:val="24"/>
          <w:szCs w:val="24"/>
          <w:lang w:eastAsia="lt-LT"/>
        </w:rPr>
        <w:t>)</w:t>
      </w:r>
      <w:r w:rsidR="00A40C71">
        <w:rPr>
          <w:rFonts w:ascii="Times New Roman" w:eastAsia="Times New Roman" w:hAnsi="Times New Roman" w:cs="Times New Roman"/>
          <w:color w:val="000000" w:themeColor="text1"/>
          <w:sz w:val="24"/>
          <w:szCs w:val="24"/>
          <w:lang w:eastAsia="lt-LT"/>
        </w:rPr>
        <w:t>.</w:t>
      </w:r>
    </w:p>
    <w:p w14:paraId="6A77D970" w14:textId="2D7B0373" w:rsidR="00C8005D" w:rsidRPr="00357FA5" w:rsidRDefault="00E60783" w:rsidP="00357FA5">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357FA5">
        <w:rPr>
          <w:rFonts w:ascii="Times New Roman" w:hAnsi="Times New Roman" w:cs="Times New Roman"/>
          <w:color w:val="000000" w:themeColor="text1"/>
          <w:sz w:val="24"/>
          <w:szCs w:val="24"/>
          <w:shd w:val="clear" w:color="auto" w:fill="FFFFFF" w:themeFill="background1"/>
        </w:rPr>
        <w:t xml:space="preserve">5. </w:t>
      </w:r>
      <w:r w:rsidR="00C8005D" w:rsidRPr="00357FA5">
        <w:rPr>
          <w:rFonts w:ascii="Times New Roman" w:hAnsi="Times New Roman" w:cs="Times New Roman"/>
          <w:color w:val="000000" w:themeColor="text1"/>
          <w:sz w:val="24"/>
          <w:szCs w:val="24"/>
          <w:shd w:val="clear" w:color="auto" w:fill="FFFFFF" w:themeFill="background1"/>
        </w:rPr>
        <w:t xml:space="preserve">Valstybės įmonės </w:t>
      </w:r>
      <w:r w:rsidR="00C8005D" w:rsidRPr="00357FA5">
        <w:rPr>
          <w:rFonts w:ascii="Times New Roman" w:eastAsia="Times New Roman" w:hAnsi="Times New Roman" w:cs="Times New Roman"/>
          <w:color w:val="000000" w:themeColor="text1"/>
          <w:sz w:val="24"/>
          <w:szCs w:val="24"/>
          <w:shd w:val="clear" w:color="auto" w:fill="FFFFFF" w:themeFill="background1"/>
          <w:lang w:eastAsia="lt-LT"/>
        </w:rPr>
        <w:t>Registrų</w:t>
      </w:r>
      <w:r w:rsidR="00C8005D" w:rsidRPr="00357FA5">
        <w:rPr>
          <w:rFonts w:ascii="Times New Roman" w:eastAsia="Times New Roman" w:hAnsi="Times New Roman" w:cs="Times New Roman"/>
          <w:color w:val="000000" w:themeColor="text1"/>
          <w:sz w:val="24"/>
          <w:szCs w:val="24"/>
          <w:lang w:eastAsia="lt-LT"/>
        </w:rPr>
        <w:t xml:space="preserve"> centro duomenų bazės </w:t>
      </w:r>
      <w:r w:rsidR="001F2EDA" w:rsidRPr="00357FA5">
        <w:rPr>
          <w:rFonts w:ascii="Times New Roman" w:eastAsia="Times New Roman" w:hAnsi="Times New Roman" w:cs="Times New Roman"/>
          <w:color w:val="000000" w:themeColor="text1"/>
          <w:sz w:val="24"/>
          <w:szCs w:val="24"/>
          <w:lang w:eastAsia="lt-LT"/>
        </w:rPr>
        <w:t>(</w:t>
      </w:r>
      <w:r w:rsidR="00C8005D" w:rsidRPr="00357FA5">
        <w:rPr>
          <w:rFonts w:ascii="Times New Roman" w:eastAsia="Times New Roman" w:hAnsi="Times New Roman" w:cs="Times New Roman"/>
          <w:color w:val="000000" w:themeColor="text1"/>
          <w:sz w:val="24"/>
          <w:szCs w:val="24"/>
          <w:lang w:eastAsia="lt-LT"/>
        </w:rPr>
        <w:t>išrašas</w:t>
      </w:r>
      <w:r w:rsidR="001F2EDA" w:rsidRPr="00357FA5">
        <w:rPr>
          <w:rFonts w:ascii="Times New Roman" w:eastAsia="Times New Roman" w:hAnsi="Times New Roman" w:cs="Times New Roman"/>
          <w:color w:val="000000" w:themeColor="text1"/>
          <w:sz w:val="24"/>
          <w:szCs w:val="24"/>
          <w:lang w:eastAsia="lt-LT"/>
        </w:rPr>
        <w:t>)</w:t>
      </w:r>
      <w:r w:rsidR="00A40C71">
        <w:rPr>
          <w:rFonts w:ascii="Times New Roman" w:eastAsia="Times New Roman" w:hAnsi="Times New Roman" w:cs="Times New Roman"/>
          <w:color w:val="000000" w:themeColor="text1"/>
          <w:sz w:val="24"/>
          <w:szCs w:val="24"/>
          <w:lang w:eastAsia="lt-LT"/>
        </w:rPr>
        <w:t>.</w:t>
      </w:r>
    </w:p>
    <w:p w14:paraId="12DD8F6F" w14:textId="4E45CEDF" w:rsidR="00C8005D" w:rsidRPr="00357FA5" w:rsidRDefault="00E60783" w:rsidP="00357FA5">
      <w:pPr>
        <w:spacing w:after="0" w:line="240" w:lineRule="auto"/>
        <w:rPr>
          <w:rFonts w:ascii="Times New Roman" w:hAnsi="Times New Roman" w:cs="Times New Roman"/>
          <w:color w:val="000000" w:themeColor="text1"/>
          <w:sz w:val="24"/>
          <w:szCs w:val="24"/>
          <w:shd w:val="clear" w:color="auto" w:fill="FFFFFF"/>
        </w:rPr>
      </w:pPr>
      <w:r w:rsidRPr="00357FA5">
        <w:rPr>
          <w:rFonts w:ascii="Times New Roman" w:eastAsia="Times New Roman" w:hAnsi="Times New Roman" w:cs="Times New Roman"/>
          <w:color w:val="000000" w:themeColor="text1"/>
          <w:sz w:val="24"/>
          <w:szCs w:val="24"/>
          <w:lang w:eastAsia="lt-LT"/>
        </w:rPr>
        <w:t xml:space="preserve">6. </w:t>
      </w:r>
      <w:r w:rsidR="00C8005D" w:rsidRPr="00357FA5">
        <w:rPr>
          <w:rFonts w:ascii="Times New Roman" w:eastAsia="Times New Roman" w:hAnsi="Times New Roman" w:cs="Times New Roman"/>
          <w:color w:val="000000" w:themeColor="text1"/>
          <w:sz w:val="24"/>
          <w:szCs w:val="24"/>
          <w:lang w:eastAsia="lt-LT"/>
        </w:rPr>
        <w:t>Kiti duomenys (atsižvelgiant į aplinkybes).</w:t>
      </w:r>
    </w:p>
    <w:p w14:paraId="3D99EE9B" w14:textId="77777777" w:rsidR="00C8005D" w:rsidRPr="00357FA5" w:rsidRDefault="00C8005D" w:rsidP="00357FA5">
      <w:pPr>
        <w:spacing w:after="0" w:line="240" w:lineRule="auto"/>
        <w:jc w:val="both"/>
        <w:rPr>
          <w:rFonts w:ascii="Times New Roman" w:hAnsi="Times New Roman" w:cs="Times New Roman"/>
          <w:b/>
          <w:bCs/>
          <w:sz w:val="24"/>
          <w:szCs w:val="24"/>
        </w:rPr>
      </w:pPr>
    </w:p>
    <w:p w14:paraId="7272194C" w14:textId="1FE55FD3" w:rsidR="00C8005D" w:rsidRPr="00357FA5" w:rsidRDefault="00C8005D" w:rsidP="00357FA5">
      <w:pPr>
        <w:spacing w:after="0" w:line="240" w:lineRule="auto"/>
        <w:jc w:val="both"/>
        <w:rPr>
          <w:rFonts w:ascii="Times New Roman" w:hAnsi="Times New Roman" w:cs="Times New Roman"/>
          <w:b/>
          <w:bCs/>
          <w:sz w:val="24"/>
          <w:szCs w:val="24"/>
        </w:rPr>
      </w:pPr>
      <w:r w:rsidRPr="00357FA5">
        <w:rPr>
          <w:rFonts w:ascii="Times New Roman" w:hAnsi="Times New Roman" w:cs="Times New Roman"/>
          <w:b/>
          <w:bCs/>
          <w:sz w:val="24"/>
          <w:szCs w:val="24"/>
        </w:rPr>
        <w:t>Už paslaugos teikimą atsakingo asmens kontaktai </w:t>
      </w:r>
    </w:p>
    <w:p w14:paraId="507418EE" w14:textId="2D5BD956" w:rsidR="00C8005D" w:rsidRPr="00357FA5" w:rsidRDefault="00C8005D" w:rsidP="00357FA5">
      <w:pPr>
        <w:spacing w:after="0" w:line="240" w:lineRule="auto"/>
        <w:jc w:val="both"/>
        <w:rPr>
          <w:rFonts w:ascii="Times New Roman" w:hAnsi="Times New Roman" w:cs="Times New Roman"/>
          <w:sz w:val="24"/>
          <w:szCs w:val="24"/>
        </w:rPr>
      </w:pPr>
      <w:r w:rsidRPr="00357FA5">
        <w:rPr>
          <w:rFonts w:ascii="Times New Roman" w:hAnsi="Times New Roman" w:cs="Times New Roman"/>
          <w:sz w:val="24"/>
          <w:szCs w:val="24"/>
        </w:rPr>
        <w:t>Socialinės paramos skyriaus vyr. specialistė Loreta Petrauskienė, tel.</w:t>
      </w:r>
      <w:r w:rsidR="00EE191F" w:rsidRPr="00357FA5">
        <w:rPr>
          <w:rFonts w:ascii="Times New Roman" w:hAnsi="Times New Roman" w:cs="Times New Roman"/>
          <w:sz w:val="24"/>
          <w:szCs w:val="24"/>
        </w:rPr>
        <w:t xml:space="preserve"> </w:t>
      </w:r>
      <w:r w:rsidRPr="00357FA5">
        <w:rPr>
          <w:rFonts w:ascii="Times New Roman" w:hAnsi="Times New Roman" w:cs="Times New Roman"/>
          <w:sz w:val="24"/>
          <w:szCs w:val="24"/>
        </w:rPr>
        <w:t>+370 347 44200, el. p</w:t>
      </w:r>
      <w:r w:rsidR="00EE191F" w:rsidRPr="00357FA5">
        <w:rPr>
          <w:rFonts w:ascii="Times New Roman" w:hAnsi="Times New Roman" w:cs="Times New Roman"/>
          <w:sz w:val="24"/>
          <w:szCs w:val="24"/>
        </w:rPr>
        <w:t xml:space="preserve">. </w:t>
      </w:r>
      <w:hyperlink r:id="rId14" w:history="1">
        <w:r w:rsidR="00EE191F" w:rsidRPr="00357FA5">
          <w:rPr>
            <w:rStyle w:val="Hyperlink"/>
            <w:rFonts w:ascii="Times New Roman" w:hAnsi="Times New Roman" w:cs="Times New Roman"/>
            <w:color w:val="auto"/>
            <w:sz w:val="24"/>
            <w:szCs w:val="24"/>
            <w:u w:val="none"/>
          </w:rPr>
          <w:t>loreta.petrauskiene@kedainiai.lt</w:t>
        </w:r>
      </w:hyperlink>
      <w:r w:rsidR="00A40C71">
        <w:rPr>
          <w:rFonts w:ascii="Times New Roman" w:hAnsi="Times New Roman" w:cs="Times New Roman"/>
          <w:sz w:val="24"/>
          <w:szCs w:val="24"/>
        </w:rPr>
        <w:t>.</w:t>
      </w:r>
    </w:p>
    <w:p w14:paraId="66ED21C1" w14:textId="13C23B3E" w:rsidR="007B560C" w:rsidRPr="00357FA5" w:rsidRDefault="00C8005D" w:rsidP="00357FA5">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357FA5">
        <w:rPr>
          <w:rFonts w:ascii="Times New Roman" w:hAnsi="Times New Roman" w:cs="Times New Roman"/>
          <w:sz w:val="24"/>
          <w:szCs w:val="24"/>
        </w:rPr>
        <w:t xml:space="preserve">Socialinės paramos skyriaus vyr. specialistė </w:t>
      </w:r>
      <w:r w:rsidRPr="00357FA5">
        <w:rPr>
          <w:rFonts w:ascii="Times New Roman" w:eastAsia="Times New Roman" w:hAnsi="Times New Roman" w:cs="Times New Roman"/>
          <w:color w:val="000000" w:themeColor="text1"/>
          <w:sz w:val="24"/>
          <w:szCs w:val="24"/>
          <w:lang w:eastAsia="lt-LT"/>
        </w:rPr>
        <w:t xml:space="preserve">Vilma </w:t>
      </w:r>
      <w:proofErr w:type="spellStart"/>
      <w:r w:rsidRPr="00357FA5">
        <w:rPr>
          <w:rFonts w:ascii="Times New Roman" w:eastAsia="Times New Roman" w:hAnsi="Times New Roman" w:cs="Times New Roman"/>
          <w:color w:val="000000" w:themeColor="text1"/>
          <w:sz w:val="24"/>
          <w:szCs w:val="24"/>
          <w:lang w:eastAsia="lt-LT"/>
        </w:rPr>
        <w:t>Zdanavičienė</w:t>
      </w:r>
      <w:proofErr w:type="spellEnd"/>
      <w:r w:rsidR="00EE191F" w:rsidRPr="00357FA5">
        <w:rPr>
          <w:rFonts w:ascii="Times New Roman" w:eastAsia="Times New Roman" w:hAnsi="Times New Roman" w:cs="Times New Roman"/>
          <w:color w:val="000000" w:themeColor="text1"/>
          <w:sz w:val="24"/>
          <w:szCs w:val="24"/>
          <w:lang w:eastAsia="lt-LT"/>
        </w:rPr>
        <w:t>,</w:t>
      </w:r>
      <w:r w:rsidRPr="00357FA5">
        <w:rPr>
          <w:rFonts w:ascii="Times New Roman" w:eastAsia="Times New Roman" w:hAnsi="Times New Roman" w:cs="Times New Roman"/>
          <w:color w:val="000000" w:themeColor="text1"/>
          <w:sz w:val="24"/>
          <w:szCs w:val="24"/>
          <w:lang w:eastAsia="lt-LT"/>
        </w:rPr>
        <w:t xml:space="preserve"> tel.</w:t>
      </w:r>
      <w:r w:rsidR="00EE191F" w:rsidRPr="00357FA5">
        <w:rPr>
          <w:rFonts w:ascii="Times New Roman" w:eastAsia="Times New Roman" w:hAnsi="Times New Roman" w:cs="Times New Roman"/>
          <w:color w:val="000000" w:themeColor="text1"/>
          <w:sz w:val="24"/>
          <w:szCs w:val="24"/>
          <w:lang w:eastAsia="lt-LT"/>
        </w:rPr>
        <w:t xml:space="preserve"> </w:t>
      </w:r>
      <w:r w:rsidRPr="00357FA5">
        <w:rPr>
          <w:rFonts w:ascii="Times New Roman" w:eastAsia="Times New Roman" w:hAnsi="Times New Roman" w:cs="Times New Roman"/>
          <w:color w:val="000000" w:themeColor="text1"/>
          <w:sz w:val="24"/>
          <w:szCs w:val="24"/>
          <w:lang w:eastAsia="lt-LT"/>
        </w:rPr>
        <w:t>+370 347 69585, el.</w:t>
      </w:r>
      <w:r w:rsidR="00EE191F" w:rsidRPr="00357FA5">
        <w:rPr>
          <w:rFonts w:ascii="Times New Roman" w:eastAsia="Times New Roman" w:hAnsi="Times New Roman" w:cs="Times New Roman"/>
          <w:color w:val="000000" w:themeColor="text1"/>
          <w:sz w:val="24"/>
          <w:szCs w:val="24"/>
          <w:lang w:eastAsia="lt-LT"/>
        </w:rPr>
        <w:t xml:space="preserve"> p. </w:t>
      </w:r>
      <w:r w:rsidRPr="00357FA5">
        <w:rPr>
          <w:rFonts w:ascii="Times New Roman" w:eastAsia="Times New Roman" w:hAnsi="Times New Roman" w:cs="Times New Roman"/>
          <w:color w:val="000000" w:themeColor="text1"/>
          <w:sz w:val="24"/>
          <w:szCs w:val="24"/>
          <w:lang w:eastAsia="lt-LT"/>
        </w:rPr>
        <w:t xml:space="preserve"> </w:t>
      </w:r>
      <w:hyperlink r:id="rId15" w:history="1">
        <w:r w:rsidR="007B560C" w:rsidRPr="00357FA5">
          <w:rPr>
            <w:rStyle w:val="Hyperlink"/>
            <w:rFonts w:ascii="Times New Roman" w:eastAsia="Times New Roman" w:hAnsi="Times New Roman" w:cs="Times New Roman"/>
            <w:color w:val="000000" w:themeColor="text1"/>
            <w:sz w:val="24"/>
            <w:szCs w:val="24"/>
            <w:u w:val="none"/>
            <w:lang w:eastAsia="lt-LT"/>
          </w:rPr>
          <w:t>vilma.zdanaviciene@kedainiai.lt</w:t>
        </w:r>
      </w:hyperlink>
      <w:r w:rsidR="00A40C71">
        <w:rPr>
          <w:rFonts w:ascii="Times New Roman" w:hAnsi="Times New Roman" w:cs="Times New Roman"/>
          <w:color w:val="000000" w:themeColor="text1"/>
          <w:sz w:val="24"/>
          <w:szCs w:val="24"/>
        </w:rPr>
        <w:t>.</w:t>
      </w:r>
    </w:p>
    <w:p w14:paraId="3F3CFE06" w14:textId="2474232C" w:rsidR="007B560C" w:rsidRPr="00357FA5" w:rsidRDefault="007B560C" w:rsidP="00357FA5">
      <w:pPr>
        <w:shd w:val="clear" w:color="auto" w:fill="FFFFFF"/>
        <w:spacing w:after="0" w:line="240" w:lineRule="auto"/>
        <w:jc w:val="both"/>
        <w:rPr>
          <w:rFonts w:ascii="Times New Roman" w:hAnsi="Times New Roman" w:cs="Times New Roman"/>
          <w:color w:val="000000" w:themeColor="text1"/>
          <w:sz w:val="24"/>
          <w:szCs w:val="24"/>
        </w:rPr>
      </w:pPr>
      <w:r w:rsidRPr="00357FA5">
        <w:rPr>
          <w:rFonts w:ascii="Times New Roman" w:eastAsia="Times New Roman" w:hAnsi="Times New Roman" w:cs="Times New Roman"/>
          <w:color w:val="000000" w:themeColor="text1"/>
          <w:sz w:val="24"/>
          <w:szCs w:val="24"/>
          <w:lang w:eastAsia="lt-LT"/>
        </w:rPr>
        <w:t>Socialinės paramos skyriaus vyr. specialistė Jurgita Šaunė</w:t>
      </w:r>
      <w:r w:rsidR="00EE191F" w:rsidRPr="00357FA5">
        <w:rPr>
          <w:rFonts w:ascii="Times New Roman" w:eastAsia="Times New Roman" w:hAnsi="Times New Roman" w:cs="Times New Roman"/>
          <w:color w:val="000000" w:themeColor="text1"/>
          <w:sz w:val="24"/>
          <w:szCs w:val="24"/>
          <w:lang w:eastAsia="lt-LT"/>
        </w:rPr>
        <w:t>,</w:t>
      </w:r>
      <w:r w:rsidRPr="00357FA5">
        <w:rPr>
          <w:rFonts w:ascii="Times New Roman" w:eastAsia="Times New Roman" w:hAnsi="Times New Roman" w:cs="Times New Roman"/>
          <w:color w:val="000000" w:themeColor="text1"/>
          <w:sz w:val="24"/>
          <w:szCs w:val="24"/>
          <w:lang w:eastAsia="lt-LT"/>
        </w:rPr>
        <w:t xml:space="preserve"> tel.</w:t>
      </w:r>
      <w:r w:rsidR="00EE191F" w:rsidRPr="00357FA5">
        <w:rPr>
          <w:rFonts w:ascii="Times New Roman" w:eastAsia="Times New Roman" w:hAnsi="Times New Roman" w:cs="Times New Roman"/>
          <w:color w:val="000000" w:themeColor="text1"/>
          <w:sz w:val="24"/>
          <w:szCs w:val="24"/>
          <w:lang w:eastAsia="lt-LT"/>
        </w:rPr>
        <w:t xml:space="preserve"> </w:t>
      </w:r>
      <w:r w:rsidRPr="00357FA5">
        <w:rPr>
          <w:rFonts w:ascii="Times New Roman" w:eastAsia="Times New Roman" w:hAnsi="Times New Roman" w:cs="Times New Roman"/>
          <w:color w:val="000000" w:themeColor="text1"/>
          <w:sz w:val="24"/>
          <w:szCs w:val="24"/>
          <w:lang w:eastAsia="lt-LT"/>
        </w:rPr>
        <w:t>+370 347 69585, el. p</w:t>
      </w:r>
      <w:r w:rsidR="00EE191F" w:rsidRPr="00357FA5">
        <w:rPr>
          <w:rFonts w:ascii="Times New Roman" w:eastAsia="Times New Roman" w:hAnsi="Times New Roman" w:cs="Times New Roman"/>
          <w:color w:val="000000" w:themeColor="text1"/>
          <w:sz w:val="24"/>
          <w:szCs w:val="24"/>
          <w:lang w:eastAsia="lt-LT"/>
        </w:rPr>
        <w:t xml:space="preserve">. </w:t>
      </w:r>
      <w:r w:rsidRPr="00357FA5">
        <w:rPr>
          <w:rFonts w:ascii="Times New Roman" w:eastAsia="Times New Roman" w:hAnsi="Times New Roman" w:cs="Times New Roman"/>
          <w:color w:val="000000" w:themeColor="text1"/>
          <w:sz w:val="24"/>
          <w:szCs w:val="24"/>
          <w:lang w:eastAsia="lt-LT"/>
        </w:rPr>
        <w:t xml:space="preserve"> </w:t>
      </w:r>
      <w:hyperlink r:id="rId16" w:history="1">
        <w:r w:rsidRPr="00357FA5">
          <w:rPr>
            <w:rStyle w:val="Hyperlink"/>
            <w:rFonts w:ascii="Times New Roman" w:hAnsi="Times New Roman" w:cs="Times New Roman"/>
            <w:color w:val="000000" w:themeColor="text1"/>
            <w:sz w:val="24"/>
            <w:szCs w:val="24"/>
            <w:u w:val="none"/>
          </w:rPr>
          <w:t>jurgita.saune@kedainiai.lt</w:t>
        </w:r>
      </w:hyperlink>
      <w:r w:rsidR="00A40C71">
        <w:rPr>
          <w:rFonts w:ascii="Times New Roman" w:hAnsi="Times New Roman" w:cs="Times New Roman"/>
          <w:color w:val="000000" w:themeColor="text1"/>
          <w:sz w:val="24"/>
          <w:szCs w:val="24"/>
        </w:rPr>
        <w:t>.</w:t>
      </w:r>
    </w:p>
    <w:p w14:paraId="0047E883" w14:textId="1653FE01" w:rsidR="007B560C" w:rsidRPr="00357FA5" w:rsidRDefault="007B560C" w:rsidP="00357FA5">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357FA5">
        <w:rPr>
          <w:rFonts w:ascii="Times New Roman" w:eastAsia="Times New Roman" w:hAnsi="Times New Roman" w:cs="Times New Roman"/>
          <w:color w:val="000000" w:themeColor="text1"/>
          <w:sz w:val="24"/>
          <w:szCs w:val="24"/>
          <w:lang w:eastAsia="lt-LT"/>
        </w:rPr>
        <w:t xml:space="preserve">Kėdainių miesto seniūnijos </w:t>
      </w:r>
      <w:r w:rsidR="00BB0FCA" w:rsidRPr="00357FA5">
        <w:rPr>
          <w:rFonts w:ascii="Times New Roman" w:eastAsia="Times New Roman" w:hAnsi="Times New Roman" w:cs="Times New Roman"/>
          <w:color w:val="000000" w:themeColor="text1"/>
          <w:sz w:val="24"/>
          <w:szCs w:val="24"/>
          <w:lang w:eastAsia="lt-LT"/>
        </w:rPr>
        <w:t>v</w:t>
      </w:r>
      <w:r w:rsidRPr="00357FA5">
        <w:rPr>
          <w:rFonts w:ascii="Times New Roman" w:eastAsia="Times New Roman" w:hAnsi="Times New Roman" w:cs="Times New Roman"/>
          <w:color w:val="000000" w:themeColor="text1"/>
          <w:sz w:val="24"/>
          <w:szCs w:val="24"/>
          <w:lang w:eastAsia="lt-LT"/>
        </w:rPr>
        <w:t>yresn. specialistė (socialinei paramai) Rasa Krivickienė</w:t>
      </w:r>
      <w:r w:rsidR="00EE191F" w:rsidRPr="00357FA5">
        <w:rPr>
          <w:rFonts w:ascii="Times New Roman" w:eastAsia="Times New Roman" w:hAnsi="Times New Roman" w:cs="Times New Roman"/>
          <w:color w:val="000000" w:themeColor="text1"/>
          <w:sz w:val="24"/>
          <w:szCs w:val="24"/>
          <w:lang w:eastAsia="lt-LT"/>
        </w:rPr>
        <w:t>,</w:t>
      </w:r>
      <w:r w:rsidR="00DE1017" w:rsidRPr="00357FA5">
        <w:rPr>
          <w:rFonts w:ascii="Times New Roman" w:eastAsia="Times New Roman" w:hAnsi="Times New Roman" w:cs="Times New Roman"/>
          <w:color w:val="000000" w:themeColor="text1"/>
          <w:sz w:val="24"/>
          <w:szCs w:val="24"/>
          <w:lang w:eastAsia="lt-LT"/>
        </w:rPr>
        <w:t xml:space="preserve"> </w:t>
      </w:r>
      <w:r w:rsidRPr="00357FA5">
        <w:rPr>
          <w:rFonts w:ascii="Times New Roman" w:eastAsia="Times New Roman" w:hAnsi="Times New Roman" w:cs="Times New Roman"/>
          <w:color w:val="000000" w:themeColor="text1"/>
          <w:sz w:val="24"/>
          <w:szCs w:val="24"/>
          <w:lang w:eastAsia="lt-LT"/>
        </w:rPr>
        <w:t>tel.</w:t>
      </w:r>
      <w:r w:rsidR="00E60783" w:rsidRPr="00357FA5">
        <w:rPr>
          <w:rFonts w:ascii="Times New Roman" w:eastAsia="Times New Roman" w:hAnsi="Times New Roman" w:cs="Times New Roman"/>
          <w:color w:val="000000" w:themeColor="text1"/>
          <w:sz w:val="24"/>
          <w:szCs w:val="24"/>
          <w:lang w:eastAsia="lt-LT"/>
        </w:rPr>
        <w:t xml:space="preserve"> </w:t>
      </w:r>
      <w:r w:rsidRPr="00357FA5">
        <w:rPr>
          <w:rFonts w:ascii="Times New Roman" w:eastAsia="Times New Roman" w:hAnsi="Times New Roman" w:cs="Times New Roman"/>
          <w:color w:val="000000" w:themeColor="text1"/>
          <w:sz w:val="24"/>
          <w:szCs w:val="24"/>
          <w:lang w:eastAsia="lt-LT"/>
        </w:rPr>
        <w:t>+370 347 44108, el. p</w:t>
      </w:r>
      <w:r w:rsidR="00EE191F" w:rsidRPr="00357FA5">
        <w:rPr>
          <w:rFonts w:ascii="Times New Roman" w:eastAsia="Times New Roman" w:hAnsi="Times New Roman" w:cs="Times New Roman"/>
          <w:color w:val="000000" w:themeColor="text1"/>
          <w:sz w:val="24"/>
          <w:szCs w:val="24"/>
          <w:lang w:eastAsia="lt-LT"/>
        </w:rPr>
        <w:t>.</w:t>
      </w:r>
      <w:r w:rsidRPr="00357FA5">
        <w:rPr>
          <w:rFonts w:ascii="Times New Roman" w:eastAsia="Times New Roman" w:hAnsi="Times New Roman" w:cs="Times New Roman"/>
          <w:color w:val="000000" w:themeColor="text1"/>
          <w:sz w:val="24"/>
          <w:szCs w:val="24"/>
          <w:lang w:eastAsia="lt-LT"/>
        </w:rPr>
        <w:t xml:space="preserve"> </w:t>
      </w:r>
      <w:hyperlink r:id="rId17" w:history="1">
        <w:r w:rsidRPr="00357FA5">
          <w:rPr>
            <w:rStyle w:val="Hyperlink"/>
            <w:rFonts w:ascii="Times New Roman" w:eastAsia="Times New Roman" w:hAnsi="Times New Roman" w:cs="Times New Roman"/>
            <w:color w:val="000000" w:themeColor="text1"/>
            <w:sz w:val="24"/>
            <w:szCs w:val="24"/>
            <w:u w:val="none"/>
            <w:lang w:eastAsia="lt-LT"/>
          </w:rPr>
          <w:t>rasa.krivickiene@kedainiai.lt</w:t>
        </w:r>
      </w:hyperlink>
      <w:r w:rsidR="00E60783" w:rsidRPr="00357FA5">
        <w:rPr>
          <w:rFonts w:ascii="Times New Roman" w:hAnsi="Times New Roman" w:cs="Times New Roman"/>
          <w:color w:val="000000" w:themeColor="text1"/>
          <w:sz w:val="24"/>
          <w:szCs w:val="24"/>
        </w:rPr>
        <w:t>.</w:t>
      </w:r>
    </w:p>
    <w:p w14:paraId="10ED431F" w14:textId="77777777" w:rsidR="00C8005D" w:rsidRPr="00357FA5" w:rsidRDefault="00C8005D" w:rsidP="00357FA5">
      <w:pPr>
        <w:spacing w:after="0" w:line="240" w:lineRule="auto"/>
        <w:jc w:val="both"/>
        <w:rPr>
          <w:rFonts w:ascii="Times New Roman" w:hAnsi="Times New Roman" w:cs="Times New Roman"/>
          <w:b/>
          <w:bCs/>
          <w:sz w:val="24"/>
          <w:szCs w:val="24"/>
        </w:rPr>
      </w:pPr>
    </w:p>
    <w:p w14:paraId="08536C7D" w14:textId="77777777" w:rsidR="005F4BCE" w:rsidRPr="00357FA5" w:rsidRDefault="00C8005D" w:rsidP="00357FA5">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Informacija apie teikėją</w:t>
      </w:r>
      <w:bookmarkStart w:id="1" w:name="_Hlk191017611"/>
    </w:p>
    <w:p w14:paraId="77186261" w14:textId="1C7E2C2C" w:rsidR="00C8005D" w:rsidRPr="00357FA5" w:rsidRDefault="00C8005D" w:rsidP="00357FA5">
      <w:pPr>
        <w:spacing w:after="0" w:line="240" w:lineRule="auto"/>
        <w:jc w:val="both"/>
        <w:rPr>
          <w:rFonts w:ascii="Times New Roman" w:hAnsi="Times New Roman" w:cs="Times New Roman"/>
          <w:sz w:val="24"/>
          <w:szCs w:val="24"/>
        </w:rPr>
      </w:pPr>
      <w:r w:rsidRPr="00357FA5">
        <w:rPr>
          <w:rFonts w:ascii="Times New Roman" w:eastAsia="Calibri" w:hAnsi="Times New Roman" w:cs="Times New Roman"/>
          <w:sz w:val="24"/>
          <w:szCs w:val="24"/>
        </w:rPr>
        <w:t>Kėdainių rajono savivaldybės administracija, įmonės kodas 188768545, adresas J. Basanavičiaus g. 36, LT-57288 Kėdainiai, interneto svetainė</w:t>
      </w:r>
      <w:r w:rsidR="0070017E" w:rsidRPr="00357FA5">
        <w:rPr>
          <w:rFonts w:ascii="Times New Roman" w:eastAsia="Calibri" w:hAnsi="Times New Roman" w:cs="Times New Roman"/>
          <w:sz w:val="24"/>
          <w:szCs w:val="24"/>
        </w:rPr>
        <w:t xml:space="preserve"> </w:t>
      </w:r>
      <w:hyperlink r:id="rId18" w:history="1">
        <w:r w:rsidR="0070017E" w:rsidRPr="00357FA5">
          <w:rPr>
            <w:rStyle w:val="Hyperlink"/>
            <w:rFonts w:ascii="Times New Roman" w:eastAsia="Calibri" w:hAnsi="Times New Roman" w:cs="Times New Roman"/>
            <w:sz w:val="24"/>
            <w:szCs w:val="24"/>
          </w:rPr>
          <w:t>www.kedainiai.lt</w:t>
        </w:r>
      </w:hyperlink>
      <w:r w:rsidR="0070017E" w:rsidRPr="00357FA5">
        <w:rPr>
          <w:rFonts w:ascii="Times New Roman" w:eastAsia="Calibri" w:hAnsi="Times New Roman" w:cs="Times New Roman"/>
          <w:sz w:val="24"/>
          <w:szCs w:val="24"/>
        </w:rPr>
        <w:t xml:space="preserve">, </w:t>
      </w:r>
      <w:r w:rsidRPr="00357FA5">
        <w:rPr>
          <w:rFonts w:ascii="Times New Roman" w:eastAsia="Calibri" w:hAnsi="Times New Roman" w:cs="Times New Roman"/>
          <w:sz w:val="24"/>
          <w:szCs w:val="24"/>
        </w:rPr>
        <w:t>e</w:t>
      </w:r>
      <w:r w:rsidRPr="00357FA5">
        <w:rPr>
          <w:rFonts w:ascii="Times New Roman" w:hAnsi="Times New Roman" w:cs="Times New Roman"/>
          <w:sz w:val="24"/>
          <w:szCs w:val="24"/>
        </w:rPr>
        <w:t xml:space="preserve">l. </w:t>
      </w:r>
      <w:r w:rsidR="0070017E" w:rsidRPr="00357FA5">
        <w:rPr>
          <w:rFonts w:ascii="Times New Roman" w:hAnsi="Times New Roman" w:cs="Times New Roman"/>
          <w:sz w:val="24"/>
          <w:szCs w:val="24"/>
        </w:rPr>
        <w:t>p</w:t>
      </w:r>
      <w:r w:rsidR="0059726E" w:rsidRPr="00357FA5">
        <w:rPr>
          <w:rFonts w:ascii="Times New Roman" w:hAnsi="Times New Roman" w:cs="Times New Roman"/>
          <w:sz w:val="24"/>
          <w:szCs w:val="24"/>
        </w:rPr>
        <w:t>.</w:t>
      </w:r>
      <w:r w:rsidR="0070017E" w:rsidRPr="00357FA5">
        <w:rPr>
          <w:rFonts w:ascii="Times New Roman" w:hAnsi="Times New Roman" w:cs="Times New Roman"/>
          <w:sz w:val="24"/>
          <w:szCs w:val="24"/>
        </w:rPr>
        <w:t xml:space="preserve"> </w:t>
      </w:r>
      <w:hyperlink r:id="rId19" w:history="1">
        <w:r w:rsidR="0070017E" w:rsidRPr="00357FA5">
          <w:rPr>
            <w:rStyle w:val="Hyperlink"/>
            <w:rFonts w:ascii="Times New Roman" w:hAnsi="Times New Roman" w:cs="Times New Roman"/>
            <w:color w:val="000000" w:themeColor="text1"/>
            <w:sz w:val="24"/>
            <w:szCs w:val="24"/>
            <w:u w:val="none"/>
          </w:rPr>
          <w:t>administracija</w:t>
        </w:r>
        <w:r w:rsidR="0070017E" w:rsidRPr="00357FA5">
          <w:rPr>
            <w:rStyle w:val="Hyperlink"/>
            <w:rFonts w:ascii="Times New Roman" w:hAnsi="Times New Roman" w:cs="Times New Roman"/>
            <w:color w:val="000000" w:themeColor="text1"/>
            <w:sz w:val="24"/>
            <w:szCs w:val="24"/>
            <w:u w:val="none"/>
            <w:lang w:val="en-US"/>
          </w:rPr>
          <w:t>@</w:t>
        </w:r>
        <w:proofErr w:type="spellStart"/>
        <w:r w:rsidR="0070017E" w:rsidRPr="00357FA5">
          <w:rPr>
            <w:rStyle w:val="Hyperlink"/>
            <w:rFonts w:ascii="Times New Roman" w:hAnsi="Times New Roman" w:cs="Times New Roman"/>
            <w:color w:val="000000" w:themeColor="text1"/>
            <w:sz w:val="24"/>
            <w:szCs w:val="24"/>
            <w:u w:val="none"/>
          </w:rPr>
          <w:t>kedainiai.lt</w:t>
        </w:r>
        <w:proofErr w:type="spellEnd"/>
      </w:hyperlink>
      <w:r w:rsidR="0070017E" w:rsidRPr="00357FA5">
        <w:rPr>
          <w:rFonts w:ascii="Times New Roman" w:hAnsi="Times New Roman" w:cs="Times New Roman"/>
          <w:color w:val="000000" w:themeColor="text1"/>
          <w:sz w:val="24"/>
          <w:szCs w:val="24"/>
        </w:rPr>
        <w:t>.</w:t>
      </w:r>
    </w:p>
    <w:bookmarkEnd w:id="1"/>
    <w:p w14:paraId="7D83138D" w14:textId="77777777" w:rsidR="00C8005D" w:rsidRPr="00357FA5" w:rsidRDefault="00C8005D" w:rsidP="00357FA5">
      <w:pPr>
        <w:spacing w:after="0" w:line="240" w:lineRule="auto"/>
        <w:rPr>
          <w:rFonts w:ascii="Times New Roman" w:hAnsi="Times New Roman" w:cs="Times New Roman"/>
          <w:b/>
          <w:bCs/>
          <w:sz w:val="24"/>
          <w:szCs w:val="24"/>
        </w:rPr>
      </w:pPr>
    </w:p>
    <w:p w14:paraId="28921337" w14:textId="77777777" w:rsidR="00C8005D" w:rsidRPr="00357FA5" w:rsidRDefault="00C8005D" w:rsidP="00357FA5">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61B5E3AD" w14:textId="79FA2066" w:rsidR="005F4BCE" w:rsidRPr="00357FA5" w:rsidRDefault="005F4BCE" w:rsidP="00357FA5">
      <w:pPr>
        <w:spacing w:after="0" w:line="240" w:lineRule="auto"/>
        <w:jc w:val="both"/>
        <w:rPr>
          <w:rFonts w:ascii="Times New Roman" w:hAnsi="Times New Roman" w:cs="Times New Roman"/>
          <w:sz w:val="24"/>
          <w:szCs w:val="24"/>
        </w:rPr>
      </w:pPr>
      <w:bookmarkStart w:id="2" w:name="_Hlk193961204"/>
      <w:r w:rsidRPr="00357FA5">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70017E" w:rsidRPr="00357FA5">
        <w:rPr>
          <w:rFonts w:ascii="Times New Roman" w:hAnsi="Times New Roman" w:cs="Times New Roman"/>
          <w:sz w:val="24"/>
          <w:szCs w:val="24"/>
        </w:rPr>
        <w:t xml:space="preserve"> </w:t>
      </w:r>
      <w:hyperlink r:id="rId20" w:history="1">
        <w:r w:rsidR="0070017E"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sidR="003C3D7C" w:rsidRPr="00357FA5">
        <w:rPr>
          <w:rFonts w:ascii="Times New Roman" w:hAnsi="Times New Roman" w:cs="Times New Roman"/>
          <w:sz w:val="24"/>
          <w:szCs w:val="24"/>
        </w:rPr>
        <w:t>.</w:t>
      </w:r>
    </w:p>
    <w:bookmarkEnd w:id="2"/>
    <w:p w14:paraId="39C550B4" w14:textId="77777777" w:rsidR="005F4BCE" w:rsidRPr="00357FA5" w:rsidRDefault="005F4BCE" w:rsidP="00357FA5">
      <w:pPr>
        <w:spacing w:after="0" w:line="240" w:lineRule="auto"/>
        <w:rPr>
          <w:rFonts w:ascii="Times New Roman" w:hAnsi="Times New Roman" w:cs="Times New Roman"/>
          <w:b/>
          <w:bCs/>
          <w:sz w:val="24"/>
          <w:szCs w:val="24"/>
        </w:rPr>
      </w:pPr>
    </w:p>
    <w:sectPr w:rsidR="005F4BCE" w:rsidRPr="00357FA5" w:rsidSect="00E6078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62E7B"/>
    <w:multiLevelType w:val="hybridMultilevel"/>
    <w:tmpl w:val="3AB212DC"/>
    <w:lvl w:ilvl="0" w:tplc="F46C8D4C">
      <w:start w:val="1"/>
      <w:numFmt w:val="decimal"/>
      <w:lvlText w:val="%1."/>
      <w:lvlJc w:val="left"/>
      <w:pPr>
        <w:ind w:left="720" w:hanging="360"/>
      </w:pPr>
      <w:rPr>
        <w:rFonts w:asciiTheme="minorHAnsi" w:eastAsiaTheme="minorHAnsi" w:hAnsiTheme="minorHAnsi" w:cstheme="minorBidi"/>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12763F"/>
    <w:multiLevelType w:val="hybridMultilevel"/>
    <w:tmpl w:val="5CDE34C6"/>
    <w:lvl w:ilvl="0" w:tplc="0809000F">
      <w:start w:val="1"/>
      <w:numFmt w:val="decimal"/>
      <w:lvlText w:val="%1."/>
      <w:lvlJc w:val="left"/>
      <w:pPr>
        <w:ind w:left="788" w:hanging="360"/>
      </w:pPr>
    </w:lvl>
    <w:lvl w:ilvl="1" w:tplc="04270019" w:tentative="1">
      <w:start w:val="1"/>
      <w:numFmt w:val="lowerLetter"/>
      <w:lvlText w:val="%2."/>
      <w:lvlJc w:val="left"/>
      <w:pPr>
        <w:ind w:left="1508" w:hanging="360"/>
      </w:pPr>
    </w:lvl>
    <w:lvl w:ilvl="2" w:tplc="0427001B" w:tentative="1">
      <w:start w:val="1"/>
      <w:numFmt w:val="lowerRoman"/>
      <w:lvlText w:val="%3."/>
      <w:lvlJc w:val="right"/>
      <w:pPr>
        <w:ind w:left="2228" w:hanging="180"/>
      </w:pPr>
    </w:lvl>
    <w:lvl w:ilvl="3" w:tplc="0427000F" w:tentative="1">
      <w:start w:val="1"/>
      <w:numFmt w:val="decimal"/>
      <w:lvlText w:val="%4."/>
      <w:lvlJc w:val="left"/>
      <w:pPr>
        <w:ind w:left="2948" w:hanging="360"/>
      </w:pPr>
    </w:lvl>
    <w:lvl w:ilvl="4" w:tplc="04270019" w:tentative="1">
      <w:start w:val="1"/>
      <w:numFmt w:val="lowerLetter"/>
      <w:lvlText w:val="%5."/>
      <w:lvlJc w:val="left"/>
      <w:pPr>
        <w:ind w:left="3668" w:hanging="360"/>
      </w:pPr>
    </w:lvl>
    <w:lvl w:ilvl="5" w:tplc="0427001B" w:tentative="1">
      <w:start w:val="1"/>
      <w:numFmt w:val="lowerRoman"/>
      <w:lvlText w:val="%6."/>
      <w:lvlJc w:val="right"/>
      <w:pPr>
        <w:ind w:left="4388" w:hanging="180"/>
      </w:pPr>
    </w:lvl>
    <w:lvl w:ilvl="6" w:tplc="0427000F" w:tentative="1">
      <w:start w:val="1"/>
      <w:numFmt w:val="decimal"/>
      <w:lvlText w:val="%7."/>
      <w:lvlJc w:val="left"/>
      <w:pPr>
        <w:ind w:left="5108" w:hanging="360"/>
      </w:pPr>
    </w:lvl>
    <w:lvl w:ilvl="7" w:tplc="04270019" w:tentative="1">
      <w:start w:val="1"/>
      <w:numFmt w:val="lowerLetter"/>
      <w:lvlText w:val="%8."/>
      <w:lvlJc w:val="left"/>
      <w:pPr>
        <w:ind w:left="5828" w:hanging="360"/>
      </w:pPr>
    </w:lvl>
    <w:lvl w:ilvl="8" w:tplc="0427001B" w:tentative="1">
      <w:start w:val="1"/>
      <w:numFmt w:val="lowerRoman"/>
      <w:lvlText w:val="%9."/>
      <w:lvlJc w:val="right"/>
      <w:pPr>
        <w:ind w:left="6548" w:hanging="180"/>
      </w:pPr>
    </w:lvl>
  </w:abstractNum>
  <w:abstractNum w:abstractNumId="2" w15:restartNumberingAfterBreak="0">
    <w:nsid w:val="155B06D0"/>
    <w:multiLevelType w:val="hybridMultilevel"/>
    <w:tmpl w:val="005E8B9A"/>
    <w:lvl w:ilvl="0" w:tplc="BF301A74">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EE45644"/>
    <w:multiLevelType w:val="hybridMultilevel"/>
    <w:tmpl w:val="B074C264"/>
    <w:lvl w:ilvl="0" w:tplc="38F43EF0">
      <w:start w:val="1"/>
      <w:numFmt w:val="decimal"/>
      <w:suff w:val="space"/>
      <w:lvlText w:val="%1."/>
      <w:lvlJc w:val="left"/>
      <w:pPr>
        <w:ind w:left="0" w:firstLine="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19758A4"/>
    <w:multiLevelType w:val="hybridMultilevel"/>
    <w:tmpl w:val="4C1A0C98"/>
    <w:lvl w:ilvl="0" w:tplc="D2023D48">
      <w:start w:val="1"/>
      <w:numFmt w:val="decimal"/>
      <w:suff w:val="space"/>
      <w:lvlText w:val="%1."/>
      <w:lvlJc w:val="left"/>
      <w:pPr>
        <w:ind w:left="720" w:hanging="360"/>
      </w:pPr>
      <w:rPr>
        <w:rFonts w:hint="default"/>
      </w:rPr>
    </w:lvl>
    <w:lvl w:ilvl="1" w:tplc="04270019" w:tentative="1">
      <w:start w:val="1"/>
      <w:numFmt w:val="lowerLetter"/>
      <w:lvlText w:val="%2."/>
      <w:lvlJc w:val="left"/>
      <w:pPr>
        <w:ind w:left="1148" w:hanging="360"/>
      </w:pPr>
    </w:lvl>
    <w:lvl w:ilvl="2" w:tplc="0427001B" w:tentative="1">
      <w:start w:val="1"/>
      <w:numFmt w:val="lowerRoman"/>
      <w:lvlText w:val="%3."/>
      <w:lvlJc w:val="right"/>
      <w:pPr>
        <w:ind w:left="1868" w:hanging="180"/>
      </w:pPr>
    </w:lvl>
    <w:lvl w:ilvl="3" w:tplc="0427000F" w:tentative="1">
      <w:start w:val="1"/>
      <w:numFmt w:val="decimal"/>
      <w:lvlText w:val="%4."/>
      <w:lvlJc w:val="left"/>
      <w:pPr>
        <w:ind w:left="2588" w:hanging="360"/>
      </w:pPr>
    </w:lvl>
    <w:lvl w:ilvl="4" w:tplc="04270019" w:tentative="1">
      <w:start w:val="1"/>
      <w:numFmt w:val="lowerLetter"/>
      <w:lvlText w:val="%5."/>
      <w:lvlJc w:val="left"/>
      <w:pPr>
        <w:ind w:left="3308" w:hanging="360"/>
      </w:pPr>
    </w:lvl>
    <w:lvl w:ilvl="5" w:tplc="0427001B" w:tentative="1">
      <w:start w:val="1"/>
      <w:numFmt w:val="lowerRoman"/>
      <w:lvlText w:val="%6."/>
      <w:lvlJc w:val="right"/>
      <w:pPr>
        <w:ind w:left="4028" w:hanging="180"/>
      </w:pPr>
    </w:lvl>
    <w:lvl w:ilvl="6" w:tplc="0427000F" w:tentative="1">
      <w:start w:val="1"/>
      <w:numFmt w:val="decimal"/>
      <w:lvlText w:val="%7."/>
      <w:lvlJc w:val="left"/>
      <w:pPr>
        <w:ind w:left="4748" w:hanging="360"/>
      </w:pPr>
    </w:lvl>
    <w:lvl w:ilvl="7" w:tplc="04270019" w:tentative="1">
      <w:start w:val="1"/>
      <w:numFmt w:val="lowerLetter"/>
      <w:lvlText w:val="%8."/>
      <w:lvlJc w:val="left"/>
      <w:pPr>
        <w:ind w:left="5468" w:hanging="360"/>
      </w:pPr>
    </w:lvl>
    <w:lvl w:ilvl="8" w:tplc="0427001B" w:tentative="1">
      <w:start w:val="1"/>
      <w:numFmt w:val="lowerRoman"/>
      <w:lvlText w:val="%9."/>
      <w:lvlJc w:val="right"/>
      <w:pPr>
        <w:ind w:left="6188" w:hanging="180"/>
      </w:pPr>
    </w:lvl>
  </w:abstractNum>
  <w:abstractNum w:abstractNumId="5" w15:restartNumberingAfterBreak="0">
    <w:nsid w:val="24690BFF"/>
    <w:multiLevelType w:val="hybridMultilevel"/>
    <w:tmpl w:val="CC06A0C4"/>
    <w:lvl w:ilvl="0" w:tplc="4CB664B4">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6FD7F56"/>
    <w:multiLevelType w:val="hybridMultilevel"/>
    <w:tmpl w:val="48A09BDC"/>
    <w:lvl w:ilvl="0" w:tplc="C31CB99C">
      <w:start w:val="1"/>
      <w:numFmt w:val="decimal"/>
      <w:lvlText w:val="%1."/>
      <w:lvlJc w:val="left"/>
      <w:pPr>
        <w:ind w:left="1353" w:hanging="360"/>
      </w:pPr>
      <w:rPr>
        <w:rFonts w:ascii="Times New Roman" w:eastAsia="Times New Roman" w:hAnsi="Times New Roman" w:cs="Times New Roman"/>
        <w:color w:val="000000" w:themeColor="text1"/>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7" w15:restartNumberingAfterBreak="0">
    <w:nsid w:val="3131562B"/>
    <w:multiLevelType w:val="hybridMultilevel"/>
    <w:tmpl w:val="D53296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2E56B08"/>
    <w:multiLevelType w:val="hybridMultilevel"/>
    <w:tmpl w:val="6EAA05C2"/>
    <w:lvl w:ilvl="0" w:tplc="DFB47CA6">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F5A4951"/>
    <w:multiLevelType w:val="hybridMultilevel"/>
    <w:tmpl w:val="83FA8E52"/>
    <w:lvl w:ilvl="0" w:tplc="377E58BE">
      <w:start w:val="1"/>
      <w:numFmt w:val="decimal"/>
      <w:suff w:val="space"/>
      <w:lvlText w:val="%1."/>
      <w:lvlJc w:val="left"/>
      <w:pPr>
        <w:ind w:left="720" w:hanging="360"/>
      </w:pPr>
      <w:rPr>
        <w:rFonts w:eastAsia="Times New Roman" w:hint="default"/>
        <w:color w:val="auto"/>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173559A"/>
    <w:multiLevelType w:val="hybridMultilevel"/>
    <w:tmpl w:val="8D544FF6"/>
    <w:lvl w:ilvl="0" w:tplc="E52A374E">
      <w:start w:val="1"/>
      <w:numFmt w:val="decimal"/>
      <w:lvlText w:val="%1."/>
      <w:lvlJc w:val="left"/>
      <w:pPr>
        <w:ind w:left="496" w:hanging="360"/>
      </w:pPr>
      <w:rPr>
        <w:rFonts w:hint="default"/>
        <w:color w:val="000000" w:themeColor="text1"/>
      </w:rPr>
    </w:lvl>
    <w:lvl w:ilvl="1" w:tplc="04270019" w:tentative="1">
      <w:start w:val="1"/>
      <w:numFmt w:val="lowerLetter"/>
      <w:lvlText w:val="%2."/>
      <w:lvlJc w:val="left"/>
      <w:pPr>
        <w:ind w:left="1508" w:hanging="360"/>
      </w:pPr>
    </w:lvl>
    <w:lvl w:ilvl="2" w:tplc="0427001B" w:tentative="1">
      <w:start w:val="1"/>
      <w:numFmt w:val="lowerRoman"/>
      <w:lvlText w:val="%3."/>
      <w:lvlJc w:val="right"/>
      <w:pPr>
        <w:ind w:left="2228" w:hanging="180"/>
      </w:pPr>
    </w:lvl>
    <w:lvl w:ilvl="3" w:tplc="0427000F" w:tentative="1">
      <w:start w:val="1"/>
      <w:numFmt w:val="decimal"/>
      <w:lvlText w:val="%4."/>
      <w:lvlJc w:val="left"/>
      <w:pPr>
        <w:ind w:left="2948" w:hanging="360"/>
      </w:pPr>
    </w:lvl>
    <w:lvl w:ilvl="4" w:tplc="04270019" w:tentative="1">
      <w:start w:val="1"/>
      <w:numFmt w:val="lowerLetter"/>
      <w:lvlText w:val="%5."/>
      <w:lvlJc w:val="left"/>
      <w:pPr>
        <w:ind w:left="3668" w:hanging="360"/>
      </w:pPr>
    </w:lvl>
    <w:lvl w:ilvl="5" w:tplc="0427001B" w:tentative="1">
      <w:start w:val="1"/>
      <w:numFmt w:val="lowerRoman"/>
      <w:lvlText w:val="%6."/>
      <w:lvlJc w:val="right"/>
      <w:pPr>
        <w:ind w:left="4388" w:hanging="180"/>
      </w:pPr>
    </w:lvl>
    <w:lvl w:ilvl="6" w:tplc="0427000F" w:tentative="1">
      <w:start w:val="1"/>
      <w:numFmt w:val="decimal"/>
      <w:lvlText w:val="%7."/>
      <w:lvlJc w:val="left"/>
      <w:pPr>
        <w:ind w:left="5108" w:hanging="360"/>
      </w:pPr>
    </w:lvl>
    <w:lvl w:ilvl="7" w:tplc="04270019" w:tentative="1">
      <w:start w:val="1"/>
      <w:numFmt w:val="lowerLetter"/>
      <w:lvlText w:val="%8."/>
      <w:lvlJc w:val="left"/>
      <w:pPr>
        <w:ind w:left="5828" w:hanging="360"/>
      </w:pPr>
    </w:lvl>
    <w:lvl w:ilvl="8" w:tplc="0427001B" w:tentative="1">
      <w:start w:val="1"/>
      <w:numFmt w:val="lowerRoman"/>
      <w:lvlText w:val="%9."/>
      <w:lvlJc w:val="right"/>
      <w:pPr>
        <w:ind w:left="6548" w:hanging="180"/>
      </w:pPr>
    </w:lvl>
  </w:abstractNum>
  <w:abstractNum w:abstractNumId="11" w15:restartNumberingAfterBreak="0">
    <w:nsid w:val="6E324A76"/>
    <w:multiLevelType w:val="hybridMultilevel"/>
    <w:tmpl w:val="1D3A85E4"/>
    <w:lvl w:ilvl="0" w:tplc="077A501C">
      <w:start w:val="1"/>
      <w:numFmt w:val="decimal"/>
      <w:suff w:val="space"/>
      <w:lvlText w:val="%1."/>
      <w:lvlJc w:val="left"/>
      <w:pPr>
        <w:ind w:left="720" w:hanging="360"/>
      </w:pPr>
      <w:rPr>
        <w:rFonts w:ascii="Times New Roman" w:eastAsiaTheme="minorHAnsi" w:hAnsi="Times New Roman" w:cs="Times New Roman" w:hint="default"/>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4A947F0"/>
    <w:multiLevelType w:val="hybridMultilevel"/>
    <w:tmpl w:val="00C4AEC4"/>
    <w:lvl w:ilvl="0" w:tplc="5FAA805E">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15923724">
    <w:abstractNumId w:val="1"/>
  </w:num>
  <w:num w:numId="2" w16cid:durableId="37972274">
    <w:abstractNumId w:val="6"/>
  </w:num>
  <w:num w:numId="3" w16cid:durableId="935288345">
    <w:abstractNumId w:val="2"/>
  </w:num>
  <w:num w:numId="4" w16cid:durableId="948046470">
    <w:abstractNumId w:val="0"/>
  </w:num>
  <w:num w:numId="5" w16cid:durableId="1789658432">
    <w:abstractNumId w:val="5"/>
  </w:num>
  <w:num w:numId="6" w16cid:durableId="1111821827">
    <w:abstractNumId w:val="10"/>
  </w:num>
  <w:num w:numId="7" w16cid:durableId="1219517648">
    <w:abstractNumId w:val="4"/>
  </w:num>
  <w:num w:numId="8" w16cid:durableId="220989188">
    <w:abstractNumId w:val="7"/>
  </w:num>
  <w:num w:numId="9" w16cid:durableId="1624186562">
    <w:abstractNumId w:val="9"/>
  </w:num>
  <w:num w:numId="10" w16cid:durableId="126245755">
    <w:abstractNumId w:val="12"/>
  </w:num>
  <w:num w:numId="11" w16cid:durableId="228006934">
    <w:abstractNumId w:val="8"/>
  </w:num>
  <w:num w:numId="12" w16cid:durableId="516584342">
    <w:abstractNumId w:val="3"/>
  </w:num>
  <w:num w:numId="13" w16cid:durableId="17626823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05D"/>
    <w:rsid w:val="00101E2D"/>
    <w:rsid w:val="001E053D"/>
    <w:rsid w:val="001F2EDA"/>
    <w:rsid w:val="00303C99"/>
    <w:rsid w:val="00357FA5"/>
    <w:rsid w:val="00381CC5"/>
    <w:rsid w:val="003C074E"/>
    <w:rsid w:val="003C3D7C"/>
    <w:rsid w:val="004459EC"/>
    <w:rsid w:val="00491734"/>
    <w:rsid w:val="004F639E"/>
    <w:rsid w:val="0059726E"/>
    <w:rsid w:val="005F4BCE"/>
    <w:rsid w:val="006E4522"/>
    <w:rsid w:val="0070017E"/>
    <w:rsid w:val="007B560C"/>
    <w:rsid w:val="008D3AB1"/>
    <w:rsid w:val="00965AA8"/>
    <w:rsid w:val="00A40C71"/>
    <w:rsid w:val="00A72498"/>
    <w:rsid w:val="00BB0FCA"/>
    <w:rsid w:val="00BD207A"/>
    <w:rsid w:val="00C37380"/>
    <w:rsid w:val="00C8005D"/>
    <w:rsid w:val="00CA0266"/>
    <w:rsid w:val="00DE1017"/>
    <w:rsid w:val="00E60783"/>
    <w:rsid w:val="00EE191F"/>
    <w:rsid w:val="00EE56CC"/>
    <w:rsid w:val="00FA3B7D"/>
    <w:rsid w:val="00FB34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63EFF"/>
  <w15:chartTrackingRefBased/>
  <w15:docId w15:val="{9BB4E6BA-0A68-4324-86A9-4916CC9CD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05D"/>
    <w:rPr>
      <w:kern w:val="0"/>
      <w14:ligatures w14:val="none"/>
    </w:rPr>
  </w:style>
  <w:style w:type="paragraph" w:styleId="Heading1">
    <w:name w:val="heading 1"/>
    <w:basedOn w:val="Normal"/>
    <w:next w:val="Normal"/>
    <w:link w:val="Heading1Char"/>
    <w:uiPriority w:val="9"/>
    <w:qFormat/>
    <w:rsid w:val="00C800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00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00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00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00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00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0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0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0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0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00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00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00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00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00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0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0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05D"/>
    <w:rPr>
      <w:rFonts w:eastAsiaTheme="majorEastAsia" w:cstheme="majorBidi"/>
      <w:color w:val="272727" w:themeColor="text1" w:themeTint="D8"/>
    </w:rPr>
  </w:style>
  <w:style w:type="paragraph" w:styleId="Title">
    <w:name w:val="Title"/>
    <w:basedOn w:val="Normal"/>
    <w:next w:val="Normal"/>
    <w:link w:val="TitleChar"/>
    <w:uiPriority w:val="10"/>
    <w:qFormat/>
    <w:rsid w:val="00C800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0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05D"/>
    <w:pPr>
      <w:spacing w:before="160"/>
      <w:jc w:val="center"/>
    </w:pPr>
    <w:rPr>
      <w:i/>
      <w:iCs/>
      <w:color w:val="404040" w:themeColor="text1" w:themeTint="BF"/>
    </w:rPr>
  </w:style>
  <w:style w:type="character" w:customStyle="1" w:styleId="QuoteChar">
    <w:name w:val="Quote Char"/>
    <w:basedOn w:val="DefaultParagraphFont"/>
    <w:link w:val="Quote"/>
    <w:uiPriority w:val="29"/>
    <w:rsid w:val="00C8005D"/>
    <w:rPr>
      <w:i/>
      <w:iCs/>
      <w:color w:val="404040" w:themeColor="text1" w:themeTint="BF"/>
    </w:rPr>
  </w:style>
  <w:style w:type="paragraph" w:styleId="ListParagraph">
    <w:name w:val="List Paragraph"/>
    <w:basedOn w:val="Normal"/>
    <w:uiPriority w:val="34"/>
    <w:qFormat/>
    <w:rsid w:val="00C8005D"/>
    <w:pPr>
      <w:ind w:left="720"/>
      <w:contextualSpacing/>
    </w:pPr>
  </w:style>
  <w:style w:type="character" w:styleId="IntenseEmphasis">
    <w:name w:val="Intense Emphasis"/>
    <w:basedOn w:val="DefaultParagraphFont"/>
    <w:uiPriority w:val="21"/>
    <w:qFormat/>
    <w:rsid w:val="00C8005D"/>
    <w:rPr>
      <w:i/>
      <w:iCs/>
      <w:color w:val="2F5496" w:themeColor="accent1" w:themeShade="BF"/>
    </w:rPr>
  </w:style>
  <w:style w:type="paragraph" w:styleId="IntenseQuote">
    <w:name w:val="Intense Quote"/>
    <w:basedOn w:val="Normal"/>
    <w:next w:val="Normal"/>
    <w:link w:val="IntenseQuoteChar"/>
    <w:uiPriority w:val="30"/>
    <w:qFormat/>
    <w:rsid w:val="00C800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005D"/>
    <w:rPr>
      <w:i/>
      <w:iCs/>
      <w:color w:val="2F5496" w:themeColor="accent1" w:themeShade="BF"/>
    </w:rPr>
  </w:style>
  <w:style w:type="character" w:styleId="IntenseReference">
    <w:name w:val="Intense Reference"/>
    <w:basedOn w:val="DefaultParagraphFont"/>
    <w:uiPriority w:val="32"/>
    <w:qFormat/>
    <w:rsid w:val="00C8005D"/>
    <w:rPr>
      <w:b/>
      <w:bCs/>
      <w:smallCaps/>
      <w:color w:val="2F5496" w:themeColor="accent1" w:themeShade="BF"/>
      <w:spacing w:val="5"/>
    </w:rPr>
  </w:style>
  <w:style w:type="character" w:styleId="Hyperlink">
    <w:name w:val="Hyperlink"/>
    <w:basedOn w:val="DefaultParagraphFont"/>
    <w:uiPriority w:val="99"/>
    <w:unhideWhenUsed/>
    <w:rsid w:val="00C8005D"/>
    <w:rPr>
      <w:color w:val="0563C1" w:themeColor="hyperlink"/>
      <w:u w:val="single"/>
    </w:rPr>
  </w:style>
  <w:style w:type="character" w:styleId="FollowedHyperlink">
    <w:name w:val="FollowedHyperlink"/>
    <w:basedOn w:val="DefaultParagraphFont"/>
    <w:uiPriority w:val="99"/>
    <w:semiHidden/>
    <w:unhideWhenUsed/>
    <w:rsid w:val="00C8005D"/>
    <w:rPr>
      <w:color w:val="954F72" w:themeColor="followedHyperlink"/>
      <w:u w:val="single"/>
    </w:rPr>
  </w:style>
  <w:style w:type="character" w:styleId="UnresolvedMention">
    <w:name w:val="Unresolved Mention"/>
    <w:basedOn w:val="DefaultParagraphFont"/>
    <w:uiPriority w:val="99"/>
    <w:semiHidden/>
    <w:unhideWhenUsed/>
    <w:rsid w:val="00C8005D"/>
    <w:rPr>
      <w:color w:val="605E5C"/>
      <w:shd w:val="clear" w:color="auto" w:fill="E1DFDD"/>
    </w:rPr>
  </w:style>
  <w:style w:type="paragraph" w:styleId="NoSpacing">
    <w:name w:val="No Spacing"/>
    <w:uiPriority w:val="1"/>
    <w:qFormat/>
    <w:rsid w:val="00E60783"/>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8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min.lrv.lt/uploads/socmin/documents/files/pdf/11298_reglamentas-987_2009-lt-aktuali-redakcija-nuo-2015-01-26.pdf" TargetMode="External"/><Relationship Id="rId13" Type="http://schemas.openxmlformats.org/officeDocument/2006/relationships/hyperlink" Target="https://socmin.lrv.lt/lt/veiklos-sritys/seima-ir-vaikai/prasymu-formos-socialinei-paramai-gauti/" TargetMode="External"/><Relationship Id="rId18" Type="http://schemas.openxmlformats.org/officeDocument/2006/relationships/hyperlink" Target="http://www.kedainiai.l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spis.lt" TargetMode="External"/><Relationship Id="rId12" Type="http://schemas.openxmlformats.org/officeDocument/2006/relationships/hyperlink" Target="https://socmin.lrv.lt/lt/veiklos-sritys/seima-ir-vaikai/prasymu-formos-socialinei-paramai-gauti/" TargetMode="External"/><Relationship Id="rId17" Type="http://schemas.openxmlformats.org/officeDocument/2006/relationships/hyperlink" Target="mailto:rasa.krivickiene@kedainiai.lt" TargetMode="External"/><Relationship Id="rId2" Type="http://schemas.openxmlformats.org/officeDocument/2006/relationships/numbering" Target="numbering.xml"/><Relationship Id="rId16" Type="http://schemas.openxmlformats.org/officeDocument/2006/relationships/hyperlink" Target="mailto:jurgita.saune@kedainiai.lt" TargetMode="External"/><Relationship Id="rId20" Type="http://schemas.openxmlformats.org/officeDocument/2006/relationships/hyperlink" Target="https://e.teismas.lt" TargetMode="External"/><Relationship Id="rId1" Type="http://schemas.openxmlformats.org/officeDocument/2006/relationships/customXml" Target="../customXml/item1.xml"/><Relationship Id="rId6" Type="http://schemas.openxmlformats.org/officeDocument/2006/relationships/hyperlink" Target="mailto:administrcija@kedainiai.lt" TargetMode="External"/><Relationship Id="rId11" Type="http://schemas.openxmlformats.org/officeDocument/2006/relationships/hyperlink" Target="https://www.e-tar.lt/portal/lt/legalAct/TAR.FA13E28615F6/asr" TargetMode="External"/><Relationship Id="rId5" Type="http://schemas.openxmlformats.org/officeDocument/2006/relationships/webSettings" Target="webSettings.xml"/><Relationship Id="rId15" Type="http://schemas.openxmlformats.org/officeDocument/2006/relationships/hyperlink" Target="mailto:vilma.zdanaviciene@kedainiai.lt" TargetMode="External"/><Relationship Id="rId10" Type="http://schemas.openxmlformats.org/officeDocument/2006/relationships/hyperlink" Target="https://e-seimas.lrs.lt/portal/legalAct/lt/TAD/TAIS.370960" TargetMode="External"/><Relationship Id="rId19" Type="http://schemas.openxmlformats.org/officeDocument/2006/relationships/hyperlink" Target="mailto:administracija@kedainiai.lt" TargetMode="External"/><Relationship Id="rId4" Type="http://schemas.openxmlformats.org/officeDocument/2006/relationships/settings" Target="settings.xml"/><Relationship Id="rId9" Type="http://schemas.openxmlformats.org/officeDocument/2006/relationships/hyperlink" Target="https://socmin.lrv.lt/uploads/socmin/documents/files/pdf/11301_reglamentas-883_2004-lt-aktuali-redakcija-nuo-2015-01-26.pdf" TargetMode="External"/><Relationship Id="rId14" Type="http://schemas.openxmlformats.org/officeDocument/2006/relationships/hyperlink" Target="mailto:loreta.petrauskiene@kedainiai.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79FD0-5531-41AD-AA45-0A768B5FF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4468</Words>
  <Characters>2548</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cp:lastPrinted>2025-03-27T07:07:00Z</cp:lastPrinted>
  <dcterms:created xsi:type="dcterms:W3CDTF">2025-05-14T11:07:00Z</dcterms:created>
  <dcterms:modified xsi:type="dcterms:W3CDTF">2025-05-14T11:07:00Z</dcterms:modified>
</cp:coreProperties>
</file>