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C1448" w14:textId="77777777" w:rsidR="004308A0" w:rsidRPr="008D28AB" w:rsidRDefault="004308A0" w:rsidP="004308A0">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6622FD1F" w14:textId="77777777" w:rsidR="004308A0" w:rsidRPr="008D28AB" w:rsidRDefault="004308A0" w:rsidP="004308A0">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67558ED6" w14:textId="77777777" w:rsidR="004308A0" w:rsidRPr="008D28AB" w:rsidRDefault="004308A0" w:rsidP="004308A0">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58559C41" w14:textId="77777777" w:rsidR="004308A0" w:rsidRPr="00304EBE" w:rsidRDefault="004308A0" w:rsidP="004308A0">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33FCF0F6" w14:textId="77777777" w:rsidR="009F3804" w:rsidRDefault="009F3804" w:rsidP="00E11C18">
      <w:pPr>
        <w:spacing w:after="0" w:line="240" w:lineRule="auto"/>
        <w:jc w:val="center"/>
        <w:rPr>
          <w:rFonts w:ascii="Times New Roman" w:hAnsi="Times New Roman" w:cs="Times New Roman"/>
          <w:b/>
          <w:bCs/>
          <w:sz w:val="24"/>
          <w:szCs w:val="24"/>
        </w:rPr>
      </w:pPr>
    </w:p>
    <w:p w14:paraId="7CFD0C7A" w14:textId="77777777" w:rsidR="00E11C18" w:rsidRPr="00E11C18" w:rsidRDefault="00E11C18" w:rsidP="00E11C18">
      <w:pPr>
        <w:spacing w:after="0" w:line="240" w:lineRule="auto"/>
        <w:jc w:val="center"/>
        <w:rPr>
          <w:rFonts w:ascii="Times New Roman" w:hAnsi="Times New Roman" w:cs="Times New Roman"/>
          <w:b/>
          <w:bCs/>
          <w:sz w:val="24"/>
          <w:szCs w:val="24"/>
        </w:rPr>
      </w:pPr>
    </w:p>
    <w:p w14:paraId="5AE3911D" w14:textId="391D4C17" w:rsidR="00965AA8" w:rsidRPr="00E11C18" w:rsidRDefault="004C1578" w:rsidP="00E11C18">
      <w:pPr>
        <w:spacing w:after="0" w:line="240" w:lineRule="auto"/>
        <w:jc w:val="center"/>
        <w:rPr>
          <w:rFonts w:ascii="Times New Roman" w:hAnsi="Times New Roman" w:cs="Times New Roman"/>
          <w:b/>
          <w:bCs/>
          <w:sz w:val="24"/>
          <w:szCs w:val="24"/>
        </w:rPr>
      </w:pPr>
      <w:r w:rsidRPr="00E11C18">
        <w:rPr>
          <w:rFonts w:ascii="Times New Roman" w:hAnsi="Times New Roman" w:cs="Times New Roman"/>
          <w:b/>
          <w:bCs/>
          <w:sz w:val="24"/>
          <w:szCs w:val="24"/>
        </w:rPr>
        <w:t>SUTIKIMŲ PERLEISTI NUOMOS TEISĘ Į NAUDOJAMĄ VALSTYBINĖS ŽEMĖS SKLYPĄ (JO DALĮ), REIKALINGĄ PERLEIDŽIAMAM STATINIUI AR ĮRENGINIUI (JO DALIMS) EKSPLOATUOTI, IŠDAVIMAS</w:t>
      </w:r>
    </w:p>
    <w:p w14:paraId="2D300715" w14:textId="77777777" w:rsidR="004C1578" w:rsidRPr="00E11C18" w:rsidRDefault="004C1578" w:rsidP="00E11C18">
      <w:pPr>
        <w:spacing w:after="0" w:line="240" w:lineRule="auto"/>
        <w:rPr>
          <w:rFonts w:ascii="Times New Roman" w:eastAsia="Times New Roman" w:hAnsi="Times New Roman" w:cs="Times New Roman"/>
          <w:b/>
          <w:bCs/>
          <w:sz w:val="24"/>
          <w:szCs w:val="24"/>
        </w:rPr>
      </w:pPr>
    </w:p>
    <w:p w14:paraId="299CB914" w14:textId="60696C4F" w:rsidR="004C1578" w:rsidRPr="00E11C18" w:rsidRDefault="004C1578" w:rsidP="00E11C18">
      <w:pPr>
        <w:spacing w:after="0" w:line="240" w:lineRule="auto"/>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Paslaugos apibūdinimas</w:t>
      </w:r>
    </w:p>
    <w:p w14:paraId="79550E64"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Mieste ir miestelių teritorijose žemės nuomos teisė į naudojamą valstybinės žemės sklypą ar jo dalį gali būti perleidžiama kitiems asmenims tik tais atvejais, kai perleidžiami išnuomotame valstybinės žemės sklype esantys statiniai ar įrenginiai (jų dalys), ir valstybinės žemės sklypo nuomininkas tinkamai vykdo įsipareigojimus pagal nuomos sutartį.</w:t>
      </w:r>
    </w:p>
    <w:p w14:paraId="4F16112E"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Gavus nuomininko prašymą perleisti</w:t>
      </w:r>
      <w:r w:rsidRPr="00E11C18">
        <w:rPr>
          <w:rFonts w:ascii="Times New Roman" w:hAnsi="Times New Roman" w:cs="Times New Roman"/>
          <w:b/>
          <w:bCs/>
          <w:sz w:val="24"/>
          <w:szCs w:val="24"/>
        </w:rPr>
        <w:t> </w:t>
      </w:r>
      <w:r w:rsidRPr="00E11C18">
        <w:rPr>
          <w:rFonts w:ascii="Times New Roman" w:hAnsi="Times New Roman" w:cs="Times New Roman"/>
          <w:sz w:val="24"/>
          <w:szCs w:val="24"/>
        </w:rPr>
        <w:t>žemės nuomos teisę į visą arba dalį valstybinės žemės sklypo, atliekamas faktinių duomenų patikrinimas vietoje, kurio metu tikrinama, ar valstybinės žemės sklype esantys statiniai ir (ar) įrenginiai yra tinkami naudoti ir yra naudojami pagal Nekilnojamojo turto registre įregistruotą jų tiesioginę paskirtį</w:t>
      </w:r>
      <w:r w:rsidRPr="00E11C18">
        <w:rPr>
          <w:rFonts w:ascii="Times New Roman" w:hAnsi="Times New Roman" w:cs="Times New Roman"/>
          <w:b/>
          <w:bCs/>
          <w:sz w:val="24"/>
          <w:szCs w:val="24"/>
        </w:rPr>
        <w:t>.</w:t>
      </w:r>
      <w:r w:rsidRPr="00E11C18">
        <w:rPr>
          <w:rFonts w:ascii="Times New Roman" w:hAnsi="Times New Roman" w:cs="Times New Roman"/>
          <w:sz w:val="24"/>
          <w:szCs w:val="24"/>
        </w:rPr>
        <w:t> </w:t>
      </w:r>
    </w:p>
    <w:p w14:paraId="1C9DFF7C"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Jeigu atlikus patikrinimą nustatoma, kad žemės sklype (jo dalyje) esantys statiniai ir (ar) įrenginiai yra tinkami naudoti ir yra naudojami pagal Nekilnojamojo turto registre įregistruotą jų tiesioginę paskirtį, išduodamas sutikimas perleisti žemės sklypo (jo dalies) nuomos teisę. Su naujuoju statinių ir (ar) įrenginių savininku</w:t>
      </w:r>
      <w:r w:rsidRPr="00E11C18">
        <w:rPr>
          <w:rFonts w:ascii="Times New Roman" w:hAnsi="Times New Roman" w:cs="Times New Roman"/>
          <w:b/>
          <w:bCs/>
          <w:sz w:val="24"/>
          <w:szCs w:val="24"/>
        </w:rPr>
        <w:t> </w:t>
      </w:r>
      <w:r w:rsidRPr="00E11C18">
        <w:rPr>
          <w:rFonts w:ascii="Times New Roman" w:hAnsi="Times New Roman" w:cs="Times New Roman"/>
          <w:sz w:val="24"/>
          <w:szCs w:val="24"/>
        </w:rPr>
        <w:t>pasirašoma valstybinės žemės nuomos sutartis.</w:t>
      </w:r>
    </w:p>
    <w:p w14:paraId="745EEF7E" w14:textId="77777777"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Sutikimai išduodami ne ilgesniam kaip 3 mėnesių terminui.</w:t>
      </w:r>
    </w:p>
    <w:p w14:paraId="68138E0E" w14:textId="73CB535D" w:rsidR="004C1578" w:rsidRPr="00E11C18" w:rsidRDefault="004C1578" w:rsidP="00E11C18">
      <w:pPr>
        <w:spacing w:after="0" w:line="240" w:lineRule="auto"/>
        <w:jc w:val="both"/>
        <w:rPr>
          <w:rFonts w:ascii="Times New Roman" w:eastAsia="Times New Roman" w:hAnsi="Times New Roman" w:cs="Times New Roman"/>
          <w:b/>
          <w:bCs/>
          <w:sz w:val="24"/>
          <w:szCs w:val="24"/>
        </w:rPr>
      </w:pPr>
      <w:r w:rsidRPr="00E11C18">
        <w:rPr>
          <w:rFonts w:ascii="Times New Roman" w:hAnsi="Times New Roman" w:cs="Times New Roman"/>
          <w:sz w:val="24"/>
          <w:szCs w:val="24"/>
        </w:rPr>
        <w:t>Sutikimus išduoda arba atsisako išduoti Savivaldybės meras.</w:t>
      </w:r>
    </w:p>
    <w:p w14:paraId="1664A6D9" w14:textId="77777777" w:rsidR="00F64CA9" w:rsidRPr="00E11C18" w:rsidRDefault="00F64CA9" w:rsidP="00E11C18">
      <w:pPr>
        <w:spacing w:after="0" w:line="240" w:lineRule="auto"/>
        <w:rPr>
          <w:rFonts w:ascii="Times New Roman" w:hAnsi="Times New Roman" w:cs="Times New Roman"/>
          <w:b/>
          <w:bCs/>
          <w:sz w:val="24"/>
          <w:szCs w:val="24"/>
        </w:rPr>
      </w:pPr>
    </w:p>
    <w:p w14:paraId="48B1010E" w14:textId="4415E0FA"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teikimo proceso aprašymas</w:t>
      </w:r>
    </w:p>
    <w:p w14:paraId="41D9778D" w14:textId="0C14AC0C"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Kėdainių rajono savivaldybės meras, atsižvelgdamas į asmens pateiktą prašymą (užpildytą elektroniniu būdu per Žemės informacinę sistemą (ŽIS) (toliau – prašymas), priima sprendimą išduoti Sutikimą perleisti nuomos teisę į naudojamą valstybinės žemės sklypą (jo dalį), kartu perleidžiant išnuomotame žemės sklype esančius statinius ar įrenginius (jų dalis) (toliau – Sutikimas).</w:t>
      </w:r>
    </w:p>
    <w:p w14:paraId="78ADBF20" w14:textId="77777777" w:rsidR="00F64CA9" w:rsidRPr="00E11C18" w:rsidRDefault="00F64CA9" w:rsidP="00E11C18">
      <w:pPr>
        <w:spacing w:after="0" w:line="240" w:lineRule="auto"/>
        <w:ind w:firstLine="851"/>
        <w:jc w:val="both"/>
        <w:rPr>
          <w:rFonts w:ascii="Times New Roman" w:hAnsi="Times New Roman" w:cs="Times New Roman"/>
          <w:sz w:val="24"/>
          <w:szCs w:val="24"/>
        </w:rPr>
      </w:pPr>
    </w:p>
    <w:p w14:paraId="2A59A8B7" w14:textId="1FE5B068"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teikimo informacija</w:t>
      </w:r>
    </w:p>
    <w:p w14:paraId="0A1E1089" w14:textId="77777777" w:rsidR="004C1578" w:rsidRPr="00E11C18" w:rsidRDefault="004C1578" w:rsidP="00E11C18">
      <w:pPr>
        <w:spacing w:after="0" w:line="240" w:lineRule="auto"/>
        <w:jc w:val="both"/>
        <w:rPr>
          <w:rFonts w:ascii="Times New Roman" w:hAnsi="Times New Roman" w:cs="Times New Roman"/>
          <w:color w:val="FF0000"/>
          <w:sz w:val="24"/>
          <w:szCs w:val="24"/>
        </w:rPr>
      </w:pPr>
      <w:r w:rsidRPr="00E11C18">
        <w:rPr>
          <w:rFonts w:ascii="Times New Roman" w:hAnsi="Times New Roman" w:cs="Times New Roman"/>
          <w:sz w:val="24"/>
          <w:szCs w:val="24"/>
        </w:rPr>
        <w:t>Kėdainių rajono savivaldybės meras išduoda Sutikimą arba jo neišduoda per 20 darbo dienų nuo prašymo išduoti Sutikimą ir visų reikiamų dokumentų gavimo dienos. Paslauga suteikiama nemokamai.</w:t>
      </w:r>
    </w:p>
    <w:p w14:paraId="1919A987" w14:textId="77777777" w:rsidR="00F64CA9" w:rsidRPr="00E11C18" w:rsidRDefault="00F64CA9" w:rsidP="00E11C18">
      <w:pPr>
        <w:spacing w:after="0" w:line="240" w:lineRule="auto"/>
        <w:rPr>
          <w:rFonts w:ascii="Times New Roman" w:eastAsia="Times New Roman" w:hAnsi="Times New Roman" w:cs="Times New Roman"/>
          <w:b/>
          <w:bCs/>
          <w:sz w:val="24"/>
          <w:szCs w:val="24"/>
        </w:rPr>
      </w:pPr>
    </w:p>
    <w:p w14:paraId="5B6B02CC" w14:textId="7A680522" w:rsidR="008D4ABB" w:rsidRPr="00E11C18" w:rsidRDefault="008D4ABB" w:rsidP="00E11C18">
      <w:pPr>
        <w:spacing w:after="0" w:line="240" w:lineRule="auto"/>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Teisės aktai, reguliuojantys paslaugos teikimą</w:t>
      </w:r>
    </w:p>
    <w:p w14:paraId="33573682" w14:textId="77777777" w:rsidR="008D4ABB" w:rsidRPr="00E11C18" w:rsidRDefault="008D4ABB" w:rsidP="00E11C18">
      <w:pPr>
        <w:pStyle w:val="Sraopastraipa"/>
        <w:numPr>
          <w:ilvl w:val="0"/>
          <w:numId w:val="4"/>
        </w:numPr>
        <w:spacing w:after="0" w:line="240" w:lineRule="auto"/>
        <w:ind w:left="567" w:hanging="567"/>
        <w:jc w:val="both"/>
        <w:rPr>
          <w:rFonts w:ascii="Times New Roman" w:hAnsi="Times New Roman" w:cs="Times New Roman"/>
          <w:color w:val="4472C4" w:themeColor="accent1"/>
          <w:sz w:val="24"/>
          <w:szCs w:val="24"/>
        </w:rPr>
      </w:pPr>
      <w:hyperlink r:id="rId5" w:history="1">
        <w:r w:rsidRPr="00E11C18">
          <w:rPr>
            <w:rStyle w:val="Hipersaitas"/>
            <w:rFonts w:ascii="Times New Roman" w:hAnsi="Times New Roman" w:cs="Times New Roman"/>
            <w:color w:val="4472C4" w:themeColor="accent1"/>
            <w:sz w:val="24"/>
            <w:szCs w:val="24"/>
          </w:rPr>
          <w:t>Lietuvos Respublikos Žemės įstatymas</w:t>
        </w:r>
      </w:hyperlink>
      <w:r w:rsidRPr="00E11C18">
        <w:rPr>
          <w:rStyle w:val="Hipersaitas"/>
          <w:rFonts w:ascii="Times New Roman" w:hAnsi="Times New Roman" w:cs="Times New Roman"/>
          <w:color w:val="4472C4" w:themeColor="accent1"/>
          <w:sz w:val="24"/>
          <w:szCs w:val="24"/>
        </w:rPr>
        <w:t>.</w:t>
      </w:r>
    </w:p>
    <w:p w14:paraId="33D2F05F" w14:textId="696A3B2C" w:rsidR="008D4ABB" w:rsidRPr="00E11C18" w:rsidRDefault="008D4ABB" w:rsidP="00E11C18">
      <w:pPr>
        <w:pStyle w:val="Sraopastraipa"/>
        <w:numPr>
          <w:ilvl w:val="0"/>
          <w:numId w:val="4"/>
        </w:numPr>
        <w:spacing w:after="0" w:line="240" w:lineRule="auto"/>
        <w:ind w:left="567" w:hanging="567"/>
        <w:jc w:val="both"/>
        <w:rPr>
          <w:rFonts w:ascii="Times New Roman" w:hAnsi="Times New Roman" w:cs="Times New Roman"/>
          <w:color w:val="4472C4" w:themeColor="accent1"/>
          <w:sz w:val="24"/>
          <w:szCs w:val="24"/>
        </w:rPr>
      </w:pPr>
      <w:hyperlink r:id="rId6" w:history="1">
        <w:r w:rsidRPr="00E11C18">
          <w:rPr>
            <w:rStyle w:val="Hipersaitas"/>
            <w:rFonts w:ascii="Times New Roman" w:hAnsi="Times New Roman" w:cs="Times New Roman"/>
            <w:color w:val="4472C4" w:themeColor="accent1"/>
            <w:sz w:val="24"/>
            <w:szCs w:val="24"/>
          </w:rPr>
          <w:t xml:space="preserve">Lietuvos Respublikos </w:t>
        </w:r>
        <w:r w:rsidR="00DD1DCC">
          <w:rPr>
            <w:rStyle w:val="Hipersaitas"/>
            <w:rFonts w:ascii="Times New Roman" w:hAnsi="Times New Roman" w:cs="Times New Roman"/>
            <w:color w:val="4472C4" w:themeColor="accent1"/>
            <w:sz w:val="24"/>
            <w:szCs w:val="24"/>
          </w:rPr>
          <w:t>v</w:t>
        </w:r>
        <w:r w:rsidRPr="00E11C18">
          <w:rPr>
            <w:rStyle w:val="Hipersaitas"/>
            <w:rFonts w:ascii="Times New Roman" w:hAnsi="Times New Roman" w:cs="Times New Roman"/>
            <w:color w:val="4472C4" w:themeColor="accent1"/>
            <w:sz w:val="24"/>
            <w:szCs w:val="24"/>
          </w:rPr>
          <w:t>ietos savivaldos įstatymas</w:t>
        </w:r>
      </w:hyperlink>
      <w:r w:rsidRPr="00E11C18">
        <w:rPr>
          <w:rStyle w:val="Hipersaitas"/>
          <w:rFonts w:ascii="Times New Roman" w:hAnsi="Times New Roman" w:cs="Times New Roman"/>
          <w:color w:val="4472C4" w:themeColor="accent1"/>
          <w:sz w:val="24"/>
          <w:szCs w:val="24"/>
        </w:rPr>
        <w:t>.</w:t>
      </w:r>
    </w:p>
    <w:p w14:paraId="3E5C2981" w14:textId="10A56F05" w:rsidR="008D4ABB" w:rsidRPr="00E11C18" w:rsidRDefault="008D4ABB" w:rsidP="00E11C18">
      <w:pPr>
        <w:pStyle w:val="Sraopastraipa"/>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7" w:history="1">
        <w:r w:rsidRPr="00E11C18">
          <w:rPr>
            <w:rStyle w:val="Hipersaitas"/>
            <w:rFonts w:ascii="Times New Roman" w:hAnsi="Times New Roman" w:cs="Times New Roman"/>
            <w:color w:val="4472C4" w:themeColor="accent1"/>
            <w:sz w:val="24"/>
            <w:szCs w:val="24"/>
          </w:rPr>
          <w:t>Lietuvos Respublikos Vyriausybės 1999-03-09 nutarimas Nr. 260 ,,Dėl naudoj</w:t>
        </w:r>
        <w:r w:rsidR="00DD1DCC">
          <w:rPr>
            <w:rStyle w:val="Hipersaitas"/>
            <w:rFonts w:ascii="Times New Roman" w:hAnsi="Times New Roman" w:cs="Times New Roman"/>
            <w:color w:val="4472C4" w:themeColor="accent1"/>
            <w:sz w:val="24"/>
            <w:szCs w:val="24"/>
          </w:rPr>
          <w:t>a</w:t>
        </w:r>
        <w:r w:rsidRPr="00E11C18">
          <w:rPr>
            <w:rStyle w:val="Hipersaitas"/>
            <w:rFonts w:ascii="Times New Roman" w:hAnsi="Times New Roman" w:cs="Times New Roman"/>
            <w:color w:val="4472C4" w:themeColor="accent1"/>
            <w:sz w:val="24"/>
            <w:szCs w:val="24"/>
          </w:rPr>
          <w:t>mų kitos paskirties valstybinės žemės sklypų pardavimo ir nuomos taisyklių patvirtinimo"</w:t>
        </w:r>
      </w:hyperlink>
      <w:r w:rsidRPr="00E11C18">
        <w:rPr>
          <w:rFonts w:ascii="Times New Roman" w:hAnsi="Times New Roman" w:cs="Times New Roman"/>
          <w:color w:val="4472C4" w:themeColor="accent1"/>
          <w:sz w:val="24"/>
          <w:szCs w:val="24"/>
        </w:rPr>
        <w:t>.</w:t>
      </w:r>
    </w:p>
    <w:p w14:paraId="489CA07D" w14:textId="77777777" w:rsidR="00F64CA9" w:rsidRPr="00E11C18" w:rsidRDefault="00F64CA9" w:rsidP="00E11C18">
      <w:pPr>
        <w:spacing w:after="0" w:line="240" w:lineRule="auto"/>
        <w:rPr>
          <w:rFonts w:ascii="Times New Roman" w:hAnsi="Times New Roman" w:cs="Times New Roman"/>
          <w:b/>
          <w:bCs/>
          <w:sz w:val="24"/>
          <w:szCs w:val="24"/>
        </w:rPr>
      </w:pPr>
    </w:p>
    <w:p w14:paraId="20544C1E" w14:textId="07619831"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ir dokumentai, kuriuos turi pateikti asmuo</w:t>
      </w:r>
    </w:p>
    <w:p w14:paraId="711E170B" w14:textId="174A25F1" w:rsidR="004C1578" w:rsidRPr="00E11C18" w:rsidRDefault="004C1578" w:rsidP="00E11C18">
      <w:pPr>
        <w:pStyle w:val="Sraopastraipa"/>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Prašymą išduoti sutikimą  (užpildytą elektroniniu būdu per Žemės informacinę sistemą (ŽIS).</w:t>
      </w:r>
    </w:p>
    <w:p w14:paraId="2A66E3C1" w14:textId="5773DF6A" w:rsidR="004C1578" w:rsidRPr="00E11C18" w:rsidRDefault="004C1578" w:rsidP="00E11C18">
      <w:pPr>
        <w:pStyle w:val="Sraopastraipa"/>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 xml:space="preserve">Valstybinės žemės nuomos sutarties žemės sklypo planą. Kai perleidžiamiems statiniams ar įrenginiams (jų dalims) eksploatuoti reikia ne viso išnuomoto žemės sklypo, žemės sklypo dalies, kurios nuomos teisė perleidžiama, dydis nustatomas pagal Taisyklių 12.3–12.5 papunkčių ir 13 punkto nuostatas. Pateikti valstybinės žemės nuomotojui žemės sklypo planą, kuriame pagal Taisyklių 12.3 ir 12.4 papunkčius būtų išskirta perleidžiamam statiniui ar įrenginiui eksploatuoti reikalinga žemės sklypo dalis, kurios nuomos teisę prašoma perleisti kartu su statiniu ar įrenginiu, </w:t>
      </w:r>
      <w:r w:rsidRPr="00E11C18">
        <w:rPr>
          <w:rFonts w:ascii="Times New Roman" w:hAnsi="Times New Roman" w:cs="Times New Roman"/>
          <w:sz w:val="24"/>
          <w:szCs w:val="24"/>
        </w:rPr>
        <w:lastRenderedPageBreak/>
        <w:t xml:space="preserve">įpareigojamas valstybinės žemės nuomininkas (jeigu pagal pridėtą prie valstybinės žemės nuomos sutarties žemės sklypo planą ši valstybinės žemės sklypo dalis negali būti nustatyta). </w:t>
      </w:r>
    </w:p>
    <w:p w14:paraId="33C7F443" w14:textId="4C3120A6" w:rsidR="004C1578" w:rsidRPr="00E11C18" w:rsidRDefault="004C1578" w:rsidP="00E11C18">
      <w:pPr>
        <w:pStyle w:val="Sraopastraipa"/>
        <w:numPr>
          <w:ilvl w:val="0"/>
          <w:numId w:val="2"/>
        </w:numPr>
        <w:spacing w:after="0" w:line="240" w:lineRule="auto"/>
        <w:ind w:left="0" w:firstLine="0"/>
        <w:jc w:val="both"/>
        <w:rPr>
          <w:rFonts w:ascii="Times New Roman" w:hAnsi="Times New Roman" w:cs="Times New Roman"/>
          <w:sz w:val="24"/>
          <w:szCs w:val="24"/>
        </w:rPr>
      </w:pPr>
      <w:r w:rsidRPr="00E11C18">
        <w:rPr>
          <w:rFonts w:ascii="Times New Roman" w:hAnsi="Times New Roman" w:cs="Times New Roman"/>
          <w:sz w:val="24"/>
          <w:szCs w:val="24"/>
        </w:rPr>
        <w:t>Įgaliojimą, patvirtinantį atstovo įgaliojimus (jeigu prašymą pasirašo asmens atstovas).</w:t>
      </w:r>
    </w:p>
    <w:p w14:paraId="7F2541D5" w14:textId="77777777" w:rsidR="00F64CA9" w:rsidRPr="00E11C18" w:rsidRDefault="00F64CA9" w:rsidP="00E11C18">
      <w:pPr>
        <w:spacing w:after="0" w:line="240" w:lineRule="auto"/>
        <w:rPr>
          <w:rFonts w:ascii="Times New Roman" w:hAnsi="Times New Roman" w:cs="Times New Roman"/>
          <w:b/>
          <w:bCs/>
          <w:sz w:val="24"/>
          <w:szCs w:val="24"/>
        </w:rPr>
      </w:pPr>
    </w:p>
    <w:p w14:paraId="1A540F1D" w14:textId="26680219"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inicijavimo forma</w:t>
      </w:r>
    </w:p>
    <w:p w14:paraId="668C0B91" w14:textId="3088F07D" w:rsidR="008D4ABB" w:rsidRPr="00E11C18" w:rsidRDefault="008D4ABB"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El. būdu teikiama paslauga per ŽIS inicijuojamos ŽPDRS paslaugas (</w:t>
      </w:r>
      <w:hyperlink r:id="rId8" w:history="1">
        <w:r w:rsidR="00E11C18" w:rsidRPr="00A63BFA">
          <w:rPr>
            <w:rStyle w:val="Hipersaitas"/>
            <w:rFonts w:ascii="Times New Roman" w:hAnsi="Times New Roman" w:cs="Times New Roman"/>
            <w:sz w:val="24"/>
            <w:szCs w:val="24"/>
          </w:rPr>
          <w:t>www.zpdris.lt</w:t>
        </w:r>
      </w:hyperlink>
      <w:r w:rsidR="00E11C18">
        <w:rPr>
          <w:rFonts w:ascii="Times New Roman" w:hAnsi="Times New Roman" w:cs="Times New Roman"/>
          <w:sz w:val="24"/>
          <w:szCs w:val="24"/>
        </w:rPr>
        <w:t xml:space="preserve">, </w:t>
      </w:r>
      <w:hyperlink r:id="rId9" w:history="1">
        <w:r w:rsidR="00E11C18" w:rsidRPr="00A63BFA">
          <w:rPr>
            <w:rStyle w:val="Hipersaitas"/>
            <w:rFonts w:ascii="Times New Roman" w:hAnsi="Times New Roman" w:cs="Times New Roman"/>
            <w:sz w:val="24"/>
            <w:szCs w:val="24"/>
          </w:rPr>
          <w:t>www.planuojustatau.lt</w:t>
        </w:r>
      </w:hyperlink>
      <w:r w:rsidRPr="00E11C18">
        <w:rPr>
          <w:rFonts w:ascii="Times New Roman" w:hAnsi="Times New Roman" w:cs="Times New Roman"/>
          <w:sz w:val="24"/>
          <w:szCs w:val="24"/>
        </w:rPr>
        <w:t>)</w:t>
      </w:r>
      <w:r w:rsidR="00E11C18">
        <w:rPr>
          <w:rFonts w:ascii="Times New Roman" w:hAnsi="Times New Roman" w:cs="Times New Roman"/>
          <w:sz w:val="24"/>
          <w:szCs w:val="24"/>
        </w:rPr>
        <w:t>.</w:t>
      </w:r>
    </w:p>
    <w:p w14:paraId="5AF6F92B" w14:textId="77777777" w:rsidR="00F64CA9" w:rsidRPr="00E11C18" w:rsidRDefault="00F64CA9" w:rsidP="00E11C18">
      <w:pPr>
        <w:spacing w:after="0" w:line="240" w:lineRule="auto"/>
        <w:rPr>
          <w:rFonts w:ascii="Times New Roman" w:hAnsi="Times New Roman" w:cs="Times New Roman"/>
          <w:b/>
          <w:bCs/>
          <w:sz w:val="24"/>
          <w:szCs w:val="24"/>
        </w:rPr>
      </w:pPr>
    </w:p>
    <w:p w14:paraId="5A6AEB1E" w14:textId="73428BB8" w:rsidR="004C1578" w:rsidRPr="00E11C18" w:rsidRDefault="004C1578"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ir dokumentai, kuriuos gauna paslaugos teikėjas</w:t>
      </w:r>
    </w:p>
    <w:p w14:paraId="6122F40E" w14:textId="5F1258C9"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B73350">
        <w:rPr>
          <w:rFonts w:ascii="Times New Roman" w:hAnsi="Times New Roman" w:cs="Times New Roman"/>
          <w:sz w:val="24"/>
          <w:szCs w:val="24"/>
        </w:rPr>
        <w:t>n</w:t>
      </w:r>
      <w:r w:rsidRPr="00E11C18">
        <w:rPr>
          <w:rFonts w:ascii="Times New Roman" w:hAnsi="Times New Roman" w:cs="Times New Roman"/>
          <w:sz w:val="24"/>
          <w:szCs w:val="24"/>
        </w:rPr>
        <w:t>ekilnojamojo turto kadastro ir registro.</w:t>
      </w:r>
    </w:p>
    <w:p w14:paraId="59CA2077" w14:textId="77777777" w:rsidR="00F64CA9" w:rsidRPr="00E11C18" w:rsidRDefault="00F64CA9" w:rsidP="00E11C18">
      <w:pPr>
        <w:spacing w:after="0" w:line="240" w:lineRule="auto"/>
        <w:jc w:val="both"/>
        <w:rPr>
          <w:rFonts w:ascii="Times New Roman" w:eastAsia="Times New Roman" w:hAnsi="Times New Roman" w:cs="Times New Roman"/>
          <w:sz w:val="24"/>
          <w:szCs w:val="24"/>
        </w:rPr>
      </w:pPr>
    </w:p>
    <w:p w14:paraId="6F46D5F0" w14:textId="65ECCD43" w:rsidR="004C1578" w:rsidRPr="00E11C18" w:rsidRDefault="004C1578" w:rsidP="00E11C18">
      <w:pPr>
        <w:spacing w:after="0" w:line="240" w:lineRule="auto"/>
        <w:jc w:val="both"/>
        <w:rPr>
          <w:rFonts w:ascii="Times New Roman" w:eastAsia="Times New Roman" w:hAnsi="Times New Roman" w:cs="Times New Roman"/>
          <w:b/>
          <w:bCs/>
          <w:sz w:val="24"/>
          <w:szCs w:val="24"/>
        </w:rPr>
      </w:pPr>
      <w:r w:rsidRPr="00E11C18">
        <w:rPr>
          <w:rFonts w:ascii="Times New Roman" w:eastAsia="Times New Roman" w:hAnsi="Times New Roman" w:cs="Times New Roman"/>
          <w:b/>
          <w:bCs/>
          <w:sz w:val="24"/>
          <w:szCs w:val="24"/>
        </w:rPr>
        <w:t>Už paslaugos teikimą atsakingų asmenų kontaktai</w:t>
      </w:r>
    </w:p>
    <w:p w14:paraId="2FCFA9A9" w14:textId="1989C4BE"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Turto valdymo skyriaus vyr. specialistė Kristina Petravičiūtė</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t</w:t>
      </w:r>
      <w:r w:rsidRPr="00E11C18">
        <w:rPr>
          <w:rFonts w:ascii="Times New Roman" w:hAnsi="Times New Roman" w:cs="Times New Roman"/>
          <w:sz w:val="24"/>
          <w:szCs w:val="24"/>
        </w:rPr>
        <w:t>el. +370 347 20512</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e</w:t>
      </w:r>
      <w:r w:rsidRPr="00E11C18">
        <w:rPr>
          <w:rFonts w:ascii="Times New Roman" w:hAnsi="Times New Roman" w:cs="Times New Roman"/>
          <w:sz w:val="24"/>
          <w:szCs w:val="24"/>
        </w:rPr>
        <w:t>l. p</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hyperlink r:id="rId10" w:history="1">
        <w:r w:rsidRPr="00E11C18">
          <w:rPr>
            <w:rStyle w:val="Hipersaitas"/>
            <w:rFonts w:ascii="Times New Roman" w:hAnsi="Times New Roman" w:cs="Times New Roman"/>
            <w:color w:val="000000" w:themeColor="text1"/>
            <w:sz w:val="24"/>
            <w:szCs w:val="24"/>
            <w:u w:val="none"/>
          </w:rPr>
          <w:t>kristina.petraviciute</w:t>
        </w:r>
        <w:r w:rsidRPr="00E11C18">
          <w:rPr>
            <w:rStyle w:val="Hipersaitas"/>
            <w:rFonts w:ascii="Times New Roman" w:hAnsi="Times New Roman" w:cs="Times New Roman"/>
            <w:color w:val="000000" w:themeColor="text1"/>
            <w:sz w:val="24"/>
            <w:szCs w:val="24"/>
            <w:u w:val="none"/>
            <w:lang w:val="en-US"/>
          </w:rPr>
          <w:t>@kedainiai.lt</w:t>
        </w:r>
      </w:hyperlink>
      <w:r w:rsidR="00E11C18" w:rsidRPr="00E11C18">
        <w:rPr>
          <w:rFonts w:ascii="Times New Roman" w:hAnsi="Times New Roman" w:cs="Times New Roman"/>
          <w:color w:val="000000" w:themeColor="text1"/>
          <w:sz w:val="24"/>
          <w:szCs w:val="24"/>
        </w:rPr>
        <w:t>.</w:t>
      </w:r>
    </w:p>
    <w:p w14:paraId="4CAC9020" w14:textId="730B261E" w:rsidR="004C1578" w:rsidRPr="00E11C18" w:rsidRDefault="004C1578"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Turto valdymo skyriaus vyr. specialistė Vijolė Samalienė</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t</w:t>
      </w:r>
      <w:r w:rsidRPr="00E11C18">
        <w:rPr>
          <w:rFonts w:ascii="Times New Roman" w:hAnsi="Times New Roman" w:cs="Times New Roman"/>
          <w:sz w:val="24"/>
          <w:szCs w:val="24"/>
        </w:rPr>
        <w:t>el. +370 347 20500</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r w:rsidR="00E11C18">
        <w:rPr>
          <w:rFonts w:ascii="Times New Roman" w:hAnsi="Times New Roman" w:cs="Times New Roman"/>
          <w:sz w:val="24"/>
          <w:szCs w:val="24"/>
        </w:rPr>
        <w:t>e</w:t>
      </w:r>
      <w:r w:rsidRPr="00E11C18">
        <w:rPr>
          <w:rFonts w:ascii="Times New Roman" w:hAnsi="Times New Roman" w:cs="Times New Roman"/>
          <w:sz w:val="24"/>
          <w:szCs w:val="24"/>
        </w:rPr>
        <w:t>l. p</w:t>
      </w:r>
      <w:r w:rsidR="00E11C18">
        <w:rPr>
          <w:rFonts w:ascii="Times New Roman" w:hAnsi="Times New Roman" w:cs="Times New Roman"/>
          <w:sz w:val="24"/>
          <w:szCs w:val="24"/>
        </w:rPr>
        <w:t>.</w:t>
      </w:r>
      <w:r w:rsidRPr="00E11C18">
        <w:rPr>
          <w:rFonts w:ascii="Times New Roman" w:hAnsi="Times New Roman" w:cs="Times New Roman"/>
          <w:sz w:val="24"/>
          <w:szCs w:val="24"/>
        </w:rPr>
        <w:t xml:space="preserve"> </w:t>
      </w:r>
      <w:hyperlink r:id="rId11" w:history="1">
        <w:r w:rsidRPr="00E11C18">
          <w:rPr>
            <w:rStyle w:val="Hipersaitas"/>
            <w:rFonts w:ascii="Times New Roman" w:hAnsi="Times New Roman" w:cs="Times New Roman"/>
            <w:color w:val="000000" w:themeColor="text1"/>
            <w:sz w:val="24"/>
            <w:szCs w:val="24"/>
            <w:u w:val="none"/>
          </w:rPr>
          <w:t>vijole.samaliene</w:t>
        </w:r>
        <w:r w:rsidRPr="00E11C18">
          <w:rPr>
            <w:rStyle w:val="Hipersaitas"/>
            <w:rFonts w:ascii="Times New Roman" w:hAnsi="Times New Roman" w:cs="Times New Roman"/>
            <w:color w:val="000000" w:themeColor="text1"/>
            <w:sz w:val="24"/>
            <w:szCs w:val="24"/>
            <w:u w:val="none"/>
            <w:lang w:val="en-US"/>
          </w:rPr>
          <w:t>@kedainiai.lt</w:t>
        </w:r>
      </w:hyperlink>
      <w:r w:rsidR="00E11C18" w:rsidRPr="00E11C18">
        <w:rPr>
          <w:rFonts w:ascii="Times New Roman" w:hAnsi="Times New Roman" w:cs="Times New Roman"/>
          <w:color w:val="000000" w:themeColor="text1"/>
          <w:sz w:val="24"/>
          <w:szCs w:val="24"/>
        </w:rPr>
        <w:t>.</w:t>
      </w:r>
      <w:r w:rsidRPr="00E11C18">
        <w:rPr>
          <w:rFonts w:ascii="Times New Roman" w:hAnsi="Times New Roman" w:cs="Times New Roman"/>
          <w:color w:val="000000" w:themeColor="text1"/>
          <w:sz w:val="24"/>
          <w:szCs w:val="24"/>
          <w:lang w:val="en-US"/>
        </w:rPr>
        <w:t xml:space="preserve"> </w:t>
      </w:r>
    </w:p>
    <w:p w14:paraId="076EA5C3" w14:textId="77777777" w:rsidR="00F64CA9" w:rsidRPr="00E11C18" w:rsidRDefault="00F64CA9" w:rsidP="00E11C18">
      <w:pPr>
        <w:spacing w:after="0" w:line="240" w:lineRule="auto"/>
        <w:rPr>
          <w:rFonts w:ascii="Times New Roman" w:hAnsi="Times New Roman" w:cs="Times New Roman"/>
          <w:b/>
          <w:bCs/>
          <w:sz w:val="24"/>
          <w:szCs w:val="24"/>
        </w:rPr>
      </w:pPr>
    </w:p>
    <w:p w14:paraId="030FA416" w14:textId="2386DA3A"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Informacija apie teikėją</w:t>
      </w:r>
    </w:p>
    <w:p w14:paraId="0A169A97" w14:textId="43677548" w:rsidR="008D4ABB" w:rsidRPr="00E11C18" w:rsidRDefault="008D4ABB" w:rsidP="00E11C18">
      <w:pPr>
        <w:spacing w:after="0" w:line="240" w:lineRule="auto"/>
        <w:jc w:val="both"/>
        <w:rPr>
          <w:rFonts w:ascii="Times New Roman" w:hAnsi="Times New Roman" w:cs="Times New Roman"/>
          <w:sz w:val="24"/>
          <w:szCs w:val="24"/>
        </w:rPr>
      </w:pPr>
      <w:bookmarkStart w:id="0" w:name="_Hlk191017611"/>
      <w:r w:rsidRPr="00E11C18">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E11C18" w:rsidRPr="00A63BFA">
          <w:rPr>
            <w:rStyle w:val="Hipersaitas"/>
            <w:rFonts w:ascii="Times New Roman" w:eastAsia="Calibri" w:hAnsi="Times New Roman" w:cs="Times New Roman"/>
            <w:kern w:val="0"/>
            <w:sz w:val="24"/>
            <w:szCs w:val="24"/>
          </w:rPr>
          <w:t>www.kedainiai.lt</w:t>
        </w:r>
      </w:hyperlink>
      <w:r w:rsidR="00E11C18">
        <w:rPr>
          <w:rFonts w:ascii="Times New Roman" w:eastAsia="Calibri" w:hAnsi="Times New Roman" w:cs="Times New Roman"/>
          <w:kern w:val="0"/>
          <w:sz w:val="24"/>
          <w:szCs w:val="24"/>
        </w:rPr>
        <w:t xml:space="preserve">, </w:t>
      </w:r>
      <w:r w:rsidRPr="00E11C18">
        <w:rPr>
          <w:rFonts w:ascii="Times New Roman" w:eastAsia="Calibri" w:hAnsi="Times New Roman" w:cs="Times New Roman"/>
          <w:kern w:val="0"/>
          <w:sz w:val="24"/>
          <w:szCs w:val="24"/>
        </w:rPr>
        <w:t>e</w:t>
      </w:r>
      <w:r w:rsidRPr="00E11C18">
        <w:rPr>
          <w:rFonts w:ascii="Times New Roman" w:hAnsi="Times New Roman" w:cs="Times New Roman"/>
          <w:sz w:val="24"/>
          <w:szCs w:val="24"/>
        </w:rPr>
        <w:t>l. p. administracija</w:t>
      </w:r>
      <w:r w:rsidRPr="00E11C18">
        <w:rPr>
          <w:rFonts w:ascii="Times New Roman" w:hAnsi="Times New Roman" w:cs="Times New Roman"/>
          <w:sz w:val="24"/>
          <w:szCs w:val="24"/>
          <w:lang w:val="en-US"/>
        </w:rPr>
        <w:t>@</w:t>
      </w:r>
      <w:r w:rsidRPr="00E11C18">
        <w:rPr>
          <w:rFonts w:ascii="Times New Roman" w:hAnsi="Times New Roman" w:cs="Times New Roman"/>
          <w:sz w:val="24"/>
          <w:szCs w:val="24"/>
        </w:rPr>
        <w:t>kedainiai.lt</w:t>
      </w:r>
      <w:r w:rsidR="00E11C18">
        <w:rPr>
          <w:rFonts w:ascii="Times New Roman" w:hAnsi="Times New Roman" w:cs="Times New Roman"/>
          <w:sz w:val="24"/>
          <w:szCs w:val="24"/>
        </w:rPr>
        <w:t>.</w:t>
      </w:r>
    </w:p>
    <w:bookmarkEnd w:id="0"/>
    <w:p w14:paraId="203547FC" w14:textId="77777777" w:rsidR="008D4ABB" w:rsidRPr="00E11C18" w:rsidRDefault="008D4ABB" w:rsidP="00E11C18">
      <w:pPr>
        <w:spacing w:after="0" w:line="240" w:lineRule="auto"/>
        <w:rPr>
          <w:rFonts w:ascii="Times New Roman" w:hAnsi="Times New Roman" w:cs="Times New Roman"/>
          <w:b/>
          <w:bCs/>
          <w:sz w:val="24"/>
          <w:szCs w:val="24"/>
        </w:rPr>
      </w:pPr>
    </w:p>
    <w:p w14:paraId="371750B3" w14:textId="77777777" w:rsidR="008D4ABB" w:rsidRPr="00E11C18" w:rsidRDefault="008D4ABB" w:rsidP="00E11C18">
      <w:pPr>
        <w:spacing w:after="0" w:line="240" w:lineRule="auto"/>
        <w:rPr>
          <w:rFonts w:ascii="Times New Roman" w:hAnsi="Times New Roman" w:cs="Times New Roman"/>
          <w:b/>
          <w:bCs/>
          <w:sz w:val="24"/>
          <w:szCs w:val="24"/>
        </w:rPr>
      </w:pPr>
      <w:r w:rsidRPr="00E11C18">
        <w:rPr>
          <w:rFonts w:ascii="Times New Roman" w:hAnsi="Times New Roman" w:cs="Times New Roman"/>
          <w:b/>
          <w:bCs/>
          <w:sz w:val="24"/>
          <w:szCs w:val="24"/>
        </w:rPr>
        <w:t>Paslaugos teikėjo veiksmų (neveikimo) apskundimo tvarka</w:t>
      </w:r>
    </w:p>
    <w:p w14:paraId="6298B0C5" w14:textId="77777777" w:rsidR="009F3804" w:rsidRPr="00E11C18" w:rsidRDefault="009F3804" w:rsidP="00E11C18">
      <w:pPr>
        <w:spacing w:after="0" w:line="240" w:lineRule="auto"/>
        <w:jc w:val="both"/>
        <w:rPr>
          <w:rFonts w:ascii="Times New Roman" w:hAnsi="Times New Roman" w:cs="Times New Roman"/>
          <w:sz w:val="24"/>
          <w:szCs w:val="24"/>
        </w:rPr>
      </w:pPr>
      <w:r w:rsidRPr="00E11C1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3" w:history="1">
        <w:r w:rsidRPr="00E11C18">
          <w:rPr>
            <w:rStyle w:val="Hipersaitas"/>
            <w:rFonts w:ascii="Times New Roman" w:hAnsi="Times New Roman" w:cs="Times New Roman"/>
            <w:sz w:val="24"/>
            <w:szCs w:val="24"/>
          </w:rPr>
          <w:t>https://e.teismas.lt</w:t>
        </w:r>
      </w:hyperlink>
      <w:r w:rsidRPr="00E11C1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3B774DF" w14:textId="77777777" w:rsidR="004C1578" w:rsidRPr="004C1578" w:rsidRDefault="004C1578" w:rsidP="00F64CA9">
      <w:pPr>
        <w:spacing w:after="0"/>
        <w:rPr>
          <w:rFonts w:ascii="Times New Roman" w:hAnsi="Times New Roman" w:cs="Times New Roman"/>
          <w:b/>
          <w:bCs/>
          <w:sz w:val="24"/>
          <w:szCs w:val="24"/>
        </w:rPr>
      </w:pPr>
    </w:p>
    <w:sectPr w:rsidR="004C1578" w:rsidRPr="004C1578" w:rsidSect="00E11C1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702F7"/>
    <w:multiLevelType w:val="hybridMultilevel"/>
    <w:tmpl w:val="8B2ED1CE"/>
    <w:lvl w:ilvl="0" w:tplc="3B627B5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8039D0"/>
    <w:multiLevelType w:val="hybridMultilevel"/>
    <w:tmpl w:val="1D8613F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7FF62D6"/>
    <w:multiLevelType w:val="hybridMultilevel"/>
    <w:tmpl w:val="F86008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7F48C6"/>
    <w:multiLevelType w:val="hybridMultilevel"/>
    <w:tmpl w:val="4404AD02"/>
    <w:lvl w:ilvl="0" w:tplc="3AC874D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54488209">
    <w:abstractNumId w:val="2"/>
  </w:num>
  <w:num w:numId="2" w16cid:durableId="2039813256">
    <w:abstractNumId w:val="3"/>
  </w:num>
  <w:num w:numId="3" w16cid:durableId="780537585">
    <w:abstractNumId w:val="1"/>
  </w:num>
  <w:num w:numId="4" w16cid:durableId="353700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578"/>
    <w:rsid w:val="00056E6E"/>
    <w:rsid w:val="000D1138"/>
    <w:rsid w:val="004308A0"/>
    <w:rsid w:val="00491734"/>
    <w:rsid w:val="004C1578"/>
    <w:rsid w:val="005060D7"/>
    <w:rsid w:val="005F63B4"/>
    <w:rsid w:val="006A229F"/>
    <w:rsid w:val="007979A8"/>
    <w:rsid w:val="008D4ABB"/>
    <w:rsid w:val="00965AA8"/>
    <w:rsid w:val="009F3804"/>
    <w:rsid w:val="00A3443C"/>
    <w:rsid w:val="00AB2021"/>
    <w:rsid w:val="00B73350"/>
    <w:rsid w:val="00C26B85"/>
    <w:rsid w:val="00CB50E3"/>
    <w:rsid w:val="00CC53F7"/>
    <w:rsid w:val="00D92E17"/>
    <w:rsid w:val="00DD1DCC"/>
    <w:rsid w:val="00DF2F71"/>
    <w:rsid w:val="00E11C18"/>
    <w:rsid w:val="00E91ECD"/>
    <w:rsid w:val="00ED4946"/>
    <w:rsid w:val="00EE56CC"/>
    <w:rsid w:val="00F64C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7FEED"/>
  <w15:chartTrackingRefBased/>
  <w15:docId w15:val="{D91C91B1-F1E7-4154-8BDF-63FE202CE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C15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4C15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4C1578"/>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4C1578"/>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C1578"/>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4C1578"/>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C1578"/>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C1578"/>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C1578"/>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C157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C157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C1578"/>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C1578"/>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C1578"/>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C157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C157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C157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C157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C1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C157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C157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C157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C157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C1578"/>
    <w:rPr>
      <w:i/>
      <w:iCs/>
      <w:color w:val="404040" w:themeColor="text1" w:themeTint="BF"/>
    </w:rPr>
  </w:style>
  <w:style w:type="paragraph" w:styleId="Sraopastraipa">
    <w:name w:val="List Paragraph"/>
    <w:basedOn w:val="prastasis"/>
    <w:uiPriority w:val="34"/>
    <w:qFormat/>
    <w:rsid w:val="004C1578"/>
    <w:pPr>
      <w:ind w:left="720"/>
      <w:contextualSpacing/>
    </w:pPr>
  </w:style>
  <w:style w:type="character" w:styleId="Rykuspabraukimas">
    <w:name w:val="Intense Emphasis"/>
    <w:basedOn w:val="Numatytasispastraiposriftas"/>
    <w:uiPriority w:val="21"/>
    <w:qFormat/>
    <w:rsid w:val="004C1578"/>
    <w:rPr>
      <w:i/>
      <w:iCs/>
      <w:color w:val="2F5496" w:themeColor="accent1" w:themeShade="BF"/>
    </w:rPr>
  </w:style>
  <w:style w:type="paragraph" w:styleId="Iskirtacitata">
    <w:name w:val="Intense Quote"/>
    <w:basedOn w:val="prastasis"/>
    <w:next w:val="prastasis"/>
    <w:link w:val="IskirtacitataDiagrama"/>
    <w:uiPriority w:val="30"/>
    <w:qFormat/>
    <w:rsid w:val="004C15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4C1578"/>
    <w:rPr>
      <w:i/>
      <w:iCs/>
      <w:color w:val="2F5496" w:themeColor="accent1" w:themeShade="BF"/>
    </w:rPr>
  </w:style>
  <w:style w:type="character" w:styleId="Rykinuoroda">
    <w:name w:val="Intense Reference"/>
    <w:basedOn w:val="Numatytasispastraiposriftas"/>
    <w:uiPriority w:val="32"/>
    <w:qFormat/>
    <w:rsid w:val="004C1578"/>
    <w:rPr>
      <w:b/>
      <w:bCs/>
      <w:smallCaps/>
      <w:color w:val="2F5496" w:themeColor="accent1" w:themeShade="BF"/>
      <w:spacing w:val="5"/>
    </w:rPr>
  </w:style>
  <w:style w:type="table" w:styleId="Lentelstinklelis">
    <w:name w:val="Table Grid"/>
    <w:basedOn w:val="prastojilentel"/>
    <w:uiPriority w:val="39"/>
    <w:rsid w:val="004C157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C1578"/>
    <w:rPr>
      <w:color w:val="0563C1" w:themeColor="hyperlink"/>
      <w:u w:val="single"/>
    </w:rPr>
  </w:style>
  <w:style w:type="character" w:styleId="Neapdorotaspaminjimas">
    <w:name w:val="Unresolved Mention"/>
    <w:basedOn w:val="Numatytasispastraiposriftas"/>
    <w:uiPriority w:val="99"/>
    <w:semiHidden/>
    <w:unhideWhenUsed/>
    <w:rsid w:val="00E11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75817/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mailto:vijole.samaliene@kedainiai.lt" TargetMode="External"/><Relationship Id="rId5" Type="http://schemas.openxmlformats.org/officeDocument/2006/relationships/hyperlink" Target="https://e-seimas.lrs.lt/portal/legalAct/lt/TAD/TAIS.5787/asr."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3944</Words>
  <Characters>2249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2025-04-09T11:44:00Z</dcterms:created>
  <dcterms:modified xsi:type="dcterms:W3CDTF">2025-09-02T11:16:00Z</dcterms:modified>
</cp:coreProperties>
</file>