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D64880" w14:textId="0863A711" w:rsidR="002B18B6" w:rsidRDefault="002B18B6" w:rsidP="002B18B6">
      <w:pPr>
        <w:jc w:val="center"/>
        <w:rPr>
          <w:rFonts w:ascii="Times New Roman" w:hAnsi="Times New Roman" w:cs="Times New Roman"/>
          <w:sz w:val="24"/>
          <w:szCs w:val="24"/>
        </w:rPr>
      </w:pPr>
      <w:r w:rsidRPr="002B18B6">
        <w:rPr>
          <w:rFonts w:ascii="Times New Roman" w:hAnsi="Times New Roman" w:cs="Times New Roman"/>
          <w:sz w:val="24"/>
          <w:szCs w:val="24"/>
        </w:rPr>
        <w:t xml:space="preserve">KĖDAINIŲ RAJONO SAVIVALDYBĖS TARYBA J. Basanavičiaus g. 36, LT-57288 Kėdainiai, tel. (8 347) 69 500, faks. (8 347) 61 125, el. p. </w:t>
      </w:r>
      <w:hyperlink r:id="rId4" w:history="1">
        <w:r w:rsidRPr="00A73FAF">
          <w:rPr>
            <w:rStyle w:val="Hyperlink"/>
            <w:rFonts w:ascii="Times New Roman" w:hAnsi="Times New Roman" w:cs="Times New Roman"/>
            <w:sz w:val="24"/>
            <w:szCs w:val="24"/>
          </w:rPr>
          <w:t>meras@kedainiai.lt</w:t>
        </w:r>
      </w:hyperlink>
      <w:r w:rsidRPr="002B18B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85ADB0" w14:textId="6E9E0943" w:rsidR="002B18B6" w:rsidRDefault="002B18B6" w:rsidP="002B18B6">
      <w:pPr>
        <w:jc w:val="center"/>
        <w:rPr>
          <w:rFonts w:ascii="Times New Roman" w:hAnsi="Times New Roman" w:cs="Times New Roman"/>
          <w:sz w:val="24"/>
          <w:szCs w:val="24"/>
        </w:rPr>
      </w:pPr>
      <w:r w:rsidRPr="002B18B6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  </w:t>
      </w:r>
    </w:p>
    <w:p w14:paraId="65259A51" w14:textId="77777777" w:rsidR="002B18B6" w:rsidRPr="002B18B6" w:rsidRDefault="002B18B6" w:rsidP="002B18B6">
      <w:pPr>
        <w:jc w:val="both"/>
      </w:pPr>
    </w:p>
    <w:p w14:paraId="5B7CE181" w14:textId="2DF652E6" w:rsidR="002B18B6" w:rsidRPr="002B18B6" w:rsidRDefault="002B18B6" w:rsidP="002B18B6">
      <w:pPr>
        <w:jc w:val="both"/>
        <w:rPr>
          <w:rFonts w:ascii="Times New Roman" w:hAnsi="Times New Roman" w:cs="Times New Roman"/>
          <w:sz w:val="24"/>
          <w:szCs w:val="24"/>
        </w:rPr>
      </w:pPr>
      <w:r w:rsidRPr="002B18B6">
        <w:rPr>
          <w:rFonts w:ascii="Times New Roman" w:hAnsi="Times New Roman" w:cs="Times New Roman"/>
          <w:sz w:val="24"/>
          <w:szCs w:val="24"/>
        </w:rPr>
        <w:t>202</w:t>
      </w:r>
      <w:r w:rsidRPr="002B18B6">
        <w:rPr>
          <w:rFonts w:ascii="Times New Roman" w:hAnsi="Times New Roman" w:cs="Times New Roman"/>
          <w:sz w:val="24"/>
          <w:szCs w:val="24"/>
        </w:rPr>
        <w:t>5</w:t>
      </w:r>
      <w:r w:rsidRPr="002B18B6">
        <w:rPr>
          <w:rFonts w:ascii="Times New Roman" w:hAnsi="Times New Roman" w:cs="Times New Roman"/>
          <w:sz w:val="24"/>
          <w:szCs w:val="24"/>
        </w:rPr>
        <w:t xml:space="preserve"> m. </w:t>
      </w:r>
      <w:r w:rsidRPr="002B18B6">
        <w:rPr>
          <w:rFonts w:ascii="Times New Roman" w:hAnsi="Times New Roman" w:cs="Times New Roman"/>
          <w:sz w:val="24"/>
          <w:szCs w:val="24"/>
        </w:rPr>
        <w:t>balandžio</w:t>
      </w:r>
      <w:r w:rsidRPr="002B18B6">
        <w:rPr>
          <w:rFonts w:ascii="Times New Roman" w:hAnsi="Times New Roman" w:cs="Times New Roman"/>
          <w:sz w:val="24"/>
          <w:szCs w:val="24"/>
        </w:rPr>
        <w:t xml:space="preserve"> 25 d. Kėdainių rajono savivaldybės taryba priėmė šiuos norminius teisės</w:t>
      </w:r>
      <w:r w:rsidRPr="002B18B6">
        <w:rPr>
          <w:rFonts w:ascii="Times New Roman" w:hAnsi="Times New Roman" w:cs="Times New Roman"/>
          <w:sz w:val="24"/>
          <w:szCs w:val="24"/>
        </w:rPr>
        <w:t xml:space="preserve"> </w:t>
      </w:r>
      <w:r w:rsidRPr="002B18B6">
        <w:rPr>
          <w:rFonts w:ascii="Times New Roman" w:hAnsi="Times New Roman" w:cs="Times New Roman"/>
          <w:sz w:val="24"/>
          <w:szCs w:val="24"/>
        </w:rPr>
        <w:t>aktus: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"/>
        <w:gridCol w:w="4942"/>
        <w:gridCol w:w="1411"/>
        <w:gridCol w:w="2647"/>
      </w:tblGrid>
      <w:tr w:rsidR="00D63B49" w:rsidRPr="00F6207D" w14:paraId="46771F4E" w14:textId="77777777" w:rsidTr="00B364C7">
        <w:trPr>
          <w:trHeight w:val="20"/>
        </w:trPr>
        <w:tc>
          <w:tcPr>
            <w:tcW w:w="776" w:type="dxa"/>
          </w:tcPr>
          <w:p w14:paraId="0C5CD914" w14:textId="77777777" w:rsidR="00D63B49" w:rsidRPr="00F6207D" w:rsidRDefault="00D63B49" w:rsidP="00D63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20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Eil. Nr.</w:t>
            </w:r>
          </w:p>
        </w:tc>
        <w:tc>
          <w:tcPr>
            <w:tcW w:w="4942" w:type="dxa"/>
            <w:shd w:val="clear" w:color="auto" w:fill="auto"/>
          </w:tcPr>
          <w:p w14:paraId="61009274" w14:textId="77777777" w:rsidR="00D63B49" w:rsidRPr="00F6207D" w:rsidRDefault="00D63B49" w:rsidP="00D63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20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Sprendimo pavadinimas</w:t>
            </w:r>
          </w:p>
        </w:tc>
        <w:tc>
          <w:tcPr>
            <w:tcW w:w="1411" w:type="dxa"/>
            <w:shd w:val="clear" w:color="auto" w:fill="auto"/>
          </w:tcPr>
          <w:p w14:paraId="6DFF6333" w14:textId="77777777" w:rsidR="00D63B49" w:rsidRPr="00F6207D" w:rsidRDefault="00D63B49" w:rsidP="00D63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20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Sprendimo Nr.</w:t>
            </w:r>
          </w:p>
        </w:tc>
        <w:tc>
          <w:tcPr>
            <w:tcW w:w="2647" w:type="dxa"/>
            <w:shd w:val="clear" w:color="auto" w:fill="auto"/>
          </w:tcPr>
          <w:p w14:paraId="798D8D6A" w14:textId="77777777" w:rsidR="00D63B49" w:rsidRPr="00F6207D" w:rsidRDefault="00D63B49" w:rsidP="00D63B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20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Pastabos</w:t>
            </w:r>
          </w:p>
        </w:tc>
      </w:tr>
      <w:tr w:rsidR="002860D8" w:rsidRPr="00286F36" w14:paraId="532077B7" w14:textId="77777777" w:rsidTr="00C41D18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2C0725FB" w14:textId="566C3AB0" w:rsidR="002860D8" w:rsidRPr="00286F36" w:rsidRDefault="002B18B6" w:rsidP="002860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2948D7C4" w14:textId="1D19B056" w:rsidR="002860D8" w:rsidRPr="00992779" w:rsidRDefault="002860D8" w:rsidP="002860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86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Kėdainių rajono savivaldybės būsto fondo ir socialinio būsto fondo sąrašų pakeitimo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6A8A3BEA" w14:textId="61B31CEB" w:rsidR="002860D8" w:rsidRPr="00992779" w:rsidRDefault="002860D8" w:rsidP="002860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86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TS-92</w:t>
            </w:r>
          </w:p>
        </w:tc>
        <w:tc>
          <w:tcPr>
            <w:tcW w:w="2647" w:type="dxa"/>
            <w:shd w:val="clear" w:color="auto" w:fill="auto"/>
          </w:tcPr>
          <w:p w14:paraId="5429654F" w14:textId="77777777" w:rsidR="002860D8" w:rsidRPr="00286F36" w:rsidRDefault="002860D8" w:rsidP="002860D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860D8" w:rsidRPr="00286F36" w14:paraId="2600F625" w14:textId="77777777" w:rsidTr="00C41D18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1F9D9687" w14:textId="55FEBCAF" w:rsidR="002860D8" w:rsidRPr="00286F36" w:rsidRDefault="002B18B6" w:rsidP="002860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7BA473DC" w14:textId="1A6ABE5C" w:rsidR="002860D8" w:rsidRPr="00992779" w:rsidRDefault="002860D8" w:rsidP="002860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86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Dėl Kėdainių rajono savivaldybės tarybos 2024 m. balandžio 26 d. sprendimo Nr. TS-94 „Dėl Kėdainių rajono savivaldybės gabių mokinių skatinimo tvarkos aprašo patvirtinimo“ pakeitimo 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6EFDAF50" w14:textId="31CF91C5" w:rsidR="002860D8" w:rsidRPr="00992779" w:rsidRDefault="002860D8" w:rsidP="002860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86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TS-135</w:t>
            </w:r>
          </w:p>
        </w:tc>
        <w:tc>
          <w:tcPr>
            <w:tcW w:w="2647" w:type="dxa"/>
            <w:shd w:val="clear" w:color="auto" w:fill="auto"/>
          </w:tcPr>
          <w:p w14:paraId="153B7B96" w14:textId="77777777" w:rsidR="002860D8" w:rsidRPr="00286F36" w:rsidRDefault="002860D8" w:rsidP="002860D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860D8" w:rsidRPr="00286F36" w14:paraId="215CC7A9" w14:textId="77777777" w:rsidTr="00C41D18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06C6D978" w14:textId="2007EA82" w:rsidR="002860D8" w:rsidRPr="00286F36" w:rsidRDefault="002B18B6" w:rsidP="002860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159186EB" w14:textId="4E891AFD" w:rsidR="002860D8" w:rsidRPr="00992779" w:rsidRDefault="002860D8" w:rsidP="002860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86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Kėdainių rajono savivaldybės tarybos 2025 m. vasario 21 d. sprendimo Nr. TS-2 „Dėl Kėdainių rajono savivaldybės 2025 metų biudžeto ir 2026–2027 metų pajamų ir asignavimų tvirtinimo“  pakeitimo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0AF1B34D" w14:textId="4DF0B216" w:rsidR="002860D8" w:rsidRPr="00992779" w:rsidRDefault="002860D8" w:rsidP="002860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86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TS-136</w:t>
            </w:r>
          </w:p>
        </w:tc>
        <w:tc>
          <w:tcPr>
            <w:tcW w:w="2647" w:type="dxa"/>
            <w:shd w:val="clear" w:color="auto" w:fill="auto"/>
          </w:tcPr>
          <w:p w14:paraId="757840D9" w14:textId="77777777" w:rsidR="002860D8" w:rsidRPr="00286F36" w:rsidRDefault="002860D8" w:rsidP="002860D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860D8" w:rsidRPr="00286F36" w14:paraId="65D8A294" w14:textId="77777777" w:rsidTr="00C41D18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7F645790" w14:textId="534B9C8A" w:rsidR="002860D8" w:rsidRPr="00286F36" w:rsidRDefault="002B18B6" w:rsidP="002860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47801FDB" w14:textId="750EC55D" w:rsidR="002860D8" w:rsidRPr="00992779" w:rsidRDefault="002860D8" w:rsidP="002860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86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Kėdainių rajono savivaldybės bendruomenės sveikatos tarybos nuostatų patvirtinimo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1952E7CE" w14:textId="3E70DC61" w:rsidR="002860D8" w:rsidRPr="00992779" w:rsidRDefault="002860D8" w:rsidP="002860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86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TS-140</w:t>
            </w:r>
          </w:p>
        </w:tc>
        <w:tc>
          <w:tcPr>
            <w:tcW w:w="2647" w:type="dxa"/>
            <w:shd w:val="clear" w:color="auto" w:fill="auto"/>
          </w:tcPr>
          <w:p w14:paraId="1C939C1C" w14:textId="77777777" w:rsidR="002860D8" w:rsidRPr="00286F36" w:rsidRDefault="002860D8" w:rsidP="002860D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860D8" w:rsidRPr="00286F36" w14:paraId="6AC5AD9F" w14:textId="77777777" w:rsidTr="00C41D18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0C6C9826" w14:textId="109CBEF9" w:rsidR="002860D8" w:rsidRPr="00286F36" w:rsidRDefault="002B18B6" w:rsidP="002860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3D15A30D" w14:textId="68E2B20B" w:rsidR="002860D8" w:rsidRPr="00992779" w:rsidRDefault="002860D8" w:rsidP="002860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86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Kėdainių rajono savivaldybės religinių bendruomenių ir bendrijų rėmimo programos tvarkos aprašo patvirtinimo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021CFAE0" w14:textId="1DBB1102" w:rsidR="002860D8" w:rsidRPr="00992779" w:rsidRDefault="002860D8" w:rsidP="002860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86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TS-142</w:t>
            </w:r>
          </w:p>
        </w:tc>
        <w:tc>
          <w:tcPr>
            <w:tcW w:w="2647" w:type="dxa"/>
            <w:shd w:val="clear" w:color="auto" w:fill="auto"/>
          </w:tcPr>
          <w:p w14:paraId="2CD10BFD" w14:textId="77777777" w:rsidR="002860D8" w:rsidRPr="00286F36" w:rsidRDefault="002860D8" w:rsidP="002860D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860D8" w:rsidRPr="00286F36" w14:paraId="2C025B7A" w14:textId="77777777" w:rsidTr="00C41D18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39867516" w14:textId="6DF6E990" w:rsidR="002860D8" w:rsidRPr="00286F36" w:rsidRDefault="002B18B6" w:rsidP="002860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76469D2A" w14:textId="025CF17C" w:rsidR="002860D8" w:rsidRPr="00992779" w:rsidRDefault="002860D8" w:rsidP="002860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86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kultūros paveldo objektų, esančių Kėdainių rajono savivaldybės teritorijoje, ir kultūros paveldo statinių, esančių Kėdainių senamiesčio dalyje, išsaugojimo darbų finansavimo programos tvarkos aprašo patvirtinimo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0E083BBD" w14:textId="622E2630" w:rsidR="002860D8" w:rsidRPr="00992779" w:rsidRDefault="002860D8" w:rsidP="002860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86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TS-143</w:t>
            </w:r>
          </w:p>
        </w:tc>
        <w:tc>
          <w:tcPr>
            <w:tcW w:w="2647" w:type="dxa"/>
            <w:shd w:val="clear" w:color="auto" w:fill="auto"/>
          </w:tcPr>
          <w:p w14:paraId="6CE86F4A" w14:textId="77777777" w:rsidR="002860D8" w:rsidRPr="00286F36" w:rsidRDefault="002860D8" w:rsidP="002860D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860D8" w:rsidRPr="00286F36" w14:paraId="5E2374D5" w14:textId="77777777" w:rsidTr="00C41D18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367303B5" w14:textId="0EDB221A" w:rsidR="002860D8" w:rsidRPr="00286F36" w:rsidRDefault="002B18B6" w:rsidP="002860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7561F564" w14:textId="70DD6156" w:rsidR="002860D8" w:rsidRPr="00992779" w:rsidRDefault="002860D8" w:rsidP="002860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86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Dėl Kėdainių rajono savivaldybės kelių priežiūros ir plėtros programos finansavimo lėšų  paskirstymo ir naudojimo tvarkos aprašo, patvirtinto Kėdainių rajono savivaldybės tarybos 2024 m. lapkričio 29 d. sprendimu Nr. TS-362 „Dėl Kėdainių rajono savivaldybės kelių priežiūros ir plėtros programos finansavimo lėšų  </w:t>
            </w:r>
            <w:r w:rsidRPr="00286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lastRenderedPageBreak/>
              <w:t>paskirstymo ir naudojimo tvarkos aprašo patvirtinimo“ pakeitimo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4A0FF7D6" w14:textId="37A8928B" w:rsidR="002860D8" w:rsidRPr="00992779" w:rsidRDefault="002860D8" w:rsidP="002860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86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lastRenderedPageBreak/>
              <w:t>TS-144</w:t>
            </w:r>
          </w:p>
        </w:tc>
        <w:tc>
          <w:tcPr>
            <w:tcW w:w="2647" w:type="dxa"/>
            <w:shd w:val="clear" w:color="auto" w:fill="auto"/>
          </w:tcPr>
          <w:p w14:paraId="61A3A5FB" w14:textId="77777777" w:rsidR="002860D8" w:rsidRPr="00286F36" w:rsidRDefault="002860D8" w:rsidP="002860D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860D8" w:rsidRPr="00286F36" w14:paraId="1AEA5B90" w14:textId="77777777" w:rsidTr="00C41D18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114609BD" w14:textId="388FE6A8" w:rsidR="002860D8" w:rsidRPr="00286F36" w:rsidRDefault="002B18B6" w:rsidP="002860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46F062E3" w14:textId="0926A5C0" w:rsidR="002860D8" w:rsidRPr="00992779" w:rsidRDefault="002860D8" w:rsidP="002860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86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Kėdainių rajono savivaldybės 2025 metų kelių priežiūros ir plėtros programos objektų sąrašo patvirtinimo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0F0E8665" w14:textId="710BDE59" w:rsidR="002860D8" w:rsidRPr="00992779" w:rsidRDefault="002860D8" w:rsidP="002860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86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TS-145</w:t>
            </w:r>
          </w:p>
        </w:tc>
        <w:tc>
          <w:tcPr>
            <w:tcW w:w="2647" w:type="dxa"/>
            <w:shd w:val="clear" w:color="auto" w:fill="auto"/>
          </w:tcPr>
          <w:p w14:paraId="3B4681B2" w14:textId="77777777" w:rsidR="002860D8" w:rsidRPr="00286F36" w:rsidRDefault="002860D8" w:rsidP="002860D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860D8" w:rsidRPr="00286F36" w14:paraId="51C31B59" w14:textId="77777777" w:rsidTr="00C41D18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2BC76B3F" w14:textId="594AC79C" w:rsidR="002860D8" w:rsidRPr="00286F36" w:rsidRDefault="002B18B6" w:rsidP="002860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1C6A11C0" w14:textId="7F6996A8" w:rsidR="002860D8" w:rsidRPr="00992779" w:rsidRDefault="002860D8" w:rsidP="002860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86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Kėdainių rajono savivaldybės tarybos 2019 m. lapkričio 29 d. sprendimo Nr. TS-253 „Dėl Renginių organizavimo Kėdainių rajono savivaldybės viešosiose vietose tvarkos  aprašo patvirtinimo“ pakeitimo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2C37BFA1" w14:textId="0A3B6F11" w:rsidR="002860D8" w:rsidRPr="00992779" w:rsidRDefault="002860D8" w:rsidP="002860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86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TS-146</w:t>
            </w:r>
          </w:p>
        </w:tc>
        <w:tc>
          <w:tcPr>
            <w:tcW w:w="2647" w:type="dxa"/>
            <w:shd w:val="clear" w:color="auto" w:fill="auto"/>
          </w:tcPr>
          <w:p w14:paraId="71BF44E6" w14:textId="77777777" w:rsidR="002860D8" w:rsidRPr="00286F36" w:rsidRDefault="002860D8" w:rsidP="002860D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860D8" w:rsidRPr="00286F36" w14:paraId="284C4D3F" w14:textId="77777777" w:rsidTr="00C41D18">
        <w:trPr>
          <w:trHeight w:val="20"/>
        </w:trPr>
        <w:tc>
          <w:tcPr>
            <w:tcW w:w="776" w:type="dxa"/>
            <w:shd w:val="clear" w:color="auto" w:fill="auto"/>
            <w:vAlign w:val="bottom"/>
          </w:tcPr>
          <w:p w14:paraId="64696163" w14:textId="5D8657B0" w:rsidR="002860D8" w:rsidRPr="00286F36" w:rsidRDefault="002B18B6" w:rsidP="002860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4942" w:type="dxa"/>
            <w:shd w:val="clear" w:color="auto" w:fill="auto"/>
            <w:vAlign w:val="bottom"/>
          </w:tcPr>
          <w:p w14:paraId="39C9ED67" w14:textId="6B599CD9" w:rsidR="002860D8" w:rsidRPr="00992779" w:rsidRDefault="002860D8" w:rsidP="002860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86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Dėl Kėdainių rajono savivaldybės peticijų komisijos nuostatų patvirtinimo</w:t>
            </w:r>
          </w:p>
        </w:tc>
        <w:tc>
          <w:tcPr>
            <w:tcW w:w="1411" w:type="dxa"/>
            <w:shd w:val="clear" w:color="auto" w:fill="auto"/>
            <w:vAlign w:val="bottom"/>
          </w:tcPr>
          <w:p w14:paraId="12A56B7A" w14:textId="11EB574C" w:rsidR="002860D8" w:rsidRPr="00992779" w:rsidRDefault="002860D8" w:rsidP="002860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860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TS-147</w:t>
            </w:r>
          </w:p>
        </w:tc>
        <w:tc>
          <w:tcPr>
            <w:tcW w:w="2647" w:type="dxa"/>
            <w:shd w:val="clear" w:color="auto" w:fill="auto"/>
          </w:tcPr>
          <w:p w14:paraId="6F18DFBD" w14:textId="77777777" w:rsidR="002860D8" w:rsidRPr="00286F36" w:rsidRDefault="002860D8" w:rsidP="002860D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26379B71" w14:textId="77777777" w:rsidR="0065793A" w:rsidRDefault="0065793A" w:rsidP="002974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9A803B0" w14:textId="77777777" w:rsidR="002B18B6" w:rsidRDefault="002B18B6" w:rsidP="002974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5AB9654" w14:textId="34AF06E3" w:rsidR="002B18B6" w:rsidRDefault="002B18B6" w:rsidP="002974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B18B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Susipažinti su šiais ir kitais Kėdainių rajono savivaldybės tarybos priimtais sprendimais galite  savivaldybės interneto svetainėje www.kedainiai.lt (Teisinė informacija&gt;Teisės aktai). </w:t>
      </w:r>
    </w:p>
    <w:p w14:paraId="381B0C07" w14:textId="77777777" w:rsidR="002B18B6" w:rsidRDefault="002B18B6" w:rsidP="002974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61CF586" w14:textId="77777777" w:rsidR="002B18B6" w:rsidRDefault="002B18B6" w:rsidP="002974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69A89E4" w14:textId="77777777" w:rsidR="002B18B6" w:rsidRDefault="002B18B6" w:rsidP="002974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A84DE7E" w14:textId="31A8D2E2" w:rsidR="002B18B6" w:rsidRDefault="002B18B6" w:rsidP="002974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B18B6">
        <w:rPr>
          <w:rFonts w:ascii="Times New Roman" w:eastAsia="Times New Roman" w:hAnsi="Times New Roman" w:cs="Times New Roman"/>
          <w:color w:val="000000"/>
          <w:sz w:val="24"/>
          <w:szCs w:val="24"/>
        </w:rPr>
        <w:t>Savivaldybės meras                                                                                           Valentinas Tamulis</w:t>
      </w:r>
    </w:p>
    <w:sectPr w:rsidR="002B18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B49"/>
    <w:rsid w:val="000460BC"/>
    <w:rsid w:val="000F225D"/>
    <w:rsid w:val="001665FC"/>
    <w:rsid w:val="001F0663"/>
    <w:rsid w:val="001F5FB6"/>
    <w:rsid w:val="00203004"/>
    <w:rsid w:val="00205EB0"/>
    <w:rsid w:val="002311CB"/>
    <w:rsid w:val="0024686A"/>
    <w:rsid w:val="002860D8"/>
    <w:rsid w:val="00286F36"/>
    <w:rsid w:val="00297436"/>
    <w:rsid w:val="002B18B6"/>
    <w:rsid w:val="002B73A1"/>
    <w:rsid w:val="00340CC4"/>
    <w:rsid w:val="004478A9"/>
    <w:rsid w:val="004B2079"/>
    <w:rsid w:val="004F3ADB"/>
    <w:rsid w:val="00532716"/>
    <w:rsid w:val="00541D15"/>
    <w:rsid w:val="00646B26"/>
    <w:rsid w:val="0065793A"/>
    <w:rsid w:val="0076677E"/>
    <w:rsid w:val="007B52A9"/>
    <w:rsid w:val="008029E3"/>
    <w:rsid w:val="008567F0"/>
    <w:rsid w:val="00942587"/>
    <w:rsid w:val="00992779"/>
    <w:rsid w:val="00A23003"/>
    <w:rsid w:val="00A46A53"/>
    <w:rsid w:val="00AD4F28"/>
    <w:rsid w:val="00B27D34"/>
    <w:rsid w:val="00B364C7"/>
    <w:rsid w:val="00C25A46"/>
    <w:rsid w:val="00C74224"/>
    <w:rsid w:val="00CC7F7F"/>
    <w:rsid w:val="00D07ACB"/>
    <w:rsid w:val="00D13A7F"/>
    <w:rsid w:val="00D63B49"/>
    <w:rsid w:val="00DD0AF8"/>
    <w:rsid w:val="00F6207D"/>
    <w:rsid w:val="00F81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B4BBC"/>
  <w15:chartTrackingRefBased/>
  <w15:docId w15:val="{31556539-9DDA-4D9D-B5AC-41738187B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29743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297436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29743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297436"/>
    <w:rPr>
      <w:rFonts w:ascii="Arial" w:eastAsia="Times New Roman" w:hAnsi="Arial" w:cs="Arial"/>
      <w:vanish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0300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18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3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eras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1597</Words>
  <Characters>911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Dimitrijus Kuprijanovas</cp:lastModifiedBy>
  <cp:revision>4</cp:revision>
  <dcterms:created xsi:type="dcterms:W3CDTF">2025-05-05T05:00:00Z</dcterms:created>
  <dcterms:modified xsi:type="dcterms:W3CDTF">2025-05-05T05:19:00Z</dcterms:modified>
</cp:coreProperties>
</file>