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C126D9" w14:textId="77777777" w:rsidR="008862D2" w:rsidRDefault="008862D2" w:rsidP="008862D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KĖDAINIŲ RAJONO SAVIVALDYBĖS TARYBA </w:t>
      </w:r>
    </w:p>
    <w:p w14:paraId="24FC5BF4" w14:textId="77777777" w:rsidR="008862D2" w:rsidRDefault="008862D2" w:rsidP="008862D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J. Basanavičiaus g. 36, LT-57288 Kėdainiai, tel. (8 347) 69 500, faks. (8 347) 61 125, el. p. </w:t>
      </w:r>
      <w:hyperlink r:id="rId4" w:history="1">
        <w:r w:rsidRPr="009D14DA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meras@kedainiai.lt</w:t>
        </w:r>
      </w:hyperlink>
    </w:p>
    <w:p w14:paraId="006062B5" w14:textId="77777777" w:rsidR="008862D2" w:rsidRDefault="008862D2" w:rsidP="008862D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B75CAD" w14:textId="2776BAC9" w:rsidR="008862D2" w:rsidRDefault="008862D2" w:rsidP="008862D2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2024 m.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gruodžio</w:t>
      </w: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d. Kėdainių rajono savivaldybės taryba priėmė šiuos norminius teisės aktus:</w:t>
      </w:r>
    </w:p>
    <w:p w14:paraId="65EB3BAA" w14:textId="4E06DFB6" w:rsidR="00D63B49" w:rsidRPr="00A46A53" w:rsidRDefault="00D63B49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4942"/>
        <w:gridCol w:w="1411"/>
        <w:gridCol w:w="2647"/>
      </w:tblGrid>
      <w:tr w:rsidR="00D63B49" w:rsidRPr="00F6207D" w14:paraId="46771F4E" w14:textId="77777777" w:rsidTr="00B364C7">
        <w:trPr>
          <w:trHeight w:val="20"/>
        </w:trPr>
        <w:tc>
          <w:tcPr>
            <w:tcW w:w="776" w:type="dxa"/>
          </w:tcPr>
          <w:p w14:paraId="0C5CD914" w14:textId="77777777" w:rsidR="00D63B49" w:rsidRPr="00F6207D" w:rsidRDefault="00D63B49" w:rsidP="00D63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Eil. Nr.</w:t>
            </w:r>
          </w:p>
        </w:tc>
        <w:tc>
          <w:tcPr>
            <w:tcW w:w="4942" w:type="dxa"/>
            <w:shd w:val="clear" w:color="auto" w:fill="auto"/>
          </w:tcPr>
          <w:p w14:paraId="61009274" w14:textId="77777777" w:rsidR="00D63B49" w:rsidRPr="00F6207D" w:rsidRDefault="00D63B49" w:rsidP="00D63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Sprendimo pavadinimas</w:t>
            </w:r>
          </w:p>
        </w:tc>
        <w:tc>
          <w:tcPr>
            <w:tcW w:w="1411" w:type="dxa"/>
            <w:shd w:val="clear" w:color="auto" w:fill="auto"/>
          </w:tcPr>
          <w:p w14:paraId="6DFF6333" w14:textId="77777777" w:rsidR="00D63B49" w:rsidRPr="00F6207D" w:rsidRDefault="00D63B49" w:rsidP="00D63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Sprendimo Nr.</w:t>
            </w:r>
          </w:p>
        </w:tc>
        <w:tc>
          <w:tcPr>
            <w:tcW w:w="2647" w:type="dxa"/>
            <w:shd w:val="clear" w:color="auto" w:fill="auto"/>
          </w:tcPr>
          <w:p w14:paraId="798D8D6A" w14:textId="77777777" w:rsidR="00D63B49" w:rsidRPr="00F6207D" w:rsidRDefault="00D63B49" w:rsidP="00D63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Pastabos</w:t>
            </w:r>
          </w:p>
        </w:tc>
      </w:tr>
      <w:tr w:rsidR="00992779" w:rsidRPr="00286F36" w14:paraId="7EDABADC" w14:textId="77777777" w:rsidTr="000D0C16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08FDC7CF" w14:textId="40D7613A" w:rsidR="00992779" w:rsidRPr="00286F36" w:rsidRDefault="008862D2" w:rsidP="00992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0AE70B65" w14:textId="35C59A88" w:rsidR="00992779" w:rsidRPr="00992779" w:rsidRDefault="00992779" w:rsidP="009927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992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tarybos 2024 m. vasario 15 d. sprendimo Nr. TS-7 „Dėl Kėdainių rajono savivaldybės 2024 metų biudžeto tvirtinimo“ pakeitimo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5CACE833" w14:textId="634FF7C0" w:rsidR="00992779" w:rsidRPr="00992779" w:rsidRDefault="00992779" w:rsidP="009927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992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TS-391</w:t>
            </w:r>
          </w:p>
        </w:tc>
        <w:tc>
          <w:tcPr>
            <w:tcW w:w="2647" w:type="dxa"/>
            <w:shd w:val="clear" w:color="auto" w:fill="auto"/>
          </w:tcPr>
          <w:p w14:paraId="7054C371" w14:textId="42B5AF2A" w:rsidR="00992779" w:rsidRPr="00286F36" w:rsidRDefault="00992779" w:rsidP="0099277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2779" w:rsidRPr="00286F36" w14:paraId="45E0A8F9" w14:textId="77777777" w:rsidTr="000D0C16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283F9105" w14:textId="6F7084BA" w:rsidR="00992779" w:rsidRPr="00286F36" w:rsidRDefault="008862D2" w:rsidP="00992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29AB337A" w14:textId="755609A0" w:rsidR="00992779" w:rsidRPr="00992779" w:rsidRDefault="00992779" w:rsidP="009927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992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tarybos 2018 m. kovo 30 d. sprendimo Nr. TS-56 „Dėl Kėdainių rajono savivaldybės Mikalojaus Daukšos viešosios bibliotekos paslaugų kainų nustatymo“ pakeitimo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27E28DD0" w14:textId="4ECB22CD" w:rsidR="00992779" w:rsidRPr="00992779" w:rsidRDefault="00992779" w:rsidP="009927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992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TS-395</w:t>
            </w:r>
          </w:p>
        </w:tc>
        <w:tc>
          <w:tcPr>
            <w:tcW w:w="2647" w:type="dxa"/>
            <w:shd w:val="clear" w:color="auto" w:fill="auto"/>
          </w:tcPr>
          <w:p w14:paraId="39672AC5" w14:textId="63DA3886" w:rsidR="00992779" w:rsidRPr="00286F36" w:rsidRDefault="00992779" w:rsidP="0099277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2779" w:rsidRPr="00286F36" w14:paraId="31E2334D" w14:textId="77777777" w:rsidTr="000D0C16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56BF3764" w14:textId="15FD6F49" w:rsidR="00992779" w:rsidRPr="00286F36" w:rsidRDefault="008862D2" w:rsidP="00992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00BCD67E" w14:textId="239588B2" w:rsidR="00992779" w:rsidRPr="00992779" w:rsidRDefault="00992779" w:rsidP="009927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992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vietinės reikšmės kelių sąrašo tvirtinimo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677D471C" w14:textId="1F3ED571" w:rsidR="00992779" w:rsidRPr="00992779" w:rsidRDefault="00992779" w:rsidP="009927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992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TS-397</w:t>
            </w:r>
          </w:p>
        </w:tc>
        <w:tc>
          <w:tcPr>
            <w:tcW w:w="2647" w:type="dxa"/>
            <w:shd w:val="clear" w:color="auto" w:fill="auto"/>
          </w:tcPr>
          <w:p w14:paraId="4C1DE4E0" w14:textId="58F98E55" w:rsidR="00992779" w:rsidRPr="00286F36" w:rsidRDefault="00992779" w:rsidP="0099277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2779" w:rsidRPr="00286F36" w14:paraId="291B50CD" w14:textId="77777777" w:rsidTr="000D0C16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4DD6E737" w14:textId="24CAC7BC" w:rsidR="00992779" w:rsidRPr="00286F36" w:rsidRDefault="008862D2" w:rsidP="00992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48710571" w14:textId="32FCD2E7" w:rsidR="00992779" w:rsidRPr="00992779" w:rsidRDefault="00992779" w:rsidP="009927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992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sporto centro nuostatų patvirtinimo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2EA9F70" w14:textId="64BF7F98" w:rsidR="00992779" w:rsidRPr="00992779" w:rsidRDefault="00992779" w:rsidP="009927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992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TS-398</w:t>
            </w:r>
          </w:p>
        </w:tc>
        <w:tc>
          <w:tcPr>
            <w:tcW w:w="2647" w:type="dxa"/>
            <w:shd w:val="clear" w:color="auto" w:fill="auto"/>
          </w:tcPr>
          <w:p w14:paraId="6DF347ED" w14:textId="4A689E86" w:rsidR="00992779" w:rsidRPr="00286F36" w:rsidRDefault="00992779" w:rsidP="0099277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2779" w:rsidRPr="00286F36" w14:paraId="00839765" w14:textId="77777777" w:rsidTr="000D0C16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331490A1" w14:textId="1C38D45A" w:rsidR="00992779" w:rsidRPr="00286F36" w:rsidRDefault="008862D2" w:rsidP="00992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36FD435C" w14:textId="010956D4" w:rsidR="00992779" w:rsidRPr="00992779" w:rsidRDefault="00992779" w:rsidP="009927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992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tarybos 2022 m. spalio 28 d. sprendimo Nr. TS-276 „Dėl Maksimalių socialinės globos ir socialinės priežiūros išlaidų finansavimo dydžių nustatymo“ pakeitimo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2D0E049A" w14:textId="7037F07B" w:rsidR="00992779" w:rsidRPr="00992779" w:rsidRDefault="00992779" w:rsidP="009927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992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TS-400</w:t>
            </w:r>
          </w:p>
        </w:tc>
        <w:tc>
          <w:tcPr>
            <w:tcW w:w="2647" w:type="dxa"/>
            <w:shd w:val="clear" w:color="auto" w:fill="auto"/>
          </w:tcPr>
          <w:p w14:paraId="0DD35C2B" w14:textId="42DFCEA2" w:rsidR="00992779" w:rsidRPr="00286F36" w:rsidRDefault="00992779" w:rsidP="0099277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2779" w:rsidRPr="00286F36" w14:paraId="1758E291" w14:textId="77777777" w:rsidTr="000D0C16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5353B2E4" w14:textId="238B031C" w:rsidR="00992779" w:rsidRPr="00286F36" w:rsidRDefault="008862D2" w:rsidP="00992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4D02AD52" w14:textId="186DD7C3" w:rsidR="00992779" w:rsidRPr="00992779" w:rsidRDefault="00992779" w:rsidP="009927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992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tarybos 2021 m. balandžio 30 d. sprendimo Nr. TS-99 „Dėl Kėdainių rajono savivaldybės socialinių paslaugų įstaigose teikiamų paslaugų kainų nustatymo“ pakeitimo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ABFF595" w14:textId="64BB78E9" w:rsidR="00992779" w:rsidRPr="00992779" w:rsidRDefault="00992779" w:rsidP="009927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992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TS-401</w:t>
            </w:r>
          </w:p>
        </w:tc>
        <w:tc>
          <w:tcPr>
            <w:tcW w:w="2647" w:type="dxa"/>
            <w:shd w:val="clear" w:color="auto" w:fill="auto"/>
          </w:tcPr>
          <w:p w14:paraId="313D4A51" w14:textId="41EE8B70" w:rsidR="00992779" w:rsidRPr="00286F36" w:rsidRDefault="00992779" w:rsidP="0099277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2779" w:rsidRPr="00286F36" w14:paraId="346416EB" w14:textId="77777777" w:rsidTr="000D0C16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47F87FAF" w14:textId="3C5AB32C" w:rsidR="00992779" w:rsidRPr="00286F36" w:rsidRDefault="008862D2" w:rsidP="00992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23474075" w14:textId="1BE1959F" w:rsidR="00992779" w:rsidRPr="00992779" w:rsidRDefault="00992779" w:rsidP="009927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992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2025–2030 metų aplinkos monitoringo programos patvirtinimo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F8080D9" w14:textId="023867A6" w:rsidR="00992779" w:rsidRPr="00992779" w:rsidRDefault="00992779" w:rsidP="009927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992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TS-403</w:t>
            </w:r>
          </w:p>
        </w:tc>
        <w:tc>
          <w:tcPr>
            <w:tcW w:w="2647" w:type="dxa"/>
            <w:shd w:val="clear" w:color="auto" w:fill="auto"/>
          </w:tcPr>
          <w:p w14:paraId="7FDBF572" w14:textId="707F58DF" w:rsidR="00992779" w:rsidRPr="00286F36" w:rsidRDefault="00992779" w:rsidP="0099277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2779" w:rsidRPr="00286F36" w14:paraId="0A889931" w14:textId="77777777" w:rsidTr="000D0C16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3D2990C9" w14:textId="371B8DF5" w:rsidR="00992779" w:rsidRPr="00286F36" w:rsidRDefault="008862D2" w:rsidP="00992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7EA431B4" w14:textId="46D771C1" w:rsidR="00992779" w:rsidRPr="00992779" w:rsidRDefault="00992779" w:rsidP="009927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992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Gyventojų iniciatyvų, skirtų gyvenamajai aplinkai gerinti, projektų idėjų atrankos ir finansavimo tvarkos aprašo patvirtinimo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C13B98D" w14:textId="27DD7B93" w:rsidR="00992779" w:rsidRPr="00992779" w:rsidRDefault="00992779" w:rsidP="009927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992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TS-405</w:t>
            </w:r>
          </w:p>
        </w:tc>
        <w:tc>
          <w:tcPr>
            <w:tcW w:w="2647" w:type="dxa"/>
            <w:shd w:val="clear" w:color="auto" w:fill="auto"/>
          </w:tcPr>
          <w:p w14:paraId="1BC25D79" w14:textId="77777777" w:rsidR="00992779" w:rsidRPr="00286F36" w:rsidRDefault="00992779" w:rsidP="0099277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2779" w:rsidRPr="00286F36" w14:paraId="561936A9" w14:textId="77777777" w:rsidTr="000D0C16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49E82DF3" w14:textId="27B92497" w:rsidR="00992779" w:rsidRPr="00286F36" w:rsidRDefault="008862D2" w:rsidP="00992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6B378EE1" w14:textId="37EE0271" w:rsidR="00992779" w:rsidRPr="00992779" w:rsidRDefault="00992779" w:rsidP="009927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992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vandens tiekimo ir nuotekų tvarkymo infrastruktūros plėtros specialiojo plano koregavimo tvirtinimo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D713224" w14:textId="7CFC59AC" w:rsidR="00992779" w:rsidRPr="00992779" w:rsidRDefault="00992779" w:rsidP="0099277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9927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TS-410</w:t>
            </w:r>
          </w:p>
        </w:tc>
        <w:tc>
          <w:tcPr>
            <w:tcW w:w="2647" w:type="dxa"/>
            <w:shd w:val="clear" w:color="auto" w:fill="auto"/>
          </w:tcPr>
          <w:p w14:paraId="0A9D7835" w14:textId="77777777" w:rsidR="00992779" w:rsidRPr="00286F36" w:rsidRDefault="00992779" w:rsidP="0099277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26379B71" w14:textId="77777777" w:rsidR="0065793A" w:rsidRDefault="0065793A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34B0A5D" w14:textId="77777777" w:rsidR="008862D2" w:rsidRDefault="008862D2" w:rsidP="008862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AB1114B" w14:textId="6AFF6824" w:rsidR="008862D2" w:rsidRDefault="008862D2" w:rsidP="008862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>Susipažinti su šiais ir kitais Kėdainių rajono savivaldybės tarybos priimtais sprendimais galite  savivaldybės interneto svetainėje www.kedainiai.lt (Teisinė informacija&gt;Teisės aktai).</w:t>
      </w:r>
    </w:p>
    <w:p w14:paraId="75F17084" w14:textId="77777777" w:rsidR="008862D2" w:rsidRDefault="008862D2" w:rsidP="008862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A7664F9" w14:textId="77777777" w:rsidR="008862D2" w:rsidRDefault="008862D2" w:rsidP="008862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B0C8963" w14:textId="77777777" w:rsidR="008862D2" w:rsidRDefault="008862D2" w:rsidP="008862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9EB">
        <w:rPr>
          <w:rFonts w:ascii="Times New Roman" w:eastAsia="Times New Roman" w:hAnsi="Times New Roman" w:cs="Times New Roman"/>
          <w:color w:val="000000"/>
          <w:sz w:val="24"/>
          <w:szCs w:val="24"/>
        </w:rPr>
        <w:t>Savivaldybės meras                                                                                           Valentinas Tamulis</w:t>
      </w:r>
    </w:p>
    <w:p w14:paraId="11FEE558" w14:textId="77777777" w:rsidR="008862D2" w:rsidRDefault="008862D2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8862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B49"/>
    <w:rsid w:val="000F225D"/>
    <w:rsid w:val="001665FC"/>
    <w:rsid w:val="001F0663"/>
    <w:rsid w:val="00203004"/>
    <w:rsid w:val="002311CB"/>
    <w:rsid w:val="0024686A"/>
    <w:rsid w:val="00286F36"/>
    <w:rsid w:val="00297436"/>
    <w:rsid w:val="00340CC4"/>
    <w:rsid w:val="00347935"/>
    <w:rsid w:val="004478A9"/>
    <w:rsid w:val="004B2079"/>
    <w:rsid w:val="004F3ADB"/>
    <w:rsid w:val="00532716"/>
    <w:rsid w:val="00541D15"/>
    <w:rsid w:val="00646B26"/>
    <w:rsid w:val="0065793A"/>
    <w:rsid w:val="0076677E"/>
    <w:rsid w:val="007B48D0"/>
    <w:rsid w:val="007B52A9"/>
    <w:rsid w:val="007F4066"/>
    <w:rsid w:val="008029E3"/>
    <w:rsid w:val="008567F0"/>
    <w:rsid w:val="008862D2"/>
    <w:rsid w:val="00942587"/>
    <w:rsid w:val="00992779"/>
    <w:rsid w:val="00A23003"/>
    <w:rsid w:val="00A46A53"/>
    <w:rsid w:val="00AD4F28"/>
    <w:rsid w:val="00B364C7"/>
    <w:rsid w:val="00C74224"/>
    <w:rsid w:val="00CC7F7F"/>
    <w:rsid w:val="00D07ACB"/>
    <w:rsid w:val="00D13A7F"/>
    <w:rsid w:val="00D63B49"/>
    <w:rsid w:val="00DD0AF8"/>
    <w:rsid w:val="00F6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B4BBC"/>
  <w15:chartTrackingRefBased/>
  <w15:docId w15:val="{31556539-9DDA-4D9D-B5AC-41738187B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29743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297436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29743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297436"/>
    <w:rPr>
      <w:rFonts w:ascii="Arial" w:eastAsia="Times New Roman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2030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eras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1253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Dimitrijus Kuprijanovas</cp:lastModifiedBy>
  <cp:revision>5</cp:revision>
  <dcterms:created xsi:type="dcterms:W3CDTF">2024-12-23T13:25:00Z</dcterms:created>
  <dcterms:modified xsi:type="dcterms:W3CDTF">2024-12-27T06:11:00Z</dcterms:modified>
</cp:coreProperties>
</file>