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590BE4" w14:textId="559AF108" w:rsidR="008E77E8" w:rsidRPr="00021E17" w:rsidRDefault="00AB4BCD" w:rsidP="008E77E8">
      <w:pPr>
        <w:pStyle w:val="prastasistinklapis"/>
        <w:shd w:val="clear" w:color="auto" w:fill="FFFFFF"/>
        <w:spacing w:before="0" w:beforeAutospacing="0" w:after="150" w:afterAutospacing="0"/>
        <w:rPr>
          <w:rStyle w:val="Grietas"/>
          <w:color w:val="000000"/>
        </w:rPr>
      </w:pPr>
      <w:r w:rsidRPr="00021E17">
        <w:rPr>
          <w:rStyle w:val="Grietas"/>
          <w:color w:val="000000"/>
        </w:rPr>
        <w:t xml:space="preserve">1-a </w:t>
      </w:r>
      <w:r w:rsidR="00A85821" w:rsidRPr="00021E17">
        <w:rPr>
          <w:rStyle w:val="Grietas"/>
          <w:color w:val="000000"/>
        </w:rPr>
        <w:t xml:space="preserve">sudėtinių </w:t>
      </w:r>
      <w:r w:rsidRPr="00021E17">
        <w:rPr>
          <w:rStyle w:val="Grietas"/>
          <w:color w:val="000000"/>
        </w:rPr>
        <w:t>s</w:t>
      </w:r>
      <w:r w:rsidR="008E77E8" w:rsidRPr="00021E17">
        <w:rPr>
          <w:rStyle w:val="Grietas"/>
          <w:color w:val="000000"/>
        </w:rPr>
        <w:t>ujungiam</w:t>
      </w:r>
      <w:r w:rsidRPr="00021E17">
        <w:rPr>
          <w:rStyle w:val="Grietas"/>
          <w:color w:val="000000"/>
        </w:rPr>
        <w:t>ųjų</w:t>
      </w:r>
      <w:r w:rsidR="008E77E8" w:rsidRPr="00021E17">
        <w:rPr>
          <w:rStyle w:val="Grietas"/>
          <w:color w:val="000000"/>
        </w:rPr>
        <w:t xml:space="preserve"> sakini</w:t>
      </w:r>
      <w:r w:rsidRPr="00021E17">
        <w:rPr>
          <w:rStyle w:val="Grietas"/>
          <w:color w:val="000000"/>
        </w:rPr>
        <w:t>ų skyrybos pamokėlė</w:t>
      </w:r>
    </w:p>
    <w:p w14:paraId="0626DF68" w14:textId="5CC03927" w:rsidR="00AB4BCD" w:rsidRPr="00021E17" w:rsidRDefault="00AB4BCD" w:rsidP="00AB4BCD">
      <w:pPr>
        <w:shd w:val="clear" w:color="auto" w:fill="FFFFFF"/>
        <w:spacing w:after="120" w:line="240" w:lineRule="auto"/>
        <w:rPr>
          <w:rFonts w:ascii="Times New Roman" w:eastAsia="Times New Roman" w:hAnsi="Times New Roman" w:cs="Times New Roman"/>
          <w:color w:val="000000"/>
          <w:sz w:val="24"/>
          <w:szCs w:val="24"/>
          <w:lang w:eastAsia="lt-LT"/>
        </w:rPr>
      </w:pPr>
      <w:r w:rsidRPr="00021E17">
        <w:rPr>
          <w:rFonts w:ascii="Times New Roman" w:eastAsia="Times New Roman" w:hAnsi="Times New Roman" w:cs="Times New Roman"/>
          <w:b/>
          <w:bCs/>
          <w:color w:val="000000"/>
          <w:sz w:val="24"/>
          <w:szCs w:val="24"/>
          <w:lang w:eastAsia="lt-LT"/>
        </w:rPr>
        <w:t>Sakiniai, turintys du ir daugiau gramatinių centrų, yra sudėtiniai</w:t>
      </w:r>
      <w:r w:rsidR="002631F9" w:rsidRPr="00021E17">
        <w:rPr>
          <w:rFonts w:ascii="Times New Roman" w:eastAsia="Times New Roman" w:hAnsi="Times New Roman" w:cs="Times New Roman"/>
          <w:b/>
          <w:bCs/>
          <w:color w:val="000000"/>
          <w:sz w:val="24"/>
          <w:szCs w:val="24"/>
          <w:lang w:eastAsia="lt-LT"/>
        </w:rPr>
        <w:t xml:space="preserve"> sujungiamieji</w:t>
      </w:r>
      <w:r w:rsidRPr="00021E17">
        <w:rPr>
          <w:rFonts w:ascii="Times New Roman" w:eastAsia="Times New Roman" w:hAnsi="Times New Roman" w:cs="Times New Roman"/>
          <w:color w:val="000000"/>
          <w:sz w:val="24"/>
          <w:szCs w:val="24"/>
          <w:lang w:eastAsia="lt-LT"/>
        </w:rPr>
        <w:t>: </w:t>
      </w:r>
      <w:r w:rsidRPr="00021E17">
        <w:rPr>
          <w:rFonts w:ascii="Times New Roman" w:eastAsia="Times New Roman" w:hAnsi="Times New Roman" w:cs="Times New Roman"/>
          <w:i/>
          <w:iCs/>
          <w:color w:val="000000"/>
          <w:sz w:val="24"/>
          <w:szCs w:val="24"/>
          <w:lang w:eastAsia="lt-LT"/>
        </w:rPr>
        <w:t>Drėgnais laukais atzvimbia vėsios bitės ir tyliai švilpia paukštis žolėje. </w:t>
      </w:r>
      <w:r w:rsidRPr="00021E17">
        <w:rPr>
          <w:rFonts w:ascii="Times New Roman" w:eastAsia="Times New Roman" w:hAnsi="Times New Roman" w:cs="Times New Roman"/>
          <w:color w:val="000000"/>
          <w:sz w:val="24"/>
          <w:szCs w:val="24"/>
          <w:lang w:eastAsia="lt-LT"/>
        </w:rPr>
        <w:t>(1 dėmuo</w:t>
      </w:r>
      <w:r w:rsidRPr="00021E17">
        <w:rPr>
          <w:rFonts w:ascii="Times New Roman" w:eastAsia="Times New Roman" w:hAnsi="Times New Roman" w:cs="Times New Roman"/>
          <w:i/>
          <w:iCs/>
          <w:color w:val="000000"/>
          <w:sz w:val="24"/>
          <w:szCs w:val="24"/>
          <w:lang w:eastAsia="lt-LT"/>
        </w:rPr>
        <w:t>: drėgnais laukais atzvimbia vėsios bitės</w:t>
      </w:r>
      <w:r w:rsidRPr="00021E17">
        <w:rPr>
          <w:rFonts w:ascii="Times New Roman" w:eastAsia="Times New Roman" w:hAnsi="Times New Roman" w:cs="Times New Roman"/>
          <w:color w:val="000000"/>
          <w:sz w:val="24"/>
          <w:szCs w:val="24"/>
          <w:lang w:eastAsia="lt-LT"/>
        </w:rPr>
        <w:t>; 2 dėmuo:</w:t>
      </w:r>
      <w:r w:rsidRPr="00021E17">
        <w:rPr>
          <w:rFonts w:ascii="Times New Roman" w:eastAsia="Times New Roman" w:hAnsi="Times New Roman" w:cs="Times New Roman"/>
          <w:i/>
          <w:iCs/>
          <w:color w:val="000000"/>
          <w:sz w:val="24"/>
          <w:szCs w:val="24"/>
          <w:lang w:eastAsia="lt-LT"/>
        </w:rPr>
        <w:t> ir tyliai švilpia paukštis žolėje</w:t>
      </w:r>
      <w:r w:rsidRPr="00021E17">
        <w:rPr>
          <w:rFonts w:ascii="Times New Roman" w:eastAsia="Times New Roman" w:hAnsi="Times New Roman" w:cs="Times New Roman"/>
          <w:color w:val="000000"/>
          <w:sz w:val="24"/>
          <w:szCs w:val="24"/>
          <w:lang w:eastAsia="lt-LT"/>
        </w:rPr>
        <w:t>.)</w:t>
      </w:r>
      <w:bookmarkStart w:id="0" w:name="_GoBack"/>
      <w:bookmarkEnd w:id="0"/>
    </w:p>
    <w:p w14:paraId="0414CFDA" w14:textId="77777777" w:rsidR="002631F9" w:rsidRPr="00021E17" w:rsidRDefault="00AB4BCD" w:rsidP="008E77E8">
      <w:pPr>
        <w:pStyle w:val="prastasistinklapis"/>
        <w:shd w:val="clear" w:color="auto" w:fill="FFFFFF"/>
        <w:spacing w:before="0" w:beforeAutospacing="0" w:after="150" w:afterAutospacing="0"/>
        <w:rPr>
          <w:rStyle w:val="Emfaz"/>
          <w:color w:val="000000"/>
        </w:rPr>
      </w:pPr>
      <w:r w:rsidRPr="00021E17">
        <w:rPr>
          <w:color w:val="000000"/>
        </w:rPr>
        <w:t>Taisyklė: s</w:t>
      </w:r>
      <w:r w:rsidR="008E77E8" w:rsidRPr="00021E17">
        <w:rPr>
          <w:color w:val="000000"/>
        </w:rPr>
        <w:t>ujungiamųjų sakinių dėmenys, susieti: a) priešinamaisiais ir paremiamaisiais jungtukais ar jų paskirtį turinčiais žodžiais </w:t>
      </w:r>
      <w:r w:rsidR="008E77E8" w:rsidRPr="00021E17">
        <w:rPr>
          <w:rStyle w:val="Grietas"/>
          <w:color w:val="000000"/>
        </w:rPr>
        <w:t>o, bet, tačiau, tik(tai), vis dėlto, (per) tai, užtai, užtat(ai), tad, todėl</w:t>
      </w:r>
      <w:r w:rsidR="008E77E8" w:rsidRPr="00021E17">
        <w:rPr>
          <w:color w:val="000000"/>
        </w:rPr>
        <w:t> ir kt., b) jungtukų ir jungiamųjų žodžių samplaikomis </w:t>
      </w:r>
      <w:r w:rsidR="008E77E8" w:rsidRPr="00021E17">
        <w:rPr>
          <w:rStyle w:val="Grietas"/>
          <w:color w:val="000000"/>
        </w:rPr>
        <w:t>o vis dėlto, bet vis dėlto, bet užtat </w:t>
      </w:r>
      <w:r w:rsidR="008E77E8" w:rsidRPr="00021E17">
        <w:rPr>
          <w:color w:val="000000"/>
        </w:rPr>
        <w:t>ir kt., yra atskiriami kableliu (rečiau kabliataškiu), pvz.: </w:t>
      </w:r>
      <w:r w:rsidR="008E77E8" w:rsidRPr="00021E17">
        <w:rPr>
          <w:color w:val="000000"/>
        </w:rPr>
        <w:br/>
        <w:t>   a) </w:t>
      </w:r>
      <w:r w:rsidR="008E77E8" w:rsidRPr="00021E17">
        <w:rPr>
          <w:rStyle w:val="Emfaz"/>
          <w:color w:val="000000"/>
        </w:rPr>
        <w:t>Sietynas jau aukštai iškilo</w:t>
      </w:r>
      <w:r w:rsidR="008E77E8" w:rsidRPr="00021E17">
        <w:rPr>
          <w:rStyle w:val="Grietas"/>
          <w:i/>
          <w:iCs/>
          <w:color w:val="000000"/>
        </w:rPr>
        <w:t>, o</w:t>
      </w:r>
      <w:r w:rsidR="008E77E8" w:rsidRPr="00021E17">
        <w:rPr>
          <w:rStyle w:val="Emfaz"/>
          <w:color w:val="000000"/>
        </w:rPr>
        <w:t> Aušrinės vis dar nematyti. Antanukas dar nesiliauja prašyti</w:t>
      </w:r>
      <w:r w:rsidR="008E77E8" w:rsidRPr="00021E17">
        <w:rPr>
          <w:rStyle w:val="Grietas"/>
          <w:i/>
          <w:iCs/>
          <w:color w:val="000000"/>
        </w:rPr>
        <w:t>, bet</w:t>
      </w:r>
      <w:r w:rsidR="008E77E8" w:rsidRPr="00021E17">
        <w:rPr>
          <w:rStyle w:val="Emfaz"/>
          <w:color w:val="000000"/>
        </w:rPr>
        <w:t> senelė medaus vis duoti nenori. Ir trečias brolis sakė eisiąs grumtis</w:t>
      </w:r>
      <w:r w:rsidR="008E77E8" w:rsidRPr="00021E17">
        <w:rPr>
          <w:rStyle w:val="Grietas"/>
          <w:i/>
          <w:iCs/>
          <w:color w:val="000000"/>
        </w:rPr>
        <w:t>, tačiau</w:t>
      </w:r>
      <w:r w:rsidR="008E77E8" w:rsidRPr="00021E17">
        <w:rPr>
          <w:rStyle w:val="Emfaz"/>
          <w:color w:val="000000"/>
        </w:rPr>
        <w:t> visi jį išjuokė. Visa apylinkė tarsi susmukusi žemyn, susigūžusi</w:t>
      </w:r>
      <w:r w:rsidR="008E77E8" w:rsidRPr="00021E17">
        <w:rPr>
          <w:rStyle w:val="Grietas"/>
          <w:i/>
          <w:iCs/>
          <w:color w:val="000000"/>
        </w:rPr>
        <w:t>, tik</w:t>
      </w:r>
      <w:r w:rsidR="008E77E8" w:rsidRPr="00021E17">
        <w:rPr>
          <w:rStyle w:val="Emfaz"/>
          <w:color w:val="000000"/>
        </w:rPr>
        <w:t> </w:t>
      </w:r>
      <w:proofErr w:type="spellStart"/>
      <w:r w:rsidR="008E77E8" w:rsidRPr="00021E17">
        <w:rPr>
          <w:rStyle w:val="Emfaz"/>
          <w:color w:val="000000"/>
        </w:rPr>
        <w:t>Aušrakalnis</w:t>
      </w:r>
      <w:proofErr w:type="spellEnd"/>
      <w:r w:rsidR="008E77E8" w:rsidRPr="00021E17">
        <w:rPr>
          <w:rStyle w:val="Emfaz"/>
          <w:color w:val="000000"/>
        </w:rPr>
        <w:t xml:space="preserve"> toks pat ramus, rimtas ir net išdidus savo pakilimu lygiuose kelių kaimų laukuose. Visi žvėrys išėjo darbo dirbti</w:t>
      </w:r>
      <w:r w:rsidR="008E77E8" w:rsidRPr="00021E17">
        <w:rPr>
          <w:rStyle w:val="Grietas"/>
          <w:i/>
          <w:iCs/>
          <w:color w:val="000000"/>
        </w:rPr>
        <w:t>, tiktai</w:t>
      </w:r>
      <w:r w:rsidR="008E77E8" w:rsidRPr="00021E17">
        <w:rPr>
          <w:rStyle w:val="Emfaz"/>
          <w:color w:val="000000"/>
        </w:rPr>
        <w:t> kurmis atsiliko. Pūdyti nesupūdys</w:t>
      </w:r>
      <w:r w:rsidR="008E77E8" w:rsidRPr="00021E17">
        <w:rPr>
          <w:rStyle w:val="Grietas"/>
          <w:i/>
          <w:iCs/>
          <w:color w:val="000000"/>
        </w:rPr>
        <w:t>, vis dėlto</w:t>
      </w:r>
      <w:r w:rsidR="008E77E8" w:rsidRPr="00021E17">
        <w:rPr>
          <w:rStyle w:val="Emfaz"/>
          <w:color w:val="000000"/>
        </w:rPr>
        <w:t> šienas gyvuliams bus nebe toks. Gerų žmonių ne daugiausia</w:t>
      </w:r>
      <w:r w:rsidR="008E77E8" w:rsidRPr="00021E17">
        <w:rPr>
          <w:rStyle w:val="Grietas"/>
          <w:i/>
          <w:iCs/>
          <w:color w:val="000000"/>
        </w:rPr>
        <w:t>, tai</w:t>
      </w:r>
      <w:r w:rsidR="008E77E8" w:rsidRPr="00021E17">
        <w:rPr>
          <w:rStyle w:val="Emfaz"/>
          <w:color w:val="000000"/>
        </w:rPr>
        <w:t> vieną kur aptikęs negali juo atsidžiaugti. Stakta išsiviepusi įkypai</w:t>
      </w:r>
      <w:r w:rsidR="008E77E8" w:rsidRPr="00021E17">
        <w:rPr>
          <w:rStyle w:val="Grietas"/>
          <w:i/>
          <w:iCs/>
          <w:color w:val="000000"/>
        </w:rPr>
        <w:t>, per tai</w:t>
      </w:r>
      <w:r w:rsidR="008E77E8" w:rsidRPr="00021E17">
        <w:rPr>
          <w:rStyle w:val="Emfaz"/>
          <w:color w:val="000000"/>
        </w:rPr>
        <w:t xml:space="preserve"> durys vis praviros stovėjo. </w:t>
      </w:r>
      <w:proofErr w:type="spellStart"/>
      <w:r w:rsidR="008E77E8" w:rsidRPr="00021E17">
        <w:rPr>
          <w:rStyle w:val="Emfaz"/>
          <w:color w:val="000000"/>
        </w:rPr>
        <w:t>Sabaliūnas</w:t>
      </w:r>
      <w:proofErr w:type="spellEnd"/>
      <w:r w:rsidR="008E77E8" w:rsidRPr="00021E17">
        <w:rPr>
          <w:rStyle w:val="Emfaz"/>
          <w:color w:val="000000"/>
        </w:rPr>
        <w:t xml:space="preserve"> mažus vaikus mylėjo ne mažiau kaip bites</w:t>
      </w:r>
      <w:r w:rsidR="008E77E8" w:rsidRPr="00021E17">
        <w:rPr>
          <w:rStyle w:val="Grietas"/>
          <w:i/>
          <w:iCs/>
          <w:color w:val="000000"/>
        </w:rPr>
        <w:t xml:space="preserve">, </w:t>
      </w:r>
      <w:proofErr w:type="spellStart"/>
      <w:r w:rsidR="008E77E8" w:rsidRPr="00021E17">
        <w:rPr>
          <w:rStyle w:val="Grietas"/>
          <w:i/>
          <w:iCs/>
          <w:color w:val="000000"/>
        </w:rPr>
        <w:t>užtatai</w:t>
      </w:r>
      <w:proofErr w:type="spellEnd"/>
      <w:r w:rsidR="008E77E8" w:rsidRPr="00021E17">
        <w:rPr>
          <w:rStyle w:val="Emfaz"/>
          <w:color w:val="000000"/>
        </w:rPr>
        <w:t xml:space="preserve"> per </w:t>
      </w:r>
      <w:proofErr w:type="spellStart"/>
      <w:r w:rsidR="008E77E8" w:rsidRPr="00021E17">
        <w:rPr>
          <w:rStyle w:val="Emfaz"/>
          <w:color w:val="000000"/>
        </w:rPr>
        <w:t>bičkopį</w:t>
      </w:r>
      <w:proofErr w:type="spellEnd"/>
      <w:r w:rsidR="008E77E8" w:rsidRPr="00021E17">
        <w:rPr>
          <w:rStyle w:val="Emfaz"/>
          <w:color w:val="000000"/>
        </w:rPr>
        <w:t xml:space="preserve"> jisai ne tik bitėmis</w:t>
      </w:r>
      <w:r w:rsidR="008E77E8" w:rsidRPr="00021E17">
        <w:rPr>
          <w:rStyle w:val="Grietas"/>
          <w:i/>
          <w:iCs/>
          <w:color w:val="000000"/>
        </w:rPr>
        <w:t>, bet ir</w:t>
      </w:r>
      <w:r w:rsidR="008E77E8" w:rsidRPr="00021E17">
        <w:rPr>
          <w:rStyle w:val="Emfaz"/>
          <w:color w:val="000000"/>
        </w:rPr>
        <w:t> vaikais būdavo aplipęs. Vakarais dėdė Jokūbas bijojo nakvoti troboj</w:t>
      </w:r>
      <w:r w:rsidR="008E77E8" w:rsidRPr="00021E17">
        <w:rPr>
          <w:rStyle w:val="Grietas"/>
          <w:i/>
          <w:iCs/>
          <w:color w:val="000000"/>
        </w:rPr>
        <w:t>, tad</w:t>
      </w:r>
      <w:r w:rsidR="008E77E8" w:rsidRPr="00021E17">
        <w:rPr>
          <w:rStyle w:val="Emfaz"/>
          <w:color w:val="000000"/>
        </w:rPr>
        <w:t> pasiėmęs reikalingiausią mantą traukdavo bulvių duobių link.</w:t>
      </w:r>
    </w:p>
    <w:p w14:paraId="4129E4DF" w14:textId="0CC433FB" w:rsidR="008E77E8" w:rsidRPr="00021E17" w:rsidRDefault="008E77E8" w:rsidP="008E77E8">
      <w:pPr>
        <w:pStyle w:val="prastasistinklapis"/>
        <w:shd w:val="clear" w:color="auto" w:fill="FFFFFF"/>
        <w:spacing w:before="0" w:beforeAutospacing="0" w:after="150" w:afterAutospacing="0"/>
        <w:rPr>
          <w:rStyle w:val="Emfaz"/>
          <w:color w:val="000000"/>
        </w:rPr>
      </w:pPr>
      <w:r w:rsidRPr="00021E17">
        <w:rPr>
          <w:color w:val="000000"/>
        </w:rPr>
        <w:t>   b) </w:t>
      </w:r>
      <w:r w:rsidRPr="00021E17">
        <w:rPr>
          <w:rStyle w:val="Emfaz"/>
          <w:color w:val="000000"/>
        </w:rPr>
        <w:t>Jam, regis, reikėtų tylėti kaip žemei</w:t>
      </w:r>
      <w:r w:rsidRPr="00021E17">
        <w:rPr>
          <w:rStyle w:val="Grietas"/>
          <w:i/>
          <w:iCs/>
          <w:color w:val="000000"/>
        </w:rPr>
        <w:t>, o vis dėlto</w:t>
      </w:r>
      <w:r w:rsidRPr="00021E17">
        <w:rPr>
          <w:rStyle w:val="Emfaz"/>
          <w:color w:val="000000"/>
        </w:rPr>
        <w:t> nesugniūžta, kelia galvą. Nelengva apsispręsti</w:t>
      </w:r>
      <w:r w:rsidRPr="00021E17">
        <w:rPr>
          <w:rStyle w:val="Grietas"/>
          <w:i/>
          <w:iCs/>
          <w:color w:val="000000"/>
        </w:rPr>
        <w:t>, bet vis dėlto</w:t>
      </w:r>
      <w:r w:rsidRPr="00021E17">
        <w:rPr>
          <w:rStyle w:val="Emfaz"/>
          <w:color w:val="000000"/>
        </w:rPr>
        <w:t> yra puiku turėti galimybę šiek tiek pristabdyti laiko tėkmę. Darbai buvo sunkūs</w:t>
      </w:r>
      <w:r w:rsidRPr="00021E17">
        <w:rPr>
          <w:rStyle w:val="Grietas"/>
          <w:i/>
          <w:iCs/>
          <w:color w:val="000000"/>
        </w:rPr>
        <w:t>, bet</w:t>
      </w:r>
      <w:r w:rsidRPr="00021E17">
        <w:rPr>
          <w:rStyle w:val="Emfaz"/>
          <w:color w:val="000000"/>
        </w:rPr>
        <w:t> </w:t>
      </w:r>
      <w:r w:rsidRPr="00021E17">
        <w:rPr>
          <w:rStyle w:val="Grietas"/>
          <w:i/>
          <w:iCs/>
          <w:color w:val="000000"/>
        </w:rPr>
        <w:t>užtat</w:t>
      </w:r>
      <w:r w:rsidRPr="00021E17">
        <w:rPr>
          <w:rStyle w:val="Emfaz"/>
          <w:color w:val="000000"/>
        </w:rPr>
        <w:t> pavalgyti dėdienė duodavo gerai.</w:t>
      </w:r>
    </w:p>
    <w:p w14:paraId="62EBC9F3" w14:textId="77777777" w:rsidR="00A85821" w:rsidRPr="00021E17" w:rsidRDefault="00A85821" w:rsidP="00A85821">
      <w:pPr>
        <w:pStyle w:val="prastasistinklapis"/>
        <w:shd w:val="clear" w:color="auto" w:fill="FFFFFF"/>
        <w:spacing w:before="0" w:beforeAutospacing="0" w:after="150" w:afterAutospacing="0"/>
        <w:rPr>
          <w:i/>
          <w:color w:val="000000"/>
          <w:sz w:val="20"/>
          <w:szCs w:val="20"/>
        </w:rPr>
      </w:pPr>
      <w:r w:rsidRPr="00021E17">
        <w:rPr>
          <w:i/>
          <w:color w:val="000000"/>
          <w:sz w:val="20"/>
          <w:szCs w:val="20"/>
        </w:rPr>
        <w:t>Remtasi lietuvių kalbos skyrybos taisyklėmis (VLKK patvirtinta 2019 m.  lapkričio 7 d. nutarimu Nr. N-8 (178))</w:t>
      </w:r>
      <w:r w:rsidRPr="00021E17">
        <w:rPr>
          <w:i/>
          <w:color w:val="000000"/>
          <w:sz w:val="20"/>
          <w:szCs w:val="20"/>
          <w:shd w:val="clear" w:color="auto" w:fill="FFFFFF"/>
        </w:rPr>
        <w:t> ir Albino Drukteinio parengta knyga „Lietuvių kalbos skyryba. Taisyklės, komentarai, patarimai“ (2020).</w:t>
      </w:r>
    </w:p>
    <w:p w14:paraId="044D916A" w14:textId="77777777" w:rsidR="002631F9" w:rsidRPr="00021E17" w:rsidRDefault="002631F9" w:rsidP="008E77E8">
      <w:pPr>
        <w:pStyle w:val="prastasistinklapis"/>
        <w:shd w:val="clear" w:color="auto" w:fill="FFFFFF"/>
        <w:spacing w:before="0" w:beforeAutospacing="0" w:after="150" w:afterAutospacing="0"/>
        <w:rPr>
          <w:rStyle w:val="Emfaz"/>
          <w:color w:val="000000"/>
        </w:rPr>
      </w:pPr>
    </w:p>
    <w:p w14:paraId="42575DFC" w14:textId="24EBFFE1" w:rsidR="002631F9" w:rsidRPr="00021E17" w:rsidRDefault="002631F9" w:rsidP="008E77E8">
      <w:pPr>
        <w:pStyle w:val="prastasistinklapis"/>
        <w:shd w:val="clear" w:color="auto" w:fill="FFFFFF"/>
        <w:spacing w:before="0" w:beforeAutospacing="0" w:after="150" w:afterAutospacing="0"/>
        <w:rPr>
          <w:i/>
          <w:iCs/>
          <w:color w:val="000000"/>
        </w:rPr>
      </w:pPr>
      <w:r w:rsidRPr="00021E17">
        <w:rPr>
          <w:rStyle w:val="Grietas"/>
          <w:color w:val="000000"/>
        </w:rPr>
        <w:t xml:space="preserve">2-a </w:t>
      </w:r>
      <w:r w:rsidR="00A85821" w:rsidRPr="00021E17">
        <w:rPr>
          <w:rStyle w:val="Grietas"/>
          <w:color w:val="000000"/>
        </w:rPr>
        <w:t xml:space="preserve">sudėtinių </w:t>
      </w:r>
      <w:r w:rsidRPr="00021E17">
        <w:rPr>
          <w:rStyle w:val="Grietas"/>
          <w:color w:val="000000"/>
        </w:rPr>
        <w:t>sujungiamųjų sakinių skyrybos pamokėlė</w:t>
      </w:r>
    </w:p>
    <w:p w14:paraId="7F3E1DF1" w14:textId="7C340362" w:rsidR="008E77E8" w:rsidRPr="00021E17" w:rsidRDefault="002631F9" w:rsidP="008E77E8">
      <w:pPr>
        <w:pStyle w:val="prastasistinklapis"/>
        <w:shd w:val="clear" w:color="auto" w:fill="FFFFFF"/>
        <w:spacing w:before="0" w:beforeAutospacing="0" w:after="150" w:afterAutospacing="0"/>
        <w:rPr>
          <w:color w:val="000000"/>
        </w:rPr>
      </w:pPr>
      <w:r w:rsidRPr="00021E17">
        <w:rPr>
          <w:color w:val="000000"/>
        </w:rPr>
        <w:t>Taisyklė: s</w:t>
      </w:r>
      <w:r w:rsidR="008E77E8" w:rsidRPr="00021E17">
        <w:rPr>
          <w:color w:val="000000"/>
        </w:rPr>
        <w:t>ujungiamųjų sakinių dėmenys, sujungti: a) kartojamais sudedamaisiais jungtukais ir jų paskirtį turinčiais žodžiais </w:t>
      </w:r>
      <w:r w:rsidR="008E77E8" w:rsidRPr="00021E17">
        <w:rPr>
          <w:rStyle w:val="Grietas"/>
          <w:color w:val="000000"/>
        </w:rPr>
        <w:t>ir … ir, nei … nei, čia … čia </w:t>
      </w:r>
      <w:r w:rsidR="008E77E8" w:rsidRPr="00021E17">
        <w:rPr>
          <w:color w:val="000000"/>
        </w:rPr>
        <w:t>ir kt., b) kartojamais skiriamaisiais jungtukais </w:t>
      </w:r>
      <w:r w:rsidR="008E77E8" w:rsidRPr="00021E17">
        <w:rPr>
          <w:rStyle w:val="Grietas"/>
          <w:color w:val="000000"/>
        </w:rPr>
        <w:t>arba … arba, ar … ar</w:t>
      </w:r>
      <w:r w:rsidR="008E77E8" w:rsidRPr="00021E17">
        <w:rPr>
          <w:color w:val="000000"/>
        </w:rPr>
        <w:t>, yra atskiriami kableliais, pvz.:</w:t>
      </w:r>
      <w:r w:rsidR="008E77E8" w:rsidRPr="00021E17">
        <w:rPr>
          <w:color w:val="000000"/>
        </w:rPr>
        <w:br/>
        <w:t>   a) </w:t>
      </w:r>
      <w:r w:rsidR="008E77E8" w:rsidRPr="00021E17">
        <w:rPr>
          <w:rStyle w:val="Emfaz"/>
          <w:color w:val="000000"/>
        </w:rPr>
        <w:t>Ir eina kupinos darbų dienos, ir slenka naktys, pilnos ilgesio ir svajonių. Nei upė pakilusi jo nenuplovė, nei žemė neprasivėrė ir jo nepasiėmė. Čia iš lauko pareina darbininkai, čia vakaras tuoj, čia bulvių dar neprikasta, čia žolė kiaulėms dar nesukapota. Girtam žmogui ir ožka kaustyta, ir kraitelė groja. Šįryt ir saulė šviesesnė, ir paukšteliai kitaip čiulba. Tavo ir galva sukta, ir širdis kieta.</w:t>
      </w:r>
      <w:r w:rsidR="008E77E8" w:rsidRPr="00021E17">
        <w:rPr>
          <w:color w:val="000000"/>
        </w:rPr>
        <w:t> </w:t>
      </w:r>
      <w:r w:rsidR="008E77E8" w:rsidRPr="00021E17">
        <w:rPr>
          <w:color w:val="000000"/>
        </w:rPr>
        <w:br/>
        <w:t>   b) </w:t>
      </w:r>
      <w:r w:rsidR="008E77E8" w:rsidRPr="00021E17">
        <w:rPr>
          <w:rStyle w:val="Emfaz"/>
          <w:color w:val="000000"/>
        </w:rPr>
        <w:t>Arba jis iš proto kraustosi, arba jis iš tikro šventasis. Arba kiemą tegu pasausina, arba batus gerus duokite. Ar yra oficialus raštas iš Vyriausybės, ar šiaip kažkas spaudžia Seimo narius</w:t>
      </w:r>
      <w:r w:rsidR="008E77E8" w:rsidRPr="00021E17">
        <w:rPr>
          <w:color w:val="000000"/>
        </w:rPr>
        <w:t>.</w:t>
      </w:r>
    </w:p>
    <w:p w14:paraId="34B8273F" w14:textId="77777777" w:rsidR="00A85821" w:rsidRPr="006514AB" w:rsidRDefault="00A85821" w:rsidP="00A85821">
      <w:pPr>
        <w:pStyle w:val="prastasistinklapis"/>
        <w:shd w:val="clear" w:color="auto" w:fill="FFFFFF"/>
        <w:spacing w:before="0" w:beforeAutospacing="0" w:after="150" w:afterAutospacing="0"/>
        <w:rPr>
          <w:i/>
          <w:color w:val="000000"/>
          <w:sz w:val="20"/>
          <w:szCs w:val="20"/>
        </w:rPr>
      </w:pPr>
      <w:r w:rsidRPr="00021E17">
        <w:rPr>
          <w:i/>
          <w:color w:val="000000"/>
          <w:sz w:val="20"/>
          <w:szCs w:val="20"/>
        </w:rPr>
        <w:t>Remtasi lietuvių kalbos skyrybos taisyklėmis (VLKK patvirtinta 2019 m.  lapkričio 7 d. nutarimu Nr. N-8 (178))</w:t>
      </w:r>
      <w:r w:rsidRPr="00021E17">
        <w:rPr>
          <w:i/>
          <w:color w:val="000000"/>
          <w:sz w:val="20"/>
          <w:szCs w:val="20"/>
          <w:shd w:val="clear" w:color="auto" w:fill="FFFFFF"/>
        </w:rPr>
        <w:t> ir Albino Drukteinio parengta knyga „Lietuvių kalbos skyryba. Taisyklės, komentarai, patarimai“ (2020).</w:t>
      </w:r>
    </w:p>
    <w:p w14:paraId="7272AF33" w14:textId="77777777" w:rsidR="00A85821" w:rsidRDefault="00A85821" w:rsidP="008E77E8">
      <w:pPr>
        <w:pStyle w:val="prastasistinklapis"/>
        <w:shd w:val="clear" w:color="auto" w:fill="FFFFFF"/>
        <w:spacing w:before="0" w:beforeAutospacing="0" w:after="150" w:afterAutospacing="0"/>
        <w:rPr>
          <w:color w:val="000000"/>
        </w:rPr>
      </w:pPr>
    </w:p>
    <w:p w14:paraId="3869E222" w14:textId="65A4BEAE" w:rsidR="002631F9" w:rsidRPr="008E77E8" w:rsidRDefault="002631F9" w:rsidP="008E77E8">
      <w:pPr>
        <w:pStyle w:val="prastasistinklapis"/>
        <w:shd w:val="clear" w:color="auto" w:fill="FFFFFF"/>
        <w:spacing w:before="0" w:beforeAutospacing="0" w:after="150" w:afterAutospacing="0"/>
        <w:rPr>
          <w:color w:val="000000"/>
        </w:rPr>
      </w:pPr>
      <w:r>
        <w:rPr>
          <w:rStyle w:val="Grietas"/>
          <w:color w:val="000000"/>
        </w:rPr>
        <w:t xml:space="preserve">3-ia </w:t>
      </w:r>
      <w:r w:rsidR="00A85821">
        <w:rPr>
          <w:rStyle w:val="Grietas"/>
          <w:color w:val="000000"/>
        </w:rPr>
        <w:t xml:space="preserve">sudėtinių </w:t>
      </w:r>
      <w:r>
        <w:rPr>
          <w:rStyle w:val="Grietas"/>
          <w:color w:val="000000"/>
        </w:rPr>
        <w:t>s</w:t>
      </w:r>
      <w:r w:rsidRPr="008E77E8">
        <w:rPr>
          <w:rStyle w:val="Grietas"/>
          <w:color w:val="000000"/>
        </w:rPr>
        <w:t>ujungiam</w:t>
      </w:r>
      <w:r>
        <w:rPr>
          <w:rStyle w:val="Grietas"/>
          <w:color w:val="000000"/>
        </w:rPr>
        <w:t>ųjų</w:t>
      </w:r>
      <w:r w:rsidRPr="008E77E8">
        <w:rPr>
          <w:rStyle w:val="Grietas"/>
          <w:color w:val="000000"/>
        </w:rPr>
        <w:t xml:space="preserve"> sakini</w:t>
      </w:r>
      <w:r>
        <w:rPr>
          <w:rStyle w:val="Grietas"/>
          <w:color w:val="000000"/>
        </w:rPr>
        <w:t>ų skyrybos pamokėlė</w:t>
      </w:r>
    </w:p>
    <w:p w14:paraId="0D0FAC14" w14:textId="3C12193B" w:rsidR="008E77E8" w:rsidRPr="008E77E8" w:rsidRDefault="002631F9" w:rsidP="008E77E8">
      <w:pPr>
        <w:pStyle w:val="prastasistinklapis"/>
        <w:shd w:val="clear" w:color="auto" w:fill="FFFFFF"/>
        <w:spacing w:before="0" w:beforeAutospacing="0" w:after="150" w:afterAutospacing="0"/>
        <w:rPr>
          <w:color w:val="000000"/>
        </w:rPr>
      </w:pPr>
      <w:r>
        <w:rPr>
          <w:color w:val="000000"/>
        </w:rPr>
        <w:t>Taisyklė: s</w:t>
      </w:r>
      <w:r w:rsidR="008E77E8" w:rsidRPr="008E77E8">
        <w:rPr>
          <w:color w:val="000000"/>
        </w:rPr>
        <w:t>ujungiamojo sakinio dėmenys, sujungti nekartojamais jungtukais </w:t>
      </w:r>
      <w:r w:rsidR="008E77E8" w:rsidRPr="008E77E8">
        <w:rPr>
          <w:rStyle w:val="Grietas"/>
          <w:color w:val="000000"/>
        </w:rPr>
        <w:t>ir, nei, ar, arba</w:t>
      </w:r>
      <w:r w:rsidR="008E77E8" w:rsidRPr="008E77E8">
        <w:rPr>
          <w:color w:val="000000"/>
        </w:rPr>
        <w:t xml:space="preserve">, gali būti atskiriami kableliu, jei norima parodyti jų prasminį ir </w:t>
      </w:r>
      <w:proofErr w:type="spellStart"/>
      <w:r w:rsidR="008E77E8" w:rsidRPr="008E77E8">
        <w:rPr>
          <w:color w:val="000000"/>
        </w:rPr>
        <w:t>intonacinį</w:t>
      </w:r>
      <w:proofErr w:type="spellEnd"/>
      <w:r w:rsidR="008E77E8" w:rsidRPr="008E77E8">
        <w:rPr>
          <w:color w:val="000000"/>
        </w:rPr>
        <w:t xml:space="preserve"> savarankiškumą, pvz.:</w:t>
      </w:r>
      <w:r w:rsidR="008E77E8" w:rsidRPr="008E77E8">
        <w:rPr>
          <w:color w:val="000000"/>
        </w:rPr>
        <w:br/>
        <w:t>   </w:t>
      </w:r>
      <w:r w:rsidR="008E77E8" w:rsidRPr="008E77E8">
        <w:rPr>
          <w:rStyle w:val="Emfaz"/>
          <w:color w:val="000000"/>
        </w:rPr>
        <w:t>Ne tiek kūryba, kiek kiti dalykai, daug svarbesni, jam rūpi</w:t>
      </w:r>
      <w:r w:rsidR="008E77E8" w:rsidRPr="008E77E8">
        <w:rPr>
          <w:rStyle w:val="Grietas"/>
          <w:i/>
          <w:iCs/>
          <w:color w:val="000000"/>
        </w:rPr>
        <w:t>(,) ir</w:t>
      </w:r>
      <w:r w:rsidR="008E77E8" w:rsidRPr="008E77E8">
        <w:rPr>
          <w:rStyle w:val="Emfaz"/>
          <w:color w:val="000000"/>
        </w:rPr>
        <w:t> jis negali atsitraukti nuo žmogaus, sėdinčio už rašomojo stalo. Niekad Auksei jis apie tai neprasitarė</w:t>
      </w:r>
      <w:r w:rsidR="008E77E8" w:rsidRPr="008E77E8">
        <w:rPr>
          <w:rStyle w:val="Grietas"/>
          <w:i/>
          <w:iCs/>
          <w:color w:val="000000"/>
        </w:rPr>
        <w:t>(,) nei</w:t>
      </w:r>
      <w:r w:rsidR="008E77E8" w:rsidRPr="008E77E8">
        <w:rPr>
          <w:rStyle w:val="Emfaz"/>
          <w:color w:val="000000"/>
        </w:rPr>
        <w:t> pats Vasaris, budriai jį sekęs, jokios išvados daryti negalėjo. Toli, ten kažkur už kalno, už girios, sugriaudė</w:t>
      </w:r>
      <w:r w:rsidR="008E77E8" w:rsidRPr="008E77E8">
        <w:rPr>
          <w:rStyle w:val="Grietas"/>
          <w:i/>
          <w:iCs/>
          <w:color w:val="000000"/>
        </w:rPr>
        <w:t>(,) ar</w:t>
      </w:r>
      <w:r w:rsidR="008E77E8" w:rsidRPr="008E77E8">
        <w:rPr>
          <w:rStyle w:val="Emfaz"/>
          <w:color w:val="000000"/>
        </w:rPr>
        <w:t> gal mums tik taip pasirodė. Iš kiemo iššokdavo ėriukas</w:t>
      </w:r>
      <w:r w:rsidR="008E77E8" w:rsidRPr="008E77E8">
        <w:rPr>
          <w:rStyle w:val="Grietas"/>
          <w:i/>
          <w:iCs/>
          <w:color w:val="000000"/>
        </w:rPr>
        <w:t>(,) arba</w:t>
      </w:r>
      <w:r w:rsidR="008E77E8" w:rsidRPr="008E77E8">
        <w:rPr>
          <w:rStyle w:val="Emfaz"/>
          <w:color w:val="000000"/>
        </w:rPr>
        <w:t> katė kiemu nuslinkdavo drauge su savo šešėliu.</w:t>
      </w:r>
    </w:p>
    <w:p w14:paraId="2D4922C1" w14:textId="17C66F23" w:rsidR="008E77E8" w:rsidRDefault="002631F9" w:rsidP="008E77E8">
      <w:pPr>
        <w:pStyle w:val="prastasistinklapis"/>
        <w:shd w:val="clear" w:color="auto" w:fill="FFFFFF"/>
        <w:spacing w:before="0" w:beforeAutospacing="0" w:after="150" w:afterAutospacing="0"/>
        <w:rPr>
          <w:color w:val="000000"/>
        </w:rPr>
      </w:pPr>
      <w:r>
        <w:rPr>
          <w:color w:val="000000"/>
        </w:rPr>
        <w:lastRenderedPageBreak/>
        <w:t>Taisyklė: i</w:t>
      </w:r>
      <w:r w:rsidR="008E77E8" w:rsidRPr="008E77E8">
        <w:rPr>
          <w:color w:val="000000"/>
        </w:rPr>
        <w:t>švadiniai sakinio dėmenys </w:t>
      </w:r>
      <w:r w:rsidR="008E77E8" w:rsidRPr="008E77E8">
        <w:rPr>
          <w:rStyle w:val="Grietas"/>
          <w:color w:val="000000"/>
        </w:rPr>
        <w:t>ir atlikta, ir baigta, ir (daugiau) nieko, ir galas, ir gana, ir tiek, ir viskas</w:t>
      </w:r>
      <w:r w:rsidR="008E77E8" w:rsidRPr="008E77E8">
        <w:rPr>
          <w:color w:val="000000"/>
        </w:rPr>
        <w:t> ir pan. gali būti atskiriami kableliu (rečiau brūkšniu), pvz.:</w:t>
      </w:r>
      <w:r w:rsidR="008E77E8" w:rsidRPr="008E77E8">
        <w:rPr>
          <w:color w:val="000000"/>
        </w:rPr>
        <w:br/>
        <w:t>   </w:t>
      </w:r>
      <w:proofErr w:type="spellStart"/>
      <w:r w:rsidR="008E77E8" w:rsidRPr="008E77E8">
        <w:rPr>
          <w:rStyle w:val="Emfaz"/>
          <w:color w:val="000000"/>
        </w:rPr>
        <w:t>Čekš</w:t>
      </w:r>
      <w:proofErr w:type="spellEnd"/>
      <w:r w:rsidR="008E77E8" w:rsidRPr="008E77E8">
        <w:rPr>
          <w:rStyle w:val="Emfaz"/>
          <w:color w:val="000000"/>
        </w:rPr>
        <w:t xml:space="preserve"> </w:t>
      </w:r>
      <w:proofErr w:type="spellStart"/>
      <w:r w:rsidR="008E77E8" w:rsidRPr="008E77E8">
        <w:rPr>
          <w:rStyle w:val="Emfaz"/>
          <w:color w:val="000000"/>
        </w:rPr>
        <w:t>skiltuvu</w:t>
      </w:r>
      <w:proofErr w:type="spellEnd"/>
      <w:r w:rsidR="008E77E8" w:rsidRPr="008E77E8">
        <w:rPr>
          <w:rStyle w:val="Emfaz"/>
          <w:color w:val="000000"/>
        </w:rPr>
        <w:t xml:space="preserve"> į titnagą, dagtis žybt</w:t>
      </w:r>
      <w:r w:rsidR="008E77E8" w:rsidRPr="008E77E8">
        <w:rPr>
          <w:rStyle w:val="Grietas"/>
          <w:i/>
          <w:iCs/>
          <w:color w:val="000000"/>
        </w:rPr>
        <w:t>(,) ir atlikta</w:t>
      </w:r>
      <w:r w:rsidR="008E77E8" w:rsidRPr="008E77E8">
        <w:rPr>
          <w:rStyle w:val="Emfaz"/>
          <w:color w:val="000000"/>
        </w:rPr>
        <w:t>. Išvažiuočiau kur į negyvenamą salą</w:t>
      </w:r>
      <w:r w:rsidR="008E77E8" w:rsidRPr="008E77E8">
        <w:rPr>
          <w:rStyle w:val="Grietas"/>
          <w:i/>
          <w:iCs/>
          <w:color w:val="000000"/>
        </w:rPr>
        <w:t>(,) ir baigta</w:t>
      </w:r>
      <w:r w:rsidR="008E77E8" w:rsidRPr="008E77E8">
        <w:rPr>
          <w:rStyle w:val="Emfaz"/>
          <w:color w:val="000000"/>
        </w:rPr>
        <w:t>. Gal viskas juoko verta</w:t>
      </w:r>
      <w:r w:rsidR="008E77E8" w:rsidRPr="008E77E8">
        <w:rPr>
          <w:rStyle w:val="Grietas"/>
          <w:i/>
          <w:iCs/>
          <w:color w:val="000000"/>
        </w:rPr>
        <w:t>(,) ir daugiau nieko</w:t>
      </w:r>
      <w:r w:rsidR="008E77E8" w:rsidRPr="008E77E8">
        <w:rPr>
          <w:rStyle w:val="Emfaz"/>
          <w:color w:val="000000"/>
        </w:rPr>
        <w:t>. Aš užsidarysiu savo namelyje</w:t>
      </w:r>
      <w:r w:rsidR="008E77E8" w:rsidRPr="008E77E8">
        <w:rPr>
          <w:rStyle w:val="Grietas"/>
          <w:i/>
          <w:iCs/>
          <w:color w:val="000000"/>
        </w:rPr>
        <w:t>(,) ir galas</w:t>
      </w:r>
      <w:r w:rsidR="008E77E8" w:rsidRPr="008E77E8">
        <w:rPr>
          <w:rStyle w:val="Emfaz"/>
          <w:color w:val="000000"/>
        </w:rPr>
        <w:t>. Nors mažai teprinešta, bet norisi paragauti to gintarinio medučio(,) ir gana. Malūnas tiktai sukasi be vėjo</w:t>
      </w:r>
      <w:r w:rsidR="008E77E8" w:rsidRPr="008E77E8">
        <w:rPr>
          <w:rStyle w:val="Grietas"/>
          <w:i/>
          <w:iCs/>
          <w:color w:val="000000"/>
        </w:rPr>
        <w:t>(,) ir tiek</w:t>
      </w:r>
      <w:r w:rsidR="008E77E8" w:rsidRPr="008E77E8">
        <w:rPr>
          <w:rStyle w:val="Emfaz"/>
          <w:color w:val="000000"/>
        </w:rPr>
        <w:t>. Spyną pabučiuosi</w:t>
      </w:r>
      <w:r w:rsidR="008E77E8" w:rsidRPr="008E77E8">
        <w:rPr>
          <w:rStyle w:val="Grietas"/>
          <w:i/>
          <w:iCs/>
          <w:color w:val="000000"/>
        </w:rPr>
        <w:t>(,) ir viskas</w:t>
      </w:r>
      <w:r w:rsidR="008E77E8" w:rsidRPr="008E77E8">
        <w:rPr>
          <w:rStyle w:val="Emfaz"/>
          <w:color w:val="000000"/>
        </w:rPr>
        <w:t>. Supraskit, pervažiuos per jūsų gyvenimą su plunksna ar kamera </w:t>
      </w:r>
      <w:r w:rsidR="008E77E8" w:rsidRPr="008E77E8">
        <w:rPr>
          <w:rStyle w:val="Grietas"/>
          <w:i/>
          <w:iCs/>
          <w:color w:val="000000"/>
        </w:rPr>
        <w:t>(–) ir baigta</w:t>
      </w:r>
      <w:r w:rsidR="008E77E8" w:rsidRPr="008E77E8">
        <w:rPr>
          <w:color w:val="000000"/>
        </w:rPr>
        <w:t>.</w:t>
      </w:r>
    </w:p>
    <w:p w14:paraId="1522E78A" w14:textId="40701933" w:rsidR="00A85821" w:rsidRDefault="00A85821" w:rsidP="00A85821">
      <w:pPr>
        <w:pStyle w:val="prastasistinklapis"/>
        <w:shd w:val="clear" w:color="auto" w:fill="FFFFFF"/>
        <w:spacing w:before="0" w:beforeAutospacing="0" w:after="150" w:afterAutospacing="0"/>
        <w:rPr>
          <w:i/>
          <w:color w:val="000000"/>
          <w:sz w:val="20"/>
          <w:szCs w:val="20"/>
          <w:shd w:val="clear" w:color="auto" w:fill="FFFFFF"/>
        </w:rPr>
      </w:pPr>
      <w:r w:rsidRPr="00805D79">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w:t>
      </w:r>
      <w:r w:rsidRPr="006514AB">
        <w:rPr>
          <w:i/>
          <w:color w:val="000000"/>
          <w:sz w:val="20"/>
          <w:szCs w:val="20"/>
        </w:rPr>
        <w:t xml:space="preserve">taisyklėmis (VLKK patvirtinta </w:t>
      </w:r>
      <w:r>
        <w:rPr>
          <w:i/>
          <w:color w:val="000000"/>
          <w:sz w:val="20"/>
          <w:szCs w:val="20"/>
        </w:rPr>
        <w:t xml:space="preserve">2019 m.  </w:t>
      </w:r>
      <w:r w:rsidRPr="006514AB">
        <w:rPr>
          <w:i/>
          <w:color w:val="000000"/>
          <w:sz w:val="20"/>
          <w:szCs w:val="20"/>
        </w:rPr>
        <w:t>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7A9D12A4" w14:textId="77777777" w:rsidR="008B04CF" w:rsidRDefault="008B04CF" w:rsidP="008B04CF">
      <w:pPr>
        <w:pStyle w:val="prastasistinklapis"/>
        <w:shd w:val="clear" w:color="auto" w:fill="FFFFFF"/>
        <w:spacing w:before="0" w:beforeAutospacing="0" w:after="150" w:afterAutospacing="0"/>
        <w:rPr>
          <w:color w:val="000000"/>
        </w:rPr>
      </w:pPr>
    </w:p>
    <w:p w14:paraId="76E113F6" w14:textId="30A125E9" w:rsidR="008B04CF" w:rsidRDefault="008B04CF" w:rsidP="008B04CF">
      <w:pPr>
        <w:pStyle w:val="prastasistinklapis"/>
        <w:shd w:val="clear" w:color="auto" w:fill="FFFFFF"/>
        <w:spacing w:before="0" w:beforeAutospacing="0" w:after="150" w:afterAutospacing="0"/>
        <w:rPr>
          <w:rStyle w:val="Grietas"/>
          <w:color w:val="000000"/>
        </w:rPr>
      </w:pPr>
      <w:r>
        <w:rPr>
          <w:rStyle w:val="Grietas"/>
          <w:color w:val="000000"/>
        </w:rPr>
        <w:t>4-a sudėtinių s</w:t>
      </w:r>
      <w:r w:rsidRPr="008E77E8">
        <w:rPr>
          <w:rStyle w:val="Grietas"/>
          <w:color w:val="000000"/>
        </w:rPr>
        <w:t>ujungiam</w:t>
      </w:r>
      <w:r>
        <w:rPr>
          <w:rStyle w:val="Grietas"/>
          <w:color w:val="000000"/>
        </w:rPr>
        <w:t>ųjų</w:t>
      </w:r>
      <w:r w:rsidRPr="008E77E8">
        <w:rPr>
          <w:rStyle w:val="Grietas"/>
          <w:color w:val="000000"/>
        </w:rPr>
        <w:t xml:space="preserve"> sakini</w:t>
      </w:r>
      <w:r>
        <w:rPr>
          <w:rStyle w:val="Grietas"/>
          <w:color w:val="000000"/>
        </w:rPr>
        <w:t>ų skyrybos pamokėlė</w:t>
      </w:r>
    </w:p>
    <w:p w14:paraId="3138205B" w14:textId="299B5D16" w:rsidR="00EB77E7" w:rsidRDefault="00EB77E7" w:rsidP="008B04CF">
      <w:pPr>
        <w:pStyle w:val="prastasistinklapis"/>
        <w:shd w:val="clear" w:color="auto" w:fill="FFFFFF"/>
        <w:spacing w:before="0" w:beforeAutospacing="0" w:after="150" w:afterAutospacing="0"/>
        <w:rPr>
          <w:rStyle w:val="Emfaz"/>
          <w:color w:val="000000"/>
        </w:rPr>
      </w:pPr>
      <w:r w:rsidRPr="00EB77E7">
        <w:rPr>
          <w:rStyle w:val="Grietas"/>
          <w:b w:val="0"/>
          <w:bCs w:val="0"/>
          <w:color w:val="000000"/>
        </w:rPr>
        <w:t xml:space="preserve">Paprastai </w:t>
      </w:r>
      <w:r>
        <w:rPr>
          <w:rStyle w:val="Grietas"/>
          <w:b w:val="0"/>
          <w:bCs w:val="0"/>
          <w:color w:val="000000"/>
        </w:rPr>
        <w:t xml:space="preserve">sudėtiniai sujungiamieji </w:t>
      </w:r>
      <w:r w:rsidRPr="00EB77E7">
        <w:rPr>
          <w:rStyle w:val="Grietas"/>
          <w:b w:val="0"/>
          <w:bCs w:val="0"/>
          <w:color w:val="000000"/>
        </w:rPr>
        <w:t xml:space="preserve">sakiniai yra </w:t>
      </w:r>
      <w:r>
        <w:rPr>
          <w:rStyle w:val="Grietas"/>
          <w:b w:val="0"/>
          <w:bCs w:val="0"/>
          <w:color w:val="000000"/>
        </w:rPr>
        <w:t xml:space="preserve">jungiami jungtuku </w:t>
      </w:r>
      <w:r w:rsidRPr="00EB77E7">
        <w:rPr>
          <w:rStyle w:val="Grietas"/>
          <w:color w:val="000000"/>
        </w:rPr>
        <w:t>ir</w:t>
      </w:r>
      <w:r>
        <w:rPr>
          <w:rStyle w:val="Grietas"/>
          <w:b w:val="0"/>
          <w:bCs w:val="0"/>
          <w:color w:val="000000"/>
        </w:rPr>
        <w:t xml:space="preserve">, o jungiami </w:t>
      </w:r>
      <w:r w:rsidRPr="00A85821">
        <w:rPr>
          <w:color w:val="000000"/>
        </w:rPr>
        <w:t>priešinamaisiais ir paremiamaisiais jungtukais ar jų paskirtį turinčiais žodžiais </w:t>
      </w:r>
      <w:r w:rsidRPr="00A85821">
        <w:rPr>
          <w:rStyle w:val="Grietas"/>
          <w:color w:val="000000"/>
        </w:rPr>
        <w:t>o, bet, tačiau, tik(tai), vis dėlto, (per) tai, užtai, užtat(ai), tad, todėl</w:t>
      </w:r>
      <w:r w:rsidRPr="00A85821">
        <w:rPr>
          <w:color w:val="000000"/>
        </w:rPr>
        <w:t> ir kt., b) jungtukų ir jungiamųjų žodžių samplaikomis </w:t>
      </w:r>
      <w:r w:rsidRPr="00A85821">
        <w:rPr>
          <w:rStyle w:val="Grietas"/>
          <w:color w:val="000000"/>
        </w:rPr>
        <w:t>o vis dėlto, bet vis dėlto, bet užtat </w:t>
      </w:r>
      <w:r w:rsidRPr="00A85821">
        <w:rPr>
          <w:color w:val="000000"/>
        </w:rPr>
        <w:t>ir kt., yra atskiriami kableliu (rečiau kabliataškiu), pvz.: </w:t>
      </w:r>
      <w:r>
        <w:rPr>
          <w:color w:val="000000"/>
        </w:rPr>
        <w:t xml:space="preserve"> </w:t>
      </w:r>
      <w:r w:rsidRPr="00A85821">
        <w:rPr>
          <w:rStyle w:val="Emfaz"/>
          <w:color w:val="000000"/>
        </w:rPr>
        <w:t>Sietynas jau aukštai iškilo</w:t>
      </w:r>
      <w:r w:rsidRPr="00A85821">
        <w:rPr>
          <w:rStyle w:val="Grietas"/>
          <w:i/>
          <w:iCs/>
          <w:color w:val="000000"/>
        </w:rPr>
        <w:t>, o</w:t>
      </w:r>
      <w:r w:rsidRPr="00A85821">
        <w:rPr>
          <w:rStyle w:val="Emfaz"/>
          <w:color w:val="000000"/>
        </w:rPr>
        <w:t> Aušrinės vis dar nematyti. Antanukas dar nesiliauja prašyti</w:t>
      </w:r>
      <w:r w:rsidRPr="00A85821">
        <w:rPr>
          <w:rStyle w:val="Grietas"/>
          <w:i/>
          <w:iCs/>
          <w:color w:val="000000"/>
        </w:rPr>
        <w:t>, bet</w:t>
      </w:r>
      <w:r w:rsidRPr="00A85821">
        <w:rPr>
          <w:rStyle w:val="Emfaz"/>
          <w:color w:val="000000"/>
        </w:rPr>
        <w:t> senelė medaus vis duoti nenori.</w:t>
      </w:r>
    </w:p>
    <w:p w14:paraId="017E25CE" w14:textId="137FEC89" w:rsidR="00EB77E7" w:rsidRDefault="00EB77E7" w:rsidP="008B04CF">
      <w:pPr>
        <w:pStyle w:val="prastasistinklapis"/>
        <w:shd w:val="clear" w:color="auto" w:fill="FFFFFF"/>
        <w:spacing w:before="0" w:beforeAutospacing="0" w:after="150" w:afterAutospacing="0"/>
        <w:rPr>
          <w:rStyle w:val="Emfaz"/>
          <w:i w:val="0"/>
          <w:iCs w:val="0"/>
          <w:color w:val="000000"/>
        </w:rPr>
      </w:pPr>
      <w:r w:rsidRPr="00EB77E7">
        <w:rPr>
          <w:rStyle w:val="Emfaz"/>
          <w:i w:val="0"/>
          <w:iCs w:val="0"/>
          <w:color w:val="000000"/>
        </w:rPr>
        <w:t xml:space="preserve">Sujungiamieji sakiniai retai </w:t>
      </w:r>
      <w:r>
        <w:rPr>
          <w:rStyle w:val="Emfaz"/>
          <w:i w:val="0"/>
          <w:iCs w:val="0"/>
          <w:color w:val="000000"/>
        </w:rPr>
        <w:t xml:space="preserve">gali būti atskirti brūkšniu esant neįprastam minties posūkiui ar ekspresijai reikšti, pvz.: </w:t>
      </w:r>
      <w:r w:rsidRPr="00EB77E7">
        <w:rPr>
          <w:rStyle w:val="Emfaz"/>
          <w:color w:val="000000"/>
        </w:rPr>
        <w:t xml:space="preserve">Moterims lengviau išgyventi ‒ </w:t>
      </w:r>
      <w:r w:rsidRPr="00CC59F5">
        <w:rPr>
          <w:rStyle w:val="Emfaz"/>
          <w:b/>
          <w:bCs/>
          <w:color w:val="000000"/>
        </w:rPr>
        <w:t>tačiau</w:t>
      </w:r>
      <w:r w:rsidRPr="00EB77E7">
        <w:rPr>
          <w:rStyle w:val="Emfaz"/>
          <w:color w:val="000000"/>
        </w:rPr>
        <w:t xml:space="preserve"> daugeliui jų sunkiau gyventi. Palauk pasaulio pabaigos ‒ ir išeisim visi kartu.</w:t>
      </w:r>
      <w:r>
        <w:rPr>
          <w:rStyle w:val="Emfaz"/>
          <w:i w:val="0"/>
          <w:iCs w:val="0"/>
          <w:color w:val="000000"/>
        </w:rPr>
        <w:t xml:space="preserve"> </w:t>
      </w:r>
    </w:p>
    <w:p w14:paraId="2DA20196" w14:textId="451BF889" w:rsidR="00EB77E7" w:rsidRDefault="00EB77E7" w:rsidP="008B04CF">
      <w:pPr>
        <w:pStyle w:val="prastasistinklapis"/>
        <w:shd w:val="clear" w:color="auto" w:fill="FFFFFF"/>
        <w:spacing w:before="0" w:beforeAutospacing="0" w:after="150" w:afterAutospacing="0"/>
        <w:rPr>
          <w:rStyle w:val="Emfaz"/>
          <w:color w:val="000000"/>
        </w:rPr>
      </w:pPr>
      <w:r>
        <w:rPr>
          <w:rStyle w:val="Emfaz"/>
          <w:i w:val="0"/>
          <w:iCs w:val="0"/>
          <w:color w:val="000000"/>
        </w:rPr>
        <w:t xml:space="preserve">Kaip sujungiamieji sudedamojo sujungimo sakiniai su jungtuku ir kableliu, rečiau ‒ brūkšniu gali būti skiriami tokie sakiniai, kurių pirmojo dėmens atitikmeniu eina apstabarėjusios samplaikos </w:t>
      </w:r>
      <w:r w:rsidRPr="00EB77E7">
        <w:rPr>
          <w:rStyle w:val="Emfaz"/>
          <w:b/>
          <w:bCs/>
          <w:i w:val="0"/>
          <w:iCs w:val="0"/>
          <w:color w:val="000000"/>
        </w:rPr>
        <w:t>dar kiek, kad kiek,</w:t>
      </w:r>
      <w:r>
        <w:rPr>
          <w:rStyle w:val="Emfaz"/>
          <w:i w:val="0"/>
          <w:iCs w:val="0"/>
          <w:color w:val="000000"/>
        </w:rPr>
        <w:t xml:space="preserve"> pvz.: </w:t>
      </w:r>
      <w:r w:rsidR="00CC59F5" w:rsidRPr="00CC59F5">
        <w:rPr>
          <w:rStyle w:val="Emfaz"/>
          <w:b/>
          <w:bCs/>
          <w:color w:val="000000"/>
        </w:rPr>
        <w:t>Dar kiek</w:t>
      </w:r>
      <w:r w:rsidR="00CC59F5" w:rsidRPr="00CC59F5">
        <w:rPr>
          <w:rStyle w:val="Emfaz"/>
          <w:color w:val="000000"/>
        </w:rPr>
        <w:t xml:space="preserve">(,) ir juodu visai nepajėgs bėgti. </w:t>
      </w:r>
      <w:r w:rsidR="00CC59F5" w:rsidRPr="00CC59F5">
        <w:rPr>
          <w:rStyle w:val="Emfaz"/>
          <w:b/>
          <w:bCs/>
          <w:color w:val="000000"/>
        </w:rPr>
        <w:t>Kad kiek</w:t>
      </w:r>
      <w:r w:rsidR="00CC59F5" w:rsidRPr="00CC59F5">
        <w:rPr>
          <w:rStyle w:val="Emfaz"/>
          <w:color w:val="000000"/>
        </w:rPr>
        <w:t xml:space="preserve">(,) ir būtų visai sulaužytas. </w:t>
      </w:r>
    </w:p>
    <w:p w14:paraId="5D1A7230" w14:textId="49072CDE" w:rsidR="00CC59F5" w:rsidRPr="00CC59F5" w:rsidRDefault="00CC59F5" w:rsidP="008B04CF">
      <w:pPr>
        <w:pStyle w:val="prastasistinklapis"/>
        <w:shd w:val="clear" w:color="auto" w:fill="FFFFFF"/>
        <w:spacing w:before="0" w:beforeAutospacing="0" w:after="150" w:afterAutospacing="0"/>
        <w:rPr>
          <w:rStyle w:val="Emfaz"/>
          <w:color w:val="000000"/>
        </w:rPr>
      </w:pPr>
      <w:r w:rsidRPr="00CC59F5">
        <w:rPr>
          <w:rStyle w:val="Emfaz"/>
          <w:i w:val="0"/>
          <w:iCs w:val="0"/>
          <w:color w:val="000000"/>
        </w:rPr>
        <w:t xml:space="preserve">Galimų skirti samplaikų </w:t>
      </w:r>
      <w:r w:rsidRPr="00CC59F5">
        <w:rPr>
          <w:rStyle w:val="Emfaz"/>
          <w:b/>
          <w:bCs/>
          <w:i w:val="0"/>
          <w:iCs w:val="0"/>
          <w:color w:val="000000"/>
        </w:rPr>
        <w:t>dar kiek, kad kiek</w:t>
      </w:r>
      <w:r w:rsidRPr="00CC59F5">
        <w:rPr>
          <w:rStyle w:val="Emfaz"/>
          <w:i w:val="0"/>
          <w:iCs w:val="0"/>
          <w:color w:val="000000"/>
        </w:rPr>
        <w:t xml:space="preserve"> nereikia painioti su savarankišku žodžiu kiek reikšme „šiek tiek“, einančiu kiekybės aplinkybe</w:t>
      </w:r>
      <w:r>
        <w:rPr>
          <w:rStyle w:val="Emfaz"/>
          <w:i w:val="0"/>
          <w:iCs w:val="0"/>
          <w:color w:val="000000"/>
        </w:rPr>
        <w:t xml:space="preserve">, plg. </w:t>
      </w:r>
      <w:r w:rsidRPr="00CC59F5">
        <w:rPr>
          <w:rStyle w:val="Emfaz"/>
          <w:color w:val="000000"/>
        </w:rPr>
        <w:t xml:space="preserve">Dar </w:t>
      </w:r>
      <w:r w:rsidRPr="00CC59F5">
        <w:rPr>
          <w:rStyle w:val="Emfaz"/>
          <w:b/>
          <w:bCs/>
          <w:color w:val="000000"/>
        </w:rPr>
        <w:t>kiek</w:t>
      </w:r>
      <w:r w:rsidRPr="00CC59F5">
        <w:rPr>
          <w:rStyle w:val="Emfaz"/>
          <w:color w:val="000000"/>
        </w:rPr>
        <w:t xml:space="preserve"> čia pastovėk. Atsargiai nuropojo skardžiu prie vandens, </w:t>
      </w:r>
      <w:r w:rsidRPr="00CC59F5">
        <w:rPr>
          <w:rStyle w:val="Emfaz"/>
          <w:b/>
          <w:bCs/>
          <w:color w:val="000000"/>
        </w:rPr>
        <w:t>kad kiek</w:t>
      </w:r>
      <w:r w:rsidRPr="00CC59F5">
        <w:rPr>
          <w:rStyle w:val="Emfaz"/>
          <w:color w:val="000000"/>
        </w:rPr>
        <w:t xml:space="preserve"> apsišlakstytų  kūną.</w:t>
      </w:r>
    </w:p>
    <w:p w14:paraId="27837E9D" w14:textId="5E0D73AF" w:rsidR="008B04CF" w:rsidRPr="006514AB" w:rsidRDefault="00CC59F5" w:rsidP="00A85821">
      <w:pPr>
        <w:pStyle w:val="prastasistinklapis"/>
        <w:shd w:val="clear" w:color="auto" w:fill="FFFFFF"/>
        <w:spacing w:before="0" w:beforeAutospacing="0" w:after="150" w:afterAutospacing="0"/>
        <w:rPr>
          <w:i/>
          <w:color w:val="000000"/>
          <w:sz w:val="20"/>
          <w:szCs w:val="20"/>
        </w:rPr>
      </w:pPr>
      <w:r w:rsidRPr="00805D79">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w:t>
      </w:r>
      <w:r w:rsidRPr="006514AB">
        <w:rPr>
          <w:i/>
          <w:color w:val="000000"/>
          <w:sz w:val="20"/>
          <w:szCs w:val="20"/>
        </w:rPr>
        <w:t xml:space="preserve">taisyklėmis (VLKK patvirtinta </w:t>
      </w:r>
      <w:r>
        <w:rPr>
          <w:i/>
          <w:color w:val="000000"/>
          <w:sz w:val="20"/>
          <w:szCs w:val="20"/>
        </w:rPr>
        <w:t xml:space="preserve">2019 m.  </w:t>
      </w:r>
      <w:r w:rsidRPr="006514AB">
        <w:rPr>
          <w:i/>
          <w:color w:val="000000"/>
          <w:sz w:val="20"/>
          <w:szCs w:val="20"/>
        </w:rPr>
        <w:t>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69C71563" w14:textId="02D87D9F" w:rsidR="008E77E8" w:rsidRDefault="008E77E8" w:rsidP="008E77E8">
      <w:pPr>
        <w:pStyle w:val="prastasistinklapis"/>
        <w:shd w:val="clear" w:color="auto" w:fill="FFFFFF"/>
        <w:spacing w:before="0" w:beforeAutospacing="0" w:after="150" w:afterAutospacing="0"/>
        <w:rPr>
          <w:rStyle w:val="Grietas"/>
          <w:color w:val="000000"/>
        </w:rPr>
      </w:pPr>
      <w:r w:rsidRPr="008E77E8">
        <w:rPr>
          <w:b/>
          <w:bCs/>
          <w:color w:val="000000"/>
        </w:rPr>
        <w:br/>
      </w:r>
      <w:r w:rsidR="002631F9">
        <w:rPr>
          <w:rStyle w:val="Grietas"/>
          <w:color w:val="000000"/>
        </w:rPr>
        <w:t xml:space="preserve">Sudėtinių </w:t>
      </w:r>
      <w:proofErr w:type="spellStart"/>
      <w:r w:rsidR="002631F9">
        <w:rPr>
          <w:rStyle w:val="Grietas"/>
          <w:color w:val="000000"/>
        </w:rPr>
        <w:t>bejungtukių</w:t>
      </w:r>
      <w:proofErr w:type="spellEnd"/>
      <w:r w:rsidR="002631F9">
        <w:rPr>
          <w:rStyle w:val="Grietas"/>
          <w:color w:val="000000"/>
        </w:rPr>
        <w:t xml:space="preserve"> </w:t>
      </w:r>
      <w:r w:rsidRPr="008E77E8">
        <w:rPr>
          <w:rStyle w:val="Grietas"/>
          <w:color w:val="000000"/>
        </w:rPr>
        <w:t>sakini</w:t>
      </w:r>
      <w:r w:rsidR="002631F9">
        <w:rPr>
          <w:rStyle w:val="Grietas"/>
          <w:color w:val="000000"/>
        </w:rPr>
        <w:t>ų skyrybos taisyklė</w:t>
      </w:r>
    </w:p>
    <w:p w14:paraId="4657FFE6" w14:textId="457F1B1F" w:rsidR="002631F9" w:rsidRPr="008E77E8" w:rsidRDefault="00A85821" w:rsidP="00A85821">
      <w:pPr>
        <w:shd w:val="clear" w:color="auto" w:fill="FFFFFF"/>
        <w:spacing w:after="120" w:line="240" w:lineRule="auto"/>
        <w:rPr>
          <w:color w:val="000000"/>
        </w:rPr>
      </w:pPr>
      <w:r w:rsidRPr="00A85821">
        <w:rPr>
          <w:rFonts w:ascii="Times New Roman" w:eastAsia="Times New Roman" w:hAnsi="Times New Roman" w:cs="Times New Roman"/>
          <w:color w:val="000000"/>
          <w:sz w:val="24"/>
          <w:szCs w:val="24"/>
          <w:lang w:eastAsia="lt-LT"/>
        </w:rPr>
        <w:t>Pirmiausia primename, kad s</w:t>
      </w:r>
      <w:r w:rsidR="002631F9" w:rsidRPr="00AB4BCD">
        <w:rPr>
          <w:rFonts w:ascii="Times New Roman" w:eastAsia="Times New Roman" w:hAnsi="Times New Roman" w:cs="Times New Roman"/>
          <w:color w:val="000000"/>
          <w:sz w:val="24"/>
          <w:szCs w:val="24"/>
          <w:lang w:eastAsia="lt-LT"/>
        </w:rPr>
        <w:t>akiniai, turintys du ir daugiau gramatinių centrų, yra sudėtiniai</w:t>
      </w:r>
      <w:r w:rsidR="002631F9" w:rsidRPr="00A85821">
        <w:rPr>
          <w:rFonts w:ascii="Times New Roman" w:eastAsia="Times New Roman" w:hAnsi="Times New Roman" w:cs="Times New Roman"/>
          <w:color w:val="000000"/>
          <w:sz w:val="24"/>
          <w:szCs w:val="24"/>
          <w:lang w:eastAsia="lt-LT"/>
        </w:rPr>
        <w:t xml:space="preserve"> </w:t>
      </w:r>
      <w:r w:rsidRPr="00A85821">
        <w:rPr>
          <w:rFonts w:ascii="Times New Roman" w:eastAsia="Times New Roman" w:hAnsi="Times New Roman" w:cs="Times New Roman"/>
          <w:color w:val="000000"/>
          <w:sz w:val="24"/>
          <w:szCs w:val="24"/>
          <w:lang w:eastAsia="lt-LT"/>
        </w:rPr>
        <w:t xml:space="preserve">sakiniai.  </w:t>
      </w:r>
      <w:r>
        <w:rPr>
          <w:rFonts w:ascii="Times New Roman" w:eastAsia="Times New Roman" w:hAnsi="Times New Roman" w:cs="Times New Roman"/>
          <w:color w:val="000000"/>
          <w:sz w:val="24"/>
          <w:szCs w:val="24"/>
          <w:lang w:eastAsia="lt-LT"/>
        </w:rPr>
        <w:t xml:space="preserve">Jie gali būti jungiami jungtukais arba ne. </w:t>
      </w:r>
      <w:r w:rsidRPr="00A85821">
        <w:rPr>
          <w:rFonts w:ascii="Times New Roman" w:eastAsia="Times New Roman" w:hAnsi="Times New Roman" w:cs="Times New Roman"/>
          <w:color w:val="000000"/>
          <w:sz w:val="24"/>
          <w:szCs w:val="24"/>
          <w:lang w:eastAsia="lt-LT"/>
        </w:rPr>
        <w:t>Pvz.:</w:t>
      </w:r>
      <w:r w:rsidRPr="00A85821">
        <w:rPr>
          <w:rFonts w:ascii="Times New Roman" w:eastAsia="Times New Roman" w:hAnsi="Times New Roman" w:cs="Times New Roman"/>
          <w:b/>
          <w:bCs/>
          <w:color w:val="000000"/>
          <w:sz w:val="24"/>
          <w:szCs w:val="24"/>
          <w:lang w:eastAsia="lt-LT"/>
        </w:rPr>
        <w:t xml:space="preserve"> </w:t>
      </w:r>
      <w:r w:rsidR="002631F9" w:rsidRPr="00AB4BCD">
        <w:rPr>
          <w:rFonts w:ascii="Times New Roman" w:eastAsia="Times New Roman" w:hAnsi="Times New Roman" w:cs="Times New Roman"/>
          <w:i/>
          <w:iCs/>
          <w:color w:val="000000"/>
          <w:sz w:val="24"/>
          <w:szCs w:val="24"/>
          <w:lang w:eastAsia="lt-LT"/>
        </w:rPr>
        <w:t>Malūno užtvankoje vienodai šniokščia vanduo, už miestelio pukši traktorius, prie savo namelio medyje tarška varnėnas. </w:t>
      </w:r>
      <w:r w:rsidR="002631F9" w:rsidRPr="00AB4BCD">
        <w:rPr>
          <w:rFonts w:ascii="Times New Roman" w:eastAsia="Times New Roman" w:hAnsi="Times New Roman" w:cs="Times New Roman"/>
          <w:color w:val="000000"/>
          <w:sz w:val="24"/>
          <w:szCs w:val="24"/>
          <w:lang w:eastAsia="lt-LT"/>
        </w:rPr>
        <w:t>(3 gramatiniai centrai:</w:t>
      </w:r>
      <w:r w:rsidR="002631F9" w:rsidRPr="00AB4BCD">
        <w:rPr>
          <w:rFonts w:ascii="Times New Roman" w:eastAsia="Times New Roman" w:hAnsi="Times New Roman" w:cs="Times New Roman"/>
          <w:i/>
          <w:iCs/>
          <w:color w:val="000000"/>
          <w:sz w:val="24"/>
          <w:szCs w:val="24"/>
          <w:lang w:eastAsia="lt-LT"/>
        </w:rPr>
        <w:t> šniokščia vanduo</w:t>
      </w:r>
      <w:r w:rsidR="002631F9" w:rsidRPr="00AB4BCD">
        <w:rPr>
          <w:rFonts w:ascii="Times New Roman" w:eastAsia="Times New Roman" w:hAnsi="Times New Roman" w:cs="Times New Roman"/>
          <w:color w:val="000000"/>
          <w:sz w:val="24"/>
          <w:szCs w:val="24"/>
          <w:lang w:eastAsia="lt-LT"/>
        </w:rPr>
        <w:t>;</w:t>
      </w:r>
      <w:r w:rsidR="002631F9" w:rsidRPr="00AB4BCD">
        <w:rPr>
          <w:rFonts w:ascii="Times New Roman" w:eastAsia="Times New Roman" w:hAnsi="Times New Roman" w:cs="Times New Roman"/>
          <w:i/>
          <w:iCs/>
          <w:color w:val="000000"/>
          <w:sz w:val="24"/>
          <w:szCs w:val="24"/>
          <w:lang w:eastAsia="lt-LT"/>
        </w:rPr>
        <w:t> pukši traktorius</w:t>
      </w:r>
      <w:r w:rsidR="002631F9" w:rsidRPr="00AB4BCD">
        <w:rPr>
          <w:rFonts w:ascii="Times New Roman" w:eastAsia="Times New Roman" w:hAnsi="Times New Roman" w:cs="Times New Roman"/>
          <w:color w:val="000000"/>
          <w:sz w:val="24"/>
          <w:szCs w:val="24"/>
          <w:lang w:eastAsia="lt-LT"/>
        </w:rPr>
        <w:t>;</w:t>
      </w:r>
      <w:r w:rsidR="002631F9" w:rsidRPr="00AB4BCD">
        <w:rPr>
          <w:rFonts w:ascii="Times New Roman" w:eastAsia="Times New Roman" w:hAnsi="Times New Roman" w:cs="Times New Roman"/>
          <w:i/>
          <w:iCs/>
          <w:color w:val="000000"/>
          <w:sz w:val="24"/>
          <w:szCs w:val="24"/>
          <w:lang w:eastAsia="lt-LT"/>
        </w:rPr>
        <w:t> tarška varnėnas</w:t>
      </w:r>
      <w:r w:rsidR="002631F9" w:rsidRPr="00AB4BCD">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w:t>
      </w:r>
    </w:p>
    <w:p w14:paraId="6C3CD022" w14:textId="77777777" w:rsidR="00A85821" w:rsidRDefault="00A85821" w:rsidP="008E77E8">
      <w:pPr>
        <w:pStyle w:val="prastasistinklapis"/>
        <w:shd w:val="clear" w:color="auto" w:fill="FFFFFF"/>
        <w:spacing w:before="0" w:beforeAutospacing="0" w:after="150" w:afterAutospacing="0"/>
        <w:rPr>
          <w:rStyle w:val="Emfaz"/>
          <w:color w:val="000000"/>
        </w:rPr>
      </w:pPr>
      <w:r>
        <w:rPr>
          <w:color w:val="000000"/>
        </w:rPr>
        <w:t xml:space="preserve">Taisyklė: </w:t>
      </w:r>
      <w:proofErr w:type="spellStart"/>
      <w:r>
        <w:rPr>
          <w:color w:val="000000"/>
        </w:rPr>
        <w:t>b</w:t>
      </w:r>
      <w:r w:rsidR="008E77E8" w:rsidRPr="008E77E8">
        <w:rPr>
          <w:color w:val="000000"/>
        </w:rPr>
        <w:t>ejungtukių</w:t>
      </w:r>
      <w:proofErr w:type="spellEnd"/>
      <w:r w:rsidR="008E77E8" w:rsidRPr="008E77E8">
        <w:rPr>
          <w:color w:val="000000"/>
        </w:rPr>
        <w:t xml:space="preserve"> sakinių dėmenys atskiriami kableliu, kabliataškiu, brūkšniu ar dvitaškiu. Reiškiant išvardijimą, gretinimą, priešpriešą paprastai vartojami kablelis ar kabliataškis (a), reiškiant apibendrinimą, sąlygą, laiką, nuolaidą, neatitikimą dažniau vartojamas brūkšnys (b), reiškiant aiškinimą, priežastį ir pasekmę – dvitaškis ar brūkšnys (c), pvz.:</w:t>
      </w:r>
      <w:r w:rsidR="008E77E8" w:rsidRPr="008E77E8">
        <w:rPr>
          <w:color w:val="000000"/>
        </w:rPr>
        <w:br/>
        <w:t>   a) </w:t>
      </w:r>
      <w:r w:rsidR="008E77E8" w:rsidRPr="008E77E8">
        <w:rPr>
          <w:rStyle w:val="Emfaz"/>
          <w:color w:val="000000"/>
        </w:rPr>
        <w:t>Veltui meldi aušros, miršta balsas maldos, vien gailios tau ašaros krinta. Dienos trumpos, vakarai ilgi, darbo jokio nėra, valgyti nėra ko. Ylos maiše nepaslėpsi, žmonėms lūpų neužčiaupsi. Staugė prie būdų pririšti šunys, tvartuose klaikiai maurojo galvijai; virš trobų ir parko medžių skraidė gaisro apšviestos varnos, blaškėsi karveliai.</w:t>
      </w:r>
    </w:p>
    <w:p w14:paraId="6A5FF182" w14:textId="536F3478" w:rsidR="00A85821" w:rsidRDefault="008E77E8" w:rsidP="008E77E8">
      <w:pPr>
        <w:pStyle w:val="prastasistinklapis"/>
        <w:shd w:val="clear" w:color="auto" w:fill="FFFFFF"/>
        <w:spacing w:before="0" w:beforeAutospacing="0" w:after="150" w:afterAutospacing="0"/>
        <w:rPr>
          <w:rStyle w:val="Emfaz"/>
          <w:color w:val="000000"/>
        </w:rPr>
      </w:pPr>
      <w:r w:rsidRPr="008E77E8">
        <w:rPr>
          <w:color w:val="000000"/>
        </w:rPr>
        <w:lastRenderedPageBreak/>
        <w:t>   b) </w:t>
      </w:r>
      <w:r w:rsidRPr="008E77E8">
        <w:rPr>
          <w:rStyle w:val="Emfaz"/>
          <w:color w:val="000000"/>
        </w:rPr>
        <w:t>Kelias išklampotas, gėlynai nesukasti ir neapsodinti, gyvatvorės neapkarpytos – visur apsileidimas, netvarka, nešvara. Padidins Vyriausybė pelno mokestį – gamintojai ims slėpti pelną. Atsipūs arkliai – vėl važiuosime. Tepk mėšlą medum – vis tiek mėšlu dvokia.</w:t>
      </w:r>
    </w:p>
    <w:p w14:paraId="79EDEBD6" w14:textId="7409A1CF" w:rsidR="00A85821" w:rsidRDefault="008E77E8" w:rsidP="008E77E8">
      <w:pPr>
        <w:pStyle w:val="prastasistinklapis"/>
        <w:shd w:val="clear" w:color="auto" w:fill="FFFFFF"/>
        <w:spacing w:before="0" w:beforeAutospacing="0" w:after="150" w:afterAutospacing="0"/>
        <w:rPr>
          <w:rStyle w:val="Emfaz"/>
          <w:color w:val="000000"/>
        </w:rPr>
      </w:pPr>
      <w:r w:rsidRPr="008E77E8">
        <w:rPr>
          <w:color w:val="000000"/>
        </w:rPr>
        <w:t>   c) </w:t>
      </w:r>
      <w:r w:rsidRPr="008E77E8">
        <w:rPr>
          <w:rStyle w:val="Emfaz"/>
          <w:color w:val="000000"/>
        </w:rPr>
        <w:t xml:space="preserve">Kumeliukas buvo tikrai gražus gyvulėlis: balta </w:t>
      </w:r>
      <w:proofErr w:type="spellStart"/>
      <w:r w:rsidRPr="008E77E8">
        <w:rPr>
          <w:rStyle w:val="Emfaz"/>
          <w:color w:val="000000"/>
        </w:rPr>
        <w:t>vilnelė</w:t>
      </w:r>
      <w:proofErr w:type="spellEnd"/>
      <w:r w:rsidRPr="008E77E8">
        <w:rPr>
          <w:rStyle w:val="Emfaz"/>
          <w:color w:val="000000"/>
        </w:rPr>
        <w:t xml:space="preserve"> klojo visą kūną, uodegos plaukas vijosi šilko mazgeliais. Tu kalbi teisingai: į mano kalną gali įkopti tiktai skaidrūs kaip krištolas žmonės. Tu nueik ir šeimininkui pasakyk: darbininkai nevalgo šitokio jovalo</w:t>
      </w:r>
    </w:p>
    <w:p w14:paraId="158C578D" w14:textId="377D7331" w:rsidR="008E77E8" w:rsidRPr="00A85821" w:rsidRDefault="008E77E8" w:rsidP="008E77E8">
      <w:pPr>
        <w:pStyle w:val="prastasistinklapis"/>
        <w:shd w:val="clear" w:color="auto" w:fill="FFFFFF"/>
        <w:spacing w:before="0" w:beforeAutospacing="0" w:after="150" w:afterAutospacing="0"/>
        <w:rPr>
          <w:i/>
          <w:iCs/>
          <w:color w:val="000000"/>
        </w:rPr>
      </w:pPr>
      <w:r w:rsidRPr="008E77E8">
        <w:rPr>
          <w:rStyle w:val="Emfaz"/>
          <w:color w:val="000000"/>
        </w:rPr>
        <w:t xml:space="preserve">   Jo rankos lyg titnagas – neima jų nei šaltis, nei karštis, nei drėgmė. Pagailo jam senutės – toks susirūpinęs buvo jos veidas. Elena grįžo ramesnė – tėvas tebemiegojo. </w:t>
      </w:r>
    </w:p>
    <w:p w14:paraId="440774DE" w14:textId="77194663" w:rsidR="008E77E8" w:rsidRDefault="00A85821" w:rsidP="008E77E8">
      <w:pPr>
        <w:pStyle w:val="prastasistinklapis"/>
        <w:shd w:val="clear" w:color="auto" w:fill="FFFFFF"/>
        <w:spacing w:before="0" w:beforeAutospacing="0" w:after="150" w:afterAutospacing="0"/>
        <w:rPr>
          <w:rStyle w:val="Emfaz"/>
          <w:color w:val="000000"/>
        </w:rPr>
      </w:pPr>
      <w:r>
        <w:rPr>
          <w:color w:val="000000"/>
        </w:rPr>
        <w:t>Taisyklė: s</w:t>
      </w:r>
      <w:r w:rsidR="008E77E8" w:rsidRPr="008E77E8">
        <w:rPr>
          <w:color w:val="000000"/>
        </w:rPr>
        <w:t xml:space="preserve">udėtinio </w:t>
      </w:r>
      <w:proofErr w:type="spellStart"/>
      <w:r w:rsidR="008E77E8" w:rsidRPr="008E77E8">
        <w:rPr>
          <w:color w:val="000000"/>
        </w:rPr>
        <w:t>bejungtukio</w:t>
      </w:r>
      <w:proofErr w:type="spellEnd"/>
      <w:r w:rsidR="008E77E8" w:rsidRPr="008E77E8">
        <w:rPr>
          <w:color w:val="000000"/>
        </w:rPr>
        <w:t xml:space="preserve"> sakinio dėmens atitikmeniu einantys teigimo, neigimo, sutikimo ir kitų panašių reikšmių žodžiai (</w:t>
      </w:r>
      <w:r w:rsidR="008E77E8" w:rsidRPr="008E77E8">
        <w:rPr>
          <w:rStyle w:val="Grietas"/>
          <w:color w:val="000000"/>
        </w:rPr>
        <w:t>taip, ne, gerai, nieko, kaip, ką</w:t>
      </w:r>
      <w:r w:rsidR="008E77E8" w:rsidRPr="008E77E8">
        <w:rPr>
          <w:color w:val="000000"/>
        </w:rPr>
        <w:t> ir pan.) atskiriami kableliu, pvz.: </w:t>
      </w:r>
      <w:r w:rsidR="008E77E8" w:rsidRPr="008E77E8">
        <w:rPr>
          <w:color w:val="000000"/>
        </w:rPr>
        <w:br/>
      </w:r>
      <w:r w:rsidR="008E77E8" w:rsidRPr="008E77E8">
        <w:rPr>
          <w:rStyle w:val="Emfaz"/>
          <w:color w:val="000000"/>
        </w:rPr>
        <w:t>   </w:t>
      </w:r>
      <w:r w:rsidR="008E77E8" w:rsidRPr="008E77E8">
        <w:rPr>
          <w:rStyle w:val="Grietas"/>
          <w:i/>
          <w:iCs/>
          <w:color w:val="000000"/>
        </w:rPr>
        <w:t>Ne,</w:t>
      </w:r>
      <w:r w:rsidR="008E77E8" w:rsidRPr="008E77E8">
        <w:rPr>
          <w:rStyle w:val="Emfaz"/>
          <w:color w:val="000000"/>
        </w:rPr>
        <w:t> aš neateisiu. </w:t>
      </w:r>
      <w:r w:rsidR="008E77E8" w:rsidRPr="008E77E8">
        <w:rPr>
          <w:rStyle w:val="Grietas"/>
          <w:i/>
          <w:iCs/>
          <w:color w:val="000000"/>
        </w:rPr>
        <w:t>Taip,</w:t>
      </w:r>
      <w:r w:rsidR="008E77E8" w:rsidRPr="008E77E8">
        <w:rPr>
          <w:rStyle w:val="Emfaz"/>
          <w:color w:val="000000"/>
        </w:rPr>
        <w:t> aš sutinku. </w:t>
      </w:r>
      <w:r w:rsidR="008E77E8" w:rsidRPr="008E77E8">
        <w:rPr>
          <w:rStyle w:val="Grietas"/>
          <w:i/>
          <w:iCs/>
          <w:color w:val="000000"/>
        </w:rPr>
        <w:t>Gerai,</w:t>
      </w:r>
      <w:r w:rsidR="008E77E8" w:rsidRPr="008E77E8">
        <w:rPr>
          <w:rStyle w:val="Emfaz"/>
          <w:color w:val="000000"/>
        </w:rPr>
        <w:t> sutinku su tavo pasiūlymu. </w:t>
      </w:r>
      <w:r w:rsidR="008E77E8" w:rsidRPr="008E77E8">
        <w:rPr>
          <w:rStyle w:val="Grietas"/>
          <w:i/>
          <w:iCs/>
          <w:color w:val="000000"/>
        </w:rPr>
        <w:t>Gerai,</w:t>
      </w:r>
      <w:r w:rsidR="008E77E8" w:rsidRPr="008E77E8">
        <w:rPr>
          <w:rStyle w:val="Emfaz"/>
          <w:color w:val="000000"/>
        </w:rPr>
        <w:t> bet iš kur aš gausiu karietą? </w:t>
      </w:r>
      <w:r w:rsidR="008E77E8" w:rsidRPr="008E77E8">
        <w:rPr>
          <w:rStyle w:val="Grietas"/>
          <w:i/>
          <w:iCs/>
          <w:color w:val="000000"/>
        </w:rPr>
        <w:t>Nieko,</w:t>
      </w:r>
      <w:r w:rsidR="008E77E8" w:rsidRPr="008E77E8">
        <w:rPr>
          <w:rStyle w:val="Emfaz"/>
          <w:color w:val="000000"/>
        </w:rPr>
        <w:t> paverks ir apsipras. </w:t>
      </w:r>
      <w:r w:rsidR="008E77E8" w:rsidRPr="008E77E8">
        <w:rPr>
          <w:rStyle w:val="Grietas"/>
          <w:i/>
          <w:iCs/>
          <w:color w:val="000000"/>
        </w:rPr>
        <w:t>Ką,</w:t>
      </w:r>
      <w:r w:rsidR="008E77E8" w:rsidRPr="008E77E8">
        <w:rPr>
          <w:rStyle w:val="Emfaz"/>
          <w:color w:val="000000"/>
        </w:rPr>
        <w:t> negi tu nežinojai?!</w:t>
      </w:r>
    </w:p>
    <w:p w14:paraId="79D08A81" w14:textId="77777777" w:rsidR="00A85821" w:rsidRPr="006514AB" w:rsidRDefault="00A85821" w:rsidP="00A85821">
      <w:pPr>
        <w:pStyle w:val="prastasistinklapis"/>
        <w:shd w:val="clear" w:color="auto" w:fill="FFFFFF"/>
        <w:spacing w:before="0" w:beforeAutospacing="0" w:after="150" w:afterAutospacing="0"/>
        <w:rPr>
          <w:i/>
          <w:color w:val="000000"/>
          <w:sz w:val="20"/>
          <w:szCs w:val="20"/>
        </w:rPr>
      </w:pPr>
      <w:r w:rsidRPr="00805D79">
        <w:rPr>
          <w:i/>
          <w:color w:val="000000"/>
          <w:sz w:val="20"/>
          <w:szCs w:val="20"/>
        </w:rPr>
        <w:t xml:space="preserve">Remtasi </w:t>
      </w:r>
      <w:r>
        <w:rPr>
          <w:i/>
          <w:color w:val="000000"/>
          <w:sz w:val="20"/>
          <w:szCs w:val="20"/>
        </w:rPr>
        <w:t>li</w:t>
      </w:r>
      <w:r w:rsidRPr="006514AB">
        <w:rPr>
          <w:i/>
          <w:color w:val="000000"/>
          <w:sz w:val="20"/>
          <w:szCs w:val="20"/>
        </w:rPr>
        <w:t xml:space="preserve">etuvių kalbos </w:t>
      </w:r>
      <w:r>
        <w:rPr>
          <w:i/>
          <w:color w:val="000000"/>
          <w:sz w:val="20"/>
          <w:szCs w:val="20"/>
        </w:rPr>
        <w:t xml:space="preserve">skyrybos </w:t>
      </w:r>
      <w:r w:rsidRPr="006514AB">
        <w:rPr>
          <w:i/>
          <w:color w:val="000000"/>
          <w:sz w:val="20"/>
          <w:szCs w:val="20"/>
        </w:rPr>
        <w:t xml:space="preserve">taisyklėmis (VLKK patvirtinta </w:t>
      </w:r>
      <w:r>
        <w:rPr>
          <w:i/>
          <w:color w:val="000000"/>
          <w:sz w:val="20"/>
          <w:szCs w:val="20"/>
        </w:rPr>
        <w:t xml:space="preserve">2019 m.  </w:t>
      </w:r>
      <w:r w:rsidRPr="006514AB">
        <w:rPr>
          <w:i/>
          <w:color w:val="000000"/>
          <w:sz w:val="20"/>
          <w:szCs w:val="20"/>
        </w:rPr>
        <w:t>lapkričio 7 d. nutarimu Nr. N-8 (178)</w:t>
      </w:r>
      <w:r>
        <w:rPr>
          <w:i/>
          <w:color w:val="000000"/>
          <w:sz w:val="20"/>
          <w:szCs w:val="20"/>
        </w:rPr>
        <w:t>)</w:t>
      </w:r>
      <w:r w:rsidRPr="006514AB">
        <w:rPr>
          <w:i/>
          <w:color w:val="000000"/>
          <w:sz w:val="20"/>
          <w:szCs w:val="20"/>
          <w:shd w:val="clear" w:color="auto" w:fill="FFFFFF"/>
        </w:rPr>
        <w:t> ir Albino Drukteinio parengta knyga „Lietuvių kalbos skyryba. Taisyklės, komentarai, patarimai“ (2020).</w:t>
      </w:r>
    </w:p>
    <w:p w14:paraId="1FAE3914" w14:textId="77777777" w:rsidR="00A85821" w:rsidRPr="008E77E8" w:rsidRDefault="00A85821" w:rsidP="008E77E8">
      <w:pPr>
        <w:pStyle w:val="prastasistinklapis"/>
        <w:shd w:val="clear" w:color="auto" w:fill="FFFFFF"/>
        <w:spacing w:before="0" w:beforeAutospacing="0" w:after="150" w:afterAutospacing="0"/>
        <w:rPr>
          <w:color w:val="000000"/>
        </w:rPr>
      </w:pPr>
    </w:p>
    <w:p w14:paraId="345A6615" w14:textId="77777777" w:rsidR="005E3097" w:rsidRDefault="005E3097"/>
    <w:sectPr w:rsidR="005E309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E8"/>
    <w:rsid w:val="00021E17"/>
    <w:rsid w:val="002631F9"/>
    <w:rsid w:val="005E3097"/>
    <w:rsid w:val="008B04CF"/>
    <w:rsid w:val="008E77E8"/>
    <w:rsid w:val="00A85821"/>
    <w:rsid w:val="00AB4BCD"/>
    <w:rsid w:val="00CC59F5"/>
    <w:rsid w:val="00DE49AA"/>
    <w:rsid w:val="00EB77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D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8E77E8"/>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8E77E8"/>
    <w:rPr>
      <w:b/>
      <w:bCs/>
    </w:rPr>
  </w:style>
  <w:style w:type="character" w:styleId="Emfaz">
    <w:name w:val="Emphasis"/>
    <w:basedOn w:val="Numatytasispastraiposriftas"/>
    <w:uiPriority w:val="20"/>
    <w:qFormat/>
    <w:rsid w:val="008E77E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8E77E8"/>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8E77E8"/>
    <w:rPr>
      <w:b/>
      <w:bCs/>
    </w:rPr>
  </w:style>
  <w:style w:type="character" w:styleId="Emfaz">
    <w:name w:val="Emphasis"/>
    <w:basedOn w:val="Numatytasispastraiposriftas"/>
    <w:uiPriority w:val="20"/>
    <w:qFormat/>
    <w:rsid w:val="008E77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7260">
      <w:bodyDiv w:val="1"/>
      <w:marLeft w:val="0"/>
      <w:marRight w:val="0"/>
      <w:marTop w:val="0"/>
      <w:marBottom w:val="0"/>
      <w:divBdr>
        <w:top w:val="none" w:sz="0" w:space="0" w:color="auto"/>
        <w:left w:val="none" w:sz="0" w:space="0" w:color="auto"/>
        <w:bottom w:val="none" w:sz="0" w:space="0" w:color="auto"/>
        <w:right w:val="none" w:sz="0" w:space="0" w:color="auto"/>
      </w:divBdr>
    </w:div>
    <w:div w:id="183776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5433</Words>
  <Characters>3098</Characters>
  <Application>Microsoft Office Word</Application>
  <DocSecurity>0</DocSecurity>
  <Lines>25</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R.Svediene</cp:lastModifiedBy>
  <cp:revision>6</cp:revision>
  <dcterms:created xsi:type="dcterms:W3CDTF">2021-05-28T05:33:00Z</dcterms:created>
  <dcterms:modified xsi:type="dcterms:W3CDTF">2022-03-16T08:56:00Z</dcterms:modified>
</cp:coreProperties>
</file>