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5C731458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7B744B">
        <w:rPr>
          <w:b/>
          <w:bCs/>
          <w:sz w:val="24"/>
          <w:szCs w:val="24"/>
          <w:lang w:val="lt-LT"/>
        </w:rPr>
        <w:t xml:space="preserve">ARCHITEKTŪROS IR URBANISTIKOS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43A43CD7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287EB6">
        <w:rPr>
          <w:sz w:val="24"/>
          <w:szCs w:val="24"/>
          <w:lang w:val="lt-LT"/>
        </w:rPr>
        <w:t>2</w:t>
      </w:r>
      <w:r w:rsidR="00621CC4">
        <w:rPr>
          <w:sz w:val="24"/>
          <w:szCs w:val="24"/>
          <w:lang w:val="lt-LT"/>
        </w:rPr>
        <w:t>5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2480D61E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 aplinkos inžinerija (arba);</w:t>
            </w:r>
          </w:p>
          <w:p w14:paraId="14D75BEC" w14:textId="4758E72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kraštovaizdžio architektūra </w:t>
            </w:r>
            <w:r w:rsidR="00621CC4">
              <w:rPr>
                <w:sz w:val="24"/>
                <w:lang w:val="lt-LT" w:eastAsia="en-US"/>
              </w:rPr>
              <w:t>(</w:t>
            </w:r>
            <w:r w:rsidRPr="007B744B">
              <w:rPr>
                <w:sz w:val="24"/>
                <w:lang w:val="lt-LT" w:eastAsia="en-US"/>
              </w:rPr>
              <w:t>arba);</w:t>
            </w:r>
          </w:p>
          <w:p w14:paraId="24EE1785" w14:textId="0E4C05B2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621CC4" w:rsidRPr="007B744B">
              <w:rPr>
                <w:sz w:val="24"/>
                <w:lang w:val="lt-LT" w:eastAsia="en-US"/>
              </w:rPr>
              <w:t xml:space="preserve">architektūra </w:t>
            </w:r>
            <w:r w:rsidRPr="007B744B">
              <w:rPr>
                <w:sz w:val="24"/>
                <w:lang w:val="lt-LT" w:eastAsia="en-US"/>
              </w:rPr>
              <w:t>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0EEFC50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2DEBB523" w14:textId="12921215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darbo patirties sritis – </w:t>
            </w:r>
            <w:r w:rsidR="00621CC4" w:rsidRPr="00621CC4">
              <w:rPr>
                <w:sz w:val="24"/>
                <w:lang w:val="lt-LT" w:eastAsia="en-US"/>
              </w:rPr>
              <w:t>teritorijų planavimo ir priežiūros patirtis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424F425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EE640A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49B0C2C1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621CC4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EE640A" w:rsidRPr="00EE640A">
          <w:rPr>
            <w:rStyle w:val="Hyperlink"/>
            <w:color w:val="000000" w:themeColor="text1"/>
            <w:sz w:val="24"/>
            <w:szCs w:val="24"/>
          </w:rPr>
          <w:t>https://portalas.vtd.lt/lt/architekturos-ir-urbanistikos-skyriaus-vyriausiasis-specialistas-karjeros-valstybes-tarnautojas-322;63164.html</w:t>
        </w:r>
      </w:hyperlink>
      <w:r w:rsidR="00EE640A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7D116D2C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EE640A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EE640A">
        <w:rPr>
          <w:rFonts w:cs="Tahoma"/>
          <w:b/>
          <w:bCs/>
          <w:sz w:val="24"/>
          <w:szCs w:val="24"/>
          <w:lang w:val="lt-LT"/>
        </w:rPr>
        <w:t>vasario 3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0385690C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EE640A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19A5B39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EE640A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87EB6"/>
    <w:rsid w:val="00296107"/>
    <w:rsid w:val="002A06AF"/>
    <w:rsid w:val="002A6F01"/>
    <w:rsid w:val="002E2463"/>
    <w:rsid w:val="00316303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61DA6"/>
    <w:rsid w:val="006878C9"/>
    <w:rsid w:val="006A35E2"/>
    <w:rsid w:val="006B3E3C"/>
    <w:rsid w:val="006C4A63"/>
    <w:rsid w:val="006C5068"/>
    <w:rsid w:val="006F41BE"/>
    <w:rsid w:val="00724A46"/>
    <w:rsid w:val="00754ABB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85C1B"/>
    <w:rsid w:val="00991949"/>
    <w:rsid w:val="009D69D5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EE640A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rchitekturos-ir-urbanistikos-skyriaus-vyriausiasis-specialistas-karjeros-valstybes-tarnautojas-322;63164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1581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2026-01-20T10:55:00Z</dcterms:created>
  <dcterms:modified xsi:type="dcterms:W3CDTF">2026-01-20T10:55:00Z</dcterms:modified>
</cp:coreProperties>
</file>