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C41F7" w14:textId="0597634C" w:rsidR="000D2FAC" w:rsidRDefault="008F5723" w:rsidP="008F5723">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D2FAC">
        <w:rPr>
          <w:rFonts w:ascii="Times New Roman" w:hAnsi="Times New Roman" w:cs="Times New Roman"/>
          <w:sz w:val="24"/>
          <w:szCs w:val="24"/>
          <w:lang w:val="en-US"/>
        </w:rPr>
        <w:t>PATVIRTINTA</w:t>
      </w:r>
    </w:p>
    <w:p w14:paraId="1AABA1C2" w14:textId="71F64111" w:rsidR="000D2FAC" w:rsidRDefault="008F5723" w:rsidP="008F5723">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D2FAC">
        <w:rPr>
          <w:rFonts w:ascii="Times New Roman" w:hAnsi="Times New Roman" w:cs="Times New Roman"/>
          <w:sz w:val="24"/>
          <w:szCs w:val="24"/>
          <w:lang w:val="en-US"/>
        </w:rPr>
        <w:t>Kėdainių rajono savivaldybės</w:t>
      </w:r>
    </w:p>
    <w:p w14:paraId="45696139" w14:textId="6BAE19AC" w:rsidR="000D2FAC" w:rsidRDefault="008F5723" w:rsidP="008F5723">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1957FF">
        <w:rPr>
          <w:rFonts w:ascii="Times New Roman" w:hAnsi="Times New Roman" w:cs="Times New Roman"/>
          <w:sz w:val="24"/>
          <w:szCs w:val="24"/>
          <w:lang w:val="en-US"/>
        </w:rPr>
        <w:t xml:space="preserve"> </w:t>
      </w:r>
      <w:proofErr w:type="spellStart"/>
      <w:r w:rsidR="000D2FAC">
        <w:rPr>
          <w:rFonts w:ascii="Times New Roman" w:hAnsi="Times New Roman" w:cs="Times New Roman"/>
          <w:sz w:val="24"/>
          <w:szCs w:val="24"/>
          <w:lang w:val="en-US"/>
        </w:rPr>
        <w:t>administracijos</w:t>
      </w:r>
      <w:proofErr w:type="spellEnd"/>
      <w:r w:rsidR="000D2FAC">
        <w:rPr>
          <w:rFonts w:ascii="Times New Roman" w:hAnsi="Times New Roman" w:cs="Times New Roman"/>
          <w:sz w:val="24"/>
          <w:szCs w:val="24"/>
          <w:lang w:val="en-US"/>
        </w:rPr>
        <w:t xml:space="preserve"> direktoriaus</w:t>
      </w:r>
    </w:p>
    <w:p w14:paraId="76C3A810" w14:textId="70E1A484" w:rsidR="000D2FAC" w:rsidRDefault="000D2FAC" w:rsidP="000D2FAC">
      <w:pPr>
        <w:spacing w:after="0" w:line="240" w:lineRule="auto"/>
        <w:jc w:val="center"/>
        <w:rPr>
          <w:rFonts w:ascii="Times New Roman" w:hAnsi="Times New Roman" w:cs="Times New Roman"/>
          <w:b/>
          <w:bCs/>
          <w:sz w:val="24"/>
          <w:szCs w:val="24"/>
        </w:rPr>
      </w:pPr>
      <w:r>
        <w:rPr>
          <w:rFonts w:ascii="Times New Roman" w:hAnsi="Times New Roman" w:cs="Times New Roman"/>
          <w:kern w:val="0"/>
          <w:sz w:val="24"/>
          <w:szCs w:val="24"/>
          <w:lang w:val="en-US"/>
          <w14:ligatures w14:val="none"/>
        </w:rPr>
        <w:t xml:space="preserve">                                                                       </w:t>
      </w:r>
      <w:r w:rsidR="008F5723">
        <w:rPr>
          <w:rFonts w:ascii="Times New Roman" w:hAnsi="Times New Roman" w:cs="Times New Roman"/>
          <w:kern w:val="0"/>
          <w:sz w:val="24"/>
          <w:szCs w:val="24"/>
          <w:lang w:val="en-US"/>
          <w14:ligatures w14:val="none"/>
        </w:rPr>
        <w:t xml:space="preserve"> </w:t>
      </w:r>
      <w:r w:rsidR="001957FF">
        <w:rPr>
          <w:rFonts w:ascii="Times New Roman" w:hAnsi="Times New Roman" w:cs="Times New Roman"/>
          <w:kern w:val="0"/>
          <w:sz w:val="24"/>
          <w:szCs w:val="24"/>
          <w:lang w:val="en-US"/>
          <w14:ligatures w14:val="none"/>
        </w:rPr>
        <w:t xml:space="preserve">           </w:t>
      </w:r>
      <w:r>
        <w:rPr>
          <w:rFonts w:ascii="Times New Roman" w:hAnsi="Times New Roman" w:cs="Times New Roman"/>
          <w:kern w:val="0"/>
          <w:sz w:val="24"/>
          <w:szCs w:val="24"/>
          <w:lang w:val="en-US"/>
          <w14:ligatures w14:val="none"/>
        </w:rPr>
        <w:t>2025 m.</w:t>
      </w:r>
      <w:r w:rsidR="001957FF">
        <w:rPr>
          <w:rFonts w:ascii="Times New Roman" w:hAnsi="Times New Roman" w:cs="Times New Roman"/>
          <w:kern w:val="0"/>
          <w:sz w:val="24"/>
          <w:szCs w:val="24"/>
          <w:lang w:val="en-US"/>
          <w14:ligatures w14:val="none"/>
        </w:rPr>
        <w:t xml:space="preserve"> </w:t>
      </w:r>
      <w:proofErr w:type="spellStart"/>
      <w:r w:rsidR="001957FF">
        <w:rPr>
          <w:rFonts w:ascii="Times New Roman" w:hAnsi="Times New Roman" w:cs="Times New Roman"/>
          <w:kern w:val="0"/>
          <w:sz w:val="24"/>
          <w:szCs w:val="24"/>
          <w:lang w:val="en-US"/>
          <w14:ligatures w14:val="none"/>
        </w:rPr>
        <w:t>balandžio</w:t>
      </w:r>
      <w:proofErr w:type="spellEnd"/>
      <w:r w:rsidR="001957FF">
        <w:rPr>
          <w:rFonts w:ascii="Times New Roman" w:hAnsi="Times New Roman" w:cs="Times New Roman"/>
          <w:kern w:val="0"/>
          <w:sz w:val="24"/>
          <w:szCs w:val="24"/>
          <w:lang w:val="en-US"/>
          <w14:ligatures w14:val="none"/>
        </w:rPr>
        <w:t xml:space="preserve"> 10 </w:t>
      </w:r>
      <w:r>
        <w:rPr>
          <w:rFonts w:ascii="Times New Roman" w:hAnsi="Times New Roman" w:cs="Times New Roman"/>
          <w:kern w:val="0"/>
          <w:sz w:val="24"/>
          <w:szCs w:val="24"/>
          <w:lang w:val="en-US"/>
          <w14:ligatures w14:val="none"/>
        </w:rPr>
        <w:t xml:space="preserve">d. </w:t>
      </w:r>
      <w:proofErr w:type="spellStart"/>
      <w:r>
        <w:rPr>
          <w:rFonts w:ascii="Times New Roman" w:hAnsi="Times New Roman" w:cs="Times New Roman"/>
          <w:kern w:val="0"/>
          <w:sz w:val="24"/>
          <w:szCs w:val="24"/>
          <w:lang w:val="en-US"/>
          <w14:ligatures w14:val="none"/>
        </w:rPr>
        <w:t>įsakymu</w:t>
      </w:r>
      <w:proofErr w:type="spellEnd"/>
      <w:r>
        <w:rPr>
          <w:rFonts w:ascii="Times New Roman" w:hAnsi="Times New Roman" w:cs="Times New Roman"/>
          <w:kern w:val="0"/>
          <w:sz w:val="24"/>
          <w:szCs w:val="24"/>
          <w:lang w:val="en-US"/>
          <w14:ligatures w14:val="none"/>
        </w:rPr>
        <w:t xml:space="preserve"> Nr.</w:t>
      </w:r>
      <w:r w:rsidR="001957FF">
        <w:rPr>
          <w:rFonts w:ascii="Times New Roman" w:hAnsi="Times New Roman" w:cs="Times New Roman"/>
          <w:kern w:val="0"/>
          <w:sz w:val="24"/>
          <w:szCs w:val="24"/>
          <w:lang w:val="en-US"/>
          <w14:ligatures w14:val="none"/>
        </w:rPr>
        <w:t xml:space="preserve"> AD-1-396</w:t>
      </w:r>
      <w:r>
        <w:rPr>
          <w:rFonts w:ascii="Times New Roman" w:hAnsi="Times New Roman" w:cs="Times New Roman"/>
          <w:kern w:val="0"/>
          <w:sz w:val="24"/>
          <w:szCs w:val="24"/>
          <w:lang w:val="en-US"/>
          <w14:ligatures w14:val="none"/>
        </w:rPr>
        <w:t xml:space="preserve"> </w:t>
      </w:r>
    </w:p>
    <w:p w14:paraId="47813DE9" w14:textId="77777777" w:rsidR="000D2FAC" w:rsidRDefault="000D2FAC" w:rsidP="000D2FAC">
      <w:pPr>
        <w:spacing w:after="0" w:line="240" w:lineRule="auto"/>
        <w:jc w:val="center"/>
        <w:rPr>
          <w:rFonts w:ascii="Times New Roman" w:hAnsi="Times New Roman" w:cs="Times New Roman"/>
          <w:b/>
          <w:bCs/>
          <w:sz w:val="24"/>
          <w:szCs w:val="24"/>
        </w:rPr>
      </w:pPr>
    </w:p>
    <w:p w14:paraId="1C440114" w14:textId="77777777" w:rsidR="000D2FAC" w:rsidRDefault="000D2FAC" w:rsidP="000D2FAC">
      <w:pPr>
        <w:spacing w:after="0" w:line="240" w:lineRule="auto"/>
        <w:jc w:val="center"/>
        <w:rPr>
          <w:rFonts w:ascii="Times New Roman" w:hAnsi="Times New Roman" w:cs="Times New Roman"/>
          <w:b/>
          <w:bCs/>
          <w:sz w:val="24"/>
          <w:szCs w:val="24"/>
        </w:rPr>
      </w:pPr>
    </w:p>
    <w:p w14:paraId="4B48BE2C" w14:textId="46D3D438" w:rsidR="00965AA8" w:rsidRDefault="005E532B" w:rsidP="000D2FA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INFORMACIJOS APIE NUMATOMŲ STATINIŲ PROJEKTAVIMĄ PRIĖMIMAS IR PASKELBIMAS VISUOMENĖS INFORMAVIMO TIKSLAIS</w:t>
      </w:r>
    </w:p>
    <w:p w14:paraId="5EF2ACAD" w14:textId="77777777" w:rsidR="005E532B" w:rsidRDefault="005E532B" w:rsidP="000D2FAC">
      <w:pPr>
        <w:spacing w:after="0" w:line="240" w:lineRule="auto"/>
        <w:rPr>
          <w:rFonts w:ascii="Times New Roman" w:eastAsia="Times New Roman" w:hAnsi="Times New Roman" w:cs="Times New Roman"/>
          <w:b/>
          <w:bCs/>
          <w:sz w:val="24"/>
          <w:szCs w:val="24"/>
        </w:rPr>
      </w:pPr>
    </w:p>
    <w:p w14:paraId="4BE43C27" w14:textId="46CC6194" w:rsidR="005E532B" w:rsidRDefault="005E532B" w:rsidP="000D2FAC">
      <w:pPr>
        <w:spacing w:after="0" w:line="240" w:lineRule="auto"/>
        <w:rPr>
          <w:rFonts w:ascii="Times New Roman" w:eastAsia="Times New Roman" w:hAnsi="Times New Roman" w:cs="Times New Roman"/>
          <w:b/>
          <w:bCs/>
          <w:sz w:val="24"/>
          <w:szCs w:val="24"/>
        </w:rPr>
      </w:pPr>
      <w:r w:rsidRPr="00FD38BF">
        <w:rPr>
          <w:rFonts w:ascii="Times New Roman" w:eastAsia="Times New Roman" w:hAnsi="Times New Roman" w:cs="Times New Roman"/>
          <w:b/>
          <w:bCs/>
          <w:sz w:val="24"/>
          <w:szCs w:val="24"/>
        </w:rPr>
        <w:t>Paslaugos apibūdinimas</w:t>
      </w:r>
    </w:p>
    <w:p w14:paraId="0383F401" w14:textId="77EA2DEF" w:rsidR="00281CBC" w:rsidRDefault="00281CBC" w:rsidP="000D2FAC">
      <w:pPr>
        <w:spacing w:after="0" w:line="240" w:lineRule="auto"/>
        <w:jc w:val="both"/>
        <w:rPr>
          <w:rFonts w:ascii="Times New Roman" w:eastAsia="Times New Roman" w:hAnsi="Times New Roman" w:cs="Times New Roman"/>
          <w:sz w:val="24"/>
          <w:szCs w:val="24"/>
        </w:rPr>
      </w:pPr>
      <w:r w:rsidRPr="00281CBC">
        <w:rPr>
          <w:rFonts w:ascii="Times New Roman" w:eastAsia="Times New Roman" w:hAnsi="Times New Roman" w:cs="Times New Roman"/>
          <w:sz w:val="24"/>
          <w:szCs w:val="24"/>
        </w:rPr>
        <w:t>Informacijos apie numatomų statinių projektavimą priėmimas ir paskelbimas visuomenės informavimo tikslais</w:t>
      </w:r>
      <w:r w:rsidR="000D2FAC">
        <w:rPr>
          <w:rFonts w:ascii="Times New Roman" w:eastAsia="Times New Roman" w:hAnsi="Times New Roman" w:cs="Times New Roman"/>
          <w:sz w:val="24"/>
          <w:szCs w:val="24"/>
        </w:rPr>
        <w:t>.</w:t>
      </w:r>
    </w:p>
    <w:p w14:paraId="57D4E111" w14:textId="77777777" w:rsidR="000D2FAC" w:rsidRPr="00281CBC" w:rsidRDefault="000D2FAC" w:rsidP="000D2FAC">
      <w:pPr>
        <w:spacing w:after="0" w:line="240" w:lineRule="auto"/>
        <w:jc w:val="both"/>
        <w:rPr>
          <w:rFonts w:ascii="Times New Roman" w:eastAsia="Times New Roman" w:hAnsi="Times New Roman" w:cs="Times New Roman"/>
          <w:sz w:val="24"/>
          <w:szCs w:val="24"/>
        </w:rPr>
      </w:pPr>
    </w:p>
    <w:p w14:paraId="0DE48068" w14:textId="295D4434" w:rsidR="005E532B" w:rsidRDefault="005E532B" w:rsidP="000D2FAC">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Paslaugos teikimo proceso aprašymas</w:t>
      </w:r>
    </w:p>
    <w:p w14:paraId="0DB7DE06" w14:textId="6FE8B018" w:rsidR="00281CBC" w:rsidRPr="00281CBC" w:rsidRDefault="00281CBC" w:rsidP="000D2FAC">
      <w:pPr>
        <w:spacing w:after="0" w:line="240" w:lineRule="auto"/>
        <w:jc w:val="both"/>
        <w:rPr>
          <w:rFonts w:ascii="Times New Roman" w:eastAsia="Times New Roman" w:hAnsi="Times New Roman" w:cs="Times New Roman"/>
          <w:sz w:val="24"/>
          <w:szCs w:val="24"/>
        </w:rPr>
      </w:pPr>
      <w:r w:rsidRPr="00281CBC">
        <w:rPr>
          <w:rFonts w:ascii="Times New Roman" w:eastAsia="Times New Roman" w:hAnsi="Times New Roman" w:cs="Times New Roman"/>
          <w:sz w:val="24"/>
          <w:szCs w:val="24"/>
        </w:rPr>
        <w:t>Prašymas, projektiniai pasiūlymai ir kiti dokumentai teikiami nuotoliniu būdu, pasinaudojant Lietuvos Respublikos statybos leidimų ir statybos valstybinės priežiūros informacine sistema „</w:t>
      </w:r>
      <w:proofErr w:type="spellStart"/>
      <w:r w:rsidRPr="00281CBC">
        <w:rPr>
          <w:rFonts w:ascii="Times New Roman" w:eastAsia="Times New Roman" w:hAnsi="Times New Roman" w:cs="Times New Roman"/>
          <w:sz w:val="24"/>
          <w:szCs w:val="24"/>
        </w:rPr>
        <w:t>Infostatyba</w:t>
      </w:r>
      <w:proofErr w:type="spellEnd"/>
      <w:r w:rsidRPr="00281CBC">
        <w:rPr>
          <w:rFonts w:ascii="Times New Roman" w:eastAsia="Times New Roman" w:hAnsi="Times New Roman" w:cs="Times New Roman"/>
          <w:sz w:val="24"/>
          <w:szCs w:val="24"/>
        </w:rPr>
        <w:t>“</w:t>
      </w:r>
      <w:r w:rsidR="000D2FAC">
        <w:rPr>
          <w:rFonts w:ascii="Times New Roman" w:eastAsia="Times New Roman" w:hAnsi="Times New Roman" w:cs="Times New Roman"/>
          <w:sz w:val="24"/>
          <w:szCs w:val="24"/>
        </w:rPr>
        <w:t>,</w:t>
      </w:r>
      <w:r w:rsidRPr="00281CBC">
        <w:rPr>
          <w:rFonts w:ascii="Times New Roman" w:eastAsia="Times New Roman" w:hAnsi="Times New Roman" w:cs="Times New Roman"/>
          <w:sz w:val="24"/>
          <w:szCs w:val="24"/>
        </w:rPr>
        <w:t xml:space="preserve"> </w:t>
      </w:r>
      <w:hyperlink r:id="rId5" w:history="1">
        <w:r w:rsidR="000D2FAC" w:rsidRPr="00A94624">
          <w:rPr>
            <w:rStyle w:val="Hyperlink"/>
            <w:rFonts w:ascii="Times New Roman" w:eastAsia="Times New Roman" w:hAnsi="Times New Roman" w:cs="Times New Roman"/>
            <w:color w:val="auto"/>
            <w:sz w:val="24"/>
            <w:szCs w:val="24"/>
            <w:u w:val="none"/>
          </w:rPr>
          <w:t>www.planuojustatau.lt</w:t>
        </w:r>
      </w:hyperlink>
      <w:r w:rsidR="000D2FAC">
        <w:rPr>
          <w:rFonts w:ascii="Times New Roman" w:eastAsia="Times New Roman" w:hAnsi="Times New Roman" w:cs="Times New Roman"/>
          <w:sz w:val="24"/>
          <w:szCs w:val="24"/>
        </w:rPr>
        <w:t>,</w:t>
      </w:r>
      <w:r w:rsidRPr="00281CBC">
        <w:rPr>
          <w:rFonts w:ascii="Times New Roman" w:eastAsia="Times New Roman" w:hAnsi="Times New Roman" w:cs="Times New Roman"/>
          <w:sz w:val="24"/>
          <w:szCs w:val="24"/>
        </w:rPr>
        <w:t xml:space="preserve"> užpildomi atitinkami laukai, nurodytose vietose pridedami privalomi dokumentai juos formuojant pagal nurodytus reikalavimus.</w:t>
      </w:r>
    </w:p>
    <w:p w14:paraId="61CD4054" w14:textId="2357A596" w:rsidR="00281CBC" w:rsidRPr="00281CBC" w:rsidRDefault="00281CBC" w:rsidP="000D2FAC">
      <w:pPr>
        <w:spacing w:after="0" w:line="240" w:lineRule="auto"/>
        <w:jc w:val="both"/>
        <w:rPr>
          <w:rFonts w:ascii="Times New Roman" w:eastAsia="Times New Roman" w:hAnsi="Times New Roman" w:cs="Times New Roman"/>
          <w:sz w:val="24"/>
          <w:szCs w:val="24"/>
        </w:rPr>
      </w:pPr>
      <w:r w:rsidRPr="00281CBC">
        <w:rPr>
          <w:rFonts w:ascii="Times New Roman" w:eastAsia="Times New Roman" w:hAnsi="Times New Roman" w:cs="Times New Roman"/>
          <w:sz w:val="24"/>
          <w:szCs w:val="24"/>
        </w:rPr>
        <w:t xml:space="preserve">Savivaldybės specialistas, atsakingas už paslaugos suteikimą, per 3 darbo dienas nuo prašymo gavimo dienos paskelbia </w:t>
      </w:r>
      <w:r w:rsidR="00A94624">
        <w:rPr>
          <w:rFonts w:ascii="Times New Roman" w:eastAsia="Times New Roman" w:hAnsi="Times New Roman" w:cs="Times New Roman"/>
          <w:sz w:val="24"/>
          <w:szCs w:val="24"/>
        </w:rPr>
        <w:t>S</w:t>
      </w:r>
      <w:r w:rsidRPr="00281CBC">
        <w:rPr>
          <w:rFonts w:ascii="Times New Roman" w:eastAsia="Times New Roman" w:hAnsi="Times New Roman" w:cs="Times New Roman"/>
          <w:sz w:val="24"/>
          <w:szCs w:val="24"/>
        </w:rPr>
        <w:t>avivaldybės interneto svetainėje projektinius pasiūlymus ir informacinį pranešimą.</w:t>
      </w:r>
    </w:p>
    <w:p w14:paraId="1A29C08B" w14:textId="40FAEE3D" w:rsidR="00281CBC" w:rsidRPr="000D2FAC" w:rsidRDefault="00281CBC" w:rsidP="000D2FAC">
      <w:pPr>
        <w:spacing w:after="0" w:line="240" w:lineRule="auto"/>
        <w:jc w:val="both"/>
        <w:rPr>
          <w:rFonts w:ascii="Times New Roman" w:eastAsia="Times New Roman" w:hAnsi="Times New Roman" w:cs="Times New Roman"/>
          <w:sz w:val="24"/>
          <w:szCs w:val="24"/>
        </w:rPr>
      </w:pPr>
      <w:r w:rsidRPr="000D2FAC">
        <w:rPr>
          <w:rFonts w:ascii="Times New Roman" w:eastAsia="Times New Roman" w:hAnsi="Times New Roman" w:cs="Times New Roman"/>
          <w:sz w:val="24"/>
          <w:szCs w:val="24"/>
        </w:rPr>
        <w:t xml:space="preserve">Statytojas po pranešimo paskelbimo </w:t>
      </w:r>
      <w:r w:rsidR="00A94624">
        <w:rPr>
          <w:rFonts w:ascii="Times New Roman" w:eastAsia="Times New Roman" w:hAnsi="Times New Roman" w:cs="Times New Roman"/>
          <w:sz w:val="24"/>
          <w:szCs w:val="24"/>
        </w:rPr>
        <w:t>S</w:t>
      </w:r>
      <w:r w:rsidRPr="000D2FAC">
        <w:rPr>
          <w:rFonts w:ascii="Times New Roman" w:eastAsia="Times New Roman" w:hAnsi="Times New Roman" w:cs="Times New Roman"/>
          <w:sz w:val="24"/>
          <w:szCs w:val="24"/>
        </w:rPr>
        <w:t>avivaldybės interneto svetainėje per 3 darbo dienas privalo įrengti žemės sklype ar bet kuriame viename žemės sklype, kai planuojama statyti objektą per kelis žemės sklypus, ar teritorijoje, kai žemės sklypas nesuformuotas, stendą su STR1.04.04:2017 61 punkte išvardinta informacija arba šią informaciją registruotais laiškais pateikti planuojamo statyti objekto žemės sklypo ar kaimyninių žemės sklypų valdytojams, naudotojams, daugiabučių gyvenamųjų namų bendrojo naudojimo objektų valdytojams jų deklaruotos gyvenamosios vietos ar Juridinių asmenų registre nurodytos buveinės adresais.</w:t>
      </w:r>
    </w:p>
    <w:p w14:paraId="11BFA302" w14:textId="2D3B2497" w:rsidR="005E532B" w:rsidRPr="000D2FAC" w:rsidRDefault="005E532B" w:rsidP="000D2FAC">
      <w:pPr>
        <w:spacing w:after="0" w:line="240" w:lineRule="auto"/>
        <w:rPr>
          <w:rFonts w:ascii="Times New Roman" w:eastAsia="Times New Roman" w:hAnsi="Times New Roman" w:cs="Times New Roman"/>
          <w:b/>
          <w:bCs/>
          <w:sz w:val="24"/>
          <w:szCs w:val="24"/>
        </w:rPr>
      </w:pPr>
    </w:p>
    <w:p w14:paraId="121EE043" w14:textId="77777777" w:rsidR="005E532B" w:rsidRPr="000D2FAC" w:rsidRDefault="005E532B" w:rsidP="000D2FAC">
      <w:pPr>
        <w:spacing w:after="0" w:line="240" w:lineRule="auto"/>
        <w:rPr>
          <w:rFonts w:ascii="Times New Roman" w:hAnsi="Times New Roman" w:cs="Times New Roman"/>
          <w:b/>
          <w:bCs/>
          <w:sz w:val="24"/>
          <w:szCs w:val="24"/>
        </w:rPr>
      </w:pPr>
      <w:r w:rsidRPr="000D2FAC">
        <w:rPr>
          <w:rFonts w:ascii="Times New Roman" w:hAnsi="Times New Roman" w:cs="Times New Roman"/>
          <w:b/>
          <w:bCs/>
          <w:sz w:val="24"/>
          <w:szCs w:val="24"/>
        </w:rPr>
        <w:t>Paslaugos teikimo informacija</w:t>
      </w:r>
    </w:p>
    <w:p w14:paraId="25EC0275" w14:textId="6F99EF27" w:rsidR="00281CBC" w:rsidRDefault="00281CBC" w:rsidP="000D2FAC">
      <w:pPr>
        <w:spacing w:after="0" w:line="240" w:lineRule="auto"/>
        <w:rPr>
          <w:rFonts w:ascii="Times New Roman" w:hAnsi="Times New Roman" w:cs="Times New Roman"/>
          <w:sz w:val="24"/>
          <w:szCs w:val="24"/>
        </w:rPr>
      </w:pPr>
      <w:r w:rsidRPr="000D2FAC">
        <w:rPr>
          <w:rFonts w:ascii="Times New Roman" w:hAnsi="Times New Roman" w:cs="Times New Roman"/>
          <w:sz w:val="24"/>
          <w:szCs w:val="24"/>
        </w:rPr>
        <w:t>Paslauga nemokama</w:t>
      </w:r>
      <w:r w:rsidR="003B702B" w:rsidRPr="000D2FAC">
        <w:rPr>
          <w:rFonts w:ascii="Times New Roman" w:hAnsi="Times New Roman" w:cs="Times New Roman"/>
          <w:sz w:val="24"/>
          <w:szCs w:val="24"/>
        </w:rPr>
        <w:t>, s</w:t>
      </w:r>
      <w:r w:rsidRPr="000D2FAC">
        <w:rPr>
          <w:rFonts w:ascii="Times New Roman" w:hAnsi="Times New Roman" w:cs="Times New Roman"/>
          <w:sz w:val="24"/>
          <w:szCs w:val="24"/>
        </w:rPr>
        <w:t>uteiki</w:t>
      </w:r>
      <w:r w:rsidR="003B702B" w:rsidRPr="000D2FAC">
        <w:rPr>
          <w:rFonts w:ascii="Times New Roman" w:hAnsi="Times New Roman" w:cs="Times New Roman"/>
          <w:sz w:val="24"/>
          <w:szCs w:val="24"/>
        </w:rPr>
        <w:t>mo</w:t>
      </w:r>
      <w:r w:rsidRPr="000D2FAC">
        <w:rPr>
          <w:rFonts w:ascii="Times New Roman" w:hAnsi="Times New Roman" w:cs="Times New Roman"/>
          <w:sz w:val="24"/>
          <w:szCs w:val="24"/>
        </w:rPr>
        <w:t xml:space="preserve"> trukmė – 3 d. d.</w:t>
      </w:r>
    </w:p>
    <w:p w14:paraId="0871EBA8" w14:textId="77777777" w:rsidR="008F5723" w:rsidRPr="000D2FAC" w:rsidRDefault="008F5723" w:rsidP="000D2FAC">
      <w:pPr>
        <w:spacing w:after="0" w:line="240" w:lineRule="auto"/>
        <w:rPr>
          <w:rFonts w:ascii="Times New Roman" w:hAnsi="Times New Roman" w:cs="Times New Roman"/>
          <w:sz w:val="24"/>
          <w:szCs w:val="24"/>
        </w:rPr>
      </w:pPr>
    </w:p>
    <w:p w14:paraId="458E32F2" w14:textId="5B576492" w:rsidR="005E532B" w:rsidRPr="000D2FAC" w:rsidRDefault="005E532B" w:rsidP="000D2FAC">
      <w:pPr>
        <w:spacing w:after="0" w:line="240" w:lineRule="auto"/>
        <w:rPr>
          <w:rFonts w:ascii="Times New Roman" w:hAnsi="Times New Roman" w:cs="Times New Roman"/>
          <w:b/>
          <w:bCs/>
          <w:sz w:val="24"/>
          <w:szCs w:val="24"/>
        </w:rPr>
      </w:pPr>
      <w:r w:rsidRPr="000D2FAC">
        <w:rPr>
          <w:rFonts w:ascii="Times New Roman" w:hAnsi="Times New Roman" w:cs="Times New Roman"/>
          <w:b/>
          <w:bCs/>
          <w:sz w:val="24"/>
          <w:szCs w:val="24"/>
        </w:rPr>
        <w:t>Teisės aktai, reguliuojantys paslaugos teikimą</w:t>
      </w:r>
    </w:p>
    <w:p w14:paraId="643E0AF7" w14:textId="7CB801D2" w:rsidR="005E532B" w:rsidRPr="000D2FAC" w:rsidRDefault="000D2FAC" w:rsidP="000D2FAC">
      <w:pPr>
        <w:spacing w:after="0" w:line="240" w:lineRule="auto"/>
        <w:jc w:val="both"/>
        <w:rPr>
          <w:rFonts w:ascii="Times New Roman" w:hAnsi="Times New Roman" w:cs="Times New Roman"/>
          <w:color w:val="4472C4" w:themeColor="accent1"/>
          <w:sz w:val="24"/>
          <w:szCs w:val="24"/>
        </w:rPr>
      </w:pPr>
      <w:r w:rsidRPr="000D2FAC">
        <w:rPr>
          <w:rFonts w:ascii="Times New Roman" w:hAnsi="Times New Roman" w:cs="Times New Roman"/>
          <w:color w:val="4472C4" w:themeColor="accent1"/>
          <w:sz w:val="24"/>
          <w:szCs w:val="24"/>
        </w:rPr>
        <w:t xml:space="preserve">1. </w:t>
      </w:r>
      <w:hyperlink r:id="rId6" w:anchor="part_0fe6e6494f854f429a443c23bad3b690" w:history="1">
        <w:r w:rsidR="005E532B" w:rsidRPr="000D2FAC">
          <w:rPr>
            <w:rStyle w:val="Hyperlink"/>
            <w:rFonts w:ascii="Times New Roman" w:hAnsi="Times New Roman" w:cs="Times New Roman"/>
            <w:color w:val="4472C4" w:themeColor="accent1"/>
            <w:sz w:val="24"/>
            <w:szCs w:val="24"/>
          </w:rPr>
          <w:t>Lietuvos Respublikos aplinkos ministro 2016-11-07 įsakymu Nr. D1-738 patvirtintas statybos techninis reglamentas STR 1.04.04:2017 „Statinio projektavimas, projekto ekspertizė;</w:t>
        </w:r>
      </w:hyperlink>
    </w:p>
    <w:p w14:paraId="3B377ED2" w14:textId="6BC0A545" w:rsidR="005E532B" w:rsidRPr="000D2FAC" w:rsidRDefault="000D2FAC" w:rsidP="000D2FAC">
      <w:pPr>
        <w:spacing w:after="0" w:line="240" w:lineRule="auto"/>
        <w:jc w:val="both"/>
        <w:rPr>
          <w:rFonts w:ascii="Times New Roman" w:hAnsi="Times New Roman" w:cs="Times New Roman"/>
          <w:color w:val="4472C4" w:themeColor="accent1"/>
          <w:sz w:val="24"/>
          <w:szCs w:val="24"/>
        </w:rPr>
      </w:pPr>
      <w:r w:rsidRPr="000D2FAC">
        <w:rPr>
          <w:rFonts w:ascii="Times New Roman" w:hAnsi="Times New Roman" w:cs="Times New Roman"/>
          <w:color w:val="4472C4" w:themeColor="accent1"/>
          <w:sz w:val="24"/>
          <w:szCs w:val="24"/>
        </w:rPr>
        <w:t xml:space="preserve">2. </w:t>
      </w:r>
      <w:hyperlink r:id="rId7" w:history="1">
        <w:r w:rsidR="005E532B" w:rsidRPr="000D2FAC">
          <w:rPr>
            <w:rStyle w:val="Hyperlink"/>
            <w:rFonts w:ascii="Times New Roman" w:hAnsi="Times New Roman" w:cs="Times New Roman"/>
            <w:color w:val="4472C4" w:themeColor="accent1"/>
            <w:sz w:val="24"/>
            <w:szCs w:val="24"/>
          </w:rPr>
          <w:t>Lietuvos Respublikos teritorijų planavimo įstatymas;</w:t>
        </w:r>
      </w:hyperlink>
    </w:p>
    <w:p w14:paraId="5B091701" w14:textId="1E6E53D9" w:rsidR="005E532B" w:rsidRPr="000D2FAC" w:rsidRDefault="000D2FAC" w:rsidP="000D2FAC">
      <w:pPr>
        <w:spacing w:after="0" w:line="240" w:lineRule="auto"/>
        <w:jc w:val="both"/>
        <w:rPr>
          <w:rFonts w:ascii="Times New Roman" w:hAnsi="Times New Roman" w:cs="Times New Roman"/>
          <w:color w:val="4472C4" w:themeColor="accent1"/>
          <w:sz w:val="24"/>
          <w:szCs w:val="24"/>
        </w:rPr>
      </w:pPr>
      <w:r w:rsidRPr="000D2FAC">
        <w:rPr>
          <w:rFonts w:ascii="Times New Roman" w:hAnsi="Times New Roman" w:cs="Times New Roman"/>
          <w:color w:val="4472C4" w:themeColor="accent1"/>
          <w:sz w:val="24"/>
          <w:szCs w:val="24"/>
        </w:rPr>
        <w:t xml:space="preserve">3. </w:t>
      </w:r>
      <w:hyperlink r:id="rId8" w:history="1">
        <w:r w:rsidR="005E532B" w:rsidRPr="000D2FAC">
          <w:rPr>
            <w:rStyle w:val="Hyperlink"/>
            <w:rFonts w:ascii="Times New Roman" w:hAnsi="Times New Roman" w:cs="Times New Roman"/>
            <w:color w:val="4472C4" w:themeColor="accent1"/>
            <w:sz w:val="24"/>
            <w:szCs w:val="24"/>
          </w:rPr>
          <w:t>Lietuvos Respublikos statybos įstatymas;</w:t>
        </w:r>
      </w:hyperlink>
    </w:p>
    <w:p w14:paraId="266877B0" w14:textId="77777777" w:rsidR="005E532B" w:rsidRPr="000D2FAC" w:rsidRDefault="005E532B" w:rsidP="000D2FAC">
      <w:pPr>
        <w:spacing w:after="0" w:line="240" w:lineRule="auto"/>
        <w:ind w:left="567"/>
        <w:rPr>
          <w:rFonts w:ascii="Times New Roman" w:hAnsi="Times New Roman" w:cs="Times New Roman"/>
          <w:sz w:val="24"/>
          <w:szCs w:val="24"/>
        </w:rPr>
      </w:pPr>
    </w:p>
    <w:p w14:paraId="7B454820" w14:textId="55C8E504" w:rsidR="005E532B" w:rsidRPr="000D2FAC" w:rsidRDefault="005E532B" w:rsidP="000D2FAC">
      <w:pPr>
        <w:spacing w:after="0" w:line="240" w:lineRule="auto"/>
        <w:rPr>
          <w:rFonts w:ascii="Times New Roman" w:hAnsi="Times New Roman" w:cs="Times New Roman"/>
          <w:b/>
          <w:bCs/>
          <w:sz w:val="24"/>
          <w:szCs w:val="24"/>
        </w:rPr>
      </w:pPr>
      <w:r w:rsidRPr="000D2FAC">
        <w:rPr>
          <w:rFonts w:ascii="Times New Roman" w:hAnsi="Times New Roman" w:cs="Times New Roman"/>
          <w:b/>
          <w:bCs/>
          <w:sz w:val="24"/>
          <w:szCs w:val="24"/>
        </w:rPr>
        <w:t>Informacija ir dokumentai, kuriuos turi pateikti asmuo</w:t>
      </w:r>
    </w:p>
    <w:p w14:paraId="3129947A" w14:textId="2CE067FB" w:rsidR="00281CBC" w:rsidRPr="000D2FAC" w:rsidRDefault="000D2FAC" w:rsidP="000D2FAC">
      <w:pPr>
        <w:spacing w:after="0" w:line="240" w:lineRule="auto"/>
        <w:jc w:val="both"/>
        <w:rPr>
          <w:rFonts w:ascii="Times New Roman" w:hAnsi="Times New Roman" w:cs="Times New Roman"/>
          <w:sz w:val="24"/>
          <w:szCs w:val="24"/>
        </w:rPr>
      </w:pPr>
      <w:r w:rsidRPr="000D2FAC">
        <w:rPr>
          <w:rFonts w:ascii="Times New Roman" w:hAnsi="Times New Roman" w:cs="Times New Roman"/>
          <w:sz w:val="24"/>
          <w:szCs w:val="24"/>
        </w:rPr>
        <w:t xml:space="preserve">1. </w:t>
      </w:r>
      <w:r w:rsidR="00281CBC" w:rsidRPr="000D2FAC">
        <w:rPr>
          <w:rFonts w:ascii="Times New Roman" w:hAnsi="Times New Roman" w:cs="Times New Roman"/>
          <w:sz w:val="24"/>
          <w:szCs w:val="24"/>
        </w:rPr>
        <w:t>Statytojas (statytojo raštu įgaliotas asmuo) pateikia prašymą per Lietuvos Respublikos statybos leidimų ir statybos valstybinės priežiūros informacinę sistemą „</w:t>
      </w:r>
      <w:proofErr w:type="spellStart"/>
      <w:r w:rsidR="00281CBC" w:rsidRPr="000D2FAC">
        <w:rPr>
          <w:rFonts w:ascii="Times New Roman" w:hAnsi="Times New Roman" w:cs="Times New Roman"/>
          <w:sz w:val="24"/>
          <w:szCs w:val="24"/>
        </w:rPr>
        <w:t>Infostatyba</w:t>
      </w:r>
      <w:proofErr w:type="spellEnd"/>
      <w:r w:rsidR="00281CBC" w:rsidRPr="000D2FAC">
        <w:rPr>
          <w:rFonts w:ascii="Times New Roman" w:hAnsi="Times New Roman" w:cs="Times New Roman"/>
          <w:sz w:val="24"/>
          <w:szCs w:val="24"/>
        </w:rPr>
        <w:t>“</w:t>
      </w:r>
      <w:r w:rsidRPr="000D2FAC">
        <w:rPr>
          <w:rFonts w:ascii="Times New Roman" w:hAnsi="Times New Roman" w:cs="Times New Roman"/>
          <w:sz w:val="24"/>
          <w:szCs w:val="24"/>
        </w:rPr>
        <w:t xml:space="preserve">, </w:t>
      </w:r>
      <w:r w:rsidR="00281CBC" w:rsidRPr="000D2FAC">
        <w:rPr>
          <w:rFonts w:ascii="Times New Roman" w:hAnsi="Times New Roman" w:cs="Times New Roman"/>
          <w:sz w:val="24"/>
          <w:szCs w:val="24"/>
        </w:rPr>
        <w:t xml:space="preserve"> </w:t>
      </w:r>
      <w:hyperlink r:id="rId9" w:history="1">
        <w:r w:rsidRPr="00A94624">
          <w:rPr>
            <w:rStyle w:val="Hyperlink"/>
            <w:rFonts w:ascii="Times New Roman" w:hAnsi="Times New Roman" w:cs="Times New Roman"/>
            <w:color w:val="auto"/>
            <w:sz w:val="24"/>
            <w:szCs w:val="24"/>
            <w:u w:val="none"/>
          </w:rPr>
          <w:t>www.planuojustatau.lt</w:t>
        </w:r>
      </w:hyperlink>
      <w:r w:rsidR="008F5723" w:rsidRPr="00A94624">
        <w:rPr>
          <w:rFonts w:ascii="Times New Roman" w:hAnsi="Times New Roman" w:cs="Times New Roman"/>
          <w:sz w:val="24"/>
          <w:szCs w:val="24"/>
        </w:rPr>
        <w:t>;</w:t>
      </w:r>
      <w:r w:rsidRPr="00A94624">
        <w:rPr>
          <w:rFonts w:ascii="Times New Roman" w:hAnsi="Times New Roman" w:cs="Times New Roman"/>
          <w:sz w:val="24"/>
          <w:szCs w:val="24"/>
        </w:rPr>
        <w:t xml:space="preserve"> </w:t>
      </w:r>
    </w:p>
    <w:p w14:paraId="2331CD0F" w14:textId="2AAB3207" w:rsidR="00281CBC" w:rsidRPr="000D2FAC" w:rsidRDefault="000D2FAC" w:rsidP="000D2FAC">
      <w:pPr>
        <w:spacing w:after="0" w:line="240" w:lineRule="auto"/>
        <w:jc w:val="both"/>
        <w:rPr>
          <w:rFonts w:ascii="Times New Roman" w:hAnsi="Times New Roman" w:cs="Times New Roman"/>
          <w:sz w:val="24"/>
          <w:szCs w:val="24"/>
        </w:rPr>
      </w:pPr>
      <w:r w:rsidRPr="000D2FAC">
        <w:rPr>
          <w:rFonts w:ascii="Times New Roman" w:hAnsi="Times New Roman" w:cs="Times New Roman"/>
          <w:sz w:val="24"/>
          <w:szCs w:val="24"/>
        </w:rPr>
        <w:t xml:space="preserve">2. </w:t>
      </w:r>
      <w:r w:rsidR="00281CBC" w:rsidRPr="000D2FAC">
        <w:rPr>
          <w:rFonts w:ascii="Times New Roman" w:hAnsi="Times New Roman" w:cs="Times New Roman"/>
          <w:sz w:val="24"/>
          <w:szCs w:val="24"/>
        </w:rPr>
        <w:t>Teikiami projektiniai pasiūlymai, projektinių pasiūlymų vaizdinė informacija</w:t>
      </w:r>
      <w:r w:rsidR="008F5723">
        <w:rPr>
          <w:rFonts w:ascii="Times New Roman" w:hAnsi="Times New Roman" w:cs="Times New Roman"/>
          <w:sz w:val="24"/>
          <w:szCs w:val="24"/>
        </w:rPr>
        <w:t>;</w:t>
      </w:r>
    </w:p>
    <w:p w14:paraId="48948FE4" w14:textId="449BCA90" w:rsidR="00281CBC" w:rsidRPr="000D2FAC" w:rsidRDefault="000D2FAC" w:rsidP="000D2FAC">
      <w:pPr>
        <w:spacing w:after="0" w:line="240" w:lineRule="auto"/>
        <w:jc w:val="both"/>
        <w:rPr>
          <w:rFonts w:ascii="Times New Roman" w:hAnsi="Times New Roman" w:cs="Times New Roman"/>
          <w:sz w:val="24"/>
          <w:szCs w:val="24"/>
        </w:rPr>
      </w:pPr>
      <w:r w:rsidRPr="000D2FAC">
        <w:rPr>
          <w:rFonts w:ascii="Times New Roman" w:hAnsi="Times New Roman" w:cs="Times New Roman"/>
          <w:sz w:val="24"/>
          <w:szCs w:val="24"/>
        </w:rPr>
        <w:t xml:space="preserve">3. </w:t>
      </w:r>
      <w:r w:rsidR="00281CBC" w:rsidRPr="000D2FAC">
        <w:rPr>
          <w:rFonts w:ascii="Times New Roman" w:hAnsi="Times New Roman" w:cs="Times New Roman"/>
          <w:sz w:val="24"/>
          <w:szCs w:val="24"/>
        </w:rPr>
        <w:t xml:space="preserve">Kiti privalomieji dokumentai, užpildant atitinkamus laukus nurodytose vietose. </w:t>
      </w:r>
      <w:proofErr w:type="spellStart"/>
      <w:r w:rsidR="00281CBC" w:rsidRPr="000D2FAC">
        <w:rPr>
          <w:rFonts w:ascii="Times New Roman" w:hAnsi="Times New Roman" w:cs="Times New Roman"/>
          <w:sz w:val="24"/>
          <w:szCs w:val="24"/>
        </w:rPr>
        <w:t>docx</w:t>
      </w:r>
      <w:proofErr w:type="spellEnd"/>
      <w:r w:rsidR="00281CBC" w:rsidRPr="000D2FAC">
        <w:rPr>
          <w:rFonts w:ascii="Times New Roman" w:hAnsi="Times New Roman" w:cs="Times New Roman"/>
          <w:sz w:val="24"/>
          <w:szCs w:val="24"/>
        </w:rPr>
        <w:t xml:space="preserve">, </w:t>
      </w:r>
      <w:proofErr w:type="spellStart"/>
      <w:r w:rsidR="00281CBC" w:rsidRPr="000D2FAC">
        <w:rPr>
          <w:rFonts w:ascii="Times New Roman" w:hAnsi="Times New Roman" w:cs="Times New Roman"/>
          <w:sz w:val="24"/>
          <w:szCs w:val="24"/>
        </w:rPr>
        <w:t>odt</w:t>
      </w:r>
      <w:proofErr w:type="spellEnd"/>
      <w:r w:rsidR="00281CBC" w:rsidRPr="000D2FAC">
        <w:rPr>
          <w:rFonts w:ascii="Times New Roman" w:hAnsi="Times New Roman" w:cs="Times New Roman"/>
          <w:sz w:val="24"/>
          <w:szCs w:val="24"/>
        </w:rPr>
        <w:t xml:space="preserve">, </w:t>
      </w:r>
      <w:proofErr w:type="spellStart"/>
      <w:r w:rsidR="00281CBC" w:rsidRPr="000D2FAC">
        <w:rPr>
          <w:rFonts w:ascii="Times New Roman" w:hAnsi="Times New Roman" w:cs="Times New Roman"/>
          <w:sz w:val="24"/>
          <w:szCs w:val="24"/>
        </w:rPr>
        <w:t>xlsx</w:t>
      </w:r>
      <w:proofErr w:type="spellEnd"/>
      <w:r w:rsidR="00281CBC" w:rsidRPr="000D2FAC">
        <w:rPr>
          <w:rFonts w:ascii="Times New Roman" w:hAnsi="Times New Roman" w:cs="Times New Roman"/>
          <w:sz w:val="24"/>
          <w:szCs w:val="24"/>
        </w:rPr>
        <w:t xml:space="preserve">, </w:t>
      </w:r>
      <w:proofErr w:type="spellStart"/>
      <w:r w:rsidR="00281CBC" w:rsidRPr="000D2FAC">
        <w:rPr>
          <w:rFonts w:ascii="Times New Roman" w:hAnsi="Times New Roman" w:cs="Times New Roman"/>
          <w:sz w:val="24"/>
          <w:szCs w:val="24"/>
        </w:rPr>
        <w:t>ods</w:t>
      </w:r>
      <w:proofErr w:type="spellEnd"/>
      <w:r w:rsidR="00281CBC" w:rsidRPr="000D2FAC">
        <w:rPr>
          <w:rFonts w:ascii="Times New Roman" w:hAnsi="Times New Roman" w:cs="Times New Roman"/>
          <w:sz w:val="24"/>
          <w:szCs w:val="24"/>
        </w:rPr>
        <w:t xml:space="preserve">, </w:t>
      </w:r>
      <w:proofErr w:type="spellStart"/>
      <w:r w:rsidR="00281CBC" w:rsidRPr="000D2FAC">
        <w:rPr>
          <w:rFonts w:ascii="Times New Roman" w:hAnsi="Times New Roman" w:cs="Times New Roman"/>
          <w:sz w:val="24"/>
          <w:szCs w:val="24"/>
        </w:rPr>
        <w:t>pdf</w:t>
      </w:r>
      <w:proofErr w:type="spellEnd"/>
      <w:r w:rsidR="00281CBC" w:rsidRPr="000D2FAC">
        <w:rPr>
          <w:rFonts w:ascii="Times New Roman" w:hAnsi="Times New Roman" w:cs="Times New Roman"/>
          <w:sz w:val="24"/>
          <w:szCs w:val="24"/>
        </w:rPr>
        <w:t xml:space="preserve">, </w:t>
      </w:r>
      <w:proofErr w:type="spellStart"/>
      <w:r w:rsidR="00281CBC" w:rsidRPr="000D2FAC">
        <w:rPr>
          <w:rFonts w:ascii="Times New Roman" w:hAnsi="Times New Roman" w:cs="Times New Roman"/>
          <w:sz w:val="24"/>
          <w:szCs w:val="24"/>
        </w:rPr>
        <w:t>tif</w:t>
      </w:r>
      <w:proofErr w:type="spellEnd"/>
      <w:r w:rsidR="00281CBC" w:rsidRPr="000D2FAC">
        <w:rPr>
          <w:rFonts w:ascii="Times New Roman" w:hAnsi="Times New Roman" w:cs="Times New Roman"/>
          <w:sz w:val="24"/>
          <w:szCs w:val="24"/>
        </w:rPr>
        <w:t xml:space="preserve">, jpg, </w:t>
      </w:r>
      <w:proofErr w:type="spellStart"/>
      <w:r w:rsidR="00281CBC" w:rsidRPr="000D2FAC">
        <w:rPr>
          <w:rFonts w:ascii="Times New Roman" w:hAnsi="Times New Roman" w:cs="Times New Roman"/>
          <w:sz w:val="24"/>
          <w:szCs w:val="24"/>
        </w:rPr>
        <w:t>png</w:t>
      </w:r>
      <w:proofErr w:type="spellEnd"/>
      <w:r w:rsidR="00281CBC" w:rsidRPr="000D2FAC">
        <w:rPr>
          <w:rFonts w:ascii="Times New Roman" w:hAnsi="Times New Roman" w:cs="Times New Roman"/>
          <w:sz w:val="24"/>
          <w:szCs w:val="24"/>
        </w:rPr>
        <w:t xml:space="preserve"> formatais įrašyti projektiniai pasiūlymai turi būti pasirašyti juos parengusių asmenų elektroniniais parašais.</w:t>
      </w:r>
    </w:p>
    <w:p w14:paraId="591A667C" w14:textId="77777777" w:rsidR="005E532B" w:rsidRPr="000D2FAC" w:rsidRDefault="005E532B" w:rsidP="000D2FAC">
      <w:pPr>
        <w:spacing w:after="0" w:line="240" w:lineRule="auto"/>
        <w:ind w:left="567"/>
        <w:jc w:val="both"/>
        <w:rPr>
          <w:rFonts w:ascii="Times New Roman" w:hAnsi="Times New Roman" w:cs="Times New Roman"/>
          <w:sz w:val="24"/>
          <w:szCs w:val="24"/>
        </w:rPr>
      </w:pPr>
    </w:p>
    <w:p w14:paraId="2BECE824" w14:textId="77777777" w:rsidR="005E532B" w:rsidRPr="000D2FAC" w:rsidRDefault="005E532B" w:rsidP="000D2FAC">
      <w:pPr>
        <w:spacing w:after="0" w:line="240" w:lineRule="auto"/>
        <w:rPr>
          <w:rFonts w:ascii="Times New Roman" w:hAnsi="Times New Roman" w:cs="Times New Roman"/>
          <w:b/>
          <w:bCs/>
          <w:sz w:val="24"/>
          <w:szCs w:val="24"/>
        </w:rPr>
      </w:pPr>
      <w:r w:rsidRPr="000D2FAC">
        <w:rPr>
          <w:rFonts w:ascii="Times New Roman" w:hAnsi="Times New Roman" w:cs="Times New Roman"/>
          <w:b/>
          <w:bCs/>
          <w:sz w:val="24"/>
          <w:szCs w:val="24"/>
        </w:rPr>
        <w:t>Informacija ir dokumentai, kuriuos gauna paslaugos teikėjas</w:t>
      </w:r>
    </w:p>
    <w:p w14:paraId="3FAEAC93" w14:textId="39D415AD" w:rsidR="00281CBC" w:rsidRPr="000D2FAC" w:rsidRDefault="00281CBC" w:rsidP="000D2FAC">
      <w:pPr>
        <w:spacing w:after="0" w:line="240" w:lineRule="auto"/>
        <w:rPr>
          <w:rFonts w:ascii="Times New Roman" w:hAnsi="Times New Roman" w:cs="Times New Roman"/>
          <w:sz w:val="24"/>
          <w:szCs w:val="24"/>
        </w:rPr>
      </w:pPr>
      <w:r w:rsidRPr="000D2FAC">
        <w:rPr>
          <w:rFonts w:ascii="Times New Roman" w:hAnsi="Times New Roman" w:cs="Times New Roman"/>
          <w:sz w:val="24"/>
          <w:szCs w:val="24"/>
        </w:rPr>
        <w:t>VĮ Registrų centro NTR duomenų bazės duomenys</w:t>
      </w:r>
      <w:r w:rsidR="000D2FAC" w:rsidRPr="000D2FAC">
        <w:rPr>
          <w:rFonts w:ascii="Times New Roman" w:hAnsi="Times New Roman" w:cs="Times New Roman"/>
          <w:sz w:val="24"/>
          <w:szCs w:val="24"/>
        </w:rPr>
        <w:t>.</w:t>
      </w:r>
    </w:p>
    <w:p w14:paraId="5D81954F" w14:textId="77777777" w:rsidR="000D2FAC" w:rsidRPr="000D2FAC" w:rsidRDefault="000D2FAC" w:rsidP="000D2FAC">
      <w:pPr>
        <w:spacing w:after="0" w:line="240" w:lineRule="auto"/>
        <w:rPr>
          <w:rFonts w:ascii="Times New Roman" w:hAnsi="Times New Roman" w:cs="Times New Roman"/>
          <w:sz w:val="24"/>
          <w:szCs w:val="24"/>
        </w:rPr>
      </w:pPr>
    </w:p>
    <w:p w14:paraId="6919DA02" w14:textId="453DBB6F" w:rsidR="005E532B" w:rsidRPr="000D2FAC" w:rsidRDefault="00281CBC" w:rsidP="000D2FAC">
      <w:pPr>
        <w:spacing w:after="0" w:line="240" w:lineRule="auto"/>
        <w:rPr>
          <w:rFonts w:ascii="Times New Roman" w:hAnsi="Times New Roman" w:cs="Times New Roman"/>
          <w:b/>
          <w:bCs/>
          <w:sz w:val="24"/>
          <w:szCs w:val="24"/>
        </w:rPr>
      </w:pPr>
      <w:r w:rsidRPr="000D2FAC">
        <w:rPr>
          <w:rFonts w:ascii="Times New Roman" w:hAnsi="Times New Roman" w:cs="Times New Roman"/>
          <w:b/>
          <w:bCs/>
          <w:sz w:val="24"/>
          <w:szCs w:val="24"/>
        </w:rPr>
        <w:t>Paslaugos inicijavimo forma</w:t>
      </w:r>
    </w:p>
    <w:p w14:paraId="10355CE1" w14:textId="4B85AC78" w:rsidR="000D2FAC" w:rsidRDefault="00281CBC" w:rsidP="000D2FAC">
      <w:pPr>
        <w:spacing w:after="0" w:line="240" w:lineRule="auto"/>
        <w:rPr>
          <w:rFonts w:ascii="Times New Roman" w:hAnsi="Times New Roman" w:cs="Times New Roman"/>
          <w:sz w:val="24"/>
          <w:szCs w:val="24"/>
        </w:rPr>
      </w:pPr>
      <w:r w:rsidRPr="000D2FAC">
        <w:rPr>
          <w:rFonts w:ascii="Times New Roman" w:hAnsi="Times New Roman" w:cs="Times New Roman"/>
          <w:sz w:val="24"/>
          <w:szCs w:val="24"/>
        </w:rPr>
        <w:t>Prašymai informuoti visuomenę apie parengtus statinių projektinius būti  teikiami naudojantis informacine sistema IS</w:t>
      </w:r>
      <w:r w:rsidR="00471890">
        <w:rPr>
          <w:rFonts w:ascii="Times New Roman" w:hAnsi="Times New Roman" w:cs="Times New Roman"/>
          <w:sz w:val="24"/>
          <w:szCs w:val="24"/>
        </w:rPr>
        <w:t xml:space="preserve"> ,,</w:t>
      </w:r>
      <w:proofErr w:type="spellStart"/>
      <w:r w:rsidRPr="000D2FAC">
        <w:rPr>
          <w:rFonts w:ascii="Times New Roman" w:hAnsi="Times New Roman" w:cs="Times New Roman"/>
          <w:sz w:val="24"/>
          <w:szCs w:val="24"/>
        </w:rPr>
        <w:t>Infostatyba</w:t>
      </w:r>
      <w:proofErr w:type="spellEnd"/>
      <w:r w:rsidR="00471890">
        <w:rPr>
          <w:rFonts w:ascii="Times New Roman" w:hAnsi="Times New Roman" w:cs="Times New Roman"/>
          <w:sz w:val="24"/>
          <w:szCs w:val="24"/>
        </w:rPr>
        <w:t>“</w:t>
      </w:r>
      <w:r w:rsidR="00AA63D6">
        <w:rPr>
          <w:rFonts w:ascii="Times New Roman" w:hAnsi="Times New Roman" w:cs="Times New Roman"/>
          <w:sz w:val="24"/>
          <w:szCs w:val="24"/>
        </w:rPr>
        <w:t>,</w:t>
      </w:r>
      <w:r w:rsidRPr="000D2FAC">
        <w:rPr>
          <w:rFonts w:ascii="Times New Roman" w:hAnsi="Times New Roman" w:cs="Times New Roman"/>
          <w:sz w:val="24"/>
          <w:szCs w:val="24"/>
        </w:rPr>
        <w:t>  </w:t>
      </w:r>
      <w:hyperlink r:id="rId10" w:history="1">
        <w:r w:rsidRPr="00A94624">
          <w:rPr>
            <w:rStyle w:val="Hyperlink"/>
            <w:rFonts w:ascii="Times New Roman" w:hAnsi="Times New Roman" w:cs="Times New Roman"/>
            <w:color w:val="auto"/>
            <w:sz w:val="24"/>
            <w:szCs w:val="24"/>
            <w:u w:val="none"/>
          </w:rPr>
          <w:t>www.planuojustatau.lt</w:t>
        </w:r>
      </w:hyperlink>
      <w:r w:rsidR="000D2FAC" w:rsidRPr="00A94624">
        <w:rPr>
          <w:rFonts w:ascii="Times New Roman" w:hAnsi="Times New Roman" w:cs="Times New Roman"/>
          <w:sz w:val="24"/>
          <w:szCs w:val="24"/>
        </w:rPr>
        <w:t>.</w:t>
      </w:r>
    </w:p>
    <w:p w14:paraId="21CD68D8" w14:textId="77777777" w:rsidR="000D2FAC" w:rsidRDefault="000D2FAC" w:rsidP="000D2FAC">
      <w:pPr>
        <w:spacing w:after="0" w:line="240" w:lineRule="auto"/>
        <w:rPr>
          <w:rFonts w:ascii="Times New Roman" w:hAnsi="Times New Roman" w:cs="Times New Roman"/>
          <w:sz w:val="24"/>
          <w:szCs w:val="24"/>
        </w:rPr>
      </w:pPr>
    </w:p>
    <w:p w14:paraId="4A78BEC6" w14:textId="6A38D843" w:rsidR="00281CBC" w:rsidRPr="000D2FAC" w:rsidRDefault="00281CBC" w:rsidP="000D2FAC">
      <w:pPr>
        <w:spacing w:after="0" w:line="240" w:lineRule="auto"/>
        <w:rPr>
          <w:rFonts w:ascii="Times New Roman" w:hAnsi="Times New Roman" w:cs="Times New Roman"/>
          <w:sz w:val="24"/>
          <w:szCs w:val="24"/>
        </w:rPr>
      </w:pPr>
      <w:r w:rsidRPr="000D2FAC">
        <w:rPr>
          <w:rFonts w:ascii="Times New Roman" w:hAnsi="Times New Roman" w:cs="Times New Roman"/>
          <w:sz w:val="24"/>
          <w:szCs w:val="24"/>
        </w:rPr>
        <w:lastRenderedPageBreak/>
        <w:t> </w:t>
      </w:r>
    </w:p>
    <w:p w14:paraId="3A9271F0" w14:textId="77777777" w:rsidR="005E532B" w:rsidRPr="000D2FAC" w:rsidRDefault="005E532B" w:rsidP="001957FF">
      <w:pPr>
        <w:spacing w:after="0" w:line="240" w:lineRule="auto"/>
        <w:jc w:val="both"/>
        <w:rPr>
          <w:rFonts w:ascii="Times New Roman" w:hAnsi="Times New Roman" w:cs="Times New Roman"/>
          <w:b/>
          <w:bCs/>
          <w:sz w:val="24"/>
          <w:szCs w:val="24"/>
        </w:rPr>
      </w:pPr>
      <w:r w:rsidRPr="000D2FAC">
        <w:rPr>
          <w:rFonts w:ascii="Times New Roman" w:hAnsi="Times New Roman" w:cs="Times New Roman"/>
          <w:b/>
          <w:bCs/>
          <w:sz w:val="24"/>
          <w:szCs w:val="24"/>
        </w:rPr>
        <w:t>Už paslaugos teikimą atsakingo asmens kontaktai</w:t>
      </w:r>
    </w:p>
    <w:p w14:paraId="0BE12A1D" w14:textId="77777777" w:rsidR="000447A3" w:rsidRPr="000447A3" w:rsidRDefault="000447A3" w:rsidP="001957FF">
      <w:pPr>
        <w:spacing w:after="0" w:line="240" w:lineRule="auto"/>
        <w:jc w:val="both"/>
        <w:rPr>
          <w:rFonts w:ascii="Times New Roman" w:hAnsi="Times New Roman" w:cs="Times New Roman"/>
          <w:sz w:val="24"/>
          <w:szCs w:val="24"/>
        </w:rPr>
      </w:pPr>
      <w:r w:rsidRPr="000447A3">
        <w:rPr>
          <w:rFonts w:ascii="Times New Roman" w:hAnsi="Times New Roman" w:cs="Times New Roman"/>
          <w:sz w:val="24"/>
          <w:szCs w:val="24"/>
        </w:rPr>
        <w:t xml:space="preserve">Architektūros ir urbanistikos skyriaus vyr. specialistė Skaistė Antanaitienė tel. +370 347 20513, el. paštas </w:t>
      </w:r>
      <w:proofErr w:type="spellStart"/>
      <w:r w:rsidRPr="000447A3">
        <w:rPr>
          <w:rFonts w:ascii="Times New Roman" w:hAnsi="Times New Roman" w:cs="Times New Roman"/>
          <w:sz w:val="24"/>
          <w:szCs w:val="24"/>
        </w:rPr>
        <w:t>skaiste.antanaitiene@kedainiai.lt</w:t>
      </w:r>
      <w:proofErr w:type="spellEnd"/>
      <w:r w:rsidRPr="000447A3">
        <w:rPr>
          <w:rFonts w:ascii="Times New Roman" w:hAnsi="Times New Roman" w:cs="Times New Roman"/>
          <w:sz w:val="24"/>
          <w:szCs w:val="24"/>
        </w:rPr>
        <w:t>.</w:t>
      </w:r>
    </w:p>
    <w:p w14:paraId="492986E8" w14:textId="77777777" w:rsidR="00471890" w:rsidRDefault="00471890" w:rsidP="001957FF">
      <w:pPr>
        <w:spacing w:after="0" w:line="240" w:lineRule="auto"/>
        <w:jc w:val="both"/>
        <w:rPr>
          <w:rFonts w:ascii="Times New Roman" w:hAnsi="Times New Roman" w:cs="Times New Roman"/>
          <w:b/>
          <w:bCs/>
          <w:sz w:val="24"/>
          <w:szCs w:val="24"/>
        </w:rPr>
      </w:pPr>
    </w:p>
    <w:p w14:paraId="1F29DB42" w14:textId="5609986E" w:rsidR="005E532B" w:rsidRDefault="005E532B" w:rsidP="001957FF">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23CD2900" w14:textId="16E6A76E" w:rsidR="005E532B" w:rsidRPr="00FE2EFD" w:rsidRDefault="005E532B" w:rsidP="001957FF">
      <w:pPr>
        <w:spacing w:after="0" w:line="240" w:lineRule="auto"/>
        <w:jc w:val="both"/>
        <w:rPr>
          <w:rFonts w:ascii="Times New Roman" w:hAnsi="Times New Roman" w:cs="Times New Roman"/>
          <w:sz w:val="24"/>
          <w:szCs w:val="24"/>
        </w:rPr>
      </w:pPr>
      <w:bookmarkStart w:id="0" w:name="_Hlk191017611"/>
      <w:r w:rsidRPr="004773EA">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AA63D6" w:rsidRPr="00A94624">
          <w:rPr>
            <w:rStyle w:val="Hyperlink"/>
            <w:rFonts w:ascii="Times New Roman" w:eastAsia="Calibri" w:hAnsi="Times New Roman" w:cs="Times New Roman"/>
            <w:color w:val="auto"/>
            <w:kern w:val="0"/>
            <w:sz w:val="24"/>
            <w:szCs w:val="24"/>
            <w:u w:val="none"/>
          </w:rPr>
          <w:t>www.kedainiai.lt</w:t>
        </w:r>
      </w:hyperlink>
      <w:r w:rsidR="00AA63D6" w:rsidRPr="00A94624">
        <w:rPr>
          <w:rFonts w:ascii="Times New Roman" w:eastAsia="Calibri" w:hAnsi="Times New Roman" w:cs="Times New Roman"/>
          <w:kern w:val="0"/>
          <w:sz w:val="24"/>
          <w:szCs w:val="24"/>
        </w:rPr>
        <w:t xml:space="preserve">, </w:t>
      </w:r>
      <w:r>
        <w:rPr>
          <w:rFonts w:ascii="Times New Roman" w:eastAsia="Calibri" w:hAnsi="Times New Roman" w:cs="Times New Roman"/>
          <w:kern w:val="0"/>
          <w:sz w:val="24"/>
          <w:szCs w:val="24"/>
        </w:rPr>
        <w:t>e</w:t>
      </w:r>
      <w:r w:rsidRPr="00FE2EFD">
        <w:rPr>
          <w:rFonts w:ascii="Times New Roman" w:hAnsi="Times New Roman" w:cs="Times New Roman"/>
          <w:sz w:val="24"/>
          <w:szCs w:val="24"/>
        </w:rPr>
        <w:t>l. p</w:t>
      </w:r>
      <w:r w:rsidR="008F5723">
        <w:rPr>
          <w:rFonts w:ascii="Times New Roman" w:hAnsi="Times New Roman" w:cs="Times New Roman"/>
          <w:sz w:val="24"/>
          <w:szCs w:val="24"/>
        </w:rPr>
        <w:t>aštas</w:t>
      </w:r>
      <w:r w:rsidRPr="00FE2EFD">
        <w:rPr>
          <w:rFonts w:ascii="Times New Roman" w:hAnsi="Times New Roman" w:cs="Times New Roman"/>
          <w:sz w:val="24"/>
          <w:szCs w:val="24"/>
        </w:rPr>
        <w:t xml:space="preserve"> </w:t>
      </w:r>
      <w:r w:rsidRPr="004773EA">
        <w:rPr>
          <w:rFonts w:ascii="Times New Roman" w:hAnsi="Times New Roman" w:cs="Times New Roman"/>
          <w:sz w:val="24"/>
          <w:szCs w:val="24"/>
        </w:rPr>
        <w:t>administracija</w:t>
      </w:r>
      <w:r w:rsidRPr="004773EA">
        <w:rPr>
          <w:rFonts w:ascii="Times New Roman" w:hAnsi="Times New Roman" w:cs="Times New Roman"/>
          <w:sz w:val="24"/>
          <w:szCs w:val="24"/>
          <w:lang w:val="en-US"/>
        </w:rPr>
        <w:t>@</w:t>
      </w:r>
      <w:proofErr w:type="spellStart"/>
      <w:r w:rsidRPr="004773EA">
        <w:rPr>
          <w:rFonts w:ascii="Times New Roman" w:hAnsi="Times New Roman" w:cs="Times New Roman"/>
          <w:sz w:val="24"/>
          <w:szCs w:val="24"/>
        </w:rPr>
        <w:t>kedainiai.lt</w:t>
      </w:r>
      <w:proofErr w:type="spellEnd"/>
      <w:r w:rsidR="00471890">
        <w:rPr>
          <w:rFonts w:ascii="Times New Roman" w:hAnsi="Times New Roman" w:cs="Times New Roman"/>
          <w:sz w:val="24"/>
          <w:szCs w:val="24"/>
        </w:rPr>
        <w:t>.</w:t>
      </w:r>
    </w:p>
    <w:bookmarkEnd w:id="0"/>
    <w:p w14:paraId="10AABD6B" w14:textId="77777777" w:rsidR="005E532B" w:rsidRDefault="005E532B" w:rsidP="001957FF">
      <w:pPr>
        <w:spacing w:after="0" w:line="240" w:lineRule="auto"/>
        <w:jc w:val="both"/>
        <w:rPr>
          <w:rFonts w:ascii="Times New Roman" w:hAnsi="Times New Roman" w:cs="Times New Roman"/>
          <w:b/>
          <w:bCs/>
          <w:sz w:val="24"/>
          <w:szCs w:val="24"/>
        </w:rPr>
      </w:pPr>
    </w:p>
    <w:p w14:paraId="0131723D" w14:textId="77777777" w:rsidR="005E532B" w:rsidRDefault="005E532B" w:rsidP="001957FF">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5D8F2794" w14:textId="36FFD703" w:rsidR="005E532B" w:rsidRPr="005E532B" w:rsidRDefault="00E47F92" w:rsidP="001957FF">
      <w:pPr>
        <w:spacing w:after="0" w:line="240" w:lineRule="auto"/>
        <w:jc w:val="both"/>
        <w:rPr>
          <w:rFonts w:ascii="Times New Roman" w:hAnsi="Times New Roman" w:cs="Times New Roman"/>
          <w:sz w:val="24"/>
          <w:szCs w:val="24"/>
        </w:rPr>
      </w:pPr>
      <w:r w:rsidRPr="00E47F92">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2" w:history="1">
        <w:r w:rsidR="00731B45" w:rsidRPr="004A6919">
          <w:rPr>
            <w:rStyle w:val="Hyperlink"/>
            <w:rFonts w:ascii="Times New Roman" w:hAnsi="Times New Roman" w:cs="Times New Roman"/>
            <w:sz w:val="24"/>
            <w:szCs w:val="24"/>
          </w:rPr>
          <w:t>https://e.teismas.lt</w:t>
        </w:r>
      </w:hyperlink>
      <w:r w:rsidR="00731B45">
        <w:rPr>
          <w:rFonts w:ascii="Times New Roman" w:hAnsi="Times New Roman" w:cs="Times New Roman"/>
          <w:sz w:val="24"/>
          <w:szCs w:val="24"/>
        </w:rPr>
        <w:t xml:space="preserve"> </w:t>
      </w:r>
      <w:r w:rsidRPr="00E47F92">
        <w:rPr>
          <w:rFonts w:ascii="Times New Roman" w:hAnsi="Times New Roman" w:cs="Times New Roman"/>
          <w:sz w:val="24"/>
          <w:szCs w:val="24"/>
        </w:rPr>
        <w:t>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sectPr w:rsidR="005E532B" w:rsidRPr="005E532B" w:rsidSect="000D2FAC">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80B8C"/>
    <w:multiLevelType w:val="multilevel"/>
    <w:tmpl w:val="4B7896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8977D05"/>
    <w:multiLevelType w:val="multilevel"/>
    <w:tmpl w:val="064C02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24F414E"/>
    <w:multiLevelType w:val="multilevel"/>
    <w:tmpl w:val="00A04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895CB8"/>
    <w:multiLevelType w:val="hybridMultilevel"/>
    <w:tmpl w:val="CB7A8ED0"/>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B7E62ED"/>
    <w:multiLevelType w:val="multilevel"/>
    <w:tmpl w:val="E106588A"/>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5" w15:restartNumberingAfterBreak="0">
    <w:nsid w:val="532D3404"/>
    <w:multiLevelType w:val="multilevel"/>
    <w:tmpl w:val="54E2BED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4225124"/>
    <w:multiLevelType w:val="multilevel"/>
    <w:tmpl w:val="545A5FB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C4C4E53"/>
    <w:multiLevelType w:val="hybridMultilevel"/>
    <w:tmpl w:val="38C2E47A"/>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086465428">
    <w:abstractNumId w:val="7"/>
  </w:num>
  <w:num w:numId="2" w16cid:durableId="1086923616">
    <w:abstractNumId w:val="3"/>
  </w:num>
  <w:num w:numId="3" w16cid:durableId="1488863825">
    <w:abstractNumId w:val="4"/>
  </w:num>
  <w:num w:numId="4" w16cid:durableId="1911498934">
    <w:abstractNumId w:val="2"/>
  </w:num>
  <w:num w:numId="5" w16cid:durableId="16996186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325096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1191288">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539351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32B"/>
    <w:rsid w:val="0003550C"/>
    <w:rsid w:val="000447A3"/>
    <w:rsid w:val="00056E6E"/>
    <w:rsid w:val="00072E13"/>
    <w:rsid w:val="00093A71"/>
    <w:rsid w:val="000D2FAC"/>
    <w:rsid w:val="001957FF"/>
    <w:rsid w:val="00281CBC"/>
    <w:rsid w:val="00282F34"/>
    <w:rsid w:val="00307F04"/>
    <w:rsid w:val="00386918"/>
    <w:rsid w:val="003B702B"/>
    <w:rsid w:val="00471890"/>
    <w:rsid w:val="00491734"/>
    <w:rsid w:val="005E532B"/>
    <w:rsid w:val="00731B45"/>
    <w:rsid w:val="00895416"/>
    <w:rsid w:val="008F5723"/>
    <w:rsid w:val="00965AA8"/>
    <w:rsid w:val="00A94624"/>
    <w:rsid w:val="00AA63D6"/>
    <w:rsid w:val="00E10AEA"/>
    <w:rsid w:val="00E47F92"/>
    <w:rsid w:val="00EE56CC"/>
    <w:rsid w:val="00F25E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8AAD7"/>
  <w15:chartTrackingRefBased/>
  <w15:docId w15:val="{E13DB74A-9B1C-413F-BBE0-8C71869EB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53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53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53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53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53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53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3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3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3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3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53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53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53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53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53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53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53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532B"/>
    <w:rPr>
      <w:rFonts w:eastAsiaTheme="majorEastAsia" w:cstheme="majorBidi"/>
      <w:color w:val="272727" w:themeColor="text1" w:themeTint="D8"/>
    </w:rPr>
  </w:style>
  <w:style w:type="paragraph" w:styleId="Title">
    <w:name w:val="Title"/>
    <w:basedOn w:val="Normal"/>
    <w:next w:val="Normal"/>
    <w:link w:val="TitleChar"/>
    <w:uiPriority w:val="10"/>
    <w:qFormat/>
    <w:rsid w:val="005E5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3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53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3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532B"/>
    <w:pPr>
      <w:spacing w:before="160"/>
      <w:jc w:val="center"/>
    </w:pPr>
    <w:rPr>
      <w:i/>
      <w:iCs/>
      <w:color w:val="404040" w:themeColor="text1" w:themeTint="BF"/>
    </w:rPr>
  </w:style>
  <w:style w:type="character" w:customStyle="1" w:styleId="QuoteChar">
    <w:name w:val="Quote Char"/>
    <w:basedOn w:val="DefaultParagraphFont"/>
    <w:link w:val="Quote"/>
    <w:uiPriority w:val="29"/>
    <w:rsid w:val="005E532B"/>
    <w:rPr>
      <w:i/>
      <w:iCs/>
      <w:color w:val="404040" w:themeColor="text1" w:themeTint="BF"/>
    </w:rPr>
  </w:style>
  <w:style w:type="paragraph" w:styleId="ListParagraph">
    <w:name w:val="List Paragraph"/>
    <w:basedOn w:val="Normal"/>
    <w:uiPriority w:val="34"/>
    <w:qFormat/>
    <w:rsid w:val="005E532B"/>
    <w:pPr>
      <w:ind w:left="720"/>
      <w:contextualSpacing/>
    </w:pPr>
  </w:style>
  <w:style w:type="character" w:styleId="IntenseEmphasis">
    <w:name w:val="Intense Emphasis"/>
    <w:basedOn w:val="DefaultParagraphFont"/>
    <w:uiPriority w:val="21"/>
    <w:qFormat/>
    <w:rsid w:val="005E532B"/>
    <w:rPr>
      <w:i/>
      <w:iCs/>
      <w:color w:val="2F5496" w:themeColor="accent1" w:themeShade="BF"/>
    </w:rPr>
  </w:style>
  <w:style w:type="paragraph" w:styleId="IntenseQuote">
    <w:name w:val="Intense Quote"/>
    <w:basedOn w:val="Normal"/>
    <w:next w:val="Normal"/>
    <w:link w:val="IntenseQuoteChar"/>
    <w:uiPriority w:val="30"/>
    <w:qFormat/>
    <w:rsid w:val="005E53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532B"/>
    <w:rPr>
      <w:i/>
      <w:iCs/>
      <w:color w:val="2F5496" w:themeColor="accent1" w:themeShade="BF"/>
    </w:rPr>
  </w:style>
  <w:style w:type="character" w:styleId="IntenseReference">
    <w:name w:val="Intense Reference"/>
    <w:basedOn w:val="DefaultParagraphFont"/>
    <w:uiPriority w:val="32"/>
    <w:qFormat/>
    <w:rsid w:val="005E532B"/>
    <w:rPr>
      <w:b/>
      <w:bCs/>
      <w:smallCaps/>
      <w:color w:val="2F5496" w:themeColor="accent1" w:themeShade="BF"/>
      <w:spacing w:val="5"/>
    </w:rPr>
  </w:style>
  <w:style w:type="character" w:styleId="Hyperlink">
    <w:name w:val="Hyperlink"/>
    <w:basedOn w:val="DefaultParagraphFont"/>
    <w:uiPriority w:val="99"/>
    <w:unhideWhenUsed/>
    <w:rsid w:val="005E532B"/>
    <w:rPr>
      <w:color w:val="0563C1" w:themeColor="hyperlink"/>
      <w:u w:val="single"/>
    </w:rPr>
  </w:style>
  <w:style w:type="character" w:styleId="UnresolvedMention">
    <w:name w:val="Unresolved Mention"/>
    <w:basedOn w:val="DefaultParagraphFont"/>
    <w:uiPriority w:val="99"/>
    <w:semiHidden/>
    <w:unhideWhenUsed/>
    <w:rsid w:val="005E5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6737">
      <w:bodyDiv w:val="1"/>
      <w:marLeft w:val="0"/>
      <w:marRight w:val="0"/>
      <w:marTop w:val="0"/>
      <w:marBottom w:val="0"/>
      <w:divBdr>
        <w:top w:val="none" w:sz="0" w:space="0" w:color="auto"/>
        <w:left w:val="none" w:sz="0" w:space="0" w:color="auto"/>
        <w:bottom w:val="none" w:sz="0" w:space="0" w:color="auto"/>
        <w:right w:val="none" w:sz="0" w:space="0" w:color="auto"/>
      </w:divBdr>
    </w:div>
    <w:div w:id="290328892">
      <w:bodyDiv w:val="1"/>
      <w:marLeft w:val="0"/>
      <w:marRight w:val="0"/>
      <w:marTop w:val="0"/>
      <w:marBottom w:val="0"/>
      <w:divBdr>
        <w:top w:val="none" w:sz="0" w:space="0" w:color="auto"/>
        <w:left w:val="none" w:sz="0" w:space="0" w:color="auto"/>
        <w:bottom w:val="none" w:sz="0" w:space="0" w:color="auto"/>
        <w:right w:val="none" w:sz="0" w:space="0" w:color="auto"/>
      </w:divBdr>
    </w:div>
    <w:div w:id="307592390">
      <w:bodyDiv w:val="1"/>
      <w:marLeft w:val="0"/>
      <w:marRight w:val="0"/>
      <w:marTop w:val="0"/>
      <w:marBottom w:val="0"/>
      <w:divBdr>
        <w:top w:val="none" w:sz="0" w:space="0" w:color="auto"/>
        <w:left w:val="none" w:sz="0" w:space="0" w:color="auto"/>
        <w:bottom w:val="none" w:sz="0" w:space="0" w:color="auto"/>
        <w:right w:val="none" w:sz="0" w:space="0" w:color="auto"/>
      </w:divBdr>
    </w:div>
    <w:div w:id="371540127">
      <w:bodyDiv w:val="1"/>
      <w:marLeft w:val="0"/>
      <w:marRight w:val="0"/>
      <w:marTop w:val="0"/>
      <w:marBottom w:val="0"/>
      <w:divBdr>
        <w:top w:val="none" w:sz="0" w:space="0" w:color="auto"/>
        <w:left w:val="none" w:sz="0" w:space="0" w:color="auto"/>
        <w:bottom w:val="none" w:sz="0" w:space="0" w:color="auto"/>
        <w:right w:val="none" w:sz="0" w:space="0" w:color="auto"/>
      </w:divBdr>
    </w:div>
    <w:div w:id="443309722">
      <w:bodyDiv w:val="1"/>
      <w:marLeft w:val="0"/>
      <w:marRight w:val="0"/>
      <w:marTop w:val="0"/>
      <w:marBottom w:val="0"/>
      <w:divBdr>
        <w:top w:val="none" w:sz="0" w:space="0" w:color="auto"/>
        <w:left w:val="none" w:sz="0" w:space="0" w:color="auto"/>
        <w:bottom w:val="none" w:sz="0" w:space="0" w:color="auto"/>
        <w:right w:val="none" w:sz="0" w:space="0" w:color="auto"/>
      </w:divBdr>
    </w:div>
    <w:div w:id="572423780">
      <w:bodyDiv w:val="1"/>
      <w:marLeft w:val="0"/>
      <w:marRight w:val="0"/>
      <w:marTop w:val="0"/>
      <w:marBottom w:val="0"/>
      <w:divBdr>
        <w:top w:val="none" w:sz="0" w:space="0" w:color="auto"/>
        <w:left w:val="none" w:sz="0" w:space="0" w:color="auto"/>
        <w:bottom w:val="none" w:sz="0" w:space="0" w:color="auto"/>
        <w:right w:val="none" w:sz="0" w:space="0" w:color="auto"/>
      </w:divBdr>
    </w:div>
    <w:div w:id="953707355">
      <w:bodyDiv w:val="1"/>
      <w:marLeft w:val="0"/>
      <w:marRight w:val="0"/>
      <w:marTop w:val="0"/>
      <w:marBottom w:val="0"/>
      <w:divBdr>
        <w:top w:val="none" w:sz="0" w:space="0" w:color="auto"/>
        <w:left w:val="none" w:sz="0" w:space="0" w:color="auto"/>
        <w:bottom w:val="none" w:sz="0" w:space="0" w:color="auto"/>
        <w:right w:val="none" w:sz="0" w:space="0" w:color="auto"/>
      </w:divBdr>
    </w:div>
    <w:div w:id="1056390265">
      <w:bodyDiv w:val="1"/>
      <w:marLeft w:val="0"/>
      <w:marRight w:val="0"/>
      <w:marTop w:val="0"/>
      <w:marBottom w:val="0"/>
      <w:divBdr>
        <w:top w:val="none" w:sz="0" w:space="0" w:color="auto"/>
        <w:left w:val="none" w:sz="0" w:space="0" w:color="auto"/>
        <w:bottom w:val="none" w:sz="0" w:space="0" w:color="auto"/>
        <w:right w:val="none" w:sz="0" w:space="0" w:color="auto"/>
      </w:divBdr>
    </w:div>
    <w:div w:id="1081177590">
      <w:bodyDiv w:val="1"/>
      <w:marLeft w:val="0"/>
      <w:marRight w:val="0"/>
      <w:marTop w:val="0"/>
      <w:marBottom w:val="0"/>
      <w:divBdr>
        <w:top w:val="none" w:sz="0" w:space="0" w:color="auto"/>
        <w:left w:val="none" w:sz="0" w:space="0" w:color="auto"/>
        <w:bottom w:val="none" w:sz="0" w:space="0" w:color="auto"/>
        <w:right w:val="none" w:sz="0" w:space="0" w:color="auto"/>
      </w:divBdr>
    </w:div>
    <w:div w:id="1214268910">
      <w:bodyDiv w:val="1"/>
      <w:marLeft w:val="0"/>
      <w:marRight w:val="0"/>
      <w:marTop w:val="0"/>
      <w:marBottom w:val="0"/>
      <w:divBdr>
        <w:top w:val="none" w:sz="0" w:space="0" w:color="auto"/>
        <w:left w:val="none" w:sz="0" w:space="0" w:color="auto"/>
        <w:bottom w:val="none" w:sz="0" w:space="0" w:color="auto"/>
        <w:right w:val="none" w:sz="0" w:space="0" w:color="auto"/>
      </w:divBdr>
    </w:div>
    <w:div w:id="1277057182">
      <w:bodyDiv w:val="1"/>
      <w:marLeft w:val="0"/>
      <w:marRight w:val="0"/>
      <w:marTop w:val="0"/>
      <w:marBottom w:val="0"/>
      <w:divBdr>
        <w:top w:val="none" w:sz="0" w:space="0" w:color="auto"/>
        <w:left w:val="none" w:sz="0" w:space="0" w:color="auto"/>
        <w:bottom w:val="none" w:sz="0" w:space="0" w:color="auto"/>
        <w:right w:val="none" w:sz="0" w:space="0" w:color="auto"/>
      </w:divBdr>
    </w:div>
    <w:div w:id="1303465974">
      <w:bodyDiv w:val="1"/>
      <w:marLeft w:val="0"/>
      <w:marRight w:val="0"/>
      <w:marTop w:val="0"/>
      <w:marBottom w:val="0"/>
      <w:divBdr>
        <w:top w:val="none" w:sz="0" w:space="0" w:color="auto"/>
        <w:left w:val="none" w:sz="0" w:space="0" w:color="auto"/>
        <w:bottom w:val="none" w:sz="0" w:space="0" w:color="auto"/>
        <w:right w:val="none" w:sz="0" w:space="0" w:color="auto"/>
      </w:divBdr>
      <w:divsChild>
        <w:div w:id="221211374">
          <w:marLeft w:val="0"/>
          <w:marRight w:val="0"/>
          <w:marTop w:val="0"/>
          <w:marBottom w:val="0"/>
          <w:divBdr>
            <w:top w:val="none" w:sz="0" w:space="0" w:color="auto"/>
            <w:left w:val="none" w:sz="0" w:space="0" w:color="auto"/>
            <w:bottom w:val="none" w:sz="0" w:space="0" w:color="auto"/>
            <w:right w:val="single" w:sz="6" w:space="23" w:color="E0E0E0"/>
          </w:divBdr>
          <w:divsChild>
            <w:div w:id="1003430420">
              <w:marLeft w:val="0"/>
              <w:marRight w:val="0"/>
              <w:marTop w:val="0"/>
              <w:marBottom w:val="0"/>
              <w:divBdr>
                <w:top w:val="none" w:sz="0" w:space="0" w:color="auto"/>
                <w:left w:val="none" w:sz="0" w:space="0" w:color="auto"/>
                <w:bottom w:val="none" w:sz="0" w:space="0" w:color="auto"/>
                <w:right w:val="none" w:sz="0" w:space="0" w:color="auto"/>
              </w:divBdr>
            </w:div>
            <w:div w:id="1207791557">
              <w:marLeft w:val="0"/>
              <w:marRight w:val="0"/>
              <w:marTop w:val="0"/>
              <w:marBottom w:val="0"/>
              <w:divBdr>
                <w:top w:val="none" w:sz="0" w:space="0" w:color="auto"/>
                <w:left w:val="none" w:sz="0" w:space="0" w:color="auto"/>
                <w:bottom w:val="none" w:sz="0" w:space="0" w:color="auto"/>
                <w:right w:val="none" w:sz="0" w:space="0" w:color="auto"/>
              </w:divBdr>
              <w:divsChild>
                <w:div w:id="902369980">
                  <w:marLeft w:val="0"/>
                  <w:marRight w:val="0"/>
                  <w:marTop w:val="0"/>
                  <w:marBottom w:val="0"/>
                  <w:divBdr>
                    <w:top w:val="none" w:sz="0" w:space="0" w:color="auto"/>
                    <w:left w:val="none" w:sz="0" w:space="0" w:color="auto"/>
                    <w:bottom w:val="none" w:sz="0" w:space="0" w:color="auto"/>
                    <w:right w:val="none" w:sz="0" w:space="0" w:color="auto"/>
                  </w:divBdr>
                  <w:divsChild>
                    <w:div w:id="2075809676">
                      <w:marLeft w:val="0"/>
                      <w:marRight w:val="0"/>
                      <w:marTop w:val="0"/>
                      <w:marBottom w:val="0"/>
                      <w:divBdr>
                        <w:top w:val="none" w:sz="0" w:space="0" w:color="auto"/>
                        <w:left w:val="none" w:sz="0" w:space="0" w:color="auto"/>
                        <w:bottom w:val="none" w:sz="0" w:space="0" w:color="auto"/>
                        <w:right w:val="none" w:sz="0" w:space="0" w:color="auto"/>
                      </w:divBdr>
                      <w:divsChild>
                        <w:div w:id="168219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1294225">
      <w:bodyDiv w:val="1"/>
      <w:marLeft w:val="0"/>
      <w:marRight w:val="0"/>
      <w:marTop w:val="0"/>
      <w:marBottom w:val="0"/>
      <w:divBdr>
        <w:top w:val="none" w:sz="0" w:space="0" w:color="auto"/>
        <w:left w:val="none" w:sz="0" w:space="0" w:color="auto"/>
        <w:bottom w:val="none" w:sz="0" w:space="0" w:color="auto"/>
        <w:right w:val="none" w:sz="0" w:space="0" w:color="auto"/>
      </w:divBdr>
    </w:div>
    <w:div w:id="1461341063">
      <w:bodyDiv w:val="1"/>
      <w:marLeft w:val="0"/>
      <w:marRight w:val="0"/>
      <w:marTop w:val="0"/>
      <w:marBottom w:val="0"/>
      <w:divBdr>
        <w:top w:val="none" w:sz="0" w:space="0" w:color="auto"/>
        <w:left w:val="none" w:sz="0" w:space="0" w:color="auto"/>
        <w:bottom w:val="none" w:sz="0" w:space="0" w:color="auto"/>
        <w:right w:val="none" w:sz="0" w:space="0" w:color="auto"/>
      </w:divBdr>
    </w:div>
    <w:div w:id="1518883501">
      <w:bodyDiv w:val="1"/>
      <w:marLeft w:val="0"/>
      <w:marRight w:val="0"/>
      <w:marTop w:val="0"/>
      <w:marBottom w:val="0"/>
      <w:divBdr>
        <w:top w:val="none" w:sz="0" w:space="0" w:color="auto"/>
        <w:left w:val="none" w:sz="0" w:space="0" w:color="auto"/>
        <w:bottom w:val="none" w:sz="0" w:space="0" w:color="auto"/>
        <w:right w:val="none" w:sz="0" w:space="0" w:color="auto"/>
      </w:divBdr>
    </w:div>
    <w:div w:id="1670448142">
      <w:bodyDiv w:val="1"/>
      <w:marLeft w:val="0"/>
      <w:marRight w:val="0"/>
      <w:marTop w:val="0"/>
      <w:marBottom w:val="0"/>
      <w:divBdr>
        <w:top w:val="none" w:sz="0" w:space="0" w:color="auto"/>
        <w:left w:val="none" w:sz="0" w:space="0" w:color="auto"/>
        <w:bottom w:val="none" w:sz="0" w:space="0" w:color="auto"/>
        <w:right w:val="none" w:sz="0" w:space="0" w:color="auto"/>
      </w:divBdr>
    </w:div>
    <w:div w:id="1858428202">
      <w:bodyDiv w:val="1"/>
      <w:marLeft w:val="0"/>
      <w:marRight w:val="0"/>
      <w:marTop w:val="0"/>
      <w:marBottom w:val="0"/>
      <w:divBdr>
        <w:top w:val="none" w:sz="0" w:space="0" w:color="auto"/>
        <w:left w:val="none" w:sz="0" w:space="0" w:color="auto"/>
        <w:bottom w:val="none" w:sz="0" w:space="0" w:color="auto"/>
        <w:right w:val="none" w:sz="0" w:space="0" w:color="auto"/>
      </w:divBdr>
    </w:div>
    <w:div w:id="2143495426">
      <w:bodyDiv w:val="1"/>
      <w:marLeft w:val="0"/>
      <w:marRight w:val="0"/>
      <w:marTop w:val="0"/>
      <w:marBottom w:val="0"/>
      <w:divBdr>
        <w:top w:val="none" w:sz="0" w:space="0" w:color="auto"/>
        <w:left w:val="none" w:sz="0" w:space="0" w:color="auto"/>
        <w:bottom w:val="none" w:sz="0" w:space="0" w:color="auto"/>
        <w:right w:val="none" w:sz="0" w:space="0" w:color="auto"/>
      </w:divBdr>
      <w:divsChild>
        <w:div w:id="591088990">
          <w:marLeft w:val="0"/>
          <w:marRight w:val="0"/>
          <w:marTop w:val="0"/>
          <w:marBottom w:val="0"/>
          <w:divBdr>
            <w:top w:val="none" w:sz="0" w:space="0" w:color="auto"/>
            <w:left w:val="none" w:sz="0" w:space="0" w:color="auto"/>
            <w:bottom w:val="none" w:sz="0" w:space="0" w:color="auto"/>
            <w:right w:val="single" w:sz="6" w:space="23" w:color="E0E0E0"/>
          </w:divBdr>
          <w:divsChild>
            <w:div w:id="656227472">
              <w:marLeft w:val="0"/>
              <w:marRight w:val="0"/>
              <w:marTop w:val="0"/>
              <w:marBottom w:val="0"/>
              <w:divBdr>
                <w:top w:val="none" w:sz="0" w:space="0" w:color="auto"/>
                <w:left w:val="none" w:sz="0" w:space="0" w:color="auto"/>
                <w:bottom w:val="none" w:sz="0" w:space="0" w:color="auto"/>
                <w:right w:val="none" w:sz="0" w:space="0" w:color="auto"/>
              </w:divBdr>
            </w:div>
            <w:div w:id="764420049">
              <w:marLeft w:val="0"/>
              <w:marRight w:val="0"/>
              <w:marTop w:val="0"/>
              <w:marBottom w:val="0"/>
              <w:divBdr>
                <w:top w:val="none" w:sz="0" w:space="0" w:color="auto"/>
                <w:left w:val="none" w:sz="0" w:space="0" w:color="auto"/>
                <w:bottom w:val="none" w:sz="0" w:space="0" w:color="auto"/>
                <w:right w:val="none" w:sz="0" w:space="0" w:color="auto"/>
              </w:divBdr>
              <w:divsChild>
                <w:div w:id="674571791">
                  <w:marLeft w:val="0"/>
                  <w:marRight w:val="0"/>
                  <w:marTop w:val="0"/>
                  <w:marBottom w:val="0"/>
                  <w:divBdr>
                    <w:top w:val="none" w:sz="0" w:space="0" w:color="auto"/>
                    <w:left w:val="none" w:sz="0" w:space="0" w:color="auto"/>
                    <w:bottom w:val="none" w:sz="0" w:space="0" w:color="auto"/>
                    <w:right w:val="none" w:sz="0" w:space="0" w:color="auto"/>
                  </w:divBdr>
                  <w:divsChild>
                    <w:div w:id="1101877445">
                      <w:marLeft w:val="0"/>
                      <w:marRight w:val="0"/>
                      <w:marTop w:val="0"/>
                      <w:marBottom w:val="0"/>
                      <w:divBdr>
                        <w:top w:val="none" w:sz="0" w:space="0" w:color="auto"/>
                        <w:left w:val="none" w:sz="0" w:space="0" w:color="auto"/>
                        <w:bottom w:val="none" w:sz="0" w:space="0" w:color="auto"/>
                        <w:right w:val="none" w:sz="0" w:space="0" w:color="auto"/>
                      </w:divBdr>
                      <w:divsChild>
                        <w:div w:id="184439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F31E79DEC55D/as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26B563184529/asr"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ad75ac40a7dd11e69ad4c8713b612d0f/asr" TargetMode="External"/><Relationship Id="rId11" Type="http://schemas.openxmlformats.org/officeDocument/2006/relationships/hyperlink" Target="http://www.kedainiai.lt" TargetMode="External"/><Relationship Id="rId5" Type="http://schemas.openxmlformats.org/officeDocument/2006/relationships/hyperlink" Target="http://www.planuojustatau.lt" TargetMode="External"/><Relationship Id="rId10" Type="http://schemas.openxmlformats.org/officeDocument/2006/relationships/hyperlink" Target="http://www.planuojustatau.lt" TargetMode="External"/><Relationship Id="rId4" Type="http://schemas.openxmlformats.org/officeDocument/2006/relationships/webSettings" Target="webSettings.xml"/><Relationship Id="rId9" Type="http://schemas.openxmlformats.org/officeDocument/2006/relationships/hyperlink" Target="http://www.planuojustatau.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3405</Words>
  <Characters>1942</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2025-05-07T12:55:00Z</dcterms:created>
  <dcterms:modified xsi:type="dcterms:W3CDTF">2025-05-07T12:55:00Z</dcterms:modified>
</cp:coreProperties>
</file>