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706BF" w14:textId="77777777" w:rsidR="002B1775" w:rsidRPr="00600D3B" w:rsidRDefault="002B1775" w:rsidP="002B1775">
      <w:pPr>
        <w:spacing w:after="0" w:line="240" w:lineRule="auto"/>
        <w:ind w:left="5184"/>
        <w:rPr>
          <w:rFonts w:ascii="Times New Roman" w:hAnsi="Times New Roman" w:cs="Times New Roman"/>
          <w:sz w:val="24"/>
          <w:szCs w:val="24"/>
        </w:rPr>
      </w:pPr>
      <w:bookmarkStart w:id="0" w:name="_Hlk193982077"/>
      <w:bookmarkStart w:id="1" w:name="_Hlk193966374"/>
      <w:r w:rsidRPr="00600D3B">
        <w:rPr>
          <w:rFonts w:ascii="Times New Roman" w:hAnsi="Times New Roman" w:cs="Times New Roman"/>
          <w:sz w:val="24"/>
          <w:szCs w:val="24"/>
        </w:rPr>
        <w:t>PATVIRTINTA</w:t>
      </w:r>
    </w:p>
    <w:p w14:paraId="2ADAAE0C" w14:textId="77777777" w:rsidR="002B1775" w:rsidRPr="00600D3B" w:rsidRDefault="002B1775" w:rsidP="002B1775">
      <w:pPr>
        <w:spacing w:after="0" w:line="240" w:lineRule="auto"/>
        <w:ind w:left="5184"/>
        <w:rPr>
          <w:rFonts w:ascii="Times New Roman" w:hAnsi="Times New Roman" w:cs="Times New Roman"/>
          <w:sz w:val="24"/>
          <w:szCs w:val="24"/>
        </w:rPr>
      </w:pPr>
      <w:r w:rsidRPr="00600D3B">
        <w:rPr>
          <w:rFonts w:ascii="Times New Roman" w:hAnsi="Times New Roman" w:cs="Times New Roman"/>
          <w:sz w:val="24"/>
          <w:szCs w:val="24"/>
        </w:rPr>
        <w:t>Kėdainių rajono savivaldybės</w:t>
      </w:r>
    </w:p>
    <w:p w14:paraId="2253C1FA" w14:textId="77777777" w:rsidR="002B1775" w:rsidRPr="00600D3B" w:rsidRDefault="002B1775" w:rsidP="002B1775">
      <w:pPr>
        <w:spacing w:after="0" w:line="240" w:lineRule="auto"/>
        <w:ind w:left="5184"/>
        <w:rPr>
          <w:rFonts w:ascii="Times New Roman" w:hAnsi="Times New Roman" w:cs="Times New Roman"/>
          <w:sz w:val="24"/>
          <w:szCs w:val="24"/>
        </w:rPr>
      </w:pPr>
      <w:r w:rsidRPr="00600D3B">
        <w:rPr>
          <w:rFonts w:ascii="Times New Roman" w:hAnsi="Times New Roman" w:cs="Times New Roman"/>
          <w:sz w:val="24"/>
          <w:szCs w:val="24"/>
        </w:rPr>
        <w:t>administracijos direktoriaus</w:t>
      </w:r>
    </w:p>
    <w:p w14:paraId="02454F78" w14:textId="77777777" w:rsidR="002B1775" w:rsidRPr="00600D3B" w:rsidRDefault="002B1775" w:rsidP="002B1775">
      <w:pPr>
        <w:spacing w:after="0" w:line="240" w:lineRule="auto"/>
        <w:ind w:left="5184"/>
        <w:rPr>
          <w:rFonts w:ascii="Times New Roman" w:hAnsi="Times New Roman" w:cs="Times New Roman"/>
          <w:sz w:val="24"/>
          <w:szCs w:val="24"/>
        </w:rPr>
      </w:pPr>
      <w:r w:rsidRPr="00600D3B">
        <w:rPr>
          <w:rFonts w:ascii="Times New Roman" w:hAnsi="Times New Roman" w:cs="Times New Roman"/>
          <w:sz w:val="24"/>
          <w:szCs w:val="24"/>
        </w:rPr>
        <w:t>2025 m.</w:t>
      </w:r>
      <w:r>
        <w:rPr>
          <w:rFonts w:ascii="Times New Roman" w:hAnsi="Times New Roman" w:cs="Times New Roman"/>
          <w:sz w:val="24"/>
          <w:szCs w:val="24"/>
        </w:rPr>
        <w:t xml:space="preserve"> gegužės 8 </w:t>
      </w:r>
      <w:r w:rsidRPr="00600D3B">
        <w:rPr>
          <w:rFonts w:ascii="Times New Roman" w:hAnsi="Times New Roman" w:cs="Times New Roman"/>
          <w:sz w:val="24"/>
          <w:szCs w:val="24"/>
        </w:rPr>
        <w:t>d. įsakymu Nr</w:t>
      </w:r>
      <w:bookmarkEnd w:id="0"/>
      <w:r w:rsidRPr="00600D3B">
        <w:rPr>
          <w:rFonts w:ascii="Times New Roman" w:hAnsi="Times New Roman" w:cs="Times New Roman"/>
          <w:sz w:val="24"/>
          <w:szCs w:val="24"/>
        </w:rPr>
        <w:t xml:space="preserve">. </w:t>
      </w:r>
      <w:r>
        <w:rPr>
          <w:rFonts w:ascii="Times New Roman" w:hAnsi="Times New Roman" w:cs="Times New Roman"/>
          <w:sz w:val="24"/>
          <w:szCs w:val="24"/>
        </w:rPr>
        <w:t>AD-1-464</w:t>
      </w:r>
    </w:p>
    <w:bookmarkEnd w:id="1"/>
    <w:p w14:paraId="3806522F" w14:textId="77777777" w:rsidR="002B1775" w:rsidRPr="00600D3B" w:rsidRDefault="002B1775" w:rsidP="002B1775">
      <w:pPr>
        <w:spacing w:after="0" w:line="240" w:lineRule="auto"/>
        <w:jc w:val="center"/>
        <w:rPr>
          <w:rFonts w:ascii="Times New Roman" w:hAnsi="Times New Roman" w:cs="Times New Roman"/>
          <w:b/>
          <w:bCs/>
          <w:caps/>
          <w:color w:val="000000" w:themeColor="text1"/>
          <w:sz w:val="24"/>
          <w:szCs w:val="24"/>
        </w:rPr>
      </w:pPr>
    </w:p>
    <w:p w14:paraId="658BB9A1" w14:textId="77777777" w:rsidR="002B1775" w:rsidRPr="00600D3B" w:rsidRDefault="002B1775" w:rsidP="002B1775">
      <w:pPr>
        <w:spacing w:after="0" w:line="240" w:lineRule="auto"/>
        <w:jc w:val="center"/>
        <w:rPr>
          <w:rFonts w:ascii="Times New Roman" w:hAnsi="Times New Roman" w:cs="Times New Roman"/>
          <w:b/>
          <w:bCs/>
          <w:caps/>
          <w:color w:val="000000" w:themeColor="text1"/>
          <w:sz w:val="24"/>
          <w:szCs w:val="24"/>
        </w:rPr>
      </w:pPr>
    </w:p>
    <w:p w14:paraId="3C5D3D31" w14:textId="77777777" w:rsidR="002B1775" w:rsidRPr="00600D3B" w:rsidRDefault="002B1775" w:rsidP="002B1775">
      <w:pPr>
        <w:spacing w:after="0" w:line="240" w:lineRule="auto"/>
        <w:jc w:val="center"/>
        <w:rPr>
          <w:rFonts w:ascii="Times New Roman" w:hAnsi="Times New Roman" w:cs="Times New Roman"/>
          <w:b/>
          <w:bCs/>
          <w:caps/>
          <w:color w:val="000000" w:themeColor="text1"/>
          <w:sz w:val="24"/>
          <w:szCs w:val="24"/>
        </w:rPr>
      </w:pPr>
      <w:r w:rsidRPr="00600D3B">
        <w:rPr>
          <w:rFonts w:ascii="Times New Roman" w:hAnsi="Times New Roman" w:cs="Times New Roman"/>
          <w:b/>
          <w:bCs/>
          <w:caps/>
          <w:color w:val="000000" w:themeColor="text1"/>
          <w:sz w:val="24"/>
          <w:szCs w:val="24"/>
        </w:rPr>
        <w:t>Valstybės paramos ginkluoto pasipriešinimo (rezistencijos) dalyviams – kariams savanoriams, sužalotiems ginkluoto pasipriešinimo kovose, tardymo ar kalinimo metu</w:t>
      </w:r>
      <w:r>
        <w:rPr>
          <w:rFonts w:ascii="Times New Roman" w:hAnsi="Times New Roman" w:cs="Times New Roman"/>
          <w:b/>
          <w:bCs/>
          <w:caps/>
          <w:color w:val="000000" w:themeColor="text1"/>
          <w:sz w:val="24"/>
          <w:szCs w:val="24"/>
        </w:rPr>
        <w:t>,</w:t>
      </w:r>
      <w:r w:rsidRPr="00600D3B">
        <w:rPr>
          <w:rFonts w:ascii="Times New Roman" w:hAnsi="Times New Roman" w:cs="Times New Roman"/>
          <w:b/>
          <w:bCs/>
          <w:caps/>
          <w:color w:val="000000" w:themeColor="text1"/>
          <w:sz w:val="24"/>
          <w:szCs w:val="24"/>
        </w:rPr>
        <w:t xml:space="preserve"> ir jiems laidoti skyrimas</w:t>
      </w:r>
    </w:p>
    <w:p w14:paraId="60014343" w14:textId="77777777" w:rsidR="002B1775" w:rsidRPr="00600D3B" w:rsidRDefault="002B1775" w:rsidP="002B1775">
      <w:pPr>
        <w:spacing w:after="0" w:line="240" w:lineRule="auto"/>
        <w:jc w:val="both"/>
        <w:rPr>
          <w:rFonts w:ascii="Times New Roman" w:hAnsi="Times New Roman" w:cs="Times New Roman"/>
          <w:color w:val="000000" w:themeColor="text1"/>
          <w:sz w:val="24"/>
          <w:szCs w:val="24"/>
          <w:u w:val="single"/>
        </w:rPr>
      </w:pPr>
    </w:p>
    <w:p w14:paraId="2B7E3F9A" w14:textId="77777777" w:rsidR="002B1775" w:rsidRPr="00600D3B" w:rsidRDefault="002B1775" w:rsidP="002B1775">
      <w:pPr>
        <w:spacing w:after="0" w:line="240" w:lineRule="auto"/>
        <w:jc w:val="both"/>
        <w:rPr>
          <w:rFonts w:ascii="Times New Roman" w:hAnsi="Times New Roman" w:cs="Times New Roman"/>
          <w:b/>
          <w:bCs/>
          <w:color w:val="000000" w:themeColor="text1"/>
          <w:sz w:val="24"/>
          <w:szCs w:val="24"/>
        </w:rPr>
      </w:pPr>
      <w:r w:rsidRPr="00600D3B">
        <w:rPr>
          <w:rFonts w:ascii="Times New Roman" w:hAnsi="Times New Roman" w:cs="Times New Roman"/>
          <w:b/>
          <w:bCs/>
          <w:color w:val="000000" w:themeColor="text1"/>
          <w:sz w:val="24"/>
          <w:szCs w:val="24"/>
        </w:rPr>
        <w:t xml:space="preserve">Paslaugos apibūdinimas </w:t>
      </w:r>
    </w:p>
    <w:p w14:paraId="255ABDC1" w14:textId="77777777" w:rsidR="002B1775" w:rsidRPr="00600D3B" w:rsidRDefault="002B1775" w:rsidP="002B1775">
      <w:pPr>
        <w:spacing w:after="0" w:line="240" w:lineRule="auto"/>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 xml:space="preserve">Ginkluoto pasipriešinimo (rezistencijos) dalyviams – kariams savanoriams (toliau – kariai savanoriai), sužalotiems ginkluoto pasipriešinimo kovose, tardymo ar kalinimo metu, išmokama </w:t>
      </w:r>
      <w:r>
        <w:rPr>
          <w:rFonts w:ascii="Times New Roman" w:hAnsi="Times New Roman" w:cs="Times New Roman"/>
          <w:color w:val="000000" w:themeColor="text1"/>
          <w:sz w:val="24"/>
          <w:szCs w:val="24"/>
        </w:rPr>
        <w:t xml:space="preserve">          </w:t>
      </w:r>
      <w:r w:rsidRPr="00600D3B">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 xml:space="preserve"> </w:t>
      </w:r>
      <w:r w:rsidRPr="00600D3B">
        <w:rPr>
          <w:rFonts w:ascii="Times New Roman" w:hAnsi="Times New Roman" w:cs="Times New Roman"/>
          <w:color w:val="000000" w:themeColor="text1"/>
          <w:sz w:val="24"/>
          <w:szCs w:val="24"/>
        </w:rPr>
        <w:t>622 Eur vienkartinė pašalpa.</w:t>
      </w:r>
    </w:p>
    <w:p w14:paraId="252E618B" w14:textId="77777777" w:rsidR="002B1775" w:rsidRPr="00600D3B" w:rsidRDefault="002B1775" w:rsidP="002B1775">
      <w:pPr>
        <w:spacing w:after="0" w:line="240" w:lineRule="auto"/>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Kariams savanoriams, pripažintiems nedarbingais ar iš dalies darbingais (iki 2005 m. liepos 1 d. – neįgaliaisiais) dėl ginkluoto pasipriešinimo kovose, tardymo ar kalinimo, išmokama vienkartinė pašalpa:</w:t>
      </w:r>
    </w:p>
    <w:p w14:paraId="7F60CF75" w14:textId="77777777" w:rsidR="002B1775" w:rsidRPr="00600D3B" w:rsidRDefault="002B1775" w:rsidP="002B1775">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Pripažintiems netekusiais 75–100 proc. darbingumo (iki 2005 m. liepos 1 d. – I grupės invalidais) – 4 171 Eur.</w:t>
      </w:r>
    </w:p>
    <w:p w14:paraId="4003C406" w14:textId="77777777" w:rsidR="002B1775" w:rsidRPr="00600D3B" w:rsidRDefault="002B1775" w:rsidP="002B1775">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Pripažintiems netekusiais 60–70 proc. darbingumo (iki 2005 m. liepos 1 d. – II grupės invalidais) – 3 337 Eur.</w:t>
      </w:r>
    </w:p>
    <w:p w14:paraId="6B83F238" w14:textId="77777777" w:rsidR="002B1775" w:rsidRPr="00600D3B" w:rsidRDefault="002B1775" w:rsidP="002B1775">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Pripažintiems netekusiais 45–55 proc. darbingumo (iki 2005 m. liepos 1 d. – III grupės invalidais) – 2 503 Eur.</w:t>
      </w:r>
    </w:p>
    <w:p w14:paraId="3FF03898" w14:textId="77777777" w:rsidR="002B1775" w:rsidRPr="00600D3B" w:rsidRDefault="002B1775" w:rsidP="002B1775">
      <w:pPr>
        <w:spacing w:after="0" w:line="240" w:lineRule="auto"/>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Mirus kariui savanoriui, vienkartinė 20 bazinių socialinių išmokų (BSI) dydžio pašalpa išmokama jį laidojančiam asmeniui, jeigu jis yra Lietuvos Respublikos pilietis ir gyvena Lietuvoje. Laidojimo pašalpos dydis apskaičiuojamas pagal kario savanorio mirties mėnesį galiojusį BSI dydį.</w:t>
      </w:r>
    </w:p>
    <w:p w14:paraId="7DB7E892" w14:textId="77777777" w:rsidR="002B1775" w:rsidRPr="00600D3B" w:rsidRDefault="002B1775" w:rsidP="002B1775">
      <w:pPr>
        <w:spacing w:after="0" w:line="240" w:lineRule="auto"/>
        <w:jc w:val="both"/>
        <w:rPr>
          <w:rFonts w:ascii="Times New Roman" w:hAnsi="Times New Roman" w:cs="Times New Roman"/>
          <w:color w:val="000000" w:themeColor="text1"/>
          <w:sz w:val="24"/>
          <w:szCs w:val="24"/>
          <w:u w:val="single"/>
        </w:rPr>
      </w:pPr>
    </w:p>
    <w:p w14:paraId="13622293" w14:textId="77777777" w:rsidR="002B1775" w:rsidRPr="00600D3B" w:rsidRDefault="002B1775" w:rsidP="002B1775">
      <w:pPr>
        <w:spacing w:after="0" w:line="240" w:lineRule="auto"/>
        <w:jc w:val="both"/>
        <w:rPr>
          <w:rFonts w:ascii="Times New Roman" w:hAnsi="Times New Roman" w:cs="Times New Roman"/>
          <w:b/>
          <w:bCs/>
          <w:color w:val="000000" w:themeColor="text1"/>
          <w:sz w:val="24"/>
          <w:szCs w:val="24"/>
        </w:rPr>
      </w:pPr>
      <w:r w:rsidRPr="00600D3B">
        <w:rPr>
          <w:rFonts w:ascii="Times New Roman" w:hAnsi="Times New Roman" w:cs="Times New Roman"/>
          <w:b/>
          <w:bCs/>
          <w:color w:val="000000" w:themeColor="text1"/>
          <w:sz w:val="24"/>
          <w:szCs w:val="24"/>
        </w:rPr>
        <w:t xml:space="preserve">Paslaugos teikimo proceso aprašymas </w:t>
      </w:r>
    </w:p>
    <w:p w14:paraId="36D52CDB" w14:textId="77777777" w:rsidR="002B1775" w:rsidRPr="00600D3B" w:rsidRDefault="002B1775" w:rsidP="002B1775">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Prašymas pateikiamas raštu asmeniškai atvyk</w:t>
      </w:r>
      <w:r>
        <w:rPr>
          <w:rFonts w:ascii="Times New Roman" w:hAnsi="Times New Roman" w:cs="Times New Roman"/>
          <w:color w:val="000000" w:themeColor="text1"/>
          <w:sz w:val="24"/>
          <w:szCs w:val="24"/>
        </w:rPr>
        <w:t>u</w:t>
      </w:r>
      <w:r w:rsidRPr="00600D3B">
        <w:rPr>
          <w:rFonts w:ascii="Times New Roman" w:hAnsi="Times New Roman" w:cs="Times New Roman"/>
          <w:color w:val="000000" w:themeColor="text1"/>
          <w:sz w:val="24"/>
          <w:szCs w:val="24"/>
        </w:rPr>
        <w:t>s į Kėdainių rajono savivaldybės Socialinės paramos skyrių, paštu arba per atstovą (įgaliotą asmenį, globėją (rūpintoją).</w:t>
      </w:r>
    </w:p>
    <w:p w14:paraId="2B26A407" w14:textId="77777777" w:rsidR="002B1775" w:rsidRPr="00600D3B" w:rsidRDefault="002B1775" w:rsidP="002B1775">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Paslaugos vykdytojas išnagrinėja prašymą ir priima sprendimą dėl išmokos skyrimo</w:t>
      </w:r>
      <w:r>
        <w:rPr>
          <w:rFonts w:ascii="Times New Roman" w:hAnsi="Times New Roman" w:cs="Times New Roman"/>
          <w:color w:val="000000" w:themeColor="text1"/>
          <w:sz w:val="24"/>
          <w:szCs w:val="24"/>
        </w:rPr>
        <w:t xml:space="preserve"> / </w:t>
      </w:r>
      <w:r w:rsidRPr="00600D3B">
        <w:rPr>
          <w:rFonts w:ascii="Times New Roman" w:hAnsi="Times New Roman" w:cs="Times New Roman"/>
          <w:color w:val="000000" w:themeColor="text1"/>
          <w:sz w:val="24"/>
          <w:szCs w:val="24"/>
        </w:rPr>
        <w:t>neskyrimo arba informuoja paslaugos gavėją dėl prašymo papildymo. Sprendimo priėmimo forma</w:t>
      </w:r>
      <w:r>
        <w:rPr>
          <w:rFonts w:ascii="Times New Roman" w:hAnsi="Times New Roman" w:cs="Times New Roman"/>
          <w:color w:val="000000" w:themeColor="text1"/>
          <w:sz w:val="24"/>
          <w:szCs w:val="24"/>
        </w:rPr>
        <w:t xml:space="preserve"> </w:t>
      </w:r>
      <w:r>
        <w:rPr>
          <w:rFonts w:ascii="Times New Roman" w:eastAsia="Times New Roman" w:hAnsi="Times New Roman" w:cs="Times New Roman"/>
          <w:color w:val="000000"/>
          <w:sz w:val="24"/>
          <w:szCs w:val="24"/>
          <w:lang w:eastAsia="lt-LT"/>
        </w:rPr>
        <w:t xml:space="preserve">− </w:t>
      </w:r>
      <w:r w:rsidRPr="00600D3B">
        <w:rPr>
          <w:rFonts w:ascii="Times New Roman" w:hAnsi="Times New Roman" w:cs="Times New Roman"/>
          <w:color w:val="000000" w:themeColor="text1"/>
          <w:sz w:val="24"/>
          <w:szCs w:val="24"/>
        </w:rPr>
        <w:t>Kėdainių rajono savivaldybės administracijos direktoriaus įsakymas.</w:t>
      </w:r>
    </w:p>
    <w:p w14:paraId="046F6B8D" w14:textId="77777777" w:rsidR="002B1775" w:rsidRPr="00600D3B" w:rsidRDefault="002B1775" w:rsidP="002B1775">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Paslaugos gavėjas apie priimtą sprendimą informuojamas prašyme nurodytu būdu.</w:t>
      </w:r>
    </w:p>
    <w:p w14:paraId="417DACE1" w14:textId="77777777" w:rsidR="002B1775" w:rsidRPr="00600D3B" w:rsidRDefault="002B1775" w:rsidP="002B1775">
      <w:pPr>
        <w:spacing w:after="0" w:line="240" w:lineRule="auto"/>
        <w:jc w:val="both"/>
        <w:rPr>
          <w:rFonts w:ascii="Times New Roman" w:hAnsi="Times New Roman" w:cs="Times New Roman"/>
          <w:color w:val="000000" w:themeColor="text1"/>
          <w:sz w:val="24"/>
          <w:szCs w:val="24"/>
          <w:u w:val="single"/>
        </w:rPr>
      </w:pPr>
    </w:p>
    <w:p w14:paraId="0D5E1779" w14:textId="77777777" w:rsidR="002B1775" w:rsidRPr="00600D3B" w:rsidRDefault="002B1775" w:rsidP="002B1775">
      <w:pPr>
        <w:spacing w:after="0" w:line="240" w:lineRule="auto"/>
        <w:jc w:val="both"/>
        <w:rPr>
          <w:rFonts w:ascii="Times New Roman" w:hAnsi="Times New Roman" w:cs="Times New Roman"/>
          <w:b/>
          <w:bCs/>
          <w:color w:val="000000" w:themeColor="text1"/>
          <w:sz w:val="24"/>
          <w:szCs w:val="24"/>
        </w:rPr>
      </w:pPr>
      <w:r w:rsidRPr="00600D3B">
        <w:rPr>
          <w:rFonts w:ascii="Times New Roman" w:hAnsi="Times New Roman" w:cs="Times New Roman"/>
          <w:b/>
          <w:bCs/>
          <w:color w:val="000000" w:themeColor="text1"/>
          <w:sz w:val="24"/>
          <w:szCs w:val="24"/>
        </w:rPr>
        <w:t xml:space="preserve">Paslaugos teikimo informacija </w:t>
      </w:r>
    </w:p>
    <w:p w14:paraId="6DB7275D" w14:textId="77777777" w:rsidR="002B1775" w:rsidRPr="00600D3B" w:rsidRDefault="002B1775" w:rsidP="002B1775">
      <w:pPr>
        <w:spacing w:after="0" w:line="240" w:lineRule="auto"/>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Paslauga yra nemokama ir suteikiama per 5 darbo dienas.</w:t>
      </w:r>
    </w:p>
    <w:p w14:paraId="266E13A5" w14:textId="77777777" w:rsidR="002B1775" w:rsidRPr="00600D3B" w:rsidRDefault="002B1775" w:rsidP="002B1775">
      <w:pPr>
        <w:spacing w:after="0" w:line="240" w:lineRule="auto"/>
        <w:jc w:val="both"/>
        <w:rPr>
          <w:rFonts w:ascii="Times New Roman" w:hAnsi="Times New Roman" w:cs="Times New Roman"/>
          <w:color w:val="000000" w:themeColor="text1"/>
          <w:sz w:val="24"/>
          <w:szCs w:val="24"/>
          <w:u w:val="single"/>
        </w:rPr>
      </w:pPr>
    </w:p>
    <w:p w14:paraId="67F47A54" w14:textId="77777777" w:rsidR="002B1775" w:rsidRPr="00600D3B" w:rsidRDefault="002B1775" w:rsidP="002B1775">
      <w:pPr>
        <w:spacing w:after="0" w:line="240" w:lineRule="auto"/>
        <w:jc w:val="both"/>
        <w:rPr>
          <w:rFonts w:ascii="Times New Roman" w:hAnsi="Times New Roman" w:cs="Times New Roman"/>
          <w:b/>
          <w:bCs/>
          <w:color w:val="000000" w:themeColor="text1"/>
          <w:sz w:val="24"/>
          <w:szCs w:val="24"/>
        </w:rPr>
      </w:pPr>
      <w:r w:rsidRPr="00600D3B">
        <w:rPr>
          <w:rFonts w:ascii="Times New Roman" w:hAnsi="Times New Roman" w:cs="Times New Roman"/>
          <w:b/>
          <w:bCs/>
          <w:color w:val="000000" w:themeColor="text1"/>
          <w:sz w:val="24"/>
          <w:szCs w:val="24"/>
        </w:rPr>
        <w:t>Teisės aktai, reguliuojantys paslaugos teikimą</w:t>
      </w:r>
    </w:p>
    <w:p w14:paraId="2905DD1B" w14:textId="77777777" w:rsidR="002B1775" w:rsidRPr="00600D3B" w:rsidRDefault="002B1775" w:rsidP="002B1775">
      <w:pPr>
        <w:pStyle w:val="ListParagraph"/>
        <w:numPr>
          <w:ilvl w:val="0"/>
          <w:numId w:val="3"/>
        </w:numPr>
        <w:spacing w:after="0" w:line="240" w:lineRule="auto"/>
        <w:ind w:left="0" w:firstLine="0"/>
        <w:jc w:val="both"/>
        <w:rPr>
          <w:rFonts w:ascii="Times New Roman" w:hAnsi="Times New Roman" w:cs="Times New Roman"/>
          <w:color w:val="4472C4" w:themeColor="accent1"/>
          <w:sz w:val="24"/>
          <w:szCs w:val="24"/>
          <w:u w:val="single"/>
        </w:rPr>
      </w:pPr>
      <w:hyperlink r:id="rId5" w:history="1">
        <w:r w:rsidRPr="00600D3B">
          <w:rPr>
            <w:rStyle w:val="Hyperlink"/>
            <w:rFonts w:ascii="Times New Roman" w:hAnsi="Times New Roman" w:cs="Times New Roman"/>
            <w:color w:val="4472C4" w:themeColor="accent1"/>
            <w:sz w:val="24"/>
            <w:szCs w:val="24"/>
          </w:rPr>
          <w:t xml:space="preserve">Lietuvos Respublikos valstybės paramos žuvusių pasipriešinimo 1940–1990 metų okupacijoms dalyvių šeimoms įstatymas. </w:t>
        </w:r>
      </w:hyperlink>
    </w:p>
    <w:p w14:paraId="6100208F" w14:textId="77777777" w:rsidR="002B1775" w:rsidRPr="00600D3B" w:rsidRDefault="002B1775" w:rsidP="002B1775">
      <w:pPr>
        <w:pStyle w:val="ListParagraph"/>
        <w:numPr>
          <w:ilvl w:val="0"/>
          <w:numId w:val="3"/>
        </w:numPr>
        <w:spacing w:after="0" w:line="240" w:lineRule="auto"/>
        <w:ind w:left="0" w:firstLine="0"/>
        <w:jc w:val="both"/>
        <w:rPr>
          <w:rFonts w:ascii="Times New Roman" w:hAnsi="Times New Roman" w:cs="Times New Roman"/>
          <w:color w:val="4472C4" w:themeColor="accent1"/>
          <w:sz w:val="24"/>
          <w:szCs w:val="24"/>
          <w:u w:val="single"/>
        </w:rPr>
      </w:pPr>
      <w:hyperlink r:id="rId6" w:history="1">
        <w:r w:rsidRPr="00600D3B">
          <w:rPr>
            <w:rStyle w:val="Hyperlink"/>
            <w:rFonts w:ascii="Times New Roman" w:hAnsi="Times New Roman" w:cs="Times New Roman"/>
            <w:color w:val="4472C4" w:themeColor="accent1"/>
            <w:sz w:val="24"/>
            <w:szCs w:val="24"/>
          </w:rPr>
          <w:t>Lietuvos Respublikos Vyriausybės 2006 m. kovo 20 d. nutarimas Nr. 269 „Dėl Vienkartinių pašalpų žuvusių pasipriešinimo 1940–1990 metų okupacijoms dalyvių šeimoms skyrimo ir išmokėjimo bei šių pašalpų indeksavimo tvarkos aprašo patvirtinimo“.</w:t>
        </w:r>
      </w:hyperlink>
    </w:p>
    <w:p w14:paraId="5CEE004A" w14:textId="77777777" w:rsidR="002B1775" w:rsidRPr="00600D3B" w:rsidRDefault="002B1775" w:rsidP="002B1775">
      <w:pPr>
        <w:spacing w:after="0" w:line="240" w:lineRule="auto"/>
        <w:jc w:val="both"/>
        <w:rPr>
          <w:rFonts w:ascii="Times New Roman" w:hAnsi="Times New Roman" w:cs="Times New Roman"/>
          <w:color w:val="4472C4" w:themeColor="accent1"/>
          <w:sz w:val="24"/>
          <w:szCs w:val="24"/>
          <w:u w:val="single"/>
        </w:rPr>
      </w:pPr>
    </w:p>
    <w:p w14:paraId="318DF7C4" w14:textId="77777777" w:rsidR="002B1775" w:rsidRPr="00600D3B" w:rsidRDefault="002B1775" w:rsidP="002B1775">
      <w:pPr>
        <w:spacing w:after="0" w:line="240" w:lineRule="auto"/>
        <w:jc w:val="both"/>
        <w:rPr>
          <w:rFonts w:ascii="Times New Roman" w:hAnsi="Times New Roman" w:cs="Times New Roman"/>
          <w:b/>
          <w:bCs/>
          <w:color w:val="000000" w:themeColor="text1"/>
          <w:sz w:val="24"/>
          <w:szCs w:val="24"/>
        </w:rPr>
      </w:pPr>
      <w:r w:rsidRPr="00600D3B">
        <w:rPr>
          <w:rFonts w:ascii="Times New Roman" w:hAnsi="Times New Roman" w:cs="Times New Roman"/>
          <w:b/>
          <w:bCs/>
          <w:color w:val="000000" w:themeColor="text1"/>
          <w:sz w:val="24"/>
          <w:szCs w:val="24"/>
        </w:rPr>
        <w:t>Informacija ir dokumentai, kuriuos turi pateikti asmuo</w:t>
      </w:r>
    </w:p>
    <w:p w14:paraId="2E66EEB9" w14:textId="77777777" w:rsidR="002B1775" w:rsidRPr="00600D3B" w:rsidRDefault="002B1775" w:rsidP="002B1775">
      <w:pPr>
        <w:spacing w:after="0" w:line="240" w:lineRule="auto"/>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Dėl vienkartinės pašalpos kreipdamiesi sužaloti kariai savanoriai pateikia:</w:t>
      </w:r>
    </w:p>
    <w:p w14:paraId="3DE104DA" w14:textId="77777777" w:rsidR="002B1775" w:rsidRPr="00600D3B" w:rsidRDefault="002B1775" w:rsidP="002B1775">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Laisvos formos prašym</w:t>
      </w:r>
      <w:r>
        <w:rPr>
          <w:rFonts w:ascii="Times New Roman" w:hAnsi="Times New Roman" w:cs="Times New Roman"/>
          <w:color w:val="000000" w:themeColor="text1"/>
          <w:sz w:val="24"/>
          <w:szCs w:val="24"/>
        </w:rPr>
        <w:t>ą (priedas)</w:t>
      </w:r>
      <w:r w:rsidRPr="00600D3B">
        <w:rPr>
          <w:rFonts w:ascii="Times New Roman" w:hAnsi="Times New Roman" w:cs="Times New Roman"/>
          <w:color w:val="000000" w:themeColor="text1"/>
          <w:sz w:val="24"/>
          <w:szCs w:val="24"/>
        </w:rPr>
        <w:t>. Asmuo</w:t>
      </w:r>
      <w:r>
        <w:rPr>
          <w:rFonts w:ascii="Times New Roman" w:hAnsi="Times New Roman" w:cs="Times New Roman"/>
          <w:color w:val="000000" w:themeColor="text1"/>
          <w:sz w:val="24"/>
          <w:szCs w:val="24"/>
        </w:rPr>
        <w:t>,</w:t>
      </w:r>
      <w:r w:rsidRPr="00600D3B">
        <w:rPr>
          <w:rFonts w:ascii="Times New Roman" w:hAnsi="Times New Roman" w:cs="Times New Roman"/>
          <w:color w:val="000000" w:themeColor="text1"/>
          <w:sz w:val="24"/>
          <w:szCs w:val="24"/>
        </w:rPr>
        <w:t xml:space="preserve"> rašydamas prašymą</w:t>
      </w:r>
      <w:r>
        <w:rPr>
          <w:rFonts w:ascii="Times New Roman" w:hAnsi="Times New Roman" w:cs="Times New Roman"/>
          <w:color w:val="000000" w:themeColor="text1"/>
          <w:sz w:val="24"/>
          <w:szCs w:val="24"/>
        </w:rPr>
        <w:t>,</w:t>
      </w:r>
      <w:r w:rsidRPr="00600D3B">
        <w:rPr>
          <w:rFonts w:ascii="Times New Roman" w:hAnsi="Times New Roman" w:cs="Times New Roman"/>
          <w:color w:val="000000" w:themeColor="text1"/>
          <w:sz w:val="24"/>
          <w:szCs w:val="24"/>
        </w:rPr>
        <w:t xml:space="preserve"> nurodo savo vardą, pavardę, asmens kodą, adresą, telefono numerį, asmeninės sąskaitos Lietuvos teritorijoje esančiame banke ar kitoje kredito įstaigoje numerį.</w:t>
      </w:r>
    </w:p>
    <w:p w14:paraId="7C83EA45" w14:textId="77777777" w:rsidR="002B1775" w:rsidRPr="00600D3B" w:rsidRDefault="002B1775" w:rsidP="002B1775">
      <w:pPr>
        <w:pStyle w:val="ListParagraph"/>
        <w:numPr>
          <w:ilvl w:val="0"/>
          <w:numId w:val="4"/>
        </w:numPr>
        <w:spacing w:after="0" w:line="240" w:lineRule="auto"/>
        <w:ind w:left="567" w:hanging="567"/>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Asmens tapatybę patvirtinantį dokumentą ar jo kopiją, patvirtintą įstatymo nustatyta tvarka.</w:t>
      </w:r>
    </w:p>
    <w:p w14:paraId="6BBF596B" w14:textId="77777777" w:rsidR="002B1775" w:rsidRPr="00600D3B" w:rsidRDefault="002B1775" w:rsidP="002B1775">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lastRenderedPageBreak/>
        <w:t>Lietuvos gyventojų genocido ir rezistencijos tyrimo centro išduotą kario savanorio teisinio statuso pažymėjimą arba šio centro išduotą pažymą, patvirtinančią šio statuso pripažinimą ir statuso pažymėjimo išdavimą, arba šio dokumento kopiją, patvirtintą įstatymo nustatyta tvarka.</w:t>
      </w:r>
    </w:p>
    <w:p w14:paraId="26D63D8E" w14:textId="77777777" w:rsidR="002B1775" w:rsidRPr="00600D3B" w:rsidRDefault="002B1775" w:rsidP="002B1775">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Asmens sveikatos priežiūros įstaigos gydytojų konsultacinės komisijos išduotą išvadą dėl sužalojimo, susijusio su ginkluotu pasipriešinimu kovose, tardymu ar kalinimu, arba šio dokumento kopiją, patvirtintą įstatymo nustatyta tvarka.</w:t>
      </w:r>
    </w:p>
    <w:p w14:paraId="040448C8" w14:textId="77777777" w:rsidR="002B1775" w:rsidRPr="00600D3B" w:rsidRDefault="002B1775" w:rsidP="002B1775">
      <w:pPr>
        <w:pStyle w:val="ListParagraph"/>
        <w:numPr>
          <w:ilvl w:val="0"/>
          <w:numId w:val="4"/>
        </w:numPr>
        <w:spacing w:after="0" w:line="240" w:lineRule="auto"/>
        <w:ind w:left="567" w:hanging="567"/>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Kit</w:t>
      </w:r>
      <w:r>
        <w:rPr>
          <w:rFonts w:ascii="Times New Roman" w:hAnsi="Times New Roman" w:cs="Times New Roman"/>
          <w:color w:val="000000" w:themeColor="text1"/>
          <w:sz w:val="24"/>
          <w:szCs w:val="24"/>
        </w:rPr>
        <w:t>us</w:t>
      </w:r>
      <w:r w:rsidRPr="00600D3B">
        <w:rPr>
          <w:rFonts w:ascii="Times New Roman" w:hAnsi="Times New Roman" w:cs="Times New Roman"/>
          <w:color w:val="000000" w:themeColor="text1"/>
          <w:sz w:val="24"/>
          <w:szCs w:val="24"/>
        </w:rPr>
        <w:t xml:space="preserve"> dokument</w:t>
      </w:r>
      <w:r>
        <w:rPr>
          <w:rFonts w:ascii="Times New Roman" w:hAnsi="Times New Roman" w:cs="Times New Roman"/>
          <w:color w:val="000000" w:themeColor="text1"/>
          <w:sz w:val="24"/>
          <w:szCs w:val="24"/>
        </w:rPr>
        <w:t>us</w:t>
      </w:r>
      <w:r w:rsidRPr="00600D3B">
        <w:rPr>
          <w:rFonts w:ascii="Times New Roman" w:hAnsi="Times New Roman" w:cs="Times New Roman"/>
          <w:color w:val="000000" w:themeColor="text1"/>
          <w:sz w:val="24"/>
          <w:szCs w:val="24"/>
        </w:rPr>
        <w:t xml:space="preserve"> (atsižvelgiant į aplinkybes).</w:t>
      </w:r>
    </w:p>
    <w:p w14:paraId="3368CC1E" w14:textId="77777777" w:rsidR="002B1775" w:rsidRPr="00600D3B" w:rsidRDefault="002B1775" w:rsidP="002B1775">
      <w:pPr>
        <w:spacing w:after="0" w:line="240" w:lineRule="auto"/>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Mirus kariui savanoriui dėl laidojimo pašalpos besikreipiantis asmuo pateikia:</w:t>
      </w:r>
    </w:p>
    <w:p w14:paraId="566B5BDC" w14:textId="77777777" w:rsidR="002B1775" w:rsidRPr="00600D3B" w:rsidRDefault="002B1775" w:rsidP="002B1775">
      <w:pPr>
        <w:pStyle w:val="ListParagraph"/>
        <w:numPr>
          <w:ilvl w:val="0"/>
          <w:numId w:val="5"/>
        </w:numPr>
        <w:spacing w:after="0" w:line="240" w:lineRule="auto"/>
        <w:ind w:left="0" w:firstLine="0"/>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 xml:space="preserve">Prašymą </w:t>
      </w:r>
      <w:r>
        <w:rPr>
          <w:rFonts w:ascii="Times New Roman" w:hAnsi="Times New Roman" w:cs="Times New Roman"/>
          <w:color w:val="000000" w:themeColor="text1"/>
          <w:sz w:val="24"/>
          <w:szCs w:val="24"/>
        </w:rPr>
        <w:t xml:space="preserve">gauti </w:t>
      </w:r>
      <w:r w:rsidRPr="00600D3B">
        <w:rPr>
          <w:rFonts w:ascii="Times New Roman" w:hAnsi="Times New Roman" w:cs="Times New Roman"/>
          <w:color w:val="000000" w:themeColor="text1"/>
          <w:sz w:val="24"/>
          <w:szCs w:val="24"/>
        </w:rPr>
        <w:t>vienkartin</w:t>
      </w:r>
      <w:r>
        <w:rPr>
          <w:rFonts w:ascii="Times New Roman" w:hAnsi="Times New Roman" w:cs="Times New Roman"/>
          <w:color w:val="000000" w:themeColor="text1"/>
          <w:sz w:val="24"/>
          <w:szCs w:val="24"/>
        </w:rPr>
        <w:t>ę</w:t>
      </w:r>
      <w:r w:rsidRPr="00600D3B">
        <w:rPr>
          <w:rFonts w:ascii="Times New Roman" w:hAnsi="Times New Roman" w:cs="Times New Roman"/>
          <w:color w:val="000000" w:themeColor="text1"/>
          <w:sz w:val="24"/>
          <w:szCs w:val="24"/>
        </w:rPr>
        <w:t xml:space="preserve"> paša</w:t>
      </w:r>
      <w:r>
        <w:rPr>
          <w:rFonts w:ascii="Times New Roman" w:hAnsi="Times New Roman" w:cs="Times New Roman"/>
          <w:color w:val="000000" w:themeColor="text1"/>
          <w:sz w:val="24"/>
          <w:szCs w:val="24"/>
        </w:rPr>
        <w:t>lpą</w:t>
      </w:r>
      <w:r w:rsidRPr="00600D3B">
        <w:rPr>
          <w:rFonts w:ascii="Times New Roman" w:hAnsi="Times New Roman" w:cs="Times New Roman"/>
          <w:color w:val="000000" w:themeColor="text1"/>
          <w:sz w:val="24"/>
          <w:szCs w:val="24"/>
        </w:rPr>
        <w:t>.</w:t>
      </w:r>
    </w:p>
    <w:p w14:paraId="6FAFF344" w14:textId="77777777" w:rsidR="002B1775" w:rsidRPr="00600D3B" w:rsidRDefault="002B1775" w:rsidP="002B1775">
      <w:pPr>
        <w:pStyle w:val="ListParagraph"/>
        <w:numPr>
          <w:ilvl w:val="0"/>
          <w:numId w:val="5"/>
        </w:numPr>
        <w:spacing w:after="0" w:line="240" w:lineRule="auto"/>
        <w:ind w:left="0" w:firstLine="0"/>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Laidojančio asmens tapatybę patvirtinantį dokumentą ar jo kopiją, patvirtintą įstatymo nustatyta tvarka.</w:t>
      </w:r>
    </w:p>
    <w:p w14:paraId="4C146A91" w14:textId="77777777" w:rsidR="002B1775" w:rsidRPr="00600D3B" w:rsidRDefault="002B1775" w:rsidP="002B1775">
      <w:pPr>
        <w:pStyle w:val="ListParagraph"/>
        <w:numPr>
          <w:ilvl w:val="0"/>
          <w:numId w:val="5"/>
        </w:numPr>
        <w:spacing w:after="0" w:line="240" w:lineRule="auto"/>
        <w:ind w:left="0" w:firstLine="0"/>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Kario savanorio mirties faktą patvirtinantį dokumentą (medicininį mirties liudijimą).</w:t>
      </w:r>
    </w:p>
    <w:p w14:paraId="4649280C" w14:textId="77777777" w:rsidR="002B1775" w:rsidRPr="00600D3B" w:rsidRDefault="002B1775" w:rsidP="002B1775">
      <w:pPr>
        <w:pStyle w:val="ListParagraph"/>
        <w:numPr>
          <w:ilvl w:val="0"/>
          <w:numId w:val="5"/>
        </w:numPr>
        <w:spacing w:after="0" w:line="240" w:lineRule="auto"/>
        <w:ind w:left="0" w:firstLine="0"/>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Giminystės ryšį su mirusiuoju įrodančius dokumentus ar jų nuorašus, patvirtintus įstatymo nustatyta tvarka (santuokos, gimimo liudijimus, kitus dokumentus).</w:t>
      </w:r>
    </w:p>
    <w:p w14:paraId="7F92395C" w14:textId="77777777" w:rsidR="002B1775" w:rsidRPr="00600D3B" w:rsidRDefault="002B1775" w:rsidP="002B1775">
      <w:pPr>
        <w:pStyle w:val="ListParagraph"/>
        <w:numPr>
          <w:ilvl w:val="0"/>
          <w:numId w:val="5"/>
        </w:numPr>
        <w:spacing w:after="0" w:line="240" w:lineRule="auto"/>
        <w:ind w:left="0" w:firstLine="0"/>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Lietuvos gyventojų genocido ir rezistencijos tyrimo centro išduotą kario savanorio teisinio statuso pažymėjimą arba šio centro išduotą pažymą, patvirtinančią šio statuso pripažinimą ir statuso pažymėjimo išdavimą, arba šio dokumento kopiją, patvirtintą įstatymo nustatyta tvarka.</w:t>
      </w:r>
    </w:p>
    <w:p w14:paraId="27AF78EE" w14:textId="77777777" w:rsidR="002B1775" w:rsidRPr="00600D3B" w:rsidRDefault="002B1775" w:rsidP="002B1775">
      <w:pPr>
        <w:pStyle w:val="ListParagraph"/>
        <w:numPr>
          <w:ilvl w:val="0"/>
          <w:numId w:val="5"/>
        </w:numPr>
        <w:spacing w:after="0" w:line="240" w:lineRule="auto"/>
        <w:ind w:left="0" w:firstLine="0"/>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Kit</w:t>
      </w:r>
      <w:r>
        <w:rPr>
          <w:rFonts w:ascii="Times New Roman" w:hAnsi="Times New Roman" w:cs="Times New Roman"/>
          <w:color w:val="000000" w:themeColor="text1"/>
          <w:sz w:val="24"/>
          <w:szCs w:val="24"/>
        </w:rPr>
        <w:t>us</w:t>
      </w:r>
      <w:r w:rsidRPr="00600D3B">
        <w:rPr>
          <w:rFonts w:ascii="Times New Roman" w:hAnsi="Times New Roman" w:cs="Times New Roman"/>
          <w:color w:val="000000" w:themeColor="text1"/>
          <w:sz w:val="24"/>
          <w:szCs w:val="24"/>
        </w:rPr>
        <w:t xml:space="preserve"> dokument</w:t>
      </w:r>
      <w:r>
        <w:rPr>
          <w:rFonts w:ascii="Times New Roman" w:hAnsi="Times New Roman" w:cs="Times New Roman"/>
          <w:color w:val="000000" w:themeColor="text1"/>
          <w:sz w:val="24"/>
          <w:szCs w:val="24"/>
        </w:rPr>
        <w:t>us</w:t>
      </w:r>
      <w:r w:rsidRPr="00600D3B">
        <w:rPr>
          <w:rFonts w:ascii="Times New Roman" w:hAnsi="Times New Roman" w:cs="Times New Roman"/>
          <w:color w:val="000000" w:themeColor="text1"/>
          <w:sz w:val="24"/>
          <w:szCs w:val="24"/>
        </w:rPr>
        <w:t xml:space="preserve"> (atsižvelgiant į aplinkybes).</w:t>
      </w:r>
    </w:p>
    <w:p w14:paraId="11BF1BB4" w14:textId="77777777" w:rsidR="002B1775" w:rsidRPr="00600D3B" w:rsidRDefault="002B1775" w:rsidP="002B1775">
      <w:pPr>
        <w:spacing w:after="0" w:line="240" w:lineRule="auto"/>
        <w:jc w:val="both"/>
        <w:rPr>
          <w:rFonts w:ascii="Times New Roman" w:hAnsi="Times New Roman" w:cs="Times New Roman"/>
          <w:color w:val="000000" w:themeColor="text1"/>
          <w:sz w:val="24"/>
          <w:szCs w:val="24"/>
          <w:u w:val="single"/>
        </w:rPr>
      </w:pPr>
    </w:p>
    <w:p w14:paraId="6B9688AD" w14:textId="77777777" w:rsidR="002B1775" w:rsidRPr="00600D3B" w:rsidRDefault="002B1775" w:rsidP="002B1775">
      <w:pPr>
        <w:spacing w:after="0" w:line="240" w:lineRule="auto"/>
        <w:jc w:val="both"/>
        <w:rPr>
          <w:rFonts w:ascii="Times New Roman" w:hAnsi="Times New Roman" w:cs="Times New Roman"/>
          <w:b/>
          <w:bCs/>
          <w:color w:val="000000" w:themeColor="text1"/>
          <w:sz w:val="24"/>
          <w:szCs w:val="24"/>
        </w:rPr>
      </w:pPr>
      <w:r w:rsidRPr="00600D3B">
        <w:rPr>
          <w:rFonts w:ascii="Times New Roman" w:hAnsi="Times New Roman" w:cs="Times New Roman"/>
          <w:b/>
          <w:bCs/>
          <w:color w:val="000000" w:themeColor="text1"/>
          <w:sz w:val="24"/>
          <w:szCs w:val="24"/>
        </w:rPr>
        <w:t xml:space="preserve">Informacija ir dokumentai, kuriuos gauna paslaugos teikėjas </w:t>
      </w:r>
    </w:p>
    <w:p w14:paraId="09064F36" w14:textId="77777777" w:rsidR="002B1775" w:rsidRPr="00600D3B" w:rsidRDefault="002B1775" w:rsidP="002B1775">
      <w:pPr>
        <w:spacing w:after="0" w:line="240" w:lineRule="auto"/>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52196F8E" w14:textId="77777777" w:rsidR="002B1775" w:rsidRPr="00600D3B" w:rsidRDefault="002B1775" w:rsidP="002B1775">
      <w:pPr>
        <w:pStyle w:val="ListParagraph"/>
        <w:numPr>
          <w:ilvl w:val="0"/>
          <w:numId w:val="6"/>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600D3B">
        <w:rPr>
          <w:rFonts w:ascii="Times New Roman" w:eastAsia="Times New Roman" w:hAnsi="Times New Roman" w:cs="Times New Roman"/>
          <w:color w:val="000000" w:themeColor="text1"/>
          <w:sz w:val="24"/>
          <w:szCs w:val="24"/>
          <w:lang w:eastAsia="lt-LT"/>
        </w:rPr>
        <w:t xml:space="preserve">Gyventojų registro duomenų bazės </w:t>
      </w:r>
      <w:r>
        <w:rPr>
          <w:rFonts w:ascii="Times New Roman" w:eastAsia="Times New Roman" w:hAnsi="Times New Roman" w:cs="Times New Roman"/>
          <w:color w:val="000000" w:themeColor="text1"/>
          <w:sz w:val="24"/>
          <w:szCs w:val="24"/>
          <w:lang w:eastAsia="lt-LT"/>
        </w:rPr>
        <w:t>(</w:t>
      </w:r>
      <w:r w:rsidRPr="00600D3B">
        <w:rPr>
          <w:rFonts w:ascii="Times New Roman" w:eastAsia="Times New Roman" w:hAnsi="Times New Roman" w:cs="Times New Roman"/>
          <w:color w:val="000000" w:themeColor="text1"/>
          <w:sz w:val="24"/>
          <w:szCs w:val="24"/>
          <w:lang w:eastAsia="lt-LT"/>
        </w:rPr>
        <w:t>išrašas</w:t>
      </w:r>
      <w:r>
        <w:rPr>
          <w:rFonts w:ascii="Times New Roman" w:eastAsia="Times New Roman" w:hAnsi="Times New Roman" w:cs="Times New Roman"/>
          <w:color w:val="000000" w:themeColor="text1"/>
          <w:sz w:val="24"/>
          <w:szCs w:val="24"/>
          <w:lang w:eastAsia="lt-LT"/>
        </w:rPr>
        <w:t>)</w:t>
      </w:r>
      <w:r w:rsidRPr="00600D3B">
        <w:rPr>
          <w:rFonts w:ascii="Times New Roman" w:eastAsia="Times New Roman" w:hAnsi="Times New Roman" w:cs="Times New Roman"/>
          <w:color w:val="000000" w:themeColor="text1"/>
          <w:sz w:val="24"/>
          <w:szCs w:val="24"/>
          <w:lang w:eastAsia="lt-LT"/>
        </w:rPr>
        <w:t>.</w:t>
      </w:r>
    </w:p>
    <w:p w14:paraId="34D9897B" w14:textId="77777777" w:rsidR="002B1775" w:rsidRPr="00600D3B" w:rsidRDefault="002B1775" w:rsidP="002B1775">
      <w:pPr>
        <w:pStyle w:val="ListParagraph"/>
        <w:numPr>
          <w:ilvl w:val="0"/>
          <w:numId w:val="6"/>
        </w:numPr>
        <w:spacing w:after="0" w:line="240" w:lineRule="auto"/>
        <w:ind w:left="567" w:hanging="567"/>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Kiti duomenys (atsižvelgiant į aplinkybes).</w:t>
      </w:r>
    </w:p>
    <w:p w14:paraId="187C06EF" w14:textId="77777777" w:rsidR="002B1775" w:rsidRPr="00600D3B" w:rsidRDefault="002B1775" w:rsidP="002B1775">
      <w:pPr>
        <w:spacing w:after="0" w:line="240" w:lineRule="auto"/>
        <w:jc w:val="both"/>
        <w:rPr>
          <w:rFonts w:ascii="Times New Roman" w:hAnsi="Times New Roman" w:cs="Times New Roman"/>
          <w:color w:val="000000" w:themeColor="text1"/>
          <w:sz w:val="24"/>
          <w:szCs w:val="24"/>
          <w:u w:val="single"/>
        </w:rPr>
      </w:pPr>
    </w:p>
    <w:p w14:paraId="6922AABB" w14:textId="77777777" w:rsidR="002B1775" w:rsidRPr="00600D3B" w:rsidRDefault="002B1775" w:rsidP="002B1775">
      <w:pPr>
        <w:spacing w:after="0" w:line="240" w:lineRule="auto"/>
        <w:jc w:val="both"/>
        <w:rPr>
          <w:rFonts w:ascii="Times New Roman" w:hAnsi="Times New Roman" w:cs="Times New Roman"/>
          <w:b/>
          <w:bCs/>
          <w:color w:val="000000" w:themeColor="text1"/>
          <w:sz w:val="24"/>
          <w:szCs w:val="24"/>
        </w:rPr>
      </w:pPr>
      <w:r w:rsidRPr="00600D3B">
        <w:rPr>
          <w:rFonts w:ascii="Times New Roman" w:hAnsi="Times New Roman" w:cs="Times New Roman"/>
          <w:b/>
          <w:bCs/>
          <w:color w:val="000000" w:themeColor="text1"/>
          <w:sz w:val="24"/>
          <w:szCs w:val="24"/>
        </w:rPr>
        <w:t xml:space="preserve">Už paslaugos teikimą atsakingų asmenų kontaktai </w:t>
      </w:r>
    </w:p>
    <w:p w14:paraId="71FCB2B4" w14:textId="77777777" w:rsidR="002B1775" w:rsidRPr="00600D3B" w:rsidRDefault="002B1775" w:rsidP="002B1775">
      <w:pPr>
        <w:spacing w:after="0" w:line="240" w:lineRule="auto"/>
        <w:jc w:val="both"/>
        <w:rPr>
          <w:rFonts w:ascii="Times New Roman" w:hAnsi="Times New Roman" w:cs="Times New Roman"/>
          <w:color w:val="000000" w:themeColor="text1"/>
          <w:sz w:val="24"/>
          <w:szCs w:val="24"/>
        </w:rPr>
      </w:pPr>
      <w:r w:rsidRPr="00600D3B">
        <w:rPr>
          <w:rFonts w:ascii="Times New Roman" w:hAnsi="Times New Roman" w:cs="Times New Roman"/>
          <w:color w:val="000000" w:themeColor="text1"/>
          <w:sz w:val="24"/>
          <w:szCs w:val="24"/>
        </w:rPr>
        <w:t>Socialinės paramos skyriaus vyr. specialistė Reda Kelmelė, tel.</w:t>
      </w:r>
      <w:r>
        <w:rPr>
          <w:rFonts w:ascii="Times New Roman" w:hAnsi="Times New Roman" w:cs="Times New Roman"/>
          <w:color w:val="000000" w:themeColor="text1"/>
          <w:sz w:val="24"/>
          <w:szCs w:val="24"/>
        </w:rPr>
        <w:t xml:space="preserve"> </w:t>
      </w:r>
      <w:r w:rsidRPr="00600D3B">
        <w:rPr>
          <w:rFonts w:ascii="Times New Roman" w:hAnsi="Times New Roman" w:cs="Times New Roman"/>
          <w:color w:val="000000" w:themeColor="text1"/>
          <w:sz w:val="24"/>
          <w:szCs w:val="24"/>
        </w:rPr>
        <w:t xml:space="preserve">+370 347 44200, el. p. </w:t>
      </w:r>
      <w:proofErr w:type="spellStart"/>
      <w:r w:rsidRPr="00600D3B">
        <w:rPr>
          <w:rFonts w:ascii="Times New Roman" w:hAnsi="Times New Roman" w:cs="Times New Roman"/>
          <w:color w:val="000000" w:themeColor="text1"/>
          <w:sz w:val="24"/>
          <w:szCs w:val="24"/>
        </w:rPr>
        <w:t>reda.kelmele@kedainiai.lt</w:t>
      </w:r>
      <w:proofErr w:type="spellEnd"/>
      <w:r>
        <w:rPr>
          <w:rFonts w:ascii="Times New Roman" w:hAnsi="Times New Roman" w:cs="Times New Roman"/>
          <w:color w:val="000000" w:themeColor="text1"/>
          <w:sz w:val="24"/>
          <w:szCs w:val="24"/>
        </w:rPr>
        <w:t>.</w:t>
      </w:r>
    </w:p>
    <w:p w14:paraId="06609D61" w14:textId="77777777" w:rsidR="002B1775" w:rsidRPr="00600D3B" w:rsidRDefault="002B1775" w:rsidP="002B1775">
      <w:pPr>
        <w:spacing w:after="0" w:line="240" w:lineRule="auto"/>
        <w:rPr>
          <w:rFonts w:ascii="Times New Roman" w:hAnsi="Times New Roman" w:cs="Times New Roman"/>
          <w:sz w:val="24"/>
          <w:szCs w:val="24"/>
        </w:rPr>
      </w:pPr>
    </w:p>
    <w:p w14:paraId="43823AA0" w14:textId="77777777" w:rsidR="002B1775" w:rsidRPr="00600D3B" w:rsidRDefault="002B1775" w:rsidP="002B1775">
      <w:pPr>
        <w:spacing w:after="0" w:line="240" w:lineRule="auto"/>
        <w:rPr>
          <w:rFonts w:ascii="Times New Roman" w:hAnsi="Times New Roman" w:cs="Times New Roman"/>
          <w:b/>
          <w:bCs/>
          <w:sz w:val="24"/>
          <w:szCs w:val="24"/>
        </w:rPr>
      </w:pPr>
      <w:r w:rsidRPr="00600D3B">
        <w:rPr>
          <w:rFonts w:ascii="Times New Roman" w:hAnsi="Times New Roman" w:cs="Times New Roman"/>
          <w:b/>
          <w:bCs/>
          <w:sz w:val="24"/>
          <w:szCs w:val="24"/>
        </w:rPr>
        <w:t>Informacija apie teikėją</w:t>
      </w:r>
    </w:p>
    <w:p w14:paraId="760FE24A" w14:textId="77777777" w:rsidR="002B1775" w:rsidRPr="00600D3B" w:rsidRDefault="002B1775" w:rsidP="002B1775">
      <w:pPr>
        <w:spacing w:after="0" w:line="240" w:lineRule="auto"/>
        <w:jc w:val="both"/>
        <w:rPr>
          <w:rFonts w:ascii="Times New Roman" w:hAnsi="Times New Roman" w:cs="Times New Roman"/>
          <w:sz w:val="24"/>
          <w:szCs w:val="24"/>
        </w:rPr>
      </w:pPr>
      <w:bookmarkStart w:id="2" w:name="_Hlk191017611"/>
      <w:r w:rsidRPr="00600D3B">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7" w:history="1">
        <w:r w:rsidRPr="00CE7F8F">
          <w:rPr>
            <w:rStyle w:val="Hyperlink"/>
            <w:rFonts w:ascii="Times New Roman" w:eastAsia="Calibri" w:hAnsi="Times New Roman" w:cs="Times New Roman"/>
            <w:sz w:val="24"/>
            <w:szCs w:val="24"/>
          </w:rPr>
          <w:t>www.kedainiai.lt</w:t>
        </w:r>
      </w:hyperlink>
      <w:r>
        <w:rPr>
          <w:rFonts w:ascii="Times New Roman" w:eastAsia="Calibri" w:hAnsi="Times New Roman" w:cs="Times New Roman"/>
          <w:sz w:val="24"/>
          <w:szCs w:val="24"/>
        </w:rPr>
        <w:t xml:space="preserve">, </w:t>
      </w:r>
      <w:r w:rsidRPr="00600D3B">
        <w:rPr>
          <w:rFonts w:ascii="Times New Roman" w:eastAsia="Calibri" w:hAnsi="Times New Roman" w:cs="Times New Roman"/>
          <w:sz w:val="24"/>
          <w:szCs w:val="24"/>
        </w:rPr>
        <w:t xml:space="preserve"> e</w:t>
      </w:r>
      <w:r w:rsidRPr="00600D3B">
        <w:rPr>
          <w:rFonts w:ascii="Times New Roman" w:hAnsi="Times New Roman" w:cs="Times New Roman"/>
          <w:sz w:val="24"/>
          <w:szCs w:val="24"/>
        </w:rPr>
        <w:t>l. p. administracija</w:t>
      </w:r>
      <w:r w:rsidRPr="00600D3B">
        <w:rPr>
          <w:rFonts w:ascii="Times New Roman" w:hAnsi="Times New Roman" w:cs="Times New Roman"/>
          <w:sz w:val="24"/>
          <w:szCs w:val="24"/>
          <w:lang w:val="en-US"/>
        </w:rPr>
        <w:t>@</w:t>
      </w:r>
      <w:proofErr w:type="spellStart"/>
      <w:r w:rsidRPr="00600D3B">
        <w:rPr>
          <w:rFonts w:ascii="Times New Roman" w:hAnsi="Times New Roman" w:cs="Times New Roman"/>
          <w:sz w:val="24"/>
          <w:szCs w:val="24"/>
        </w:rPr>
        <w:t>kedainiai.lt</w:t>
      </w:r>
      <w:proofErr w:type="spellEnd"/>
      <w:r>
        <w:rPr>
          <w:rFonts w:ascii="Times New Roman" w:hAnsi="Times New Roman" w:cs="Times New Roman"/>
          <w:sz w:val="24"/>
          <w:szCs w:val="24"/>
        </w:rPr>
        <w:t>.</w:t>
      </w:r>
    </w:p>
    <w:bookmarkEnd w:id="2"/>
    <w:p w14:paraId="2A2D6F9E" w14:textId="77777777" w:rsidR="00DB644F" w:rsidRDefault="00DB644F"/>
    <w:p w14:paraId="1F581DCD" w14:textId="77777777" w:rsidR="002B1775" w:rsidRPr="00357FA5" w:rsidRDefault="002B1775" w:rsidP="002B1775">
      <w:pPr>
        <w:spacing w:after="0" w:line="240" w:lineRule="auto"/>
        <w:rPr>
          <w:rFonts w:ascii="Times New Roman" w:hAnsi="Times New Roman" w:cs="Times New Roman"/>
          <w:b/>
          <w:bCs/>
          <w:sz w:val="24"/>
          <w:szCs w:val="24"/>
        </w:rPr>
      </w:pPr>
      <w:r w:rsidRPr="00357FA5">
        <w:rPr>
          <w:rFonts w:ascii="Times New Roman" w:hAnsi="Times New Roman" w:cs="Times New Roman"/>
          <w:b/>
          <w:bCs/>
          <w:sz w:val="24"/>
          <w:szCs w:val="24"/>
        </w:rPr>
        <w:t>Paslaugos teikėjo veiksmų (neveikimo) apskundimo tvarka</w:t>
      </w:r>
    </w:p>
    <w:p w14:paraId="127BF759" w14:textId="77777777" w:rsidR="002B1775" w:rsidRPr="00357FA5" w:rsidRDefault="002B1775" w:rsidP="002B1775">
      <w:pPr>
        <w:spacing w:after="0" w:line="240" w:lineRule="auto"/>
        <w:jc w:val="both"/>
        <w:rPr>
          <w:rFonts w:ascii="Times New Roman" w:hAnsi="Times New Roman" w:cs="Times New Roman"/>
          <w:sz w:val="24"/>
          <w:szCs w:val="24"/>
        </w:rPr>
      </w:pPr>
      <w:bookmarkStart w:id="3" w:name="_Hlk193961204"/>
      <w:r w:rsidRPr="00357FA5">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8" w:history="1">
        <w:r w:rsidRPr="00357FA5">
          <w:rPr>
            <w:rStyle w:val="Hyperlink"/>
            <w:rFonts w:ascii="Times New Roman" w:hAnsi="Times New Roman" w:cs="Times New Roman"/>
            <w:sz w:val="24"/>
            <w:szCs w:val="24"/>
          </w:rPr>
          <w:t>https://e.teismas.lt</w:t>
        </w:r>
      </w:hyperlink>
      <w:r w:rsidRPr="00357FA5">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3"/>
    <w:p w14:paraId="615C458E" w14:textId="77777777" w:rsidR="002B1775" w:rsidRDefault="002B1775"/>
    <w:sectPr w:rsidR="002B1775" w:rsidSect="002B1775">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64F29"/>
    <w:multiLevelType w:val="hybridMultilevel"/>
    <w:tmpl w:val="37562822"/>
    <w:lvl w:ilvl="0" w:tplc="17569F5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67A25B1"/>
    <w:multiLevelType w:val="hybridMultilevel"/>
    <w:tmpl w:val="A48C01BA"/>
    <w:lvl w:ilvl="0" w:tplc="8F6A7A4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67F7148"/>
    <w:multiLevelType w:val="hybridMultilevel"/>
    <w:tmpl w:val="FD3212A2"/>
    <w:lvl w:ilvl="0" w:tplc="69AC450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D213658"/>
    <w:multiLevelType w:val="hybridMultilevel"/>
    <w:tmpl w:val="351838FE"/>
    <w:lvl w:ilvl="0" w:tplc="39AE18D8">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22A35B6"/>
    <w:multiLevelType w:val="hybridMultilevel"/>
    <w:tmpl w:val="7EA62926"/>
    <w:lvl w:ilvl="0" w:tplc="E52C53E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995166B"/>
    <w:multiLevelType w:val="hybridMultilevel"/>
    <w:tmpl w:val="E420334E"/>
    <w:lvl w:ilvl="0" w:tplc="1AD2658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858784189">
    <w:abstractNumId w:val="2"/>
  </w:num>
  <w:num w:numId="2" w16cid:durableId="507065461">
    <w:abstractNumId w:val="0"/>
  </w:num>
  <w:num w:numId="3" w16cid:durableId="817040972">
    <w:abstractNumId w:val="1"/>
  </w:num>
  <w:num w:numId="4" w16cid:durableId="1621717155">
    <w:abstractNumId w:val="4"/>
  </w:num>
  <w:num w:numId="5" w16cid:durableId="1188133914">
    <w:abstractNumId w:val="5"/>
  </w:num>
  <w:num w:numId="6" w16cid:durableId="161961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75"/>
    <w:rsid w:val="002B1775"/>
    <w:rsid w:val="009B5E53"/>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CB0FA"/>
  <w15:chartTrackingRefBased/>
  <w15:docId w15:val="{9775C78B-6B91-4789-8A24-6DBDACF3F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775"/>
    <w:rPr>
      <w:kern w:val="0"/>
      <w14:ligatures w14:val="none"/>
    </w:rPr>
  </w:style>
  <w:style w:type="paragraph" w:styleId="Heading1">
    <w:name w:val="heading 1"/>
    <w:basedOn w:val="Normal"/>
    <w:next w:val="Normal"/>
    <w:link w:val="Heading1Char"/>
    <w:uiPriority w:val="9"/>
    <w:qFormat/>
    <w:rsid w:val="002B17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B17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B177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B177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B177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B17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77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B177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B177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177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B17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B17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75"/>
    <w:rPr>
      <w:rFonts w:eastAsiaTheme="majorEastAsia" w:cstheme="majorBidi"/>
      <w:color w:val="272727" w:themeColor="text1" w:themeTint="D8"/>
    </w:rPr>
  </w:style>
  <w:style w:type="paragraph" w:styleId="Title">
    <w:name w:val="Title"/>
    <w:basedOn w:val="Normal"/>
    <w:next w:val="Normal"/>
    <w:link w:val="TitleChar"/>
    <w:uiPriority w:val="10"/>
    <w:qFormat/>
    <w:rsid w:val="002B17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17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17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17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75"/>
    <w:pPr>
      <w:spacing w:before="160"/>
      <w:jc w:val="center"/>
    </w:pPr>
    <w:rPr>
      <w:i/>
      <w:iCs/>
      <w:color w:val="404040" w:themeColor="text1" w:themeTint="BF"/>
    </w:rPr>
  </w:style>
  <w:style w:type="character" w:customStyle="1" w:styleId="QuoteChar">
    <w:name w:val="Quote Char"/>
    <w:basedOn w:val="DefaultParagraphFont"/>
    <w:link w:val="Quote"/>
    <w:uiPriority w:val="29"/>
    <w:rsid w:val="002B1775"/>
    <w:rPr>
      <w:i/>
      <w:iCs/>
      <w:color w:val="404040" w:themeColor="text1" w:themeTint="BF"/>
    </w:rPr>
  </w:style>
  <w:style w:type="paragraph" w:styleId="ListParagraph">
    <w:name w:val="List Paragraph"/>
    <w:basedOn w:val="Normal"/>
    <w:uiPriority w:val="34"/>
    <w:qFormat/>
    <w:rsid w:val="002B1775"/>
    <w:pPr>
      <w:ind w:left="720"/>
      <w:contextualSpacing/>
    </w:pPr>
  </w:style>
  <w:style w:type="character" w:styleId="IntenseEmphasis">
    <w:name w:val="Intense Emphasis"/>
    <w:basedOn w:val="DefaultParagraphFont"/>
    <w:uiPriority w:val="21"/>
    <w:qFormat/>
    <w:rsid w:val="002B1775"/>
    <w:rPr>
      <w:i/>
      <w:iCs/>
      <w:color w:val="2F5496" w:themeColor="accent1" w:themeShade="BF"/>
    </w:rPr>
  </w:style>
  <w:style w:type="paragraph" w:styleId="IntenseQuote">
    <w:name w:val="Intense Quote"/>
    <w:basedOn w:val="Normal"/>
    <w:next w:val="Normal"/>
    <w:link w:val="IntenseQuoteChar"/>
    <w:uiPriority w:val="30"/>
    <w:qFormat/>
    <w:rsid w:val="002B17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1775"/>
    <w:rPr>
      <w:i/>
      <w:iCs/>
      <w:color w:val="2F5496" w:themeColor="accent1" w:themeShade="BF"/>
    </w:rPr>
  </w:style>
  <w:style w:type="character" w:styleId="IntenseReference">
    <w:name w:val="Intense Reference"/>
    <w:basedOn w:val="DefaultParagraphFont"/>
    <w:uiPriority w:val="32"/>
    <w:qFormat/>
    <w:rsid w:val="002B1775"/>
    <w:rPr>
      <w:b/>
      <w:bCs/>
      <w:smallCaps/>
      <w:color w:val="2F5496" w:themeColor="accent1" w:themeShade="BF"/>
      <w:spacing w:val="5"/>
    </w:rPr>
  </w:style>
  <w:style w:type="character" w:styleId="Hyperlink">
    <w:name w:val="Hyperlink"/>
    <w:basedOn w:val="DefaultParagraphFont"/>
    <w:uiPriority w:val="99"/>
    <w:unhideWhenUsed/>
    <w:rsid w:val="002B17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www.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Editions/TAR.262D0687C0C1" TargetMode="External"/><Relationship Id="rId5" Type="http://schemas.openxmlformats.org/officeDocument/2006/relationships/hyperlink" Target="https://www.e-tar.lt/portal/lt/legalActEditions/TAR.EDE1F707F4E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4050</Words>
  <Characters>2309</Characters>
  <Application>Microsoft Office Word</Application>
  <DocSecurity>0</DocSecurity>
  <Lines>19</Lines>
  <Paragraphs>12</Paragraphs>
  <ScaleCrop>false</ScaleCrop>
  <Company/>
  <LinksUpToDate>false</LinksUpToDate>
  <CharactersWithSpaces>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2025-05-14T13:50:00Z</dcterms:created>
  <dcterms:modified xsi:type="dcterms:W3CDTF">2025-05-14T13:51:00Z</dcterms:modified>
</cp:coreProperties>
</file>