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734E7" w14:textId="77777777" w:rsidR="00614A88" w:rsidRDefault="00614A88" w:rsidP="00AA080B">
      <w:pPr>
        <w:widowControl w:val="0"/>
        <w:autoSpaceDE w:val="0"/>
        <w:autoSpaceDN w:val="0"/>
        <w:adjustRightInd w:val="0"/>
        <w:jc w:val="center"/>
        <w:rPr>
          <w:b/>
          <w:lang w:val="lt-LT"/>
        </w:rPr>
      </w:pPr>
      <w:r>
        <w:rPr>
          <w:lang w:val="lt-LT"/>
        </w:rPr>
        <w:t xml:space="preserve">                      </w:t>
      </w:r>
      <w:r w:rsidR="00D76E3E">
        <w:rPr>
          <w:lang w:val="lt-LT"/>
        </w:rPr>
        <w:t xml:space="preserve">                                                                                                         </w:t>
      </w:r>
    </w:p>
    <w:p w14:paraId="50452FEC" w14:textId="77777777" w:rsidR="00580DE8" w:rsidRPr="006C0EB4" w:rsidRDefault="00580DE8" w:rsidP="00580DE8">
      <w:pPr>
        <w:widowControl w:val="0"/>
        <w:autoSpaceDE w:val="0"/>
        <w:autoSpaceDN w:val="0"/>
        <w:adjustRightInd w:val="0"/>
        <w:rPr>
          <w:b/>
          <w:lang w:val="lt-LT"/>
        </w:rPr>
      </w:pPr>
    </w:p>
    <w:p w14:paraId="094C5ECF" w14:textId="77777777" w:rsidR="00D81215" w:rsidRPr="002F2910" w:rsidRDefault="00580DE8" w:rsidP="00580DE8">
      <w:pPr>
        <w:widowControl w:val="0"/>
        <w:autoSpaceDE w:val="0"/>
        <w:autoSpaceDN w:val="0"/>
        <w:adjustRightInd w:val="0"/>
        <w:jc w:val="center"/>
        <w:rPr>
          <w:lang w:val="lt-LT"/>
        </w:rPr>
      </w:pPr>
      <w:r w:rsidRPr="002F2910">
        <w:rPr>
          <w:lang w:val="lt-LT"/>
        </w:rPr>
        <w:t xml:space="preserve">                                                                      </w:t>
      </w:r>
      <w:r w:rsidR="002F2910">
        <w:rPr>
          <w:lang w:val="lt-LT"/>
        </w:rPr>
        <w:t xml:space="preserve">                             </w:t>
      </w:r>
      <w:r w:rsidR="00D81215" w:rsidRPr="002F2910">
        <w:rPr>
          <w:lang w:val="lt-LT"/>
        </w:rPr>
        <w:t>PATVIRTINTA</w:t>
      </w:r>
    </w:p>
    <w:p w14:paraId="51DDD828" w14:textId="77777777" w:rsidR="00D81215" w:rsidRDefault="006C0EB4" w:rsidP="006C0EB4">
      <w:pPr>
        <w:widowControl w:val="0"/>
        <w:autoSpaceDE w:val="0"/>
        <w:autoSpaceDN w:val="0"/>
        <w:adjustRightInd w:val="0"/>
        <w:ind w:right="-716"/>
        <w:jc w:val="center"/>
        <w:rPr>
          <w:lang w:val="lt-LT"/>
        </w:rPr>
      </w:pPr>
      <w:r>
        <w:rPr>
          <w:lang w:val="lt-LT"/>
        </w:rPr>
        <w:t xml:space="preserve">                                                                                                             Kėdainių rajono savivaldybės</w:t>
      </w:r>
    </w:p>
    <w:p w14:paraId="46BA4FC5" w14:textId="77777777" w:rsidR="006C0EB4" w:rsidRDefault="006C0EB4" w:rsidP="006C0EB4">
      <w:pPr>
        <w:widowControl w:val="0"/>
        <w:autoSpaceDE w:val="0"/>
        <w:autoSpaceDN w:val="0"/>
        <w:adjustRightInd w:val="0"/>
        <w:ind w:right="-716"/>
        <w:jc w:val="center"/>
        <w:rPr>
          <w:lang w:val="lt-LT"/>
        </w:rPr>
      </w:pPr>
      <w:r>
        <w:rPr>
          <w:lang w:val="lt-LT"/>
        </w:rPr>
        <w:t xml:space="preserve">                                                                                                          administracijos direktoriaus</w:t>
      </w:r>
    </w:p>
    <w:p w14:paraId="74931F37" w14:textId="32217729" w:rsidR="006C0EB4" w:rsidRDefault="005D049C" w:rsidP="005D049C">
      <w:pPr>
        <w:widowControl w:val="0"/>
        <w:autoSpaceDE w:val="0"/>
        <w:autoSpaceDN w:val="0"/>
        <w:adjustRightInd w:val="0"/>
        <w:ind w:right="-716"/>
        <w:jc w:val="center"/>
        <w:rPr>
          <w:lang w:val="lt-LT"/>
        </w:rPr>
      </w:pPr>
      <w:r>
        <w:rPr>
          <w:lang w:val="lt-LT"/>
        </w:rPr>
        <w:t xml:space="preserve">                                                                                             </w:t>
      </w:r>
      <w:r w:rsidR="00D00C43">
        <w:rPr>
          <w:lang w:val="lt-LT"/>
        </w:rPr>
        <w:t>20</w:t>
      </w:r>
      <w:r w:rsidR="002179A9">
        <w:rPr>
          <w:lang w:val="lt-LT"/>
        </w:rPr>
        <w:t>1</w:t>
      </w:r>
      <w:r w:rsidR="000644B9">
        <w:rPr>
          <w:lang w:val="lt-LT"/>
        </w:rPr>
        <w:t>4</w:t>
      </w:r>
      <w:r w:rsidR="00D00C43">
        <w:rPr>
          <w:lang w:val="lt-LT"/>
        </w:rPr>
        <w:t xml:space="preserve"> m. </w:t>
      </w:r>
      <w:r w:rsidR="000644B9">
        <w:rPr>
          <w:lang w:val="lt-LT"/>
        </w:rPr>
        <w:t xml:space="preserve">sausio </w:t>
      </w:r>
      <w:r w:rsidR="000C0415">
        <w:rPr>
          <w:lang w:val="lt-LT"/>
        </w:rPr>
        <w:t>13</w:t>
      </w:r>
      <w:r w:rsidR="00D00C43">
        <w:rPr>
          <w:lang w:val="lt-LT"/>
        </w:rPr>
        <w:t xml:space="preserve"> d.</w:t>
      </w:r>
    </w:p>
    <w:p w14:paraId="4B217B57" w14:textId="1B94621A" w:rsidR="006C0EB4" w:rsidRPr="006C0EB4" w:rsidRDefault="005D049C" w:rsidP="005D049C">
      <w:pPr>
        <w:widowControl w:val="0"/>
        <w:autoSpaceDE w:val="0"/>
        <w:autoSpaceDN w:val="0"/>
        <w:adjustRightInd w:val="0"/>
        <w:ind w:right="-716"/>
        <w:jc w:val="center"/>
        <w:rPr>
          <w:lang w:val="lt-LT"/>
        </w:rPr>
      </w:pPr>
      <w:r>
        <w:rPr>
          <w:lang w:val="lt-LT"/>
        </w:rPr>
        <w:t xml:space="preserve">                                                         </w:t>
      </w:r>
      <w:r w:rsidR="002F2910">
        <w:rPr>
          <w:lang w:val="lt-LT"/>
        </w:rPr>
        <w:t xml:space="preserve">                         </w:t>
      </w:r>
      <w:r w:rsidR="006652FF">
        <w:rPr>
          <w:lang w:val="lt-LT"/>
        </w:rPr>
        <w:t xml:space="preserve">          </w:t>
      </w:r>
      <w:r>
        <w:rPr>
          <w:lang w:val="lt-LT"/>
        </w:rPr>
        <w:t xml:space="preserve"> </w:t>
      </w:r>
      <w:r w:rsidR="006C0EB4">
        <w:rPr>
          <w:lang w:val="lt-LT"/>
        </w:rPr>
        <w:t xml:space="preserve">įsakymu Nr. </w:t>
      </w:r>
      <w:r w:rsidR="006652FF">
        <w:rPr>
          <w:lang w:val="lt-LT"/>
        </w:rPr>
        <w:t>AD-1-</w:t>
      </w:r>
      <w:r w:rsidR="000C0415">
        <w:rPr>
          <w:lang w:val="lt-LT"/>
        </w:rPr>
        <w:t>34</w:t>
      </w:r>
    </w:p>
    <w:p w14:paraId="5E8583E8" w14:textId="77777777" w:rsidR="00D81215" w:rsidRDefault="00D81215">
      <w:pPr>
        <w:widowControl w:val="0"/>
        <w:autoSpaceDE w:val="0"/>
        <w:autoSpaceDN w:val="0"/>
        <w:adjustRightInd w:val="0"/>
        <w:jc w:val="both"/>
        <w:rPr>
          <w:lang w:val="lt-LT"/>
        </w:rPr>
      </w:pPr>
    </w:p>
    <w:p w14:paraId="43224A2D" w14:textId="77777777" w:rsidR="006C0EB4" w:rsidRDefault="006C0EB4" w:rsidP="006C0EB4">
      <w:pPr>
        <w:widowControl w:val="0"/>
        <w:autoSpaceDE w:val="0"/>
        <w:autoSpaceDN w:val="0"/>
        <w:adjustRightInd w:val="0"/>
        <w:jc w:val="right"/>
        <w:rPr>
          <w:b/>
          <w:lang w:val="lt-LT"/>
        </w:rPr>
      </w:pPr>
    </w:p>
    <w:p w14:paraId="15847399" w14:textId="77777777" w:rsidR="006C0EB4" w:rsidRPr="006C0EB4" w:rsidRDefault="004149DE" w:rsidP="00E16993">
      <w:pPr>
        <w:widowControl w:val="0"/>
        <w:autoSpaceDE w:val="0"/>
        <w:autoSpaceDN w:val="0"/>
        <w:adjustRightInd w:val="0"/>
        <w:jc w:val="center"/>
        <w:rPr>
          <w:b/>
          <w:lang w:val="lt-LT"/>
        </w:rPr>
      </w:pPr>
      <w:r>
        <w:rPr>
          <w:b/>
          <w:lang w:val="lt-LT"/>
        </w:rPr>
        <w:t>SAVIVALDYBĖS ADMINISTRACINIO PASTATO</w:t>
      </w:r>
    </w:p>
    <w:p w14:paraId="1553607E" w14:textId="77777777" w:rsidR="00D81215" w:rsidRPr="006C0EB4" w:rsidRDefault="004149DE" w:rsidP="00E16993">
      <w:pPr>
        <w:widowControl w:val="0"/>
        <w:autoSpaceDE w:val="0"/>
        <w:autoSpaceDN w:val="0"/>
        <w:adjustRightInd w:val="0"/>
        <w:jc w:val="center"/>
        <w:rPr>
          <w:b/>
          <w:lang w:val="lt-LT"/>
        </w:rPr>
      </w:pPr>
      <w:r>
        <w:rPr>
          <w:b/>
          <w:lang w:val="lt-LT"/>
        </w:rPr>
        <w:t xml:space="preserve">GAISRINĖS </w:t>
      </w:r>
      <w:r w:rsidR="00D81215" w:rsidRPr="006C0EB4">
        <w:rPr>
          <w:b/>
          <w:lang w:val="lt-LT"/>
        </w:rPr>
        <w:t>SAUGOS  INSTRUKCIJA</w:t>
      </w:r>
    </w:p>
    <w:p w14:paraId="3AA9862F" w14:textId="77777777" w:rsidR="00D81215" w:rsidRDefault="00D81215">
      <w:pPr>
        <w:widowControl w:val="0"/>
        <w:autoSpaceDE w:val="0"/>
        <w:autoSpaceDN w:val="0"/>
        <w:adjustRightInd w:val="0"/>
        <w:jc w:val="both"/>
        <w:rPr>
          <w:lang w:val="lt-LT"/>
        </w:rPr>
      </w:pPr>
    </w:p>
    <w:p w14:paraId="148D8CB2" w14:textId="77777777" w:rsidR="008E2014" w:rsidRDefault="008E2014" w:rsidP="006C0EB4">
      <w:pPr>
        <w:widowControl w:val="0"/>
        <w:autoSpaceDE w:val="0"/>
        <w:autoSpaceDN w:val="0"/>
        <w:adjustRightInd w:val="0"/>
        <w:jc w:val="center"/>
        <w:rPr>
          <w:b/>
          <w:lang w:val="lt-LT"/>
        </w:rPr>
      </w:pPr>
    </w:p>
    <w:p w14:paraId="155B576B" w14:textId="77777777" w:rsidR="00886087" w:rsidRPr="00103647" w:rsidRDefault="00D81215" w:rsidP="00886087">
      <w:pPr>
        <w:widowControl w:val="0"/>
        <w:numPr>
          <w:ilvl w:val="0"/>
          <w:numId w:val="1"/>
        </w:numPr>
        <w:autoSpaceDE w:val="0"/>
        <w:autoSpaceDN w:val="0"/>
        <w:adjustRightInd w:val="0"/>
        <w:jc w:val="center"/>
        <w:rPr>
          <w:b/>
          <w:lang w:val="lt-LT"/>
        </w:rPr>
      </w:pPr>
      <w:r w:rsidRPr="00103647">
        <w:rPr>
          <w:b/>
          <w:lang w:val="lt-LT"/>
        </w:rPr>
        <w:t>Bendroji dalis</w:t>
      </w:r>
    </w:p>
    <w:p w14:paraId="6C3553AC" w14:textId="77777777" w:rsidR="00D81215" w:rsidRDefault="00D81215">
      <w:pPr>
        <w:widowControl w:val="0"/>
        <w:autoSpaceDE w:val="0"/>
        <w:autoSpaceDN w:val="0"/>
        <w:adjustRightInd w:val="0"/>
        <w:jc w:val="both"/>
        <w:rPr>
          <w:lang w:val="lt-LT"/>
        </w:rPr>
      </w:pPr>
    </w:p>
    <w:p w14:paraId="54D7E957" w14:textId="77777777" w:rsidR="00D81215" w:rsidRDefault="00D81215">
      <w:pPr>
        <w:widowControl w:val="0"/>
        <w:autoSpaceDE w:val="0"/>
        <w:autoSpaceDN w:val="0"/>
        <w:adjustRightInd w:val="0"/>
        <w:jc w:val="both"/>
        <w:rPr>
          <w:lang w:val="lt-LT"/>
        </w:rPr>
      </w:pPr>
      <w:r>
        <w:rPr>
          <w:lang w:val="lt-LT"/>
        </w:rPr>
        <w:t>l.</w:t>
      </w:r>
      <w:r w:rsidR="004149DE">
        <w:rPr>
          <w:lang w:val="lt-LT"/>
        </w:rPr>
        <w:t>1.</w:t>
      </w:r>
      <w:r>
        <w:rPr>
          <w:lang w:val="lt-LT"/>
        </w:rPr>
        <w:t xml:space="preserve"> </w:t>
      </w:r>
      <w:r w:rsidR="004149DE">
        <w:rPr>
          <w:lang w:val="lt-LT"/>
        </w:rPr>
        <w:t>Ši instrukcija nustato pagrindinius gaisrinės saugos reikalavimus, būtinus eksploatuojant administracinį pastatą</w:t>
      </w:r>
      <w:r w:rsidR="002F2910">
        <w:rPr>
          <w:lang w:val="lt-LT"/>
        </w:rPr>
        <w:t>,</w:t>
      </w:r>
      <w:r w:rsidR="004149DE">
        <w:rPr>
          <w:lang w:val="lt-LT"/>
        </w:rPr>
        <w:t xml:space="preserve"> ir yra privaloma nuolat ir laikinai jame dirbantiems asmenims.</w:t>
      </w:r>
    </w:p>
    <w:p w14:paraId="7A1F922F" w14:textId="77777777" w:rsidR="00D81215" w:rsidRDefault="004149DE">
      <w:pPr>
        <w:widowControl w:val="0"/>
        <w:autoSpaceDE w:val="0"/>
        <w:autoSpaceDN w:val="0"/>
        <w:adjustRightInd w:val="0"/>
        <w:jc w:val="both"/>
        <w:rPr>
          <w:lang w:val="lt-LT"/>
        </w:rPr>
      </w:pPr>
      <w:r>
        <w:rPr>
          <w:lang w:val="lt-LT"/>
        </w:rPr>
        <w:t>1.</w:t>
      </w:r>
      <w:r w:rsidR="00D81215">
        <w:rPr>
          <w:lang w:val="lt-LT"/>
        </w:rPr>
        <w:t xml:space="preserve">2. </w:t>
      </w:r>
      <w:r>
        <w:rPr>
          <w:lang w:val="lt-LT"/>
        </w:rPr>
        <w:t>Be šios instrukcijos, būtina vykdyti galiojančių standartų, statybos techninių reglamentų ir normų, elektros įrengimo ir eksploatavimo taisyklių, kitų gaisrinę saugą reglamentuojančių norminių aktų reikalavimus.</w:t>
      </w:r>
    </w:p>
    <w:p w14:paraId="2837FE46" w14:textId="77777777" w:rsidR="00001FB8" w:rsidRDefault="004149DE">
      <w:pPr>
        <w:widowControl w:val="0"/>
        <w:autoSpaceDE w:val="0"/>
        <w:autoSpaceDN w:val="0"/>
        <w:adjustRightInd w:val="0"/>
        <w:jc w:val="both"/>
        <w:rPr>
          <w:lang w:val="lt-LT"/>
        </w:rPr>
      </w:pPr>
      <w:r>
        <w:rPr>
          <w:lang w:val="lt-LT"/>
        </w:rPr>
        <w:t>1.</w:t>
      </w:r>
      <w:r w:rsidR="00D81215">
        <w:rPr>
          <w:lang w:val="lt-LT"/>
        </w:rPr>
        <w:t xml:space="preserve">3. </w:t>
      </w:r>
      <w:r w:rsidR="00001FB8">
        <w:rPr>
          <w:lang w:val="lt-LT"/>
        </w:rPr>
        <w:t>Visi administraciniame pastate dirbanty</w:t>
      </w:r>
      <w:r w:rsidR="006B115E">
        <w:rPr>
          <w:lang w:val="lt-LT"/>
        </w:rPr>
        <w:t xml:space="preserve">s asmenys privalo laikytis </w:t>
      </w:r>
      <w:r w:rsidR="00001FB8">
        <w:rPr>
          <w:lang w:val="lt-LT"/>
        </w:rPr>
        <w:t>gaisrinės sa</w:t>
      </w:r>
      <w:r w:rsidR="008E2014">
        <w:rPr>
          <w:lang w:val="lt-LT"/>
        </w:rPr>
        <w:t>u</w:t>
      </w:r>
      <w:r w:rsidR="00001FB8">
        <w:rPr>
          <w:lang w:val="lt-LT"/>
        </w:rPr>
        <w:t>gos taisyklių reikalavimų, kilus gaisrui imtis priemonių gelbėti žmones, apsaugoti materialines vertybes ir gesinti gaisrą.</w:t>
      </w:r>
    </w:p>
    <w:p w14:paraId="07229E2C" w14:textId="77777777" w:rsidR="00001FB8" w:rsidRDefault="004149DE">
      <w:pPr>
        <w:widowControl w:val="0"/>
        <w:autoSpaceDE w:val="0"/>
        <w:autoSpaceDN w:val="0"/>
        <w:adjustRightInd w:val="0"/>
        <w:jc w:val="both"/>
        <w:rPr>
          <w:lang w:val="lt-LT"/>
        </w:rPr>
      </w:pPr>
      <w:r>
        <w:rPr>
          <w:lang w:val="lt-LT"/>
        </w:rPr>
        <w:t>1.</w:t>
      </w:r>
      <w:r w:rsidR="00D81215">
        <w:rPr>
          <w:lang w:val="lt-LT"/>
        </w:rPr>
        <w:t xml:space="preserve">4. </w:t>
      </w:r>
      <w:r w:rsidR="00001FB8">
        <w:rPr>
          <w:lang w:val="lt-LT"/>
        </w:rPr>
        <w:t>Darbuotojai, pažeidę gaisrinės saugos taisyklių reikalavimus</w:t>
      </w:r>
      <w:r w:rsidR="002F2910">
        <w:rPr>
          <w:lang w:val="lt-LT"/>
        </w:rPr>
        <w:t>,</w:t>
      </w:r>
      <w:r w:rsidR="00001FB8">
        <w:rPr>
          <w:lang w:val="lt-LT"/>
        </w:rPr>
        <w:t xml:space="preserve"> atsako Lietuvos Respublikos įstatymų nustatyta tvarka.</w:t>
      </w:r>
    </w:p>
    <w:p w14:paraId="561AB02F" w14:textId="77777777" w:rsidR="00001FB8" w:rsidRDefault="00001FB8">
      <w:pPr>
        <w:widowControl w:val="0"/>
        <w:autoSpaceDE w:val="0"/>
        <w:autoSpaceDN w:val="0"/>
        <w:adjustRightInd w:val="0"/>
        <w:jc w:val="both"/>
        <w:rPr>
          <w:lang w:val="lt-LT"/>
        </w:rPr>
      </w:pPr>
      <w:r>
        <w:rPr>
          <w:lang w:val="lt-LT"/>
        </w:rPr>
        <w:t>1.</w:t>
      </w:r>
      <w:r w:rsidR="00D81215">
        <w:rPr>
          <w:lang w:val="lt-LT"/>
        </w:rPr>
        <w:t xml:space="preserve">5. </w:t>
      </w:r>
      <w:r w:rsidR="006B115E">
        <w:rPr>
          <w:lang w:val="lt-LT"/>
        </w:rPr>
        <w:t xml:space="preserve">Už administracinio pastato </w:t>
      </w:r>
      <w:r>
        <w:rPr>
          <w:lang w:val="lt-LT"/>
        </w:rPr>
        <w:t xml:space="preserve">gaisrinę saugą atsakingas </w:t>
      </w:r>
      <w:r w:rsidR="006B115E">
        <w:rPr>
          <w:lang w:val="lt-LT"/>
        </w:rPr>
        <w:t>Bendrojo</w:t>
      </w:r>
      <w:r>
        <w:rPr>
          <w:lang w:val="lt-LT"/>
        </w:rPr>
        <w:t xml:space="preserve"> </w:t>
      </w:r>
      <w:r w:rsidR="008E2014">
        <w:rPr>
          <w:lang w:val="lt-LT"/>
        </w:rPr>
        <w:t>skyriaus</w:t>
      </w:r>
      <w:r>
        <w:rPr>
          <w:lang w:val="lt-LT"/>
        </w:rPr>
        <w:t xml:space="preserve"> </w:t>
      </w:r>
      <w:r w:rsidR="009E1681">
        <w:rPr>
          <w:lang w:val="lt-LT"/>
        </w:rPr>
        <w:t>vyr. specialistas, veikiantis pagal pareigybės aprašymą</w:t>
      </w:r>
      <w:r>
        <w:rPr>
          <w:lang w:val="lt-LT"/>
        </w:rPr>
        <w:t>. Jis privalo:</w:t>
      </w:r>
    </w:p>
    <w:p w14:paraId="58E5EFBD" w14:textId="77777777" w:rsidR="00D81215" w:rsidRDefault="00001FB8">
      <w:pPr>
        <w:widowControl w:val="0"/>
        <w:autoSpaceDE w:val="0"/>
        <w:autoSpaceDN w:val="0"/>
        <w:adjustRightInd w:val="0"/>
        <w:jc w:val="both"/>
        <w:rPr>
          <w:lang w:val="lt-LT"/>
        </w:rPr>
      </w:pPr>
      <w:r>
        <w:rPr>
          <w:lang w:val="lt-LT"/>
        </w:rPr>
        <w:t>1.</w:t>
      </w:r>
      <w:r w:rsidR="00D81215">
        <w:rPr>
          <w:lang w:val="lt-LT"/>
        </w:rPr>
        <w:t xml:space="preserve">5.l. </w:t>
      </w:r>
      <w:r>
        <w:rPr>
          <w:lang w:val="lt-LT"/>
        </w:rPr>
        <w:t>garantuoti, kad būtų laikomasi šios instrukcijos ir kitų priešgaisrinę saugą reglamentuojančių norminių aktų reikalavimų</w:t>
      </w:r>
      <w:r w:rsidR="00CF6DDD">
        <w:rPr>
          <w:lang w:val="lt-LT"/>
        </w:rPr>
        <w:t>, jie būtų vykdomi</w:t>
      </w:r>
      <w:r w:rsidR="00D81215">
        <w:rPr>
          <w:lang w:val="lt-LT"/>
        </w:rPr>
        <w:t>;</w:t>
      </w:r>
    </w:p>
    <w:p w14:paraId="082AF862" w14:textId="77777777" w:rsidR="00D81215" w:rsidRDefault="00CF6DDD">
      <w:pPr>
        <w:widowControl w:val="0"/>
        <w:autoSpaceDE w:val="0"/>
        <w:autoSpaceDN w:val="0"/>
        <w:adjustRightInd w:val="0"/>
        <w:jc w:val="both"/>
        <w:rPr>
          <w:lang w:val="lt-LT"/>
        </w:rPr>
      </w:pPr>
      <w:r>
        <w:rPr>
          <w:lang w:val="lt-LT"/>
        </w:rPr>
        <w:t>1.</w:t>
      </w:r>
      <w:r w:rsidR="00D81215">
        <w:rPr>
          <w:lang w:val="lt-LT"/>
        </w:rPr>
        <w:t xml:space="preserve">5.2. </w:t>
      </w:r>
      <w:r>
        <w:rPr>
          <w:lang w:val="lt-LT"/>
        </w:rPr>
        <w:t>organizuoti darbuotojų instruktavimą priešgaisrinės saugos klausimais</w:t>
      </w:r>
      <w:r w:rsidR="00D81215">
        <w:rPr>
          <w:lang w:val="lt-LT"/>
        </w:rPr>
        <w:t>;</w:t>
      </w:r>
    </w:p>
    <w:p w14:paraId="73878F74" w14:textId="77777777" w:rsidR="00D81215" w:rsidRDefault="00CF6DDD">
      <w:pPr>
        <w:widowControl w:val="0"/>
        <w:autoSpaceDE w:val="0"/>
        <w:autoSpaceDN w:val="0"/>
        <w:adjustRightInd w:val="0"/>
        <w:jc w:val="both"/>
        <w:rPr>
          <w:lang w:val="lt-LT"/>
        </w:rPr>
      </w:pPr>
      <w:r>
        <w:rPr>
          <w:lang w:val="lt-LT"/>
        </w:rPr>
        <w:t>1.</w:t>
      </w:r>
      <w:r w:rsidR="00D81215">
        <w:rPr>
          <w:lang w:val="lt-LT"/>
        </w:rPr>
        <w:t xml:space="preserve">5.3. </w:t>
      </w:r>
      <w:r>
        <w:rPr>
          <w:lang w:val="lt-LT"/>
        </w:rPr>
        <w:t>užtikrinti valstybinės priešgaisrinės priežiūros pareigūnų nurodymų vykdymą</w:t>
      </w:r>
      <w:r w:rsidR="00D81215">
        <w:rPr>
          <w:lang w:val="lt-LT"/>
        </w:rPr>
        <w:t>;</w:t>
      </w:r>
    </w:p>
    <w:p w14:paraId="32975CC3" w14:textId="77777777" w:rsidR="00D81215" w:rsidRDefault="00CF6DDD">
      <w:pPr>
        <w:widowControl w:val="0"/>
        <w:autoSpaceDE w:val="0"/>
        <w:autoSpaceDN w:val="0"/>
        <w:adjustRightInd w:val="0"/>
        <w:jc w:val="both"/>
        <w:rPr>
          <w:lang w:val="lt-LT"/>
        </w:rPr>
      </w:pPr>
      <w:r>
        <w:rPr>
          <w:lang w:val="lt-LT"/>
        </w:rPr>
        <w:t>1.5.4</w:t>
      </w:r>
      <w:r w:rsidR="00D81215">
        <w:rPr>
          <w:lang w:val="lt-LT"/>
        </w:rPr>
        <w:t xml:space="preserve"> </w:t>
      </w:r>
      <w:r>
        <w:rPr>
          <w:lang w:val="lt-LT"/>
        </w:rPr>
        <w:t>pagal galiojančias normas aprūpinti administracinį pastatą pirminėmis gaisro gesi</w:t>
      </w:r>
      <w:r w:rsidR="00C47FE4">
        <w:rPr>
          <w:lang w:val="lt-LT"/>
        </w:rPr>
        <w:t>ni</w:t>
      </w:r>
      <w:r>
        <w:rPr>
          <w:lang w:val="lt-LT"/>
        </w:rPr>
        <w:t>mo</w:t>
      </w:r>
      <w:r w:rsidR="00C47FE4">
        <w:rPr>
          <w:lang w:val="lt-LT"/>
        </w:rPr>
        <w:t xml:space="preserve"> priemonėmis, gaisrinės saugos ženklais, atitinkančiais galiojančius standartus;</w:t>
      </w:r>
    </w:p>
    <w:p w14:paraId="73CE75FC" w14:textId="77777777" w:rsidR="00B35BA5" w:rsidRDefault="00C47FE4">
      <w:pPr>
        <w:widowControl w:val="0"/>
        <w:autoSpaceDE w:val="0"/>
        <w:autoSpaceDN w:val="0"/>
        <w:adjustRightInd w:val="0"/>
        <w:jc w:val="both"/>
        <w:rPr>
          <w:lang w:val="lt-LT"/>
        </w:rPr>
      </w:pPr>
      <w:r>
        <w:rPr>
          <w:lang w:val="lt-LT"/>
        </w:rPr>
        <w:t>1.5.5</w:t>
      </w:r>
      <w:r w:rsidR="00B35BA5">
        <w:rPr>
          <w:lang w:val="lt-LT"/>
        </w:rPr>
        <w:t>.</w:t>
      </w:r>
      <w:r w:rsidR="00D81215">
        <w:rPr>
          <w:lang w:val="lt-LT"/>
        </w:rPr>
        <w:t xml:space="preserve"> </w:t>
      </w:r>
      <w:r>
        <w:rPr>
          <w:lang w:val="lt-LT"/>
        </w:rPr>
        <w:t>užtikrinti, kad būtų laiku tikrinamos gaisro</w:t>
      </w:r>
      <w:r w:rsidR="002F2910">
        <w:rPr>
          <w:lang w:val="lt-LT"/>
        </w:rPr>
        <w:t xml:space="preserve"> gesinimo priemonės ir įranga (</w:t>
      </w:r>
      <w:r>
        <w:rPr>
          <w:lang w:val="lt-LT"/>
        </w:rPr>
        <w:t>gesintuvai, gaisrinės signalizacijos</w:t>
      </w:r>
      <w:r w:rsidR="0019173A">
        <w:rPr>
          <w:lang w:val="lt-LT"/>
        </w:rPr>
        <w:t xml:space="preserve"> sistemos ), jos būtų tvarkingos, paruoštos naudoti pagal </w:t>
      </w:r>
      <w:r w:rsidR="00F3201C">
        <w:rPr>
          <w:lang w:val="lt-LT"/>
        </w:rPr>
        <w:t>paskirtį</w:t>
      </w:r>
      <w:r w:rsidR="0019173A">
        <w:rPr>
          <w:lang w:val="lt-LT"/>
        </w:rPr>
        <w:t>;</w:t>
      </w:r>
    </w:p>
    <w:p w14:paraId="529139E2" w14:textId="77777777" w:rsidR="00AB0730" w:rsidRDefault="0019173A">
      <w:pPr>
        <w:widowControl w:val="0"/>
        <w:autoSpaceDE w:val="0"/>
        <w:autoSpaceDN w:val="0"/>
        <w:adjustRightInd w:val="0"/>
        <w:jc w:val="both"/>
        <w:rPr>
          <w:lang w:val="lt-LT"/>
        </w:rPr>
      </w:pPr>
      <w:r>
        <w:rPr>
          <w:lang w:val="lt-LT"/>
        </w:rPr>
        <w:t>1.5.6</w:t>
      </w:r>
      <w:r w:rsidR="00B35BA5">
        <w:rPr>
          <w:lang w:val="lt-LT"/>
        </w:rPr>
        <w:t>.</w:t>
      </w:r>
      <w:r w:rsidR="00D81215">
        <w:rPr>
          <w:lang w:val="lt-LT"/>
        </w:rPr>
        <w:t xml:space="preserve"> </w:t>
      </w:r>
      <w:r w:rsidR="002F5C19">
        <w:rPr>
          <w:lang w:val="lt-LT"/>
        </w:rPr>
        <w:t>parengti ir gerai matomose vietose pakabinti evakuacijos planus, parengti darbuotojų veiksmų kilus gaisrui planą.</w:t>
      </w:r>
      <w:r w:rsidR="00B35BA5">
        <w:rPr>
          <w:lang w:val="lt-LT"/>
        </w:rPr>
        <w:t xml:space="preserve">                                                             </w:t>
      </w:r>
      <w:r w:rsidR="00D76E3E">
        <w:rPr>
          <w:lang w:val="lt-LT"/>
        </w:rPr>
        <w:t xml:space="preserve">                                                    </w:t>
      </w:r>
    </w:p>
    <w:p w14:paraId="28667E53" w14:textId="77777777" w:rsidR="00AB0730" w:rsidRDefault="00AB0730">
      <w:pPr>
        <w:widowControl w:val="0"/>
        <w:autoSpaceDE w:val="0"/>
        <w:autoSpaceDN w:val="0"/>
        <w:adjustRightInd w:val="0"/>
        <w:jc w:val="both"/>
        <w:rPr>
          <w:lang w:val="lt-LT"/>
        </w:rPr>
      </w:pPr>
    </w:p>
    <w:p w14:paraId="7F090D37" w14:textId="77777777" w:rsidR="008E2014" w:rsidRDefault="008E2014" w:rsidP="00B35BA5">
      <w:pPr>
        <w:widowControl w:val="0"/>
        <w:autoSpaceDE w:val="0"/>
        <w:autoSpaceDN w:val="0"/>
        <w:adjustRightInd w:val="0"/>
        <w:jc w:val="center"/>
        <w:rPr>
          <w:b/>
          <w:lang w:val="lt-LT"/>
        </w:rPr>
      </w:pPr>
    </w:p>
    <w:p w14:paraId="194CF9BC" w14:textId="77777777" w:rsidR="00D81215" w:rsidRDefault="002F5C19" w:rsidP="00B35BA5">
      <w:pPr>
        <w:widowControl w:val="0"/>
        <w:autoSpaceDE w:val="0"/>
        <w:autoSpaceDN w:val="0"/>
        <w:adjustRightInd w:val="0"/>
        <w:jc w:val="center"/>
        <w:rPr>
          <w:b/>
          <w:lang w:val="lt-LT"/>
        </w:rPr>
      </w:pPr>
      <w:r>
        <w:rPr>
          <w:b/>
          <w:lang w:val="lt-LT"/>
        </w:rPr>
        <w:t>2</w:t>
      </w:r>
      <w:r w:rsidR="00D81215" w:rsidRPr="00B35BA5">
        <w:rPr>
          <w:b/>
          <w:lang w:val="lt-LT"/>
        </w:rPr>
        <w:t xml:space="preserve">. </w:t>
      </w:r>
      <w:r>
        <w:rPr>
          <w:b/>
          <w:lang w:val="lt-LT"/>
        </w:rPr>
        <w:t>Teritorijos, pastato ir evakuacijos kelių</w:t>
      </w:r>
      <w:r w:rsidR="00D51DB1">
        <w:rPr>
          <w:b/>
          <w:lang w:val="lt-LT"/>
        </w:rPr>
        <w:t xml:space="preserve"> priežiūra</w:t>
      </w:r>
    </w:p>
    <w:p w14:paraId="3915536D" w14:textId="77777777" w:rsidR="00B35BA5" w:rsidRPr="00B35BA5" w:rsidRDefault="00B35BA5" w:rsidP="00B35BA5">
      <w:pPr>
        <w:widowControl w:val="0"/>
        <w:autoSpaceDE w:val="0"/>
        <w:autoSpaceDN w:val="0"/>
        <w:adjustRightInd w:val="0"/>
        <w:jc w:val="center"/>
        <w:rPr>
          <w:b/>
          <w:lang w:val="lt-LT"/>
        </w:rPr>
      </w:pPr>
    </w:p>
    <w:p w14:paraId="022E43EF" w14:textId="77777777" w:rsidR="00D51DB1" w:rsidRDefault="00D51DB1">
      <w:pPr>
        <w:widowControl w:val="0"/>
        <w:autoSpaceDE w:val="0"/>
        <w:autoSpaceDN w:val="0"/>
        <w:adjustRightInd w:val="0"/>
        <w:jc w:val="both"/>
        <w:rPr>
          <w:lang w:val="lt-LT"/>
        </w:rPr>
      </w:pPr>
      <w:r>
        <w:rPr>
          <w:lang w:val="lt-LT"/>
        </w:rPr>
        <w:t>2.1.</w:t>
      </w:r>
      <w:r w:rsidR="00D81215">
        <w:rPr>
          <w:lang w:val="lt-LT"/>
        </w:rPr>
        <w:t xml:space="preserve"> </w:t>
      </w:r>
      <w:r>
        <w:rPr>
          <w:lang w:val="lt-LT"/>
        </w:rPr>
        <w:t>Iš administracinio pastato teritorijos turi būti nuolat šalinamos šiukšlės ar kitos degios medžiagos. Atliekas būtina surinkti į specialius konteinerius ir išvežti ar</w:t>
      </w:r>
      <w:r w:rsidR="00D67F33">
        <w:rPr>
          <w:lang w:val="lt-LT"/>
        </w:rPr>
        <w:t>ba pašalinti į tam skirtą vietą.</w:t>
      </w:r>
    </w:p>
    <w:p w14:paraId="43F0D84E" w14:textId="77777777" w:rsidR="00D67F33" w:rsidRDefault="00D51DB1">
      <w:pPr>
        <w:widowControl w:val="0"/>
        <w:autoSpaceDE w:val="0"/>
        <w:autoSpaceDN w:val="0"/>
        <w:adjustRightInd w:val="0"/>
        <w:jc w:val="both"/>
        <w:rPr>
          <w:lang w:val="lt-LT"/>
        </w:rPr>
      </w:pPr>
      <w:r>
        <w:rPr>
          <w:lang w:val="lt-LT"/>
        </w:rPr>
        <w:t xml:space="preserve">2.2. </w:t>
      </w:r>
      <w:r w:rsidR="00D67F33">
        <w:rPr>
          <w:lang w:val="lt-LT"/>
        </w:rPr>
        <w:t xml:space="preserve">Prie administracinio pastato ir jo stacionarių gaisrinių kopėčių ar laiptų turi būti laisvos prieigos bei privažiavimo keliai. </w:t>
      </w:r>
    </w:p>
    <w:p w14:paraId="09A6EFD3" w14:textId="77777777" w:rsidR="00D81215" w:rsidRDefault="00D67F33">
      <w:pPr>
        <w:widowControl w:val="0"/>
        <w:autoSpaceDE w:val="0"/>
        <w:autoSpaceDN w:val="0"/>
        <w:adjustRightInd w:val="0"/>
        <w:jc w:val="both"/>
        <w:rPr>
          <w:lang w:val="lt-LT"/>
        </w:rPr>
      </w:pPr>
      <w:r>
        <w:rPr>
          <w:lang w:val="lt-LT"/>
        </w:rPr>
        <w:t>2</w:t>
      </w:r>
      <w:r w:rsidR="00D81215">
        <w:rPr>
          <w:lang w:val="lt-LT"/>
        </w:rPr>
        <w:t>.3.</w:t>
      </w:r>
      <w:r>
        <w:rPr>
          <w:lang w:val="lt-LT"/>
        </w:rPr>
        <w:t xml:space="preserve"> Teritorijoje turi būti nustatytos ir pažymėtos mašinų stovėjimo vietos.</w:t>
      </w:r>
      <w:r w:rsidR="00D81215">
        <w:rPr>
          <w:lang w:val="lt-LT"/>
        </w:rPr>
        <w:t xml:space="preserve"> </w:t>
      </w:r>
    </w:p>
    <w:p w14:paraId="644B20B5" w14:textId="77777777" w:rsidR="004B2FFB" w:rsidRDefault="00D67F33">
      <w:pPr>
        <w:widowControl w:val="0"/>
        <w:autoSpaceDE w:val="0"/>
        <w:autoSpaceDN w:val="0"/>
        <w:adjustRightInd w:val="0"/>
        <w:jc w:val="both"/>
        <w:rPr>
          <w:lang w:val="lt-LT"/>
        </w:rPr>
      </w:pPr>
      <w:r>
        <w:rPr>
          <w:lang w:val="lt-LT"/>
        </w:rPr>
        <w:t>2</w:t>
      </w:r>
      <w:r w:rsidR="00D81215">
        <w:rPr>
          <w:lang w:val="lt-LT"/>
        </w:rPr>
        <w:t xml:space="preserve">.4. </w:t>
      </w:r>
      <w:r w:rsidR="004B2FFB">
        <w:rPr>
          <w:lang w:val="lt-LT"/>
        </w:rPr>
        <w:t>Draudžiama ant cokolinio aukšto ar rūsio langų įrengti nenuimamas grotas.</w:t>
      </w:r>
    </w:p>
    <w:p w14:paraId="31329C4B" w14:textId="77777777" w:rsidR="004B2FFB" w:rsidRDefault="004B2FFB">
      <w:pPr>
        <w:widowControl w:val="0"/>
        <w:autoSpaceDE w:val="0"/>
        <w:autoSpaceDN w:val="0"/>
        <w:adjustRightInd w:val="0"/>
        <w:jc w:val="both"/>
        <w:rPr>
          <w:lang w:val="lt-LT"/>
        </w:rPr>
      </w:pPr>
      <w:r>
        <w:rPr>
          <w:lang w:val="lt-LT"/>
        </w:rPr>
        <w:t>2</w:t>
      </w:r>
      <w:r w:rsidR="00D81215">
        <w:rPr>
          <w:lang w:val="lt-LT"/>
        </w:rPr>
        <w:t>.5.</w:t>
      </w:r>
      <w:r>
        <w:rPr>
          <w:lang w:val="lt-LT"/>
        </w:rPr>
        <w:t xml:space="preserve"> Draudžiama rengti virš ir po salėmis sandėlius, kitas gaisrui pavojingas patalpas. </w:t>
      </w:r>
    </w:p>
    <w:p w14:paraId="7DA2A93B" w14:textId="77777777" w:rsidR="004B2FFB" w:rsidRDefault="004B2FFB">
      <w:pPr>
        <w:widowControl w:val="0"/>
        <w:autoSpaceDE w:val="0"/>
        <w:autoSpaceDN w:val="0"/>
        <w:adjustRightInd w:val="0"/>
        <w:jc w:val="both"/>
        <w:rPr>
          <w:lang w:val="lt-LT"/>
        </w:rPr>
      </w:pPr>
      <w:r>
        <w:rPr>
          <w:lang w:val="lt-LT"/>
        </w:rPr>
        <w:t>2.6.</w:t>
      </w:r>
      <w:r w:rsidR="00D81215">
        <w:rPr>
          <w:lang w:val="lt-LT"/>
        </w:rPr>
        <w:t xml:space="preserve"> </w:t>
      </w:r>
      <w:r>
        <w:rPr>
          <w:lang w:val="lt-LT"/>
        </w:rPr>
        <w:t>Draudžiama laiptinėse, koridoriuose ar po laiptais įrengti sandėlius, užkrauti evakuacijos kelius.</w:t>
      </w:r>
    </w:p>
    <w:p w14:paraId="64434148" w14:textId="77777777" w:rsidR="004B2FFB" w:rsidRDefault="00D81215">
      <w:pPr>
        <w:widowControl w:val="0"/>
        <w:autoSpaceDE w:val="0"/>
        <w:autoSpaceDN w:val="0"/>
        <w:adjustRightInd w:val="0"/>
        <w:jc w:val="both"/>
        <w:rPr>
          <w:lang w:val="lt-LT"/>
        </w:rPr>
      </w:pPr>
      <w:r>
        <w:rPr>
          <w:lang w:val="lt-LT"/>
        </w:rPr>
        <w:t>2.</w:t>
      </w:r>
      <w:r w:rsidR="004B2FFB">
        <w:rPr>
          <w:lang w:val="lt-LT"/>
        </w:rPr>
        <w:t>7. Kiekviename aukšte gerai matomoje vietoje turi būti pakabinti evakuacijos planai.</w:t>
      </w:r>
    </w:p>
    <w:p w14:paraId="032C42F3" w14:textId="77777777" w:rsidR="00F84387" w:rsidRDefault="004B2FFB">
      <w:pPr>
        <w:widowControl w:val="0"/>
        <w:autoSpaceDE w:val="0"/>
        <w:autoSpaceDN w:val="0"/>
        <w:adjustRightInd w:val="0"/>
        <w:jc w:val="both"/>
        <w:rPr>
          <w:lang w:val="lt-LT"/>
        </w:rPr>
      </w:pPr>
      <w:r>
        <w:rPr>
          <w:lang w:val="lt-LT"/>
        </w:rPr>
        <w:lastRenderedPageBreak/>
        <w:t>2.8</w:t>
      </w:r>
      <w:r w:rsidR="00D81215">
        <w:rPr>
          <w:lang w:val="lt-LT"/>
        </w:rPr>
        <w:t>.</w:t>
      </w:r>
      <w:r>
        <w:rPr>
          <w:lang w:val="lt-LT"/>
        </w:rPr>
        <w:t xml:space="preserve"> Visi evakuaciniai keliai ir išėjimai </w:t>
      </w:r>
      <w:r w:rsidR="00F84387">
        <w:rPr>
          <w:lang w:val="lt-LT"/>
        </w:rPr>
        <w:t>turi būti neužkrauti, paruošti žmonėms evakuoti. Visos evakuacinės durys turi lengvai atsidaryti evakuacijos kryptimi.</w:t>
      </w:r>
      <w:r w:rsidR="00ED3965">
        <w:rPr>
          <w:lang w:val="lt-LT"/>
        </w:rPr>
        <w:t xml:space="preserve"> </w:t>
      </w:r>
      <w:r w:rsidR="00F84387">
        <w:rPr>
          <w:lang w:val="lt-LT"/>
        </w:rPr>
        <w:t>Draudžiama jas užkalti ar užrakinti iš lauko . Iš vidaus durys turi lengvai atsidaryti bet kuriuo paros metu.</w:t>
      </w:r>
    </w:p>
    <w:p w14:paraId="541104F2" w14:textId="77777777" w:rsidR="002B6424" w:rsidRDefault="00EC0ED9">
      <w:pPr>
        <w:widowControl w:val="0"/>
        <w:autoSpaceDE w:val="0"/>
        <w:autoSpaceDN w:val="0"/>
        <w:adjustRightInd w:val="0"/>
        <w:jc w:val="both"/>
        <w:rPr>
          <w:lang w:val="lt-LT"/>
        </w:rPr>
      </w:pPr>
      <w:r>
        <w:rPr>
          <w:lang w:val="lt-LT"/>
        </w:rPr>
        <w:t>2.9. Rūsyje ir cokoli</w:t>
      </w:r>
      <w:r w:rsidR="002B6424">
        <w:rPr>
          <w:lang w:val="lt-LT"/>
        </w:rPr>
        <w:t xml:space="preserve">niame aukšte draudžiama laikyti suslėgtųjų dujų balionus, </w:t>
      </w:r>
      <w:r w:rsidR="008D3401">
        <w:rPr>
          <w:lang w:val="lt-LT"/>
        </w:rPr>
        <w:t xml:space="preserve">lengvai užsiliepsnojančius ir degius skysčius </w:t>
      </w:r>
      <w:r w:rsidR="002B6424">
        <w:rPr>
          <w:lang w:val="lt-LT"/>
        </w:rPr>
        <w:t>bei kitas pavojingas, sprogstamas ir degimo metu nuodingus produktus išskiriančias medžiagas.</w:t>
      </w:r>
    </w:p>
    <w:p w14:paraId="2BF79940" w14:textId="77777777" w:rsidR="002B6424" w:rsidRDefault="002B6424">
      <w:pPr>
        <w:widowControl w:val="0"/>
        <w:autoSpaceDE w:val="0"/>
        <w:autoSpaceDN w:val="0"/>
        <w:adjustRightInd w:val="0"/>
        <w:jc w:val="both"/>
        <w:rPr>
          <w:lang w:val="lt-LT"/>
        </w:rPr>
      </w:pPr>
      <w:r>
        <w:rPr>
          <w:lang w:val="lt-LT"/>
        </w:rPr>
        <w:t>2.10.</w:t>
      </w:r>
      <w:r w:rsidR="00D81215">
        <w:rPr>
          <w:lang w:val="lt-LT"/>
        </w:rPr>
        <w:t xml:space="preserve"> </w:t>
      </w:r>
      <w:r>
        <w:rPr>
          <w:lang w:val="lt-LT"/>
        </w:rPr>
        <w:t>Rūkyti leidžiama tik administracinio pastato pirmame aukšte įrengtame rūkomajame.</w:t>
      </w:r>
      <w:r w:rsidR="00122D97">
        <w:rPr>
          <w:lang w:val="lt-LT"/>
        </w:rPr>
        <w:t xml:space="preserve"> Rūkymo patalpa privalo atitikti </w:t>
      </w:r>
      <w:r w:rsidR="00644584" w:rsidRPr="00644584">
        <w:rPr>
          <w:color w:val="2F2F2F"/>
        </w:rPr>
        <w:t>Lietuvos higienos normos HN 122:200</w:t>
      </w:r>
      <w:r w:rsidR="00E16993">
        <w:rPr>
          <w:color w:val="2F2F2F"/>
        </w:rPr>
        <w:t>6</w:t>
      </w:r>
      <w:r w:rsidR="00644584">
        <w:rPr>
          <w:color w:val="2F2F2F"/>
        </w:rPr>
        <w:t xml:space="preserve"> reikalavimus.</w:t>
      </w:r>
    </w:p>
    <w:p w14:paraId="54BEF4DB" w14:textId="77777777" w:rsidR="00A425D9" w:rsidRDefault="002B6424">
      <w:pPr>
        <w:widowControl w:val="0"/>
        <w:autoSpaceDE w:val="0"/>
        <w:autoSpaceDN w:val="0"/>
        <w:adjustRightInd w:val="0"/>
        <w:jc w:val="both"/>
        <w:rPr>
          <w:lang w:val="lt-LT"/>
        </w:rPr>
      </w:pPr>
      <w:r>
        <w:rPr>
          <w:lang w:val="lt-LT"/>
        </w:rPr>
        <w:t>2.11</w:t>
      </w:r>
      <w:r w:rsidR="00D81215">
        <w:rPr>
          <w:lang w:val="lt-LT"/>
        </w:rPr>
        <w:t xml:space="preserve">. </w:t>
      </w:r>
      <w:r w:rsidR="00AC348F">
        <w:rPr>
          <w:lang w:val="lt-LT"/>
        </w:rPr>
        <w:t xml:space="preserve">Pastato </w:t>
      </w:r>
      <w:r>
        <w:rPr>
          <w:lang w:val="lt-LT"/>
        </w:rPr>
        <w:t xml:space="preserve">gaisrinės saugos sistemos, įrenginiai turi būti prižiūrimi ir veikiantys. </w:t>
      </w:r>
    </w:p>
    <w:p w14:paraId="3CC44FC6" w14:textId="77777777" w:rsidR="00D81215" w:rsidRDefault="007C7135">
      <w:pPr>
        <w:widowControl w:val="0"/>
        <w:autoSpaceDE w:val="0"/>
        <w:autoSpaceDN w:val="0"/>
        <w:adjustRightInd w:val="0"/>
        <w:jc w:val="both"/>
        <w:rPr>
          <w:lang w:val="lt-LT"/>
        </w:rPr>
      </w:pPr>
      <w:r>
        <w:rPr>
          <w:lang w:val="lt-LT"/>
        </w:rPr>
        <w:t>2.12.</w:t>
      </w:r>
      <w:r w:rsidR="00D81215">
        <w:rPr>
          <w:lang w:val="lt-LT"/>
        </w:rPr>
        <w:t xml:space="preserve"> D</w:t>
      </w:r>
      <w:r w:rsidR="001D3815">
        <w:rPr>
          <w:lang w:val="lt-LT"/>
        </w:rPr>
        <w:t>urys, vedančios ant pastato stogo, į rūsį, vėdinimo įrenginių ir elektros skydinių patalpas turi būti uždarytos.</w:t>
      </w:r>
    </w:p>
    <w:p w14:paraId="52352D14" w14:textId="77777777" w:rsidR="001D3815" w:rsidRDefault="001D3815">
      <w:pPr>
        <w:widowControl w:val="0"/>
        <w:autoSpaceDE w:val="0"/>
        <w:autoSpaceDN w:val="0"/>
        <w:adjustRightInd w:val="0"/>
        <w:jc w:val="both"/>
        <w:rPr>
          <w:lang w:val="lt-LT"/>
        </w:rPr>
      </w:pPr>
      <w:r>
        <w:rPr>
          <w:lang w:val="lt-LT"/>
        </w:rPr>
        <w:t>2.13. Administraciniame pastate draudžiama:</w:t>
      </w:r>
    </w:p>
    <w:p w14:paraId="5D0F4369" w14:textId="77777777" w:rsidR="001D3815" w:rsidRDefault="001D3815">
      <w:pPr>
        <w:widowControl w:val="0"/>
        <w:autoSpaceDE w:val="0"/>
        <w:autoSpaceDN w:val="0"/>
        <w:adjustRightInd w:val="0"/>
        <w:jc w:val="both"/>
        <w:rPr>
          <w:lang w:val="lt-LT"/>
        </w:rPr>
      </w:pPr>
      <w:r>
        <w:rPr>
          <w:lang w:val="lt-LT"/>
        </w:rPr>
        <w:t>2.13.1. evakuacijos keliuose statyti baldus, seifus ir kitus daiktus;</w:t>
      </w:r>
    </w:p>
    <w:p w14:paraId="2D9A099C" w14:textId="77777777" w:rsidR="001D3815" w:rsidRDefault="001D3815">
      <w:pPr>
        <w:widowControl w:val="0"/>
        <w:autoSpaceDE w:val="0"/>
        <w:autoSpaceDN w:val="0"/>
        <w:adjustRightInd w:val="0"/>
        <w:jc w:val="both"/>
        <w:rPr>
          <w:lang w:val="lt-LT"/>
        </w:rPr>
      </w:pPr>
      <w:r>
        <w:rPr>
          <w:lang w:val="lt-LT"/>
        </w:rPr>
        <w:t xml:space="preserve">2.13.2. valyti patalpas, naudojant benziną, žibalą, kitus </w:t>
      </w:r>
      <w:r w:rsidR="008D3401">
        <w:rPr>
          <w:lang w:val="lt-LT"/>
        </w:rPr>
        <w:t>lengvai užsiliepsnojančius ir degius skysčius</w:t>
      </w:r>
      <w:r>
        <w:rPr>
          <w:lang w:val="lt-LT"/>
        </w:rPr>
        <w:t>;</w:t>
      </w:r>
    </w:p>
    <w:p w14:paraId="096F5FD2" w14:textId="77777777" w:rsidR="00CA2D1D" w:rsidRDefault="001D3815">
      <w:pPr>
        <w:widowControl w:val="0"/>
        <w:autoSpaceDE w:val="0"/>
        <w:autoSpaceDN w:val="0"/>
        <w:adjustRightInd w:val="0"/>
        <w:jc w:val="both"/>
        <w:rPr>
          <w:lang w:val="lt-LT"/>
        </w:rPr>
      </w:pPr>
      <w:r>
        <w:rPr>
          <w:lang w:val="lt-LT"/>
        </w:rPr>
        <w:t>2.13.3 darbui pasibaigus, palikti neišjungtus elektrinius prietaisus</w:t>
      </w:r>
      <w:r w:rsidR="00CA2D1D">
        <w:rPr>
          <w:lang w:val="lt-LT"/>
        </w:rPr>
        <w:t>;</w:t>
      </w:r>
    </w:p>
    <w:p w14:paraId="10BBACF8" w14:textId="77777777" w:rsidR="009244BF" w:rsidRDefault="009244BF">
      <w:pPr>
        <w:widowControl w:val="0"/>
        <w:autoSpaceDE w:val="0"/>
        <w:autoSpaceDN w:val="0"/>
        <w:adjustRightInd w:val="0"/>
        <w:jc w:val="both"/>
        <w:rPr>
          <w:lang w:val="lt-LT"/>
        </w:rPr>
      </w:pPr>
      <w:r>
        <w:rPr>
          <w:lang w:val="lt-LT"/>
        </w:rPr>
        <w:t>2.1</w:t>
      </w:r>
      <w:r w:rsidR="00886087">
        <w:rPr>
          <w:lang w:val="lt-LT"/>
        </w:rPr>
        <w:t>4</w:t>
      </w:r>
      <w:r>
        <w:rPr>
          <w:lang w:val="lt-LT"/>
        </w:rPr>
        <w:t xml:space="preserve">. </w:t>
      </w:r>
      <w:r w:rsidR="0068565A">
        <w:rPr>
          <w:lang w:val="lt-LT"/>
        </w:rPr>
        <w:t xml:space="preserve">Kiekviename administracinio pastato aukšte turi būti ne mažiau kaip du nešiojamieji gesintuvai  </w:t>
      </w:r>
      <w:r w:rsidR="008812EB">
        <w:rPr>
          <w:lang w:val="lt-LT"/>
        </w:rPr>
        <w:t>(</w:t>
      </w:r>
      <w:r w:rsidR="0068565A">
        <w:rPr>
          <w:lang w:val="lt-LT"/>
        </w:rPr>
        <w:t>ne mažiau kaip 4l talpos).</w:t>
      </w:r>
    </w:p>
    <w:p w14:paraId="0AE769FB" w14:textId="77777777" w:rsidR="0068565A" w:rsidRDefault="00AE2D3D">
      <w:pPr>
        <w:widowControl w:val="0"/>
        <w:autoSpaceDE w:val="0"/>
        <w:autoSpaceDN w:val="0"/>
        <w:adjustRightInd w:val="0"/>
        <w:jc w:val="both"/>
        <w:rPr>
          <w:lang w:val="lt-LT"/>
        </w:rPr>
      </w:pPr>
      <w:r>
        <w:rPr>
          <w:lang w:val="lt-LT"/>
        </w:rPr>
        <w:t>2.1</w:t>
      </w:r>
      <w:r w:rsidR="00886087">
        <w:rPr>
          <w:lang w:val="lt-LT"/>
        </w:rPr>
        <w:t>5</w:t>
      </w:r>
      <w:r>
        <w:rPr>
          <w:lang w:val="lt-LT"/>
        </w:rPr>
        <w:t>. Gesintuvus reikia:</w:t>
      </w:r>
    </w:p>
    <w:p w14:paraId="6AD98B63" w14:textId="77777777" w:rsidR="00AE2D3D" w:rsidRDefault="00AE2D3D">
      <w:pPr>
        <w:widowControl w:val="0"/>
        <w:autoSpaceDE w:val="0"/>
        <w:autoSpaceDN w:val="0"/>
        <w:adjustRightInd w:val="0"/>
        <w:jc w:val="both"/>
        <w:rPr>
          <w:lang w:val="lt-LT"/>
        </w:rPr>
      </w:pPr>
      <w:r>
        <w:rPr>
          <w:lang w:val="lt-LT"/>
        </w:rPr>
        <w:t>2.1</w:t>
      </w:r>
      <w:r w:rsidR="00886087">
        <w:rPr>
          <w:lang w:val="lt-LT"/>
        </w:rPr>
        <w:t>5</w:t>
      </w:r>
      <w:r>
        <w:rPr>
          <w:lang w:val="lt-LT"/>
        </w:rPr>
        <w:t>.1. laikyti lengvai prieinamose vietose, apsaugotose nuo tiesioginių saulės spindulių, ne arčiau kaip 1m nuo šildymo prietaisų;</w:t>
      </w:r>
    </w:p>
    <w:p w14:paraId="36C54090" w14:textId="77777777" w:rsidR="00AE2D3D" w:rsidRDefault="00AE2D3D">
      <w:pPr>
        <w:widowControl w:val="0"/>
        <w:autoSpaceDE w:val="0"/>
        <w:autoSpaceDN w:val="0"/>
        <w:adjustRightInd w:val="0"/>
        <w:jc w:val="both"/>
        <w:rPr>
          <w:lang w:val="lt-LT"/>
        </w:rPr>
      </w:pPr>
      <w:r>
        <w:rPr>
          <w:lang w:val="lt-LT"/>
        </w:rPr>
        <w:t>2.1</w:t>
      </w:r>
      <w:r w:rsidR="00886087">
        <w:rPr>
          <w:lang w:val="lt-LT"/>
        </w:rPr>
        <w:t>5</w:t>
      </w:r>
      <w:r>
        <w:rPr>
          <w:lang w:val="lt-LT"/>
        </w:rPr>
        <w:t>.2. kabinti ne aukščiau kaip 1,5m nuo grindų iki gesintuvo apačios ir kad atidarytos patalpos durys netrukdytų paimti gesintuvo;</w:t>
      </w:r>
    </w:p>
    <w:p w14:paraId="484AA7DB" w14:textId="77777777" w:rsidR="00AE2D3D" w:rsidRDefault="00AE2D3D">
      <w:pPr>
        <w:widowControl w:val="0"/>
        <w:autoSpaceDE w:val="0"/>
        <w:autoSpaceDN w:val="0"/>
        <w:adjustRightInd w:val="0"/>
        <w:jc w:val="both"/>
        <w:rPr>
          <w:lang w:val="lt-LT"/>
        </w:rPr>
      </w:pPr>
      <w:r>
        <w:rPr>
          <w:lang w:val="lt-LT"/>
        </w:rPr>
        <w:t>2.1</w:t>
      </w:r>
      <w:r w:rsidR="00886087">
        <w:rPr>
          <w:lang w:val="lt-LT"/>
        </w:rPr>
        <w:t>5</w:t>
      </w:r>
      <w:r>
        <w:rPr>
          <w:lang w:val="lt-LT"/>
        </w:rPr>
        <w:t>.3.laikyti taip, kad matytųsi užrašai;</w:t>
      </w:r>
    </w:p>
    <w:p w14:paraId="73166AB3" w14:textId="77777777" w:rsidR="00AE2D3D" w:rsidRDefault="00AE2D3D">
      <w:pPr>
        <w:widowControl w:val="0"/>
        <w:autoSpaceDE w:val="0"/>
        <w:autoSpaceDN w:val="0"/>
        <w:adjustRightInd w:val="0"/>
        <w:jc w:val="both"/>
        <w:rPr>
          <w:lang w:val="lt-LT"/>
        </w:rPr>
      </w:pPr>
      <w:r>
        <w:rPr>
          <w:lang w:val="lt-LT"/>
        </w:rPr>
        <w:t>2.1</w:t>
      </w:r>
      <w:r w:rsidR="00886087">
        <w:rPr>
          <w:lang w:val="lt-LT"/>
        </w:rPr>
        <w:t>5</w:t>
      </w:r>
      <w:r>
        <w:rPr>
          <w:lang w:val="lt-LT"/>
        </w:rPr>
        <w:t>.4. išdėstyti taip, kad atstumas nuo galimo gaisro židinio iki gesintuvų laikymo vietos neviršytų 20m;</w:t>
      </w:r>
    </w:p>
    <w:p w14:paraId="3E0855AE" w14:textId="77777777" w:rsidR="00AB0730" w:rsidRDefault="00320662" w:rsidP="00AB0730">
      <w:pPr>
        <w:widowControl w:val="0"/>
        <w:autoSpaceDE w:val="0"/>
        <w:autoSpaceDN w:val="0"/>
        <w:adjustRightInd w:val="0"/>
        <w:jc w:val="both"/>
        <w:rPr>
          <w:lang w:val="lt-LT"/>
        </w:rPr>
      </w:pPr>
      <w:r>
        <w:rPr>
          <w:lang w:val="lt-LT"/>
        </w:rPr>
        <w:t>2.1</w:t>
      </w:r>
      <w:r w:rsidR="00886087">
        <w:rPr>
          <w:lang w:val="lt-LT"/>
        </w:rPr>
        <w:t>5</w:t>
      </w:r>
      <w:r>
        <w:rPr>
          <w:lang w:val="lt-LT"/>
        </w:rPr>
        <w:t>.5. ugnies gesintuvai, kurie yra lauke arba nešildomoje patalpoje ir nėra skirti naudoti esant žemai temperatūrai, šalčių metu nunešami į šildomą patalpą. Tokiu atveju, gesintuvų vietoje paliekamas informacinis lapelis apie jų laikymo vietą.</w:t>
      </w:r>
      <w:r w:rsidR="00AB0730">
        <w:rPr>
          <w:lang w:val="lt-LT"/>
        </w:rPr>
        <w:t xml:space="preserve">                                                                                                               </w:t>
      </w:r>
    </w:p>
    <w:p w14:paraId="60CBC967" w14:textId="77777777" w:rsidR="00AB0730" w:rsidRDefault="00AB0730" w:rsidP="00FD6B0B">
      <w:pPr>
        <w:widowControl w:val="0"/>
        <w:autoSpaceDE w:val="0"/>
        <w:autoSpaceDN w:val="0"/>
        <w:adjustRightInd w:val="0"/>
        <w:jc w:val="center"/>
        <w:rPr>
          <w:b/>
          <w:lang w:val="lt-LT"/>
        </w:rPr>
      </w:pPr>
    </w:p>
    <w:p w14:paraId="04FA626B" w14:textId="77777777" w:rsidR="00AB0730" w:rsidRDefault="00AB0730" w:rsidP="00FD6B0B">
      <w:pPr>
        <w:widowControl w:val="0"/>
        <w:autoSpaceDE w:val="0"/>
        <w:autoSpaceDN w:val="0"/>
        <w:adjustRightInd w:val="0"/>
        <w:jc w:val="center"/>
        <w:rPr>
          <w:b/>
          <w:lang w:val="lt-LT"/>
        </w:rPr>
      </w:pPr>
    </w:p>
    <w:p w14:paraId="149E48DD" w14:textId="77777777" w:rsidR="00D81215" w:rsidRPr="00FD6B0B" w:rsidRDefault="00320662" w:rsidP="00FD6B0B">
      <w:pPr>
        <w:widowControl w:val="0"/>
        <w:autoSpaceDE w:val="0"/>
        <w:autoSpaceDN w:val="0"/>
        <w:adjustRightInd w:val="0"/>
        <w:jc w:val="center"/>
        <w:rPr>
          <w:b/>
          <w:lang w:val="lt-LT"/>
        </w:rPr>
      </w:pPr>
      <w:r>
        <w:rPr>
          <w:b/>
          <w:lang w:val="lt-LT"/>
        </w:rPr>
        <w:t>3</w:t>
      </w:r>
      <w:r w:rsidR="00D81215" w:rsidRPr="00FD6B0B">
        <w:rPr>
          <w:b/>
          <w:lang w:val="lt-LT"/>
        </w:rPr>
        <w:t xml:space="preserve">. </w:t>
      </w:r>
      <w:r>
        <w:rPr>
          <w:b/>
          <w:lang w:val="lt-LT"/>
        </w:rPr>
        <w:t>Elektros įrenginiai, apsauga nuo žaibo ir statinio krūvio</w:t>
      </w:r>
    </w:p>
    <w:p w14:paraId="175DFD49" w14:textId="77777777" w:rsidR="00D81215" w:rsidRPr="00FD6B0B" w:rsidRDefault="00D81215" w:rsidP="00FD6B0B">
      <w:pPr>
        <w:widowControl w:val="0"/>
        <w:autoSpaceDE w:val="0"/>
        <w:autoSpaceDN w:val="0"/>
        <w:adjustRightInd w:val="0"/>
        <w:jc w:val="center"/>
        <w:rPr>
          <w:b/>
          <w:lang w:val="lt-LT"/>
        </w:rPr>
      </w:pPr>
    </w:p>
    <w:p w14:paraId="0BCA9970" w14:textId="77777777" w:rsidR="00762BF8" w:rsidRDefault="00320662">
      <w:pPr>
        <w:widowControl w:val="0"/>
        <w:autoSpaceDE w:val="0"/>
        <w:autoSpaceDN w:val="0"/>
        <w:adjustRightInd w:val="0"/>
        <w:jc w:val="both"/>
        <w:rPr>
          <w:lang w:val="lt-LT"/>
        </w:rPr>
      </w:pPr>
      <w:r>
        <w:rPr>
          <w:lang w:val="lt-LT"/>
        </w:rPr>
        <w:t xml:space="preserve">3.1. Elektros tinklai ir įrenginiai turi būti </w:t>
      </w:r>
      <w:r w:rsidR="00762BF8">
        <w:rPr>
          <w:lang w:val="lt-LT"/>
        </w:rPr>
        <w:t>įrengiami, eksploatuojami ir remontuojami griežtai laikantis galiojančių taisyklių, kitų norminių dokumentų bei instrukcijų reikalavimų. Jų techninė būklė turi būti saugi gaisro ir sprogimo atžvilgiu.</w:t>
      </w:r>
    </w:p>
    <w:p w14:paraId="766D0ED6" w14:textId="77777777" w:rsidR="007D198E" w:rsidRDefault="00762BF8">
      <w:pPr>
        <w:widowControl w:val="0"/>
        <w:autoSpaceDE w:val="0"/>
        <w:autoSpaceDN w:val="0"/>
        <w:adjustRightInd w:val="0"/>
        <w:jc w:val="both"/>
        <w:rPr>
          <w:lang w:val="lt-LT"/>
        </w:rPr>
      </w:pPr>
      <w:r>
        <w:rPr>
          <w:lang w:val="lt-LT"/>
        </w:rPr>
        <w:t xml:space="preserve">3.2. </w:t>
      </w:r>
      <w:r w:rsidR="00D81215">
        <w:rPr>
          <w:lang w:val="lt-LT"/>
        </w:rPr>
        <w:t>Pa</w:t>
      </w:r>
      <w:r w:rsidR="007D198E">
        <w:rPr>
          <w:lang w:val="lt-LT"/>
        </w:rPr>
        <w:t>stebėjus elektros tinklų ir įrenginių gedimus, sukeliančius kibirkščiavimą, kabelių, laidų ir variklių kaitimą, būtina juos nedelsiant išjungti ir pašalinti gedimus.</w:t>
      </w:r>
    </w:p>
    <w:p w14:paraId="50DF2DF0" w14:textId="77777777" w:rsidR="00D81215" w:rsidRDefault="007D198E">
      <w:pPr>
        <w:widowControl w:val="0"/>
        <w:autoSpaceDE w:val="0"/>
        <w:autoSpaceDN w:val="0"/>
        <w:adjustRightInd w:val="0"/>
        <w:jc w:val="both"/>
        <w:rPr>
          <w:lang w:val="lt-LT"/>
        </w:rPr>
      </w:pPr>
      <w:r>
        <w:rPr>
          <w:lang w:val="lt-LT"/>
        </w:rPr>
        <w:t>3.3. Elektros skirstomosiose spintose turi būti elektros vartotojų schemos, nurodančios saugiklio ar komutacinio aparato nominaliosios srovės dydį ir paskirtį. Spintos ir skydinės turi būti užrakintos (būtina nurodyti raktų buvimo vietą), įvadinių kirtiklių vietos pažymimos atitinkamu ženklu.</w:t>
      </w:r>
      <w:r w:rsidR="00460638">
        <w:rPr>
          <w:lang w:val="lt-LT"/>
        </w:rPr>
        <w:t xml:space="preserve"> Prieigos prie elektros skirstomųjų skydinių ir spintų turi būti tvarkingos ir neužkrautos. Jose ir 1m atstumu nuo jų draudžiama laikyti medžiagas.</w:t>
      </w:r>
    </w:p>
    <w:p w14:paraId="1CF23651" w14:textId="77777777" w:rsidR="00460638" w:rsidRDefault="00460638">
      <w:pPr>
        <w:widowControl w:val="0"/>
        <w:autoSpaceDE w:val="0"/>
        <w:autoSpaceDN w:val="0"/>
        <w:adjustRightInd w:val="0"/>
        <w:jc w:val="both"/>
        <w:rPr>
          <w:lang w:val="lt-LT"/>
        </w:rPr>
      </w:pPr>
      <w:r>
        <w:rPr>
          <w:lang w:val="lt-LT"/>
        </w:rPr>
        <w:t>3.4. Laikiną elektros instaliaciją leidžiama naudoti tik statybos, remonto darbų ar av</w:t>
      </w:r>
      <w:r w:rsidR="00886087">
        <w:rPr>
          <w:lang w:val="lt-LT"/>
        </w:rPr>
        <w:t>a</w:t>
      </w:r>
      <w:r>
        <w:rPr>
          <w:lang w:val="lt-LT"/>
        </w:rPr>
        <w:t>rijų likvidavimo metu.</w:t>
      </w:r>
    </w:p>
    <w:p w14:paraId="131A8B02" w14:textId="77777777" w:rsidR="00460638" w:rsidRDefault="00460638">
      <w:pPr>
        <w:widowControl w:val="0"/>
        <w:autoSpaceDE w:val="0"/>
        <w:autoSpaceDN w:val="0"/>
        <w:adjustRightInd w:val="0"/>
        <w:jc w:val="both"/>
        <w:rPr>
          <w:lang w:val="lt-LT"/>
        </w:rPr>
      </w:pPr>
      <w:r>
        <w:rPr>
          <w:lang w:val="lt-LT"/>
        </w:rPr>
        <w:t>3.5. Kilnojamieji šviestuvai turi būti su stikliniais gaubtais arba metaliniais tinkleliais. Šiems šviestuvams ir kitai kilnojamai elektros aparatūrai būtina naudoti tik lanksčiuosius elektros kabelius ir laidus. Šviestuvuose įtampa turi būti ne didesnė kaip 42V.</w:t>
      </w:r>
    </w:p>
    <w:p w14:paraId="7C538D6F" w14:textId="77777777" w:rsidR="00460638" w:rsidRDefault="00460638">
      <w:pPr>
        <w:widowControl w:val="0"/>
        <w:autoSpaceDE w:val="0"/>
        <w:autoSpaceDN w:val="0"/>
        <w:adjustRightInd w:val="0"/>
        <w:jc w:val="both"/>
        <w:rPr>
          <w:lang w:val="lt-LT"/>
        </w:rPr>
      </w:pPr>
      <w:r>
        <w:rPr>
          <w:lang w:val="lt-LT"/>
        </w:rPr>
        <w:t xml:space="preserve">3.6. </w:t>
      </w:r>
      <w:r w:rsidR="0099145B">
        <w:rPr>
          <w:lang w:val="lt-LT"/>
        </w:rPr>
        <w:t>Elektriniuose šviestuvuose naudojamos ne didesnės kaip jų eksploatavimo instrukcijose nurodyto galingumo elektros lempos.</w:t>
      </w:r>
    </w:p>
    <w:p w14:paraId="2C65E6FE" w14:textId="77777777" w:rsidR="0099145B" w:rsidRDefault="0099145B">
      <w:pPr>
        <w:widowControl w:val="0"/>
        <w:autoSpaceDE w:val="0"/>
        <w:autoSpaceDN w:val="0"/>
        <w:adjustRightInd w:val="0"/>
        <w:jc w:val="both"/>
        <w:rPr>
          <w:lang w:val="lt-LT"/>
        </w:rPr>
      </w:pPr>
      <w:r>
        <w:rPr>
          <w:lang w:val="lt-LT"/>
        </w:rPr>
        <w:t>3.7. Atstumas nuo elektros šviestuvų iki laikomų degiųjų medžiagų turi būti ne mažesnis kaip 0,5m.</w:t>
      </w:r>
    </w:p>
    <w:p w14:paraId="5C5B67ED" w14:textId="77777777" w:rsidR="0099145B" w:rsidRDefault="0099145B">
      <w:pPr>
        <w:widowControl w:val="0"/>
        <w:autoSpaceDE w:val="0"/>
        <w:autoSpaceDN w:val="0"/>
        <w:adjustRightInd w:val="0"/>
        <w:jc w:val="both"/>
        <w:rPr>
          <w:lang w:val="lt-LT"/>
        </w:rPr>
      </w:pPr>
      <w:r>
        <w:rPr>
          <w:lang w:val="lt-LT"/>
        </w:rPr>
        <w:t xml:space="preserve">3.8. </w:t>
      </w:r>
      <w:r w:rsidR="00691870">
        <w:rPr>
          <w:lang w:val="lt-LT"/>
        </w:rPr>
        <w:t>D</w:t>
      </w:r>
      <w:r>
        <w:rPr>
          <w:lang w:val="lt-LT"/>
        </w:rPr>
        <w:t>raudžiama:</w:t>
      </w:r>
    </w:p>
    <w:p w14:paraId="39AEDE24" w14:textId="77777777" w:rsidR="0099145B" w:rsidRDefault="0099145B">
      <w:pPr>
        <w:widowControl w:val="0"/>
        <w:autoSpaceDE w:val="0"/>
        <w:autoSpaceDN w:val="0"/>
        <w:adjustRightInd w:val="0"/>
        <w:jc w:val="both"/>
        <w:rPr>
          <w:lang w:val="lt-LT"/>
        </w:rPr>
      </w:pPr>
      <w:r>
        <w:rPr>
          <w:lang w:val="lt-LT"/>
        </w:rPr>
        <w:lastRenderedPageBreak/>
        <w:t>3.8.1. šildyti patalpas nestandartiniais (savos gamybos) elektros prietaisais;</w:t>
      </w:r>
    </w:p>
    <w:p w14:paraId="048CEC44" w14:textId="77777777" w:rsidR="0099145B" w:rsidRDefault="0099145B">
      <w:pPr>
        <w:widowControl w:val="0"/>
        <w:autoSpaceDE w:val="0"/>
        <w:autoSpaceDN w:val="0"/>
        <w:adjustRightInd w:val="0"/>
        <w:jc w:val="both"/>
        <w:rPr>
          <w:lang w:val="lt-LT"/>
        </w:rPr>
      </w:pPr>
      <w:r>
        <w:rPr>
          <w:lang w:val="lt-LT"/>
        </w:rPr>
        <w:t>3.8.2. naudoti netvarkingus elektros šakučių lizdus, šakutes, jungiklius ir kitą elektros instaliaciją;</w:t>
      </w:r>
    </w:p>
    <w:p w14:paraId="2D50905F" w14:textId="77777777" w:rsidR="0099145B" w:rsidRDefault="0099145B">
      <w:pPr>
        <w:widowControl w:val="0"/>
        <w:autoSpaceDE w:val="0"/>
        <w:autoSpaceDN w:val="0"/>
        <w:adjustRightInd w:val="0"/>
        <w:jc w:val="both"/>
        <w:rPr>
          <w:lang w:val="lt-LT"/>
        </w:rPr>
      </w:pPr>
      <w:r>
        <w:rPr>
          <w:lang w:val="lt-LT"/>
        </w:rPr>
        <w:t>3.8.3. elektros laidus, lempas, šviesos sklaidytuvus, šildytuvus uždengti degiomis medžiagomis;</w:t>
      </w:r>
    </w:p>
    <w:p w14:paraId="06BF51AD" w14:textId="77777777" w:rsidR="00587024" w:rsidRDefault="0099145B">
      <w:pPr>
        <w:widowControl w:val="0"/>
        <w:autoSpaceDE w:val="0"/>
        <w:autoSpaceDN w:val="0"/>
        <w:adjustRightInd w:val="0"/>
        <w:jc w:val="both"/>
        <w:rPr>
          <w:lang w:val="lt-LT"/>
        </w:rPr>
      </w:pPr>
      <w:r>
        <w:rPr>
          <w:lang w:val="lt-LT"/>
        </w:rPr>
        <w:t>3.8.4. į vieną buitinio naudojimo šakutės lizdą jungti kelis elektros prietaisus, viršijant instaliuotą galingumą;</w:t>
      </w:r>
    </w:p>
    <w:p w14:paraId="74AD000F" w14:textId="77777777" w:rsidR="00587024" w:rsidRDefault="00587024">
      <w:pPr>
        <w:widowControl w:val="0"/>
        <w:autoSpaceDE w:val="0"/>
        <w:autoSpaceDN w:val="0"/>
        <w:adjustRightInd w:val="0"/>
        <w:jc w:val="both"/>
        <w:rPr>
          <w:lang w:val="lt-LT"/>
        </w:rPr>
      </w:pPr>
      <w:r>
        <w:rPr>
          <w:lang w:val="lt-LT"/>
        </w:rPr>
        <w:t>3.8.5. naudoti elektrines virykles, virdulius, šildymo prietaisus tam nepritaikytose vietose ir palikti juos įjungtus be priežiūros;</w:t>
      </w:r>
    </w:p>
    <w:p w14:paraId="2BE831B7" w14:textId="77777777" w:rsidR="00E82F5D" w:rsidRDefault="00587024">
      <w:pPr>
        <w:widowControl w:val="0"/>
        <w:autoSpaceDE w:val="0"/>
        <w:autoSpaceDN w:val="0"/>
        <w:adjustRightInd w:val="0"/>
        <w:jc w:val="both"/>
        <w:rPr>
          <w:lang w:val="lt-LT"/>
        </w:rPr>
      </w:pPr>
      <w:r>
        <w:rPr>
          <w:lang w:val="lt-LT"/>
        </w:rPr>
        <w:t>3.8.6. kabinti šviestuvus ir kitus daiktus tiesiog ant elektros laidų</w:t>
      </w:r>
      <w:r w:rsidR="00E82F5D">
        <w:rPr>
          <w:lang w:val="lt-LT"/>
        </w:rPr>
        <w:t>;</w:t>
      </w:r>
    </w:p>
    <w:p w14:paraId="05C81379" w14:textId="77777777" w:rsidR="00E82F5D" w:rsidRDefault="00E82F5D">
      <w:pPr>
        <w:widowControl w:val="0"/>
        <w:autoSpaceDE w:val="0"/>
        <w:autoSpaceDN w:val="0"/>
        <w:adjustRightInd w:val="0"/>
        <w:jc w:val="both"/>
        <w:rPr>
          <w:lang w:val="lt-LT"/>
        </w:rPr>
      </w:pPr>
      <w:r>
        <w:rPr>
          <w:lang w:val="lt-LT"/>
        </w:rPr>
        <w:t>3.8.7. naudoti nekalibruotus ir savos gamybos saugiklius;</w:t>
      </w:r>
    </w:p>
    <w:p w14:paraId="679FC233" w14:textId="77777777" w:rsidR="00D94095" w:rsidRDefault="00E82F5D">
      <w:pPr>
        <w:widowControl w:val="0"/>
        <w:autoSpaceDE w:val="0"/>
        <w:autoSpaceDN w:val="0"/>
        <w:adjustRightInd w:val="0"/>
        <w:jc w:val="both"/>
        <w:rPr>
          <w:lang w:val="lt-LT"/>
        </w:rPr>
      </w:pPr>
      <w:r>
        <w:rPr>
          <w:lang w:val="lt-LT"/>
        </w:rPr>
        <w:t xml:space="preserve">3.8.8. </w:t>
      </w:r>
      <w:r w:rsidR="00D94095">
        <w:rPr>
          <w:lang w:val="lt-LT"/>
        </w:rPr>
        <w:t>naudoti šviestuvus su nuimtais apsauginiais gaubtais;</w:t>
      </w:r>
    </w:p>
    <w:p w14:paraId="76EA1609" w14:textId="77777777" w:rsidR="00D94095" w:rsidRDefault="00D94095">
      <w:pPr>
        <w:widowControl w:val="0"/>
        <w:autoSpaceDE w:val="0"/>
        <w:autoSpaceDN w:val="0"/>
        <w:adjustRightInd w:val="0"/>
        <w:jc w:val="both"/>
        <w:rPr>
          <w:lang w:val="lt-LT"/>
        </w:rPr>
      </w:pPr>
      <w:r>
        <w:rPr>
          <w:lang w:val="lt-LT"/>
        </w:rPr>
        <w:t>3.8.9. naudoti laidus ir kabelius su pažeista arba naudojimo metu dielektrinių savybių netekusia izoliuojamąja medžiaga;</w:t>
      </w:r>
    </w:p>
    <w:p w14:paraId="0D5C4C9C" w14:textId="77777777" w:rsidR="00D94095" w:rsidRDefault="00D94095">
      <w:pPr>
        <w:widowControl w:val="0"/>
        <w:autoSpaceDE w:val="0"/>
        <w:autoSpaceDN w:val="0"/>
        <w:adjustRightInd w:val="0"/>
        <w:jc w:val="both"/>
        <w:rPr>
          <w:lang w:val="lt-LT"/>
        </w:rPr>
      </w:pPr>
      <w:r>
        <w:rPr>
          <w:lang w:val="lt-LT"/>
        </w:rPr>
        <w:t>3.8.10. tiesiogiai prikalti laidus ir kabelius;</w:t>
      </w:r>
    </w:p>
    <w:p w14:paraId="28F3C188" w14:textId="77777777" w:rsidR="00D94095" w:rsidRDefault="00D94095">
      <w:pPr>
        <w:widowControl w:val="0"/>
        <w:autoSpaceDE w:val="0"/>
        <w:autoSpaceDN w:val="0"/>
        <w:adjustRightInd w:val="0"/>
        <w:jc w:val="both"/>
        <w:rPr>
          <w:lang w:val="lt-LT"/>
        </w:rPr>
      </w:pPr>
      <w:r>
        <w:rPr>
          <w:lang w:val="lt-LT"/>
        </w:rPr>
        <w:t>3.8.11. tiesti tranzitu elektros kabelius ir  laidus per sandėlius ir kitas analogiškos paskirties patalpas.</w:t>
      </w:r>
    </w:p>
    <w:p w14:paraId="2A545579" w14:textId="77777777" w:rsidR="00FD6B0B" w:rsidRDefault="00D94095">
      <w:pPr>
        <w:widowControl w:val="0"/>
        <w:autoSpaceDE w:val="0"/>
        <w:autoSpaceDN w:val="0"/>
        <w:adjustRightInd w:val="0"/>
        <w:jc w:val="both"/>
        <w:rPr>
          <w:lang w:val="lt-LT"/>
        </w:rPr>
      </w:pPr>
      <w:r>
        <w:rPr>
          <w:lang w:val="lt-LT"/>
        </w:rPr>
        <w:t>3.9. Pastato ir įrenginių apsauga nuo žaibo ir statinio elektros krūvio turi atitikti norminių aktų reikalavimus.</w:t>
      </w:r>
      <w:r w:rsidR="00D81215">
        <w:rPr>
          <w:lang w:val="lt-LT"/>
        </w:rPr>
        <w:t xml:space="preserve"> </w:t>
      </w:r>
      <w:r>
        <w:rPr>
          <w:lang w:val="lt-LT"/>
        </w:rPr>
        <w:t xml:space="preserve">Įžeminimo kontūrų varža prietaisais </w:t>
      </w:r>
      <w:r w:rsidR="0073698E">
        <w:rPr>
          <w:lang w:val="lt-LT"/>
        </w:rPr>
        <w:t>turi būti tikrinama ne rečiau kaip kartą per metus.</w:t>
      </w:r>
    </w:p>
    <w:p w14:paraId="005FDF59" w14:textId="77777777" w:rsidR="0073698E" w:rsidRDefault="0073698E">
      <w:pPr>
        <w:widowControl w:val="0"/>
        <w:autoSpaceDE w:val="0"/>
        <w:autoSpaceDN w:val="0"/>
        <w:adjustRightInd w:val="0"/>
        <w:jc w:val="both"/>
        <w:rPr>
          <w:lang w:val="lt-LT"/>
        </w:rPr>
      </w:pPr>
      <w:r>
        <w:rPr>
          <w:lang w:val="lt-LT"/>
        </w:rPr>
        <w:t>3.10. Asmenys, atsakingi už elektros įrenginių būklę, privalo:</w:t>
      </w:r>
    </w:p>
    <w:p w14:paraId="79080B62" w14:textId="77777777" w:rsidR="0073698E" w:rsidRDefault="0073698E">
      <w:pPr>
        <w:widowControl w:val="0"/>
        <w:autoSpaceDE w:val="0"/>
        <w:autoSpaceDN w:val="0"/>
        <w:adjustRightInd w:val="0"/>
        <w:jc w:val="both"/>
        <w:rPr>
          <w:lang w:val="lt-LT"/>
        </w:rPr>
      </w:pPr>
      <w:r>
        <w:rPr>
          <w:lang w:val="lt-LT"/>
        </w:rPr>
        <w:t>3.10.1. organizuoti ir laiku atlikti elektros įrenginių, aparatūros ir elektros tinklų pr</w:t>
      </w:r>
      <w:r w:rsidR="00DB0B00">
        <w:rPr>
          <w:lang w:val="lt-LT"/>
        </w:rPr>
        <w:t>ofilaktines apžiūras ir remontą</w:t>
      </w:r>
      <w:r>
        <w:rPr>
          <w:lang w:val="lt-LT"/>
        </w:rPr>
        <w:t>;</w:t>
      </w:r>
    </w:p>
    <w:p w14:paraId="44A99554" w14:textId="77777777" w:rsidR="0073698E" w:rsidRDefault="0073698E">
      <w:pPr>
        <w:widowControl w:val="0"/>
        <w:autoSpaceDE w:val="0"/>
        <w:autoSpaceDN w:val="0"/>
        <w:adjustRightInd w:val="0"/>
        <w:jc w:val="both"/>
        <w:rPr>
          <w:lang w:val="lt-LT"/>
        </w:rPr>
      </w:pPr>
      <w:r>
        <w:rPr>
          <w:lang w:val="lt-LT"/>
        </w:rPr>
        <w:t>3.10.2. kontroliuoti, ar teisingai parenkami kabeliai, laidai, varikliai, šviestuvai ir kiti elektros įrenginiai, atsižvelgiant į esamas sąlygas;</w:t>
      </w:r>
    </w:p>
    <w:p w14:paraId="38D2A0F1" w14:textId="77777777" w:rsidR="0073698E" w:rsidRDefault="00AB0730">
      <w:pPr>
        <w:widowControl w:val="0"/>
        <w:autoSpaceDE w:val="0"/>
        <w:autoSpaceDN w:val="0"/>
        <w:adjustRightInd w:val="0"/>
        <w:jc w:val="both"/>
        <w:rPr>
          <w:lang w:val="lt-LT"/>
        </w:rPr>
      </w:pPr>
      <w:r>
        <w:rPr>
          <w:lang w:val="lt-LT"/>
        </w:rPr>
        <w:t>3.10.3. sistemingai tikrinti įrenginių, apsaugančių nuo trumpo jungimosi, perkrovimo ir viršįtampio reiškinių, būklę;</w:t>
      </w:r>
    </w:p>
    <w:p w14:paraId="037506D6" w14:textId="77777777" w:rsidR="00AB0730" w:rsidRDefault="00AB0730">
      <w:pPr>
        <w:widowControl w:val="0"/>
        <w:autoSpaceDE w:val="0"/>
        <w:autoSpaceDN w:val="0"/>
        <w:adjustRightInd w:val="0"/>
        <w:jc w:val="both"/>
        <w:rPr>
          <w:lang w:val="lt-LT"/>
        </w:rPr>
      </w:pPr>
      <w:r>
        <w:rPr>
          <w:lang w:val="lt-LT"/>
        </w:rPr>
        <w:t xml:space="preserve">3.10.4. instruktuoti </w:t>
      </w:r>
      <w:r w:rsidR="008D3401">
        <w:rPr>
          <w:lang w:val="lt-LT"/>
        </w:rPr>
        <w:t xml:space="preserve">budėtojus </w:t>
      </w:r>
      <w:r>
        <w:rPr>
          <w:lang w:val="lt-LT"/>
        </w:rPr>
        <w:t>elektros įrenginių eksploatavimo klausimais;</w:t>
      </w:r>
    </w:p>
    <w:p w14:paraId="3B93E595" w14:textId="77777777" w:rsidR="00AB0730" w:rsidRDefault="00AB0730">
      <w:pPr>
        <w:widowControl w:val="0"/>
        <w:autoSpaceDE w:val="0"/>
        <w:autoSpaceDN w:val="0"/>
        <w:adjustRightInd w:val="0"/>
        <w:jc w:val="both"/>
        <w:rPr>
          <w:lang w:val="lt-LT"/>
        </w:rPr>
      </w:pPr>
      <w:r>
        <w:rPr>
          <w:lang w:val="lt-LT"/>
        </w:rPr>
        <w:t>3.10.5. dalyvauti tiriant su elektros įrenginiais susijusių gaisrų atvejus ir imtis priemonių jiems išvengti.</w:t>
      </w:r>
    </w:p>
    <w:p w14:paraId="33DB548E" w14:textId="77777777" w:rsidR="00AB0730" w:rsidRDefault="00AB0730">
      <w:pPr>
        <w:widowControl w:val="0"/>
        <w:autoSpaceDE w:val="0"/>
        <w:autoSpaceDN w:val="0"/>
        <w:adjustRightInd w:val="0"/>
        <w:jc w:val="both"/>
        <w:rPr>
          <w:lang w:val="lt-LT"/>
        </w:rPr>
      </w:pPr>
    </w:p>
    <w:p w14:paraId="004793BF" w14:textId="77777777" w:rsidR="00AA080B" w:rsidRDefault="00AA080B" w:rsidP="00AA080B">
      <w:pPr>
        <w:jc w:val="center"/>
        <w:rPr>
          <w:b/>
          <w:bCs/>
          <w:lang w:val="lt-LT"/>
        </w:rPr>
      </w:pPr>
    </w:p>
    <w:p w14:paraId="54FBB6CA" w14:textId="77777777" w:rsidR="00AA080B" w:rsidRDefault="00AA080B" w:rsidP="00AA080B">
      <w:pPr>
        <w:jc w:val="center"/>
        <w:rPr>
          <w:b/>
          <w:bCs/>
          <w:lang w:val="lt-LT"/>
        </w:rPr>
      </w:pPr>
      <w:r>
        <w:rPr>
          <w:b/>
          <w:bCs/>
          <w:lang w:val="lt-LT"/>
        </w:rPr>
        <w:t>4. Gaisrinės automatikos eksploatavimas</w:t>
      </w:r>
    </w:p>
    <w:p w14:paraId="57A04A42" w14:textId="77777777" w:rsidR="00AA080B" w:rsidRDefault="00AA080B" w:rsidP="00AA080B">
      <w:pPr>
        <w:jc w:val="center"/>
        <w:rPr>
          <w:lang w:val="lt-LT"/>
        </w:rPr>
      </w:pPr>
    </w:p>
    <w:p w14:paraId="3B4DBD43" w14:textId="77777777" w:rsidR="00AA080B" w:rsidRDefault="00AA080B" w:rsidP="00AA080B">
      <w:pPr>
        <w:jc w:val="both"/>
        <w:rPr>
          <w:lang w:val="lt-LT"/>
        </w:rPr>
      </w:pPr>
      <w:r>
        <w:rPr>
          <w:lang w:val="lt-LT"/>
        </w:rPr>
        <w:t>4.1.Gaisrinės automatikos įrenginiai turi būti įrengti pagal galiojančias respublikines statybos normas.  4.2.Gaisrinės signalizacijos įrenginiai turi būti  nuolat veikiantys ir tvarkingi. Tam užtikrinti turi būti atliekami darbai pagal techninės priežiūros darbų reglamentą, o jo vykdymas turi būti fiksuojamas žurnale.</w:t>
      </w:r>
    </w:p>
    <w:p w14:paraId="306293C6" w14:textId="77777777" w:rsidR="00AA080B" w:rsidRDefault="00AA080B" w:rsidP="00AA080B">
      <w:pPr>
        <w:jc w:val="both"/>
        <w:rPr>
          <w:lang w:val="lt-LT"/>
        </w:rPr>
      </w:pPr>
      <w:r>
        <w:rPr>
          <w:lang w:val="lt-LT"/>
        </w:rPr>
        <w:t>4.3.Signalizatoriai   turi būti švarūs. Vykdant patalpoje remonto darbus, juos reikia uždengti apsauginiais įtaisais, kurie turi būti nuimti, užbaigus darbus.</w:t>
      </w:r>
    </w:p>
    <w:p w14:paraId="50CBE400" w14:textId="77777777" w:rsidR="00AA080B" w:rsidRDefault="00AA080B" w:rsidP="00AA080B">
      <w:pPr>
        <w:jc w:val="both"/>
        <w:rPr>
          <w:lang w:val="lt-LT"/>
        </w:rPr>
      </w:pPr>
      <w:r>
        <w:rPr>
          <w:lang w:val="lt-LT"/>
        </w:rPr>
        <w:t>4.4.Priėjimas prie signalizatorių  turi būti laisvas, o jų įrengimo vietos pakankamai apšviestos. Atstumas nuo signalizatorių iki sandėliuojamų medžiagų ir įrangos turi būti ne mažesnis kaip 0,6m.</w:t>
      </w:r>
    </w:p>
    <w:p w14:paraId="38F6C25F" w14:textId="77777777" w:rsidR="00AA080B" w:rsidRDefault="00AA080B" w:rsidP="00AA080B">
      <w:pPr>
        <w:jc w:val="both"/>
        <w:rPr>
          <w:lang w:val="lt-LT"/>
        </w:rPr>
      </w:pPr>
      <w:r>
        <w:rPr>
          <w:lang w:val="lt-LT"/>
        </w:rPr>
        <w:t>4.5.Signalizacijos laidai ir kabeliai turi būti patikimai pritvirtinti, be įtrūkimų, įlinkimų, izoliacijos pažeidimų.</w:t>
      </w:r>
    </w:p>
    <w:p w14:paraId="6D8B7F57" w14:textId="77777777" w:rsidR="00AA080B" w:rsidRDefault="00AA080B" w:rsidP="00AA080B">
      <w:pPr>
        <w:jc w:val="both"/>
        <w:rPr>
          <w:lang w:val="lt-LT"/>
        </w:rPr>
      </w:pPr>
      <w:r>
        <w:rPr>
          <w:lang w:val="lt-LT"/>
        </w:rPr>
        <w:t>4.6.</w:t>
      </w:r>
      <w:r w:rsidR="00A77E2E">
        <w:rPr>
          <w:lang w:val="lt-LT"/>
        </w:rPr>
        <w:t>G</w:t>
      </w:r>
      <w:r>
        <w:rPr>
          <w:lang w:val="lt-LT"/>
        </w:rPr>
        <w:t xml:space="preserve">aisrinės signalizacijos vidinė apžiūra atliekama kartą per metus, o veikimas- kartą per mėnesį. </w:t>
      </w:r>
    </w:p>
    <w:p w14:paraId="1BA11BBA" w14:textId="77777777" w:rsidR="00A77E2E" w:rsidRDefault="00AA080B" w:rsidP="00AA080B">
      <w:pPr>
        <w:jc w:val="both"/>
        <w:rPr>
          <w:lang w:val="lt-LT"/>
        </w:rPr>
      </w:pPr>
      <w:r>
        <w:rPr>
          <w:lang w:val="lt-LT"/>
        </w:rPr>
        <w:t xml:space="preserve">4.7.Kiekvienas gaisrinės signalizacijos gedimas arba nepatikimo suveikimo atvejis turi būti ištirtas ir užfiksuotas gaisrinės automatikos  įrenginio gedimų apskaitos žurnale. </w:t>
      </w:r>
    </w:p>
    <w:p w14:paraId="0EB17070" w14:textId="77777777" w:rsidR="00AA080B" w:rsidRDefault="00AA080B" w:rsidP="00AA080B">
      <w:pPr>
        <w:jc w:val="both"/>
        <w:rPr>
          <w:lang w:val="lt-LT"/>
        </w:rPr>
      </w:pPr>
      <w:r>
        <w:rPr>
          <w:lang w:val="lt-LT"/>
        </w:rPr>
        <w:t>4.</w:t>
      </w:r>
      <w:r w:rsidR="00A77E2E">
        <w:rPr>
          <w:lang w:val="lt-LT"/>
        </w:rPr>
        <w:t>8</w:t>
      </w:r>
      <w:r>
        <w:rPr>
          <w:lang w:val="lt-LT"/>
        </w:rPr>
        <w:t>.Asmuo, atsakingas už gaisrinę saugą, privalo:</w:t>
      </w:r>
    </w:p>
    <w:p w14:paraId="48331F33" w14:textId="77777777" w:rsidR="00AA080B" w:rsidRDefault="00AA080B" w:rsidP="00E86F2F">
      <w:pPr>
        <w:jc w:val="both"/>
        <w:rPr>
          <w:lang w:val="lt-LT"/>
        </w:rPr>
      </w:pPr>
      <w:r>
        <w:rPr>
          <w:lang w:val="lt-LT"/>
        </w:rPr>
        <w:t>4.</w:t>
      </w:r>
      <w:r w:rsidR="00A77E2E">
        <w:rPr>
          <w:lang w:val="lt-LT"/>
        </w:rPr>
        <w:t>8</w:t>
      </w:r>
      <w:r>
        <w:rPr>
          <w:lang w:val="lt-LT"/>
        </w:rPr>
        <w:t>.1.kontroliuoti, kad remonto ir techninės priežiūros darbus atliktų atestuoti asmenys pagal saugos darbe, įrenginių techninio eksploatavimo, elektros įrenginių  saugaus eksploatavimo taisykles;</w:t>
      </w:r>
    </w:p>
    <w:p w14:paraId="6C40CF4D" w14:textId="77777777" w:rsidR="00AA080B" w:rsidRDefault="00AA080B" w:rsidP="00E86F2F">
      <w:pPr>
        <w:jc w:val="both"/>
        <w:rPr>
          <w:lang w:val="lt-LT"/>
        </w:rPr>
      </w:pPr>
      <w:r>
        <w:rPr>
          <w:lang w:val="lt-LT"/>
        </w:rPr>
        <w:t>4.</w:t>
      </w:r>
      <w:r w:rsidR="00A77E2E">
        <w:rPr>
          <w:lang w:val="lt-LT"/>
        </w:rPr>
        <w:t>8</w:t>
      </w:r>
      <w:r>
        <w:rPr>
          <w:lang w:val="lt-LT"/>
        </w:rPr>
        <w:t>.2.</w:t>
      </w:r>
      <w:r w:rsidR="00A77E2E">
        <w:rPr>
          <w:lang w:val="lt-LT"/>
        </w:rPr>
        <w:t>ap</w:t>
      </w:r>
      <w:r>
        <w:rPr>
          <w:lang w:val="lt-LT"/>
        </w:rPr>
        <w:t>mokyti</w:t>
      </w:r>
      <w:r w:rsidR="00A77E2E">
        <w:rPr>
          <w:lang w:val="lt-LT"/>
        </w:rPr>
        <w:t>,</w:t>
      </w:r>
      <w:r>
        <w:rPr>
          <w:lang w:val="lt-LT"/>
        </w:rPr>
        <w:t xml:space="preserve"> instruktuoti darbuotojus, ką daryti, pradėjus veikti gaisrinės automatikos įrenginiui;</w:t>
      </w:r>
    </w:p>
    <w:p w14:paraId="0D5DACC5" w14:textId="77777777" w:rsidR="00AA080B" w:rsidRDefault="00AA080B" w:rsidP="00E86F2F">
      <w:pPr>
        <w:jc w:val="both"/>
        <w:rPr>
          <w:b/>
          <w:lang w:val="lt-LT"/>
        </w:rPr>
      </w:pPr>
      <w:r>
        <w:rPr>
          <w:lang w:val="lt-LT"/>
        </w:rPr>
        <w:t>4.</w:t>
      </w:r>
      <w:r w:rsidR="00A77E2E">
        <w:rPr>
          <w:lang w:val="lt-LT"/>
        </w:rPr>
        <w:t>8</w:t>
      </w:r>
      <w:r>
        <w:rPr>
          <w:lang w:val="lt-LT"/>
        </w:rPr>
        <w:t>.3.parengti  įrenginio eksploatavimui reikalingą dokumentaciją ir kontroliuoti, kad ji nuolat ir tinkamai būtų pildoma.</w:t>
      </w:r>
      <w:r>
        <w:rPr>
          <w:lang w:val="lt-LT"/>
        </w:rPr>
        <w:tab/>
      </w:r>
    </w:p>
    <w:p w14:paraId="5DB9B557" w14:textId="77777777" w:rsidR="00AA080B" w:rsidRDefault="00AA080B" w:rsidP="00FE08CC">
      <w:pPr>
        <w:widowControl w:val="0"/>
        <w:autoSpaceDE w:val="0"/>
        <w:autoSpaceDN w:val="0"/>
        <w:adjustRightInd w:val="0"/>
        <w:jc w:val="center"/>
        <w:rPr>
          <w:b/>
          <w:lang w:val="lt-LT"/>
        </w:rPr>
      </w:pPr>
    </w:p>
    <w:p w14:paraId="386EB827" w14:textId="77777777" w:rsidR="006F642E" w:rsidRDefault="000F2AA0" w:rsidP="00FE08CC">
      <w:pPr>
        <w:widowControl w:val="0"/>
        <w:autoSpaceDE w:val="0"/>
        <w:autoSpaceDN w:val="0"/>
        <w:adjustRightInd w:val="0"/>
        <w:jc w:val="center"/>
        <w:rPr>
          <w:lang w:val="lt-LT"/>
        </w:rPr>
      </w:pPr>
      <w:r>
        <w:rPr>
          <w:b/>
          <w:lang w:val="lt-LT"/>
        </w:rPr>
        <w:t>5</w:t>
      </w:r>
      <w:r w:rsidR="006F642E" w:rsidRPr="00FD6B0B">
        <w:rPr>
          <w:b/>
          <w:lang w:val="lt-LT"/>
        </w:rPr>
        <w:t xml:space="preserve">. </w:t>
      </w:r>
      <w:r w:rsidR="006F642E">
        <w:rPr>
          <w:b/>
          <w:lang w:val="lt-LT"/>
        </w:rPr>
        <w:t>Patalpų uždarymo tvarka, baigus darbą</w:t>
      </w:r>
    </w:p>
    <w:p w14:paraId="0A9B7914" w14:textId="77777777" w:rsidR="006F642E" w:rsidRDefault="006F642E">
      <w:pPr>
        <w:widowControl w:val="0"/>
        <w:autoSpaceDE w:val="0"/>
        <w:autoSpaceDN w:val="0"/>
        <w:adjustRightInd w:val="0"/>
        <w:jc w:val="both"/>
        <w:rPr>
          <w:lang w:val="lt-LT"/>
        </w:rPr>
      </w:pPr>
      <w:r>
        <w:rPr>
          <w:lang w:val="lt-LT"/>
        </w:rPr>
        <w:lastRenderedPageBreak/>
        <w:t xml:space="preserve">                                                        </w:t>
      </w:r>
    </w:p>
    <w:p w14:paraId="09809DA1" w14:textId="77777777" w:rsidR="00AF1CCA" w:rsidRDefault="00E16993">
      <w:pPr>
        <w:widowControl w:val="0"/>
        <w:autoSpaceDE w:val="0"/>
        <w:autoSpaceDN w:val="0"/>
        <w:adjustRightInd w:val="0"/>
        <w:jc w:val="both"/>
        <w:rPr>
          <w:lang w:val="lt-LT"/>
        </w:rPr>
      </w:pPr>
      <w:r>
        <w:rPr>
          <w:lang w:val="lt-LT"/>
        </w:rPr>
        <w:t>5</w:t>
      </w:r>
      <w:r w:rsidR="00AF1CCA">
        <w:rPr>
          <w:lang w:val="lt-LT"/>
        </w:rPr>
        <w:t>.1. Darbuotojas, pasibaigus darbui, prieš uždarydamas darbo patalpą, privalo patikrinti:</w:t>
      </w:r>
    </w:p>
    <w:p w14:paraId="262BE728" w14:textId="77777777" w:rsidR="00AF1CCA" w:rsidRDefault="00E16993">
      <w:pPr>
        <w:widowControl w:val="0"/>
        <w:autoSpaceDE w:val="0"/>
        <w:autoSpaceDN w:val="0"/>
        <w:adjustRightInd w:val="0"/>
        <w:jc w:val="both"/>
        <w:rPr>
          <w:lang w:val="lt-LT"/>
        </w:rPr>
      </w:pPr>
      <w:r>
        <w:rPr>
          <w:lang w:val="lt-LT"/>
        </w:rPr>
        <w:t>5</w:t>
      </w:r>
      <w:r w:rsidR="00AF1CCA">
        <w:rPr>
          <w:lang w:val="lt-LT"/>
        </w:rPr>
        <w:t>.1.1. ar nesijaučia patalpoje dujų, degėsių ar kitų nebūdingų specifinių kvapų;</w:t>
      </w:r>
    </w:p>
    <w:p w14:paraId="7D4FAFD0" w14:textId="77777777" w:rsidR="00AF1CCA" w:rsidRDefault="00E16993">
      <w:pPr>
        <w:widowControl w:val="0"/>
        <w:autoSpaceDE w:val="0"/>
        <w:autoSpaceDN w:val="0"/>
        <w:adjustRightInd w:val="0"/>
        <w:jc w:val="both"/>
        <w:rPr>
          <w:lang w:val="lt-LT"/>
        </w:rPr>
      </w:pPr>
      <w:r>
        <w:rPr>
          <w:lang w:val="lt-LT"/>
        </w:rPr>
        <w:t>5</w:t>
      </w:r>
      <w:r w:rsidR="00AF1CCA">
        <w:rPr>
          <w:lang w:val="lt-LT"/>
        </w:rPr>
        <w:t>.1.2. ar išjungti elektros įrenginiai, radijas, apšvietimas ir pan;</w:t>
      </w:r>
    </w:p>
    <w:p w14:paraId="7518A6EF" w14:textId="77777777" w:rsidR="00AF1CCA" w:rsidRDefault="00E16993">
      <w:pPr>
        <w:widowControl w:val="0"/>
        <w:autoSpaceDE w:val="0"/>
        <w:autoSpaceDN w:val="0"/>
        <w:adjustRightInd w:val="0"/>
        <w:jc w:val="both"/>
        <w:rPr>
          <w:lang w:val="lt-LT"/>
        </w:rPr>
      </w:pPr>
      <w:r>
        <w:rPr>
          <w:lang w:val="lt-LT"/>
        </w:rPr>
        <w:t>5</w:t>
      </w:r>
      <w:r w:rsidR="00AF1CCA">
        <w:rPr>
          <w:lang w:val="lt-LT"/>
        </w:rPr>
        <w:t>.1.3. ar įjungtos automatinės gaisro gesinimo ir signalizacijos priemonės ( jei tokios įrengtos);</w:t>
      </w:r>
    </w:p>
    <w:p w14:paraId="4DC92013" w14:textId="77777777" w:rsidR="00AF1CCA" w:rsidRDefault="00E16993">
      <w:pPr>
        <w:widowControl w:val="0"/>
        <w:autoSpaceDE w:val="0"/>
        <w:autoSpaceDN w:val="0"/>
        <w:adjustRightInd w:val="0"/>
        <w:jc w:val="both"/>
        <w:rPr>
          <w:lang w:val="lt-LT"/>
        </w:rPr>
      </w:pPr>
      <w:r>
        <w:rPr>
          <w:lang w:val="lt-LT"/>
        </w:rPr>
        <w:t>5</w:t>
      </w:r>
      <w:r w:rsidR="00AF1CCA">
        <w:rPr>
          <w:lang w:val="lt-LT"/>
        </w:rPr>
        <w:t>.1.4. ar uždaryti langai, durys;</w:t>
      </w:r>
    </w:p>
    <w:p w14:paraId="37E05F7B" w14:textId="77777777" w:rsidR="00AF1CCA" w:rsidRDefault="00E16993">
      <w:pPr>
        <w:widowControl w:val="0"/>
        <w:autoSpaceDE w:val="0"/>
        <w:autoSpaceDN w:val="0"/>
        <w:adjustRightInd w:val="0"/>
        <w:jc w:val="both"/>
        <w:rPr>
          <w:lang w:val="lt-LT"/>
        </w:rPr>
      </w:pPr>
      <w:r>
        <w:rPr>
          <w:lang w:val="lt-LT"/>
        </w:rPr>
        <w:t>5</w:t>
      </w:r>
      <w:r w:rsidR="00AF1CCA">
        <w:rPr>
          <w:lang w:val="lt-LT"/>
        </w:rPr>
        <w:t>.1.5. ar ant šildymo įrenginių nėra pašalinių daiktų;</w:t>
      </w:r>
    </w:p>
    <w:p w14:paraId="35BBBEB6" w14:textId="77777777" w:rsidR="00AF1CCA" w:rsidRDefault="00E16993">
      <w:pPr>
        <w:widowControl w:val="0"/>
        <w:autoSpaceDE w:val="0"/>
        <w:autoSpaceDN w:val="0"/>
        <w:adjustRightInd w:val="0"/>
        <w:jc w:val="both"/>
        <w:rPr>
          <w:lang w:val="lt-LT"/>
        </w:rPr>
      </w:pPr>
      <w:r>
        <w:rPr>
          <w:lang w:val="lt-LT"/>
        </w:rPr>
        <w:t>5</w:t>
      </w:r>
      <w:r w:rsidR="00AF1CCA">
        <w:rPr>
          <w:lang w:val="lt-LT"/>
        </w:rPr>
        <w:t xml:space="preserve">.1.6. ar  nepalikta </w:t>
      </w:r>
      <w:r w:rsidR="007F4A9A">
        <w:rPr>
          <w:lang w:val="lt-LT"/>
        </w:rPr>
        <w:t xml:space="preserve">lengvai užsiliepsnojančių ir degių skysčių </w:t>
      </w:r>
      <w:r w:rsidR="00AF1CCA">
        <w:rPr>
          <w:lang w:val="lt-LT"/>
        </w:rPr>
        <w:t>darbo patalpoje;</w:t>
      </w:r>
    </w:p>
    <w:p w14:paraId="7E901B76" w14:textId="77777777" w:rsidR="00D81215" w:rsidRDefault="00E16993">
      <w:pPr>
        <w:widowControl w:val="0"/>
        <w:autoSpaceDE w:val="0"/>
        <w:autoSpaceDN w:val="0"/>
        <w:adjustRightInd w:val="0"/>
        <w:jc w:val="both"/>
        <w:rPr>
          <w:lang w:val="lt-LT"/>
        </w:rPr>
      </w:pPr>
      <w:r>
        <w:rPr>
          <w:lang w:val="lt-LT"/>
        </w:rPr>
        <w:t>5</w:t>
      </w:r>
      <w:r w:rsidR="00FE08CC">
        <w:rPr>
          <w:lang w:val="lt-LT"/>
        </w:rPr>
        <w:t>.2. Administracinio pa</w:t>
      </w:r>
      <w:r w:rsidR="00380014">
        <w:rPr>
          <w:lang w:val="lt-LT"/>
        </w:rPr>
        <w:t xml:space="preserve">stato </w:t>
      </w:r>
      <w:r w:rsidR="004A2DD1">
        <w:rPr>
          <w:lang w:val="lt-LT"/>
        </w:rPr>
        <w:t>sargas</w:t>
      </w:r>
      <w:r w:rsidR="00380014">
        <w:rPr>
          <w:lang w:val="lt-LT"/>
        </w:rPr>
        <w:t>:</w:t>
      </w:r>
    </w:p>
    <w:p w14:paraId="797A8BC7" w14:textId="77777777" w:rsidR="00380014" w:rsidRDefault="00E16993">
      <w:pPr>
        <w:widowControl w:val="0"/>
        <w:autoSpaceDE w:val="0"/>
        <w:autoSpaceDN w:val="0"/>
        <w:adjustRightInd w:val="0"/>
        <w:jc w:val="both"/>
        <w:rPr>
          <w:lang w:val="lt-LT"/>
        </w:rPr>
      </w:pPr>
      <w:r>
        <w:rPr>
          <w:lang w:val="lt-LT"/>
        </w:rPr>
        <w:t>5</w:t>
      </w:r>
      <w:r w:rsidR="00380014">
        <w:rPr>
          <w:lang w:val="lt-LT"/>
        </w:rPr>
        <w:t xml:space="preserve">.2.1. </w:t>
      </w:r>
      <w:r w:rsidR="000B1079">
        <w:rPr>
          <w:lang w:val="lt-LT"/>
        </w:rPr>
        <w:t>gauna informaciją iš valytojų, dirbančių po 17 val. apie patalpų priešgaisrinę būklę, ar užrakinti koridoriai;</w:t>
      </w:r>
    </w:p>
    <w:p w14:paraId="6D5152B1" w14:textId="77777777" w:rsidR="000B1079" w:rsidRDefault="00E16993">
      <w:pPr>
        <w:widowControl w:val="0"/>
        <w:autoSpaceDE w:val="0"/>
        <w:autoSpaceDN w:val="0"/>
        <w:adjustRightInd w:val="0"/>
        <w:jc w:val="both"/>
        <w:rPr>
          <w:lang w:val="lt-LT"/>
        </w:rPr>
      </w:pPr>
      <w:r>
        <w:rPr>
          <w:lang w:val="lt-LT"/>
        </w:rPr>
        <w:t>5</w:t>
      </w:r>
      <w:r w:rsidR="000B1079">
        <w:rPr>
          <w:lang w:val="lt-LT"/>
        </w:rPr>
        <w:t>.2.2. reguliariai apžiūri pastato aukštus;</w:t>
      </w:r>
    </w:p>
    <w:p w14:paraId="63DE44D0" w14:textId="77777777" w:rsidR="000B1079" w:rsidRDefault="00E16993">
      <w:pPr>
        <w:widowControl w:val="0"/>
        <w:autoSpaceDE w:val="0"/>
        <w:autoSpaceDN w:val="0"/>
        <w:adjustRightInd w:val="0"/>
        <w:jc w:val="both"/>
        <w:rPr>
          <w:lang w:val="lt-LT"/>
        </w:rPr>
      </w:pPr>
      <w:r>
        <w:rPr>
          <w:lang w:val="lt-LT"/>
        </w:rPr>
        <w:t>5</w:t>
      </w:r>
      <w:r w:rsidR="000B1079">
        <w:rPr>
          <w:lang w:val="lt-LT"/>
        </w:rPr>
        <w:t xml:space="preserve">.2.3. ne darbo metu į pastatą įleidžia tik savivaldybės administracijos </w:t>
      </w:r>
      <w:r w:rsidR="00FB22CE">
        <w:rPr>
          <w:lang w:val="lt-LT"/>
        </w:rPr>
        <w:t>darbuotojus</w:t>
      </w:r>
      <w:r w:rsidR="007F4A9A">
        <w:rPr>
          <w:lang w:val="lt-LT"/>
        </w:rPr>
        <w:t>, nuomininkus</w:t>
      </w:r>
      <w:r w:rsidR="00A77E2E">
        <w:rPr>
          <w:lang w:val="lt-LT"/>
        </w:rPr>
        <w:t xml:space="preserve"> ir </w:t>
      </w:r>
      <w:r w:rsidR="007F4A9A">
        <w:rPr>
          <w:lang w:val="lt-LT"/>
        </w:rPr>
        <w:t>vykdomų renginių dalyvius</w:t>
      </w:r>
      <w:r w:rsidR="00FB22CE">
        <w:rPr>
          <w:lang w:val="lt-LT"/>
        </w:rPr>
        <w:t>;</w:t>
      </w:r>
    </w:p>
    <w:p w14:paraId="6102CAC8" w14:textId="77777777" w:rsidR="00AA080B" w:rsidRDefault="00E16993" w:rsidP="002F2910">
      <w:pPr>
        <w:widowControl w:val="0"/>
        <w:autoSpaceDE w:val="0"/>
        <w:autoSpaceDN w:val="0"/>
        <w:adjustRightInd w:val="0"/>
        <w:jc w:val="both"/>
        <w:rPr>
          <w:b/>
          <w:lang w:val="lt-LT"/>
        </w:rPr>
      </w:pPr>
      <w:r>
        <w:rPr>
          <w:lang w:val="lt-LT"/>
        </w:rPr>
        <w:t>5</w:t>
      </w:r>
      <w:r w:rsidR="00FB22CE">
        <w:rPr>
          <w:lang w:val="lt-LT"/>
        </w:rPr>
        <w:t>.2.4. įėjimus į pastatą laiko užrakintus.</w:t>
      </w:r>
    </w:p>
    <w:p w14:paraId="432A5816" w14:textId="77777777" w:rsidR="000F2AA0" w:rsidRDefault="000F2AA0" w:rsidP="00FD6B0B">
      <w:pPr>
        <w:widowControl w:val="0"/>
        <w:autoSpaceDE w:val="0"/>
        <w:autoSpaceDN w:val="0"/>
        <w:adjustRightInd w:val="0"/>
        <w:jc w:val="center"/>
        <w:rPr>
          <w:b/>
          <w:lang w:val="lt-LT"/>
        </w:rPr>
      </w:pPr>
    </w:p>
    <w:p w14:paraId="4A822061" w14:textId="77777777" w:rsidR="00D81215" w:rsidRDefault="000F2AA0" w:rsidP="00FD6B0B">
      <w:pPr>
        <w:widowControl w:val="0"/>
        <w:autoSpaceDE w:val="0"/>
        <w:autoSpaceDN w:val="0"/>
        <w:adjustRightInd w:val="0"/>
        <w:jc w:val="center"/>
        <w:rPr>
          <w:b/>
          <w:lang w:val="lt-LT"/>
        </w:rPr>
      </w:pPr>
      <w:r>
        <w:rPr>
          <w:b/>
          <w:lang w:val="lt-LT"/>
        </w:rPr>
        <w:t>6</w:t>
      </w:r>
      <w:r w:rsidR="00D81215" w:rsidRPr="00FD6B0B">
        <w:rPr>
          <w:b/>
          <w:lang w:val="lt-LT"/>
        </w:rPr>
        <w:t>. Darbuotoj</w:t>
      </w:r>
      <w:r w:rsidR="00FB22CE">
        <w:rPr>
          <w:b/>
          <w:lang w:val="lt-LT"/>
        </w:rPr>
        <w:t>ų</w:t>
      </w:r>
      <w:r w:rsidR="00D81215" w:rsidRPr="00FD6B0B">
        <w:rPr>
          <w:b/>
          <w:lang w:val="lt-LT"/>
        </w:rPr>
        <w:t xml:space="preserve"> veiksmai</w:t>
      </w:r>
      <w:r w:rsidR="00FB22CE">
        <w:rPr>
          <w:b/>
          <w:lang w:val="lt-LT"/>
        </w:rPr>
        <w:t>, kilus gaisrui</w:t>
      </w:r>
    </w:p>
    <w:p w14:paraId="7D2101A6" w14:textId="77777777" w:rsidR="00FD6B0B" w:rsidRPr="00FD6B0B" w:rsidRDefault="00FD6B0B" w:rsidP="00FD6B0B">
      <w:pPr>
        <w:widowControl w:val="0"/>
        <w:autoSpaceDE w:val="0"/>
        <w:autoSpaceDN w:val="0"/>
        <w:adjustRightInd w:val="0"/>
        <w:jc w:val="center"/>
        <w:rPr>
          <w:b/>
          <w:lang w:val="lt-LT"/>
        </w:rPr>
      </w:pPr>
    </w:p>
    <w:p w14:paraId="76494A64" w14:textId="77777777" w:rsidR="00FB22CE" w:rsidRDefault="00E16993">
      <w:pPr>
        <w:widowControl w:val="0"/>
        <w:autoSpaceDE w:val="0"/>
        <w:autoSpaceDN w:val="0"/>
        <w:adjustRightInd w:val="0"/>
        <w:jc w:val="both"/>
        <w:rPr>
          <w:lang w:val="lt-LT"/>
        </w:rPr>
      </w:pPr>
      <w:r>
        <w:rPr>
          <w:lang w:val="lt-LT"/>
        </w:rPr>
        <w:t>6</w:t>
      </w:r>
      <w:r w:rsidR="00FB22CE">
        <w:rPr>
          <w:lang w:val="lt-LT"/>
        </w:rPr>
        <w:t>.1. Turi būti parengtas administraciniame pastate dirbančių darbuotojų veiksmų, kilus gaisrui</w:t>
      </w:r>
      <w:r w:rsidR="00C61F2F">
        <w:rPr>
          <w:lang w:val="lt-LT"/>
        </w:rPr>
        <w:t>,</w:t>
      </w:r>
      <w:r>
        <w:rPr>
          <w:lang w:val="lt-LT"/>
        </w:rPr>
        <w:t xml:space="preserve"> planas. 6</w:t>
      </w:r>
      <w:r w:rsidR="00FB22CE">
        <w:rPr>
          <w:lang w:val="lt-LT"/>
        </w:rPr>
        <w:t>.2. Kiekvienas darbuotojas, pastebėjęs gaisrą, privalo:</w:t>
      </w:r>
    </w:p>
    <w:p w14:paraId="74B7DFBA" w14:textId="77777777" w:rsidR="008D0657" w:rsidRPr="0069358D" w:rsidRDefault="00E16993">
      <w:pPr>
        <w:widowControl w:val="0"/>
        <w:autoSpaceDE w:val="0"/>
        <w:autoSpaceDN w:val="0"/>
        <w:adjustRightInd w:val="0"/>
        <w:jc w:val="both"/>
        <w:rPr>
          <w:b/>
          <w:lang w:val="lt-LT"/>
        </w:rPr>
      </w:pPr>
      <w:r>
        <w:rPr>
          <w:lang w:val="lt-LT"/>
        </w:rPr>
        <w:t>6</w:t>
      </w:r>
      <w:r w:rsidR="00FB22CE">
        <w:rPr>
          <w:lang w:val="lt-LT"/>
        </w:rPr>
        <w:t>.2.1. nedelsdamas pranešti apie tai ugniagesiams</w:t>
      </w:r>
      <w:r w:rsidR="008D0657">
        <w:rPr>
          <w:lang w:val="lt-LT"/>
        </w:rPr>
        <w:t xml:space="preserve"> tel. </w:t>
      </w:r>
      <w:r w:rsidR="008D0657" w:rsidRPr="0069358D">
        <w:rPr>
          <w:b/>
          <w:lang w:val="lt-LT"/>
        </w:rPr>
        <w:t>1</w:t>
      </w:r>
      <w:r w:rsidR="0069358D" w:rsidRPr="0069358D">
        <w:rPr>
          <w:b/>
          <w:lang w:val="lt-LT"/>
        </w:rPr>
        <w:t>12</w:t>
      </w:r>
      <w:r w:rsidR="008D0657" w:rsidRPr="0069358D">
        <w:rPr>
          <w:b/>
          <w:lang w:val="lt-LT"/>
        </w:rPr>
        <w:t>;</w:t>
      </w:r>
    </w:p>
    <w:p w14:paraId="4D0ED715" w14:textId="77777777" w:rsidR="008D0657" w:rsidRDefault="00E16993">
      <w:pPr>
        <w:widowControl w:val="0"/>
        <w:autoSpaceDE w:val="0"/>
        <w:autoSpaceDN w:val="0"/>
        <w:adjustRightInd w:val="0"/>
        <w:jc w:val="both"/>
        <w:rPr>
          <w:lang w:val="lt-LT"/>
        </w:rPr>
      </w:pPr>
      <w:r>
        <w:rPr>
          <w:lang w:val="lt-LT"/>
        </w:rPr>
        <w:t>6</w:t>
      </w:r>
      <w:r w:rsidR="008D0657">
        <w:rPr>
          <w:lang w:val="lt-LT"/>
        </w:rPr>
        <w:t>.2.2. informuoti administracijos vadovus, kitus darbuotojus;</w:t>
      </w:r>
    </w:p>
    <w:p w14:paraId="4D5E2BDA" w14:textId="77777777" w:rsidR="008D0657" w:rsidRDefault="00E16993">
      <w:pPr>
        <w:widowControl w:val="0"/>
        <w:autoSpaceDE w:val="0"/>
        <w:autoSpaceDN w:val="0"/>
        <w:adjustRightInd w:val="0"/>
        <w:jc w:val="both"/>
        <w:rPr>
          <w:lang w:val="lt-LT"/>
        </w:rPr>
      </w:pPr>
      <w:r>
        <w:rPr>
          <w:lang w:val="lt-LT"/>
        </w:rPr>
        <w:t>6</w:t>
      </w:r>
      <w:r w:rsidR="008D0657">
        <w:rPr>
          <w:lang w:val="lt-LT"/>
        </w:rPr>
        <w:t>.2.3. gesinti gaisrą turimomis priemonėmis.</w:t>
      </w:r>
    </w:p>
    <w:p w14:paraId="30C52143" w14:textId="77777777" w:rsidR="008D0657" w:rsidRDefault="00E16993">
      <w:pPr>
        <w:widowControl w:val="0"/>
        <w:autoSpaceDE w:val="0"/>
        <w:autoSpaceDN w:val="0"/>
        <w:adjustRightInd w:val="0"/>
        <w:jc w:val="both"/>
        <w:rPr>
          <w:lang w:val="lt-LT"/>
        </w:rPr>
      </w:pPr>
      <w:r>
        <w:rPr>
          <w:lang w:val="lt-LT"/>
        </w:rPr>
        <w:t>6</w:t>
      </w:r>
      <w:r w:rsidR="008D0657">
        <w:rPr>
          <w:lang w:val="lt-LT"/>
        </w:rPr>
        <w:t>.3. Atvykę</w:t>
      </w:r>
      <w:r w:rsidR="00C4051A">
        <w:rPr>
          <w:lang w:val="lt-LT"/>
        </w:rPr>
        <w:t>s</w:t>
      </w:r>
      <w:r w:rsidR="008D0657">
        <w:rPr>
          <w:lang w:val="lt-LT"/>
        </w:rPr>
        <w:t xml:space="preserve"> į gaisro vietą </w:t>
      </w:r>
      <w:r w:rsidR="00576A2B">
        <w:rPr>
          <w:lang w:val="lt-LT"/>
        </w:rPr>
        <w:t>administracijos vadova</w:t>
      </w:r>
      <w:r w:rsidR="00C4051A">
        <w:rPr>
          <w:lang w:val="lt-LT"/>
        </w:rPr>
        <w:t>s,</w:t>
      </w:r>
      <w:r w:rsidR="008D0657">
        <w:rPr>
          <w:lang w:val="lt-LT"/>
        </w:rPr>
        <w:t xml:space="preserve"> kiti atsakingi asmenys privalo:</w:t>
      </w:r>
    </w:p>
    <w:p w14:paraId="1599E3BB" w14:textId="77777777" w:rsidR="008D0657" w:rsidRDefault="00E16993">
      <w:pPr>
        <w:widowControl w:val="0"/>
        <w:autoSpaceDE w:val="0"/>
        <w:autoSpaceDN w:val="0"/>
        <w:adjustRightInd w:val="0"/>
        <w:jc w:val="both"/>
        <w:rPr>
          <w:lang w:val="lt-LT"/>
        </w:rPr>
      </w:pPr>
      <w:r>
        <w:rPr>
          <w:lang w:val="lt-LT"/>
        </w:rPr>
        <w:t>6</w:t>
      </w:r>
      <w:r w:rsidR="008D0657">
        <w:rPr>
          <w:lang w:val="lt-LT"/>
        </w:rPr>
        <w:t>.3.1. įsitikinti, ar iškviesti ugniagesiai;</w:t>
      </w:r>
    </w:p>
    <w:p w14:paraId="01B1EECB" w14:textId="3E2BEE52" w:rsidR="00925313" w:rsidRDefault="00925313">
      <w:pPr>
        <w:widowControl w:val="0"/>
        <w:autoSpaceDE w:val="0"/>
        <w:autoSpaceDN w:val="0"/>
        <w:adjustRightInd w:val="0"/>
        <w:jc w:val="both"/>
        <w:rPr>
          <w:lang w:val="lt-LT"/>
        </w:rPr>
      </w:pPr>
      <w:r>
        <w:rPr>
          <w:lang w:val="lt-LT"/>
        </w:rPr>
        <w:t>6.3.2. visi darbuotojai susirenka susirinkimo vietoje, pažymėtoje ženklu „Susirinkimo vieta“;</w:t>
      </w:r>
    </w:p>
    <w:p w14:paraId="4BC22EFC" w14:textId="66B98653" w:rsidR="008D0657" w:rsidRDefault="00E16993">
      <w:pPr>
        <w:widowControl w:val="0"/>
        <w:autoSpaceDE w:val="0"/>
        <w:autoSpaceDN w:val="0"/>
        <w:adjustRightInd w:val="0"/>
        <w:jc w:val="both"/>
        <w:rPr>
          <w:lang w:val="lt-LT"/>
        </w:rPr>
      </w:pPr>
      <w:r>
        <w:rPr>
          <w:lang w:val="lt-LT"/>
        </w:rPr>
        <w:t>6</w:t>
      </w:r>
      <w:r w:rsidR="008D0657">
        <w:rPr>
          <w:lang w:val="lt-LT"/>
        </w:rPr>
        <w:t>.3.</w:t>
      </w:r>
      <w:r w:rsidR="00925313">
        <w:rPr>
          <w:lang w:val="lt-LT"/>
        </w:rPr>
        <w:t>3</w:t>
      </w:r>
      <w:r w:rsidR="008D0657">
        <w:rPr>
          <w:lang w:val="lt-LT"/>
        </w:rPr>
        <w:t>.</w:t>
      </w:r>
      <w:r w:rsidR="008B2D1A">
        <w:rPr>
          <w:lang w:val="lt-LT"/>
        </w:rPr>
        <w:t xml:space="preserve"> </w:t>
      </w:r>
      <w:r w:rsidR="0048629E">
        <w:rPr>
          <w:lang w:val="lt-LT"/>
        </w:rPr>
        <w:t xml:space="preserve">organizuoti žmonių gelbėjimą, </w:t>
      </w:r>
      <w:r w:rsidR="00EF09A3">
        <w:rPr>
          <w:lang w:val="lt-LT"/>
        </w:rPr>
        <w:t>darbuotojų,</w:t>
      </w:r>
      <w:r w:rsidR="00EF09A3" w:rsidRPr="00EF09A3">
        <w:rPr>
          <w:lang w:val="lt-LT"/>
        </w:rPr>
        <w:t xml:space="preserve"> </w:t>
      </w:r>
      <w:r w:rsidR="00EF09A3">
        <w:rPr>
          <w:lang w:val="lt-LT"/>
        </w:rPr>
        <w:t xml:space="preserve">neužimtų gaisro gesinimu, </w:t>
      </w:r>
      <w:r w:rsidR="008D0657">
        <w:rPr>
          <w:lang w:val="lt-LT"/>
        </w:rPr>
        <w:t>išve</w:t>
      </w:r>
      <w:r w:rsidR="00EF09A3">
        <w:rPr>
          <w:lang w:val="lt-LT"/>
        </w:rPr>
        <w:t xml:space="preserve">dimą </w:t>
      </w:r>
      <w:r w:rsidR="008D0657">
        <w:rPr>
          <w:lang w:val="lt-LT"/>
        </w:rPr>
        <w:t>iš pavojingos zonos;</w:t>
      </w:r>
    </w:p>
    <w:p w14:paraId="73916045" w14:textId="06DCBE41" w:rsidR="008D0657" w:rsidRDefault="00E16993">
      <w:pPr>
        <w:widowControl w:val="0"/>
        <w:autoSpaceDE w:val="0"/>
        <w:autoSpaceDN w:val="0"/>
        <w:adjustRightInd w:val="0"/>
        <w:jc w:val="both"/>
        <w:rPr>
          <w:lang w:val="lt-LT"/>
        </w:rPr>
      </w:pPr>
      <w:r>
        <w:rPr>
          <w:lang w:val="lt-LT"/>
        </w:rPr>
        <w:t>6</w:t>
      </w:r>
      <w:r w:rsidR="008D0657">
        <w:rPr>
          <w:lang w:val="lt-LT"/>
        </w:rPr>
        <w:t>.3.</w:t>
      </w:r>
      <w:r w:rsidR="00925313">
        <w:rPr>
          <w:lang w:val="lt-LT"/>
        </w:rPr>
        <w:t>4</w:t>
      </w:r>
      <w:r w:rsidR="00EF09A3">
        <w:rPr>
          <w:lang w:val="lt-LT"/>
        </w:rPr>
        <w:t>.</w:t>
      </w:r>
      <w:r w:rsidR="008D0657">
        <w:rPr>
          <w:lang w:val="lt-LT"/>
        </w:rPr>
        <w:t xml:space="preserve"> skirti asmenį pasitikti ugniagesiams;</w:t>
      </w:r>
    </w:p>
    <w:p w14:paraId="2B273865" w14:textId="6A5560FB" w:rsidR="00EF09A3" w:rsidRDefault="00E16993">
      <w:pPr>
        <w:widowControl w:val="0"/>
        <w:autoSpaceDE w:val="0"/>
        <w:autoSpaceDN w:val="0"/>
        <w:adjustRightInd w:val="0"/>
        <w:jc w:val="both"/>
        <w:rPr>
          <w:lang w:val="lt-LT"/>
        </w:rPr>
      </w:pPr>
      <w:r>
        <w:rPr>
          <w:lang w:val="lt-LT"/>
        </w:rPr>
        <w:t>6</w:t>
      </w:r>
      <w:r w:rsidR="008D0657">
        <w:rPr>
          <w:lang w:val="lt-LT"/>
        </w:rPr>
        <w:t>.3.</w:t>
      </w:r>
      <w:r w:rsidR="00925313">
        <w:rPr>
          <w:lang w:val="lt-LT"/>
        </w:rPr>
        <w:t>5</w:t>
      </w:r>
      <w:r w:rsidR="008D0657">
        <w:rPr>
          <w:lang w:val="lt-LT"/>
        </w:rPr>
        <w:t xml:space="preserve">. </w:t>
      </w:r>
      <w:r w:rsidR="00EF09A3">
        <w:rPr>
          <w:lang w:val="lt-LT"/>
        </w:rPr>
        <w:t>prireikus iškviesti kitas specialiąsias tarnybas;</w:t>
      </w:r>
    </w:p>
    <w:p w14:paraId="1AAB41F3" w14:textId="227ECA1E" w:rsidR="00EF09A3" w:rsidRDefault="00E16993">
      <w:pPr>
        <w:widowControl w:val="0"/>
        <w:autoSpaceDE w:val="0"/>
        <w:autoSpaceDN w:val="0"/>
        <w:adjustRightInd w:val="0"/>
        <w:jc w:val="both"/>
        <w:rPr>
          <w:lang w:val="lt-LT"/>
        </w:rPr>
      </w:pPr>
      <w:r>
        <w:rPr>
          <w:lang w:val="lt-LT"/>
        </w:rPr>
        <w:t>6</w:t>
      </w:r>
      <w:r w:rsidR="00EF09A3">
        <w:rPr>
          <w:lang w:val="lt-LT"/>
        </w:rPr>
        <w:t>.3.</w:t>
      </w:r>
      <w:r w:rsidR="00925313">
        <w:rPr>
          <w:lang w:val="lt-LT"/>
        </w:rPr>
        <w:t>6</w:t>
      </w:r>
      <w:r w:rsidR="00EF09A3">
        <w:rPr>
          <w:lang w:val="lt-LT"/>
        </w:rPr>
        <w:t>. prireikus</w:t>
      </w:r>
      <w:r w:rsidR="00F61CDD">
        <w:rPr>
          <w:lang w:val="lt-LT"/>
        </w:rPr>
        <w:t>,</w:t>
      </w:r>
      <w:r w:rsidR="00EF09A3">
        <w:rPr>
          <w:lang w:val="lt-LT"/>
        </w:rPr>
        <w:t xml:space="preserve"> išjungti elektrą, vėdinimo sistemas ir panaudoti turimas priemones gaisro gesinimui;</w:t>
      </w:r>
    </w:p>
    <w:p w14:paraId="370DD727" w14:textId="65524E96" w:rsidR="00FD6B0B" w:rsidRDefault="00E16993">
      <w:pPr>
        <w:widowControl w:val="0"/>
        <w:autoSpaceDE w:val="0"/>
        <w:autoSpaceDN w:val="0"/>
        <w:adjustRightInd w:val="0"/>
        <w:jc w:val="both"/>
        <w:rPr>
          <w:lang w:val="lt-LT"/>
        </w:rPr>
      </w:pPr>
      <w:r>
        <w:rPr>
          <w:lang w:val="lt-LT"/>
        </w:rPr>
        <w:t>6</w:t>
      </w:r>
      <w:r w:rsidR="00EF09A3">
        <w:rPr>
          <w:lang w:val="lt-LT"/>
        </w:rPr>
        <w:t>.3.</w:t>
      </w:r>
      <w:r w:rsidR="00925313">
        <w:rPr>
          <w:lang w:val="lt-LT"/>
        </w:rPr>
        <w:t>7</w:t>
      </w:r>
      <w:r w:rsidR="00EF09A3">
        <w:rPr>
          <w:lang w:val="lt-LT"/>
        </w:rPr>
        <w:t>. teikti reikiamą pagalbą atvykusioms ugniagesių pajėgoms gaisro gesinimo vadovo prašymu.</w:t>
      </w:r>
      <w:r w:rsidR="00D81215">
        <w:rPr>
          <w:lang w:val="lt-LT"/>
        </w:rPr>
        <w:t xml:space="preserve"> </w:t>
      </w:r>
    </w:p>
    <w:p w14:paraId="2903BEC6" w14:textId="77777777" w:rsidR="00D81215" w:rsidRDefault="00D81215">
      <w:pPr>
        <w:widowControl w:val="0"/>
        <w:autoSpaceDE w:val="0"/>
        <w:autoSpaceDN w:val="0"/>
        <w:adjustRightInd w:val="0"/>
        <w:jc w:val="both"/>
        <w:rPr>
          <w:lang w:val="lt-LT"/>
        </w:rPr>
      </w:pPr>
    </w:p>
    <w:p w14:paraId="0FBA6FF9" w14:textId="77777777" w:rsidR="005B5CF6" w:rsidRDefault="00392575">
      <w:pPr>
        <w:widowControl w:val="0"/>
        <w:autoSpaceDE w:val="0"/>
        <w:autoSpaceDN w:val="0"/>
        <w:adjustRightInd w:val="0"/>
        <w:jc w:val="both"/>
        <w:rPr>
          <w:lang w:val="lt-LT"/>
        </w:rPr>
      </w:pPr>
      <w:r>
        <w:rPr>
          <w:lang w:val="lt-LT"/>
        </w:rPr>
        <w:t xml:space="preserve">                                            </w:t>
      </w:r>
      <w:r w:rsidR="00D77062">
        <w:rPr>
          <w:lang w:val="lt-LT"/>
        </w:rPr>
        <w:t>______________________________________</w:t>
      </w:r>
    </w:p>
    <w:p w14:paraId="7E666637" w14:textId="77777777" w:rsidR="00A16957" w:rsidRDefault="00A16957">
      <w:pPr>
        <w:widowControl w:val="0"/>
        <w:autoSpaceDE w:val="0"/>
        <w:autoSpaceDN w:val="0"/>
        <w:adjustRightInd w:val="0"/>
        <w:jc w:val="both"/>
        <w:rPr>
          <w:lang w:val="lt-LT"/>
        </w:rPr>
      </w:pPr>
    </w:p>
    <w:p w14:paraId="396C461D" w14:textId="77777777" w:rsidR="00D81215" w:rsidRDefault="00D81215">
      <w:pPr>
        <w:widowControl w:val="0"/>
        <w:autoSpaceDE w:val="0"/>
        <w:autoSpaceDN w:val="0"/>
        <w:adjustRightInd w:val="0"/>
        <w:jc w:val="both"/>
        <w:rPr>
          <w:lang w:val="lt-LT"/>
        </w:rPr>
      </w:pPr>
    </w:p>
    <w:sectPr w:rsidR="00D81215" w:rsidSect="001A39BD">
      <w:headerReference w:type="even" r:id="rId8"/>
      <w:headerReference w:type="default" r:id="rId9"/>
      <w:footerReference w:type="even" r:id="rId10"/>
      <w:footerReference w:type="default" r:id="rId11"/>
      <w:headerReference w:type="first" r:id="rId12"/>
      <w:footerReference w:type="first" r:id="rId13"/>
      <w:pgSz w:w="12240" w:h="15840"/>
      <w:pgMar w:top="567" w:right="567" w:bottom="1134" w:left="1701" w:header="567" w:footer="567" w:gutter="0"/>
      <w:cols w:space="1296"/>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3BB9A" w14:textId="77777777" w:rsidR="001A39BD" w:rsidRDefault="001A39BD" w:rsidP="00AA080B">
      <w:r>
        <w:separator/>
      </w:r>
    </w:p>
  </w:endnote>
  <w:endnote w:type="continuationSeparator" w:id="0">
    <w:p w14:paraId="1392094C" w14:textId="77777777" w:rsidR="001A39BD" w:rsidRDefault="001A39BD" w:rsidP="00AA0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EADD4" w14:textId="77777777" w:rsidR="00D60BAD" w:rsidRDefault="00D60BA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2A318" w14:textId="77777777" w:rsidR="00D60BAD" w:rsidRDefault="00D60BA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4291" w14:textId="77777777" w:rsidR="00D60BAD" w:rsidRDefault="00D60BA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E2099" w14:textId="77777777" w:rsidR="001A39BD" w:rsidRDefault="001A39BD" w:rsidP="00AA080B">
      <w:r>
        <w:separator/>
      </w:r>
    </w:p>
  </w:footnote>
  <w:footnote w:type="continuationSeparator" w:id="0">
    <w:p w14:paraId="2D24CC4C" w14:textId="77777777" w:rsidR="001A39BD" w:rsidRDefault="001A39BD" w:rsidP="00AA08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60075" w14:textId="77777777" w:rsidR="00D60BAD" w:rsidRDefault="00D60BA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4AD4A" w14:textId="77777777" w:rsidR="00AA080B" w:rsidRDefault="00AA080B">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96116" w14:textId="77777777" w:rsidR="00D60BAD" w:rsidRDefault="00D60B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F0116"/>
    <w:multiLevelType w:val="hybridMultilevel"/>
    <w:tmpl w:val="338CFAF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40230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EB4"/>
    <w:rsid w:val="00001FB8"/>
    <w:rsid w:val="00015493"/>
    <w:rsid w:val="000163D9"/>
    <w:rsid w:val="000644B9"/>
    <w:rsid w:val="000B1079"/>
    <w:rsid w:val="000C0415"/>
    <w:rsid w:val="000F2AA0"/>
    <w:rsid w:val="001018DC"/>
    <w:rsid w:val="00103647"/>
    <w:rsid w:val="00122D97"/>
    <w:rsid w:val="0019173A"/>
    <w:rsid w:val="001A39BD"/>
    <w:rsid w:val="001D3815"/>
    <w:rsid w:val="001F6FDA"/>
    <w:rsid w:val="00205E51"/>
    <w:rsid w:val="00211B13"/>
    <w:rsid w:val="002179A9"/>
    <w:rsid w:val="002B6424"/>
    <w:rsid w:val="002D5DBF"/>
    <w:rsid w:val="002F2910"/>
    <w:rsid w:val="002F5C19"/>
    <w:rsid w:val="00320662"/>
    <w:rsid w:val="00330D45"/>
    <w:rsid w:val="00332F6F"/>
    <w:rsid w:val="00380014"/>
    <w:rsid w:val="00392575"/>
    <w:rsid w:val="00393BB6"/>
    <w:rsid w:val="003B67FB"/>
    <w:rsid w:val="004149DE"/>
    <w:rsid w:val="00445F63"/>
    <w:rsid w:val="00460638"/>
    <w:rsid w:val="00481B85"/>
    <w:rsid w:val="0048358C"/>
    <w:rsid w:val="0048629E"/>
    <w:rsid w:val="004A2DD1"/>
    <w:rsid w:val="004B2FFB"/>
    <w:rsid w:val="005104AC"/>
    <w:rsid w:val="0052462F"/>
    <w:rsid w:val="00535FC7"/>
    <w:rsid w:val="00573AD2"/>
    <w:rsid w:val="00576A2B"/>
    <w:rsid w:val="00580DE8"/>
    <w:rsid w:val="00586F37"/>
    <w:rsid w:val="00587024"/>
    <w:rsid w:val="005B5CF6"/>
    <w:rsid w:val="005D049C"/>
    <w:rsid w:val="00606228"/>
    <w:rsid w:val="006119C7"/>
    <w:rsid w:val="00614A88"/>
    <w:rsid w:val="0062473C"/>
    <w:rsid w:val="00644584"/>
    <w:rsid w:val="006564A2"/>
    <w:rsid w:val="006652FF"/>
    <w:rsid w:val="0067714A"/>
    <w:rsid w:val="0068565A"/>
    <w:rsid w:val="00691870"/>
    <w:rsid w:val="0069358D"/>
    <w:rsid w:val="006B115E"/>
    <w:rsid w:val="006C0EB4"/>
    <w:rsid w:val="006F642E"/>
    <w:rsid w:val="00700D41"/>
    <w:rsid w:val="0073698E"/>
    <w:rsid w:val="007446FD"/>
    <w:rsid w:val="00762BF8"/>
    <w:rsid w:val="00787C4C"/>
    <w:rsid w:val="007C7135"/>
    <w:rsid w:val="007D198E"/>
    <w:rsid w:val="007D30D3"/>
    <w:rsid w:val="007F4A9A"/>
    <w:rsid w:val="008014AB"/>
    <w:rsid w:val="00825078"/>
    <w:rsid w:val="00837D02"/>
    <w:rsid w:val="00850C47"/>
    <w:rsid w:val="00880460"/>
    <w:rsid w:val="008812EB"/>
    <w:rsid w:val="00886087"/>
    <w:rsid w:val="008A6277"/>
    <w:rsid w:val="008B2D1A"/>
    <w:rsid w:val="008D0657"/>
    <w:rsid w:val="008D3401"/>
    <w:rsid w:val="008E2014"/>
    <w:rsid w:val="009244BF"/>
    <w:rsid w:val="00925313"/>
    <w:rsid w:val="0098040F"/>
    <w:rsid w:val="0099145B"/>
    <w:rsid w:val="009A717C"/>
    <w:rsid w:val="009E1681"/>
    <w:rsid w:val="00A16957"/>
    <w:rsid w:val="00A345FA"/>
    <w:rsid w:val="00A425D9"/>
    <w:rsid w:val="00A77E2E"/>
    <w:rsid w:val="00AA080B"/>
    <w:rsid w:val="00AB0730"/>
    <w:rsid w:val="00AC348F"/>
    <w:rsid w:val="00AE2D3D"/>
    <w:rsid w:val="00AF1CCA"/>
    <w:rsid w:val="00B01137"/>
    <w:rsid w:val="00B041D6"/>
    <w:rsid w:val="00B106F1"/>
    <w:rsid w:val="00B149EF"/>
    <w:rsid w:val="00B304F5"/>
    <w:rsid w:val="00B35BA5"/>
    <w:rsid w:val="00B61725"/>
    <w:rsid w:val="00B7725D"/>
    <w:rsid w:val="00BC0A3A"/>
    <w:rsid w:val="00BF1342"/>
    <w:rsid w:val="00C31855"/>
    <w:rsid w:val="00C4051A"/>
    <w:rsid w:val="00C47FE4"/>
    <w:rsid w:val="00C560A4"/>
    <w:rsid w:val="00C61F2F"/>
    <w:rsid w:val="00C8265B"/>
    <w:rsid w:val="00C91D33"/>
    <w:rsid w:val="00C95D66"/>
    <w:rsid w:val="00CA2D1D"/>
    <w:rsid w:val="00CF6DDD"/>
    <w:rsid w:val="00D00C43"/>
    <w:rsid w:val="00D51DB1"/>
    <w:rsid w:val="00D60BAD"/>
    <w:rsid w:val="00D67F33"/>
    <w:rsid w:val="00D76E3E"/>
    <w:rsid w:val="00D77062"/>
    <w:rsid w:val="00D81215"/>
    <w:rsid w:val="00D94095"/>
    <w:rsid w:val="00D94C25"/>
    <w:rsid w:val="00DB0B00"/>
    <w:rsid w:val="00E16993"/>
    <w:rsid w:val="00E82F5D"/>
    <w:rsid w:val="00E86AA8"/>
    <w:rsid w:val="00E86F2F"/>
    <w:rsid w:val="00EC0ED9"/>
    <w:rsid w:val="00ED3965"/>
    <w:rsid w:val="00ED7496"/>
    <w:rsid w:val="00EF09A3"/>
    <w:rsid w:val="00EF539F"/>
    <w:rsid w:val="00F3201C"/>
    <w:rsid w:val="00F61CDD"/>
    <w:rsid w:val="00F84387"/>
    <w:rsid w:val="00FA142F"/>
    <w:rsid w:val="00FB22CE"/>
    <w:rsid w:val="00FD13D4"/>
    <w:rsid w:val="00FD6B0B"/>
    <w:rsid w:val="00FE08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3DEDDB"/>
  <w15:chartTrackingRefBased/>
  <w15:docId w15:val="{BEBFCB20-C399-472A-8B8B-3AC337DE1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BF1342"/>
    <w:rPr>
      <w:rFonts w:ascii="Tahoma" w:hAnsi="Tahoma" w:cs="Tahoma"/>
      <w:sz w:val="16"/>
      <w:szCs w:val="16"/>
    </w:rPr>
  </w:style>
  <w:style w:type="paragraph" w:styleId="Antrats">
    <w:name w:val="header"/>
    <w:basedOn w:val="prastasis"/>
    <w:link w:val="AntratsDiagrama"/>
    <w:uiPriority w:val="99"/>
    <w:unhideWhenUsed/>
    <w:rsid w:val="00AA080B"/>
    <w:pPr>
      <w:tabs>
        <w:tab w:val="center" w:pos="4819"/>
        <w:tab w:val="right" w:pos="9638"/>
      </w:tabs>
    </w:pPr>
  </w:style>
  <w:style w:type="character" w:customStyle="1" w:styleId="AntratsDiagrama">
    <w:name w:val="Antraštės Diagrama"/>
    <w:link w:val="Antrats"/>
    <w:uiPriority w:val="99"/>
    <w:rsid w:val="00AA080B"/>
    <w:rPr>
      <w:sz w:val="24"/>
      <w:szCs w:val="24"/>
      <w:lang w:val="en-GB" w:eastAsia="en-US"/>
    </w:rPr>
  </w:style>
  <w:style w:type="paragraph" w:styleId="Porat">
    <w:name w:val="footer"/>
    <w:basedOn w:val="prastasis"/>
    <w:link w:val="PoratDiagrama"/>
    <w:uiPriority w:val="99"/>
    <w:unhideWhenUsed/>
    <w:rsid w:val="00AA080B"/>
    <w:pPr>
      <w:tabs>
        <w:tab w:val="center" w:pos="4819"/>
        <w:tab w:val="right" w:pos="9638"/>
      </w:tabs>
    </w:pPr>
  </w:style>
  <w:style w:type="character" w:customStyle="1" w:styleId="PoratDiagrama">
    <w:name w:val="Poraštė Diagrama"/>
    <w:link w:val="Porat"/>
    <w:uiPriority w:val="99"/>
    <w:rsid w:val="00AA080B"/>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59666-1A24-4D87-B7B4-B6831682E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7991</Words>
  <Characters>4556</Characters>
  <Application>Microsoft Office Word</Application>
  <DocSecurity>0</DocSecurity>
  <Lines>37</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OCR Document</vt:lpstr>
      <vt:lpstr>OCR Document</vt:lpstr>
    </vt:vector>
  </TitlesOfParts>
  <Company>I.R.I.S.</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OCR Document</dc:title>
  <dc:subject/>
  <dc:creator>Readiris</dc:creator>
  <cp:keywords/>
  <cp:lastModifiedBy>Vartotojas</cp:lastModifiedBy>
  <cp:revision>4</cp:revision>
  <cp:lastPrinted>2014-01-07T14:55:00Z</cp:lastPrinted>
  <dcterms:created xsi:type="dcterms:W3CDTF">2024-03-08T06:50:00Z</dcterms:created>
  <dcterms:modified xsi:type="dcterms:W3CDTF">2024-03-08T06:55:00Z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Readiris</vt:lpwstr>
  </property>
</Properties>
</file>