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0722" w:type="dxa"/>
        <w:tblLook w:val="04A0" w:firstRow="1" w:lastRow="0" w:firstColumn="1" w:lastColumn="0" w:noHBand="0" w:noVBand="1"/>
      </w:tblPr>
      <w:tblGrid>
        <w:gridCol w:w="4741"/>
        <w:gridCol w:w="939"/>
        <w:gridCol w:w="1833"/>
        <w:gridCol w:w="750"/>
        <w:gridCol w:w="1100"/>
        <w:gridCol w:w="1035"/>
        <w:gridCol w:w="1110"/>
        <w:gridCol w:w="1078"/>
        <w:gridCol w:w="1164"/>
        <w:gridCol w:w="809"/>
        <w:gridCol w:w="1315"/>
        <w:gridCol w:w="1227"/>
        <w:gridCol w:w="990"/>
        <w:gridCol w:w="1240"/>
        <w:gridCol w:w="1169"/>
        <w:gridCol w:w="222"/>
      </w:tblGrid>
      <w:tr w:rsidR="00667B4C" w:rsidRPr="00667B4C" w14:paraId="3CE640C4" w14:textId="77777777" w:rsidTr="00667B4C">
        <w:trPr>
          <w:gridAfter w:val="1"/>
          <w:wAfter w:w="222" w:type="dxa"/>
          <w:trHeight w:val="645"/>
        </w:trPr>
        <w:tc>
          <w:tcPr>
            <w:tcW w:w="20500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F95478A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lt-LT"/>
                <w14:ligatures w14:val="none"/>
              </w:rPr>
              <w:t>2026 M. GUDŽIŪNŲ SENIŪNIJOS ATLIEKŲ SURINKIMO GRAFIKAI IŠ INDIVIDUALIŲ VALDŲ</w:t>
            </w:r>
          </w:p>
        </w:tc>
      </w:tr>
      <w:tr w:rsidR="00667B4C" w:rsidRPr="00667B4C" w14:paraId="5C375704" w14:textId="77777777" w:rsidTr="00667B4C">
        <w:trPr>
          <w:gridAfter w:val="1"/>
          <w:wAfter w:w="222" w:type="dxa"/>
          <w:trHeight w:val="300"/>
        </w:trPr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84F6B8E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MARŠRUTAS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E03F2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Sausis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A4130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Vasaris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3CC51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Kovas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21F42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Balandis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60D1A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Gegužė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18E64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Birželis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05430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Liepa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AA8AD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Rugpjūtis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5DC9F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Rugsėjis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DAF8F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Spalis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94B4B9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Lapkritis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60AC0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Gruodis</w:t>
            </w:r>
          </w:p>
        </w:tc>
      </w:tr>
      <w:tr w:rsidR="00667B4C" w:rsidRPr="00667B4C" w14:paraId="333E23BD" w14:textId="77777777" w:rsidTr="00667B4C">
        <w:trPr>
          <w:gridAfter w:val="1"/>
          <w:wAfter w:w="222" w:type="dxa"/>
          <w:trHeight w:val="1170"/>
        </w:trPr>
        <w:tc>
          <w:tcPr>
            <w:tcW w:w="4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2122A8A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667B4C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(PIRMĄ MĖNESIO PIRMADIENĮ)</w:t>
            </w:r>
            <w:r w:rsidRPr="00667B4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SURENKAMOS MIŠRIOS KOMUNALINĖS ATLIEKOS</w:t>
            </w:r>
          </w:p>
        </w:tc>
        <w:tc>
          <w:tcPr>
            <w:tcW w:w="27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DF6D42A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Alksnėnai, </w:t>
            </w:r>
            <w:proofErr w:type="spellStart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Antanava</w:t>
            </w:r>
            <w:proofErr w:type="spellEnd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Antušava</w:t>
            </w:r>
            <w:proofErr w:type="spellEnd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Balsiai, </w:t>
            </w:r>
            <w:proofErr w:type="spellStart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Devynduoniai</w:t>
            </w:r>
            <w:proofErr w:type="spellEnd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Gasčiūnai</w:t>
            </w:r>
            <w:proofErr w:type="spellEnd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Gudžiūnai, </w:t>
            </w:r>
            <w:proofErr w:type="spellStart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Jaunakaimis</w:t>
            </w:r>
            <w:proofErr w:type="spellEnd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Jokūbaičiai</w:t>
            </w:r>
            <w:proofErr w:type="spellEnd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Margininkai</w:t>
            </w:r>
            <w:proofErr w:type="spellEnd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Miegėnai, Paberžė, Pamiškės, </w:t>
            </w:r>
            <w:proofErr w:type="spellStart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Terespolis</w:t>
            </w:r>
            <w:proofErr w:type="spellEnd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Tremtiniai, </w:t>
            </w:r>
            <w:proofErr w:type="spellStart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Vikaičiai</w:t>
            </w:r>
            <w:proofErr w:type="spellEnd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, Žilvičiai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6158B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53782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F510B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4CC2A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6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957CD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A26B7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C331E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6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1CA4F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B0C53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4748A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7A84D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06777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7</w:t>
            </w:r>
          </w:p>
        </w:tc>
      </w:tr>
      <w:tr w:rsidR="00667B4C" w:rsidRPr="00667B4C" w14:paraId="526CEBCA" w14:textId="77777777" w:rsidTr="00667B4C">
        <w:trPr>
          <w:gridAfter w:val="1"/>
          <w:wAfter w:w="222" w:type="dxa"/>
          <w:trHeight w:val="408"/>
        </w:trPr>
        <w:tc>
          <w:tcPr>
            <w:tcW w:w="47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1EDC586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(ANTRĄ MĖNESIO PIRMADIENĮ)</w:t>
            </w:r>
            <w:r w:rsidRPr="00667B4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SURENKAMOS PAKUOČIŲ ATLIEKOS       </w:t>
            </w:r>
            <w:r w:rsidRPr="00667B4C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(* RAUDONAI PAŽYMĖTOMIS DIENOMIS TUŠTINAMI IR STIKLO PAKUOČIŲ ATLIEKŲ KONTEINERIAI)</w:t>
            </w:r>
          </w:p>
        </w:tc>
        <w:tc>
          <w:tcPr>
            <w:tcW w:w="27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BFAAE7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C3842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12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71BBC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9</w:t>
            </w:r>
          </w:p>
        </w:tc>
        <w:tc>
          <w:tcPr>
            <w:tcW w:w="1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FDA62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9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9A856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13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3BB0B4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11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6AB7B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8</w:t>
            </w:r>
          </w:p>
        </w:tc>
        <w:tc>
          <w:tcPr>
            <w:tcW w:w="8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D491B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13</w:t>
            </w:r>
          </w:p>
        </w:tc>
        <w:tc>
          <w:tcPr>
            <w:tcW w:w="13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A5CDD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10</w:t>
            </w:r>
          </w:p>
        </w:tc>
        <w:tc>
          <w:tcPr>
            <w:tcW w:w="12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94BC5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14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CBB54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12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B5B9B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9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63E33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14</w:t>
            </w:r>
          </w:p>
        </w:tc>
      </w:tr>
      <w:tr w:rsidR="00667B4C" w:rsidRPr="00667B4C" w14:paraId="5F42A54E" w14:textId="77777777" w:rsidTr="00667B4C">
        <w:trPr>
          <w:trHeight w:val="1267"/>
        </w:trPr>
        <w:tc>
          <w:tcPr>
            <w:tcW w:w="47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9E863D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7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90B48A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AFEED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2C069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C4EB7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4A2C3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4FC57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165DA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D4AA4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54587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91E9D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84D52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B05ED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F255A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88F6B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667B4C" w:rsidRPr="00667B4C" w14:paraId="68D4A0EF" w14:textId="77777777" w:rsidTr="00667B4C">
        <w:trPr>
          <w:trHeight w:val="930"/>
        </w:trPr>
        <w:tc>
          <w:tcPr>
            <w:tcW w:w="47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ACC8C56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SURENKAMOS DIDELIŲ GABARITŲ ATLIEKOS IŠ INDIVIDUALIŲ VALDŲ</w:t>
            </w:r>
          </w:p>
        </w:tc>
        <w:tc>
          <w:tcPr>
            <w:tcW w:w="900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4308168" w14:textId="77777777" w:rsidR="00667B4C" w:rsidRPr="00667B4C" w:rsidRDefault="00667B4C" w:rsidP="00667B4C">
            <w:pPr>
              <w:spacing w:after="0" w:line="240" w:lineRule="auto"/>
              <w:rPr>
                <w:rFonts w:ascii="Times" w:eastAsia="Times New Roman" w:hAnsi="Times" w:cs="Times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proofErr w:type="spellStart"/>
            <w:r w:rsidRPr="00667B4C">
              <w:rPr>
                <w:rFonts w:ascii="Times" w:eastAsia="Times New Roman" w:hAnsi="Times" w:cs="Times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Mantviliškis</w:t>
            </w:r>
            <w:proofErr w:type="spellEnd"/>
            <w:r w:rsidRPr="00667B4C">
              <w:rPr>
                <w:rFonts w:ascii="Times" w:eastAsia="Times New Roman" w:hAnsi="Times" w:cs="Times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Žilvyčiai; </w:t>
            </w:r>
            <w:proofErr w:type="spellStart"/>
            <w:r w:rsidRPr="00667B4C">
              <w:rPr>
                <w:rFonts w:ascii="Times" w:eastAsia="Times New Roman" w:hAnsi="Times" w:cs="Times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Antanava</w:t>
            </w:r>
            <w:proofErr w:type="spellEnd"/>
            <w:r w:rsidRPr="00667B4C">
              <w:rPr>
                <w:rFonts w:ascii="Times" w:eastAsia="Times New Roman" w:hAnsi="Times" w:cs="Times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Alksnėnai; Pamiškė; Miegėnai; </w:t>
            </w:r>
            <w:proofErr w:type="spellStart"/>
            <w:r w:rsidRPr="00667B4C">
              <w:rPr>
                <w:rFonts w:ascii="Times" w:eastAsia="Times New Roman" w:hAnsi="Times" w:cs="Times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Alksnupiai</w:t>
            </w:r>
            <w:proofErr w:type="spellEnd"/>
            <w:r w:rsidRPr="00667B4C">
              <w:rPr>
                <w:rFonts w:ascii="Times" w:eastAsia="Times New Roman" w:hAnsi="Times" w:cs="Times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667B4C">
              <w:rPr>
                <w:rFonts w:ascii="Times" w:eastAsia="Times New Roman" w:hAnsi="Times" w:cs="Times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Trakupiai</w:t>
            </w:r>
            <w:proofErr w:type="spellEnd"/>
            <w:r w:rsidRPr="00667B4C">
              <w:rPr>
                <w:rFonts w:ascii="Times" w:eastAsia="Times New Roman" w:hAnsi="Times" w:cs="Times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Paberžė; </w:t>
            </w:r>
            <w:proofErr w:type="spellStart"/>
            <w:r w:rsidRPr="00667B4C">
              <w:rPr>
                <w:rFonts w:ascii="Times" w:eastAsia="Times New Roman" w:hAnsi="Times" w:cs="Times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Graužiai</w:t>
            </w:r>
            <w:proofErr w:type="spellEnd"/>
            <w:r w:rsidRPr="00667B4C">
              <w:rPr>
                <w:rFonts w:ascii="Times" w:eastAsia="Times New Roman" w:hAnsi="Times" w:cs="Times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667B4C">
              <w:rPr>
                <w:rFonts w:ascii="Times" w:eastAsia="Times New Roman" w:hAnsi="Times" w:cs="Times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Devynduoniai</w:t>
            </w:r>
            <w:proofErr w:type="spellEnd"/>
            <w:r w:rsidRPr="00667B4C">
              <w:rPr>
                <w:rFonts w:ascii="Times" w:eastAsia="Times New Roman" w:hAnsi="Times" w:cs="Times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667B4C">
              <w:rPr>
                <w:rFonts w:ascii="Times" w:eastAsia="Times New Roman" w:hAnsi="Times" w:cs="Times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Gasčiūnai</w:t>
            </w:r>
            <w:proofErr w:type="spellEnd"/>
            <w:r w:rsidRPr="00667B4C">
              <w:rPr>
                <w:rFonts w:ascii="Times" w:eastAsia="Times New Roman" w:hAnsi="Times" w:cs="Times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667B4C">
              <w:rPr>
                <w:rFonts w:ascii="Times" w:eastAsia="Times New Roman" w:hAnsi="Times" w:cs="Times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Margininkai</w:t>
            </w:r>
            <w:proofErr w:type="spellEnd"/>
            <w:r w:rsidRPr="00667B4C">
              <w:rPr>
                <w:rFonts w:ascii="Times" w:eastAsia="Times New Roman" w:hAnsi="Times" w:cs="Times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667B4C">
              <w:rPr>
                <w:rFonts w:ascii="Times" w:eastAsia="Times New Roman" w:hAnsi="Times" w:cs="Times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Vikaičiai</w:t>
            </w:r>
            <w:proofErr w:type="spellEnd"/>
            <w:r w:rsidRPr="00667B4C">
              <w:rPr>
                <w:rFonts w:ascii="Times" w:eastAsia="Times New Roman" w:hAnsi="Times" w:cs="Times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Balsiai; Tremtiniai; </w:t>
            </w:r>
            <w:proofErr w:type="spellStart"/>
            <w:r w:rsidRPr="00667B4C">
              <w:rPr>
                <w:rFonts w:ascii="Times" w:eastAsia="Times New Roman" w:hAnsi="Times" w:cs="Times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Terespolis</w:t>
            </w:r>
            <w:proofErr w:type="spellEnd"/>
            <w:r w:rsidRPr="00667B4C">
              <w:rPr>
                <w:rFonts w:ascii="Times" w:eastAsia="Times New Roman" w:hAnsi="Times" w:cs="Times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; Gudžiūnų geležinkelio stotis.</w:t>
            </w:r>
          </w:p>
        </w:tc>
        <w:tc>
          <w:tcPr>
            <w:tcW w:w="67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E1352B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Gegužės 20 d. ir Spalio 21 d.</w:t>
            </w:r>
          </w:p>
        </w:tc>
        <w:tc>
          <w:tcPr>
            <w:tcW w:w="222" w:type="dxa"/>
            <w:vAlign w:val="center"/>
            <w:hideMark/>
          </w:tcPr>
          <w:p w14:paraId="31C189EA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667B4C" w:rsidRPr="00667B4C" w14:paraId="72661A84" w14:textId="77777777" w:rsidTr="00667B4C">
        <w:trPr>
          <w:trHeight w:val="420"/>
        </w:trPr>
        <w:tc>
          <w:tcPr>
            <w:tcW w:w="4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EE33D" w14:textId="77777777" w:rsidR="00667B4C" w:rsidRPr="00667B4C" w:rsidRDefault="00667B4C" w:rsidP="00667B4C">
            <w:pPr>
              <w:spacing w:after="0" w:line="240" w:lineRule="auto"/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900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1D08302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proofErr w:type="spellStart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Antušava</w:t>
            </w:r>
            <w:proofErr w:type="spellEnd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Jokūbaičiai</w:t>
            </w:r>
            <w:proofErr w:type="spellEnd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Gudžiūnai; Gudžiūnų vienkiemiai; </w:t>
            </w:r>
            <w:proofErr w:type="spellStart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Danilava</w:t>
            </w:r>
            <w:proofErr w:type="spellEnd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; Draustiniai</w:t>
            </w:r>
          </w:p>
        </w:tc>
        <w:tc>
          <w:tcPr>
            <w:tcW w:w="67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3EDA7E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Gegužės 22 d. ir Spalio 23 d.</w:t>
            </w:r>
          </w:p>
        </w:tc>
        <w:tc>
          <w:tcPr>
            <w:tcW w:w="222" w:type="dxa"/>
            <w:vAlign w:val="center"/>
            <w:hideMark/>
          </w:tcPr>
          <w:p w14:paraId="6150C36D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667B4C" w:rsidRPr="00667B4C" w14:paraId="496C91DF" w14:textId="77777777" w:rsidTr="00667B4C">
        <w:trPr>
          <w:trHeight w:val="300"/>
        </w:trPr>
        <w:tc>
          <w:tcPr>
            <w:tcW w:w="20500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521425B3" w14:textId="77777777" w:rsidR="00667B4C" w:rsidRPr="00667B4C" w:rsidRDefault="00667B4C" w:rsidP="0066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22" w:type="dxa"/>
            <w:vAlign w:val="center"/>
            <w:hideMark/>
          </w:tcPr>
          <w:p w14:paraId="69F725A8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667B4C" w:rsidRPr="00667B4C" w14:paraId="3C2F8151" w14:textId="77777777" w:rsidTr="00667B4C">
        <w:trPr>
          <w:trHeight w:val="300"/>
        </w:trPr>
        <w:tc>
          <w:tcPr>
            <w:tcW w:w="20500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6524EACE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1. Konteineriai (0,12-0,24 kub. m) su atliekomis turi būti pastatyti prie važiuojamosios kelio dalies iki 7 val. ryto.</w:t>
            </w:r>
          </w:p>
        </w:tc>
        <w:tc>
          <w:tcPr>
            <w:tcW w:w="222" w:type="dxa"/>
            <w:vAlign w:val="center"/>
            <w:hideMark/>
          </w:tcPr>
          <w:p w14:paraId="5450D606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667B4C" w:rsidRPr="00667B4C" w14:paraId="48CB629F" w14:textId="77777777" w:rsidTr="00667B4C">
        <w:trPr>
          <w:trHeight w:val="315"/>
        </w:trPr>
        <w:tc>
          <w:tcPr>
            <w:tcW w:w="20500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0580D1CD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2. Dėl atliekų išvežimo galite kreiptis: UAB „</w:t>
            </w:r>
            <w:proofErr w:type="spellStart"/>
            <w:r w:rsidRPr="00667B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Ekonovus</w:t>
            </w:r>
            <w:proofErr w:type="spellEnd"/>
            <w:r w:rsidRPr="00667B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“ tel. 0 700 77046, el. p. </w:t>
            </w:r>
            <w:proofErr w:type="spellStart"/>
            <w:r w:rsidRPr="00667B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klientuaptarnavimas@ekonovus.lt</w:t>
            </w:r>
            <w:proofErr w:type="spellEnd"/>
            <w:r w:rsidRPr="00667B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. </w:t>
            </w:r>
          </w:p>
        </w:tc>
        <w:tc>
          <w:tcPr>
            <w:tcW w:w="222" w:type="dxa"/>
            <w:vAlign w:val="center"/>
            <w:hideMark/>
          </w:tcPr>
          <w:p w14:paraId="39FD62FD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667B4C" w:rsidRPr="00667B4C" w14:paraId="3F046D88" w14:textId="77777777" w:rsidTr="00667B4C">
        <w:trPr>
          <w:trHeight w:val="645"/>
        </w:trPr>
        <w:tc>
          <w:tcPr>
            <w:tcW w:w="20500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3D933804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3. Jeigu atliekos nesurinktos pagal patvirtintą grafiką (nors privažiavimo sąlygos yra geros) </w:t>
            </w:r>
            <w:r w:rsidRPr="00667B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arba turite kitų nusiskundimų dėl atliekų tvarkymo</w:t>
            </w: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- prašome kreiptis į Kėdainių rajono savivaldybės administraciją:</w:t>
            </w:r>
          </w:p>
        </w:tc>
        <w:tc>
          <w:tcPr>
            <w:tcW w:w="222" w:type="dxa"/>
            <w:vAlign w:val="center"/>
            <w:hideMark/>
          </w:tcPr>
          <w:p w14:paraId="53D8CB84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667B4C" w:rsidRPr="00667B4C" w14:paraId="78DFFA08" w14:textId="77777777" w:rsidTr="00667B4C">
        <w:trPr>
          <w:trHeight w:val="375"/>
        </w:trPr>
        <w:tc>
          <w:tcPr>
            <w:tcW w:w="20500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27EAC76F" w14:textId="107A4F5A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Komunalinių atliekų </w:t>
            </w:r>
            <w:r w:rsidRPr="00667B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klausimais bendruoju tel. 0 347 20515 (pasirenkant Nr.2) arba el.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667B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paštu atliekos@kedainiai.lt</w:t>
            </w:r>
          </w:p>
        </w:tc>
        <w:tc>
          <w:tcPr>
            <w:tcW w:w="222" w:type="dxa"/>
            <w:vAlign w:val="center"/>
            <w:hideMark/>
          </w:tcPr>
          <w:p w14:paraId="74F1BCAC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667B4C" w:rsidRPr="00667B4C" w14:paraId="07B3B9FC" w14:textId="77777777" w:rsidTr="00667B4C">
        <w:trPr>
          <w:trHeight w:val="315"/>
        </w:trPr>
        <w:tc>
          <w:tcPr>
            <w:tcW w:w="20500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4388064F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4. Jeigu konteineriuose esančios atliekos išmestos ne pagal paskirtį, konteineriai nebus tuštinami. Tinkamai išrūšiuotos atliekos bus surenkamos kito aptarnavimo metu.</w:t>
            </w:r>
          </w:p>
        </w:tc>
        <w:tc>
          <w:tcPr>
            <w:tcW w:w="222" w:type="dxa"/>
            <w:vAlign w:val="center"/>
            <w:hideMark/>
          </w:tcPr>
          <w:p w14:paraId="5466D2D9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667B4C" w:rsidRPr="00667B4C" w14:paraId="75050BF3" w14:textId="77777777" w:rsidTr="00667B4C">
        <w:trPr>
          <w:trHeight w:val="315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4F2A249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  <w:t>DĖL DIDELIŲ GABARITŲ ATLIEKŲ SURINKIMO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4884AA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1645CC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808D5C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BBCBA1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7FA4B9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DF20C1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F853E5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B7527C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E40DCE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F25880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639F6F9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C48B71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22" w:type="dxa"/>
            <w:vAlign w:val="center"/>
            <w:hideMark/>
          </w:tcPr>
          <w:p w14:paraId="572657D9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667B4C" w:rsidRPr="00667B4C" w14:paraId="7FDAAD2C" w14:textId="77777777" w:rsidTr="00667B4C">
        <w:trPr>
          <w:trHeight w:val="315"/>
        </w:trPr>
        <w:tc>
          <w:tcPr>
            <w:tcW w:w="20500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A86D99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PRIMENAME</w:t>
            </w: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: didelių  gabaritų atliekas galima palikti tik grafike nurodytos dienos išvakarėse, bet ne vėliau, kaip iki 7.00 val. surinkimo dienos. Paliekant šias atliekas svarbu išlaikyti atstumus: nuo tvoros- 1 m, nuo medžių- 3 m. Išimtinais atvejais (dėl didelio atliekų kiekio) galimas atliekų surinkimo vėlavimas iki 3 dienų.</w:t>
            </w:r>
          </w:p>
        </w:tc>
        <w:tc>
          <w:tcPr>
            <w:tcW w:w="222" w:type="dxa"/>
            <w:vAlign w:val="center"/>
            <w:hideMark/>
          </w:tcPr>
          <w:p w14:paraId="21817E65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667B4C" w:rsidRPr="00667B4C" w14:paraId="4792DE57" w14:textId="77777777" w:rsidTr="00667B4C">
        <w:trPr>
          <w:trHeight w:val="315"/>
        </w:trPr>
        <w:tc>
          <w:tcPr>
            <w:tcW w:w="20500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3271F1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49CEE4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667B4C" w:rsidRPr="00667B4C" w14:paraId="15DE6F50" w14:textId="77777777" w:rsidTr="00667B4C">
        <w:trPr>
          <w:trHeight w:val="315"/>
        </w:trPr>
        <w:tc>
          <w:tcPr>
            <w:tcW w:w="20500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689475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Rajono gyventojai,</w:t>
            </w: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gyvenantys daugiabučiuose, gali tokia pat tvarka, kaip ir individualių valdų gyventojai, palikti didelių gabaritų atliekas prie bendro naudojimo komunalinių atliekų </w:t>
            </w:r>
          </w:p>
        </w:tc>
        <w:tc>
          <w:tcPr>
            <w:tcW w:w="222" w:type="dxa"/>
            <w:vAlign w:val="center"/>
            <w:hideMark/>
          </w:tcPr>
          <w:p w14:paraId="0F143914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667B4C" w:rsidRPr="00667B4C" w14:paraId="08DB5690" w14:textId="77777777" w:rsidTr="00667B4C">
        <w:trPr>
          <w:trHeight w:val="315"/>
        </w:trPr>
        <w:tc>
          <w:tcPr>
            <w:tcW w:w="47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6108A3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konteinerių aikštelių.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950E02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4756CB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96B16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EDED74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BB5966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618B3A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26FC80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B17878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674F63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5D60DB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598DDF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A47577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3AF45A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BCFB49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22" w:type="dxa"/>
            <w:vAlign w:val="center"/>
            <w:hideMark/>
          </w:tcPr>
          <w:p w14:paraId="5D00F59C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667B4C" w:rsidRPr="00667B4C" w14:paraId="2089D65C" w14:textId="77777777" w:rsidTr="00667B4C">
        <w:trPr>
          <w:trHeight w:val="315"/>
        </w:trPr>
        <w:tc>
          <w:tcPr>
            <w:tcW w:w="20500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949393" w14:textId="3F42DD54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PRIE DIDELIŲ GABARITŲ ATLIEKŲ PRISKIRIAMA:</w:t>
            </w: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baldai, čiužiniai, kilimai, </w:t>
            </w:r>
            <w:proofErr w:type="spellStart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įv</w:t>
            </w:r>
            <w:proofErr w:type="spellEnd"/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mediniai daiktai, šaldytuvai, televizoriai, viryklės.</w:t>
            </w:r>
          </w:p>
        </w:tc>
        <w:tc>
          <w:tcPr>
            <w:tcW w:w="222" w:type="dxa"/>
            <w:vAlign w:val="center"/>
            <w:hideMark/>
          </w:tcPr>
          <w:p w14:paraId="1BEE5043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667B4C" w:rsidRPr="00667B4C" w14:paraId="1937F9ED" w14:textId="77777777" w:rsidTr="00667B4C">
        <w:trPr>
          <w:trHeight w:val="315"/>
        </w:trPr>
        <w:tc>
          <w:tcPr>
            <w:tcW w:w="1375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F14DDA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NERENKAMOS ATLIEKOS</w:t>
            </w:r>
            <w:r w:rsidRPr="00667B4C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:</w:t>
            </w:r>
            <w:r w:rsidRPr="00667B4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auto dalys, padangos, statybinės, santechnikos, žaliosios atliekos, didmaišiai su įvairiomis atliekomis.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449A81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83FCD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E45564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ACC6D3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48344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3C8FC8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22" w:type="dxa"/>
            <w:vAlign w:val="center"/>
            <w:hideMark/>
          </w:tcPr>
          <w:p w14:paraId="6064E1D1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667B4C" w:rsidRPr="00667B4C" w14:paraId="7EEDA5DC" w14:textId="77777777" w:rsidTr="00667B4C">
        <w:trPr>
          <w:trHeight w:val="315"/>
        </w:trPr>
        <w:tc>
          <w:tcPr>
            <w:tcW w:w="20500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137BBB43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67B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Visą aktualią informaciją galite rasti </w:t>
            </w:r>
            <w:r w:rsidRPr="00667B4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www.kedainiai.lt » Gyventojui » Atliekų tvarkymas</w:t>
            </w:r>
          </w:p>
        </w:tc>
        <w:tc>
          <w:tcPr>
            <w:tcW w:w="222" w:type="dxa"/>
            <w:vAlign w:val="center"/>
            <w:hideMark/>
          </w:tcPr>
          <w:p w14:paraId="0CCBBBBB" w14:textId="77777777" w:rsidR="00667B4C" w:rsidRPr="00667B4C" w:rsidRDefault="00667B4C" w:rsidP="00667B4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</w:tbl>
    <w:p w14:paraId="2D4F12EC" w14:textId="77777777" w:rsidR="00A42676" w:rsidRDefault="00A42676"/>
    <w:sectPr w:rsidR="00A42676" w:rsidSect="00667B4C">
      <w:pgSz w:w="23811" w:h="16838" w:orient="landscape" w:code="8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BA"/>
    <w:family w:val="roman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0FF"/>
    <w:rsid w:val="000B38A7"/>
    <w:rsid w:val="00667B4C"/>
    <w:rsid w:val="006D15BD"/>
    <w:rsid w:val="009500FF"/>
    <w:rsid w:val="00A42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EEB6B"/>
  <w15:chartTrackingRefBased/>
  <w15:docId w15:val="{858FDAF8-CBA3-492C-BDFE-80BBC7CC2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9500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500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500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500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500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500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500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500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500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500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500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500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500FF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500FF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500F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500F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500F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500F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500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500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500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500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500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9500F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500F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9500FF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500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500FF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500F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1779</Words>
  <Characters>1015</Characters>
  <Application>Microsoft Office Word</Application>
  <DocSecurity>0</DocSecurity>
  <Lines>8</Lines>
  <Paragraphs>5</Paragraphs>
  <ScaleCrop>false</ScaleCrop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Kėdainių rajono Savivaldybės adminisitracija</dc:creator>
  <cp:keywords/>
  <dc:description/>
  <cp:lastModifiedBy>Kėdainių rajono Savivaldybės adminisitracija</cp:lastModifiedBy>
  <cp:revision>2</cp:revision>
  <dcterms:created xsi:type="dcterms:W3CDTF">2025-12-08T09:46:00Z</dcterms:created>
  <dcterms:modified xsi:type="dcterms:W3CDTF">2025-12-08T09:46:00Z</dcterms:modified>
</cp:coreProperties>
</file>