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B06415" w14:textId="59388A3A" w:rsidR="00437DBE" w:rsidRPr="00037305" w:rsidRDefault="00265ADA" w:rsidP="00037305">
      <w:pPr>
        <w:jc w:val="center"/>
        <w:rPr>
          <w:rFonts w:ascii="Times New Roman" w:hAnsi="Times New Roman" w:cs="Times New Roman"/>
          <w:b/>
          <w:sz w:val="24"/>
          <w:szCs w:val="24"/>
        </w:rPr>
      </w:pPr>
      <w:bookmarkStart w:id="0" w:name="_Hlk37064936"/>
      <w:bookmarkStart w:id="1" w:name="_Hlk35017082"/>
      <w:bookmarkStart w:id="2" w:name="_Hlk36397910"/>
      <w:bookmarkStart w:id="3" w:name="_Hlk35015501"/>
      <w:bookmarkStart w:id="4" w:name="_Hlk13123107"/>
      <w:bookmarkEnd w:id="0"/>
      <w:bookmarkEnd w:id="1"/>
      <w:bookmarkEnd w:id="2"/>
      <w:bookmarkEnd w:id="3"/>
      <w:bookmarkEnd w:id="4"/>
      <w:r>
        <w:rPr>
          <w:rFonts w:ascii="Times New Roman" w:hAnsi="Times New Roman" w:cs="Times New Roman"/>
          <w:b/>
          <w:sz w:val="24"/>
          <w:szCs w:val="24"/>
        </w:rPr>
        <w:t>202</w:t>
      </w:r>
      <w:r w:rsidR="00CD0749">
        <w:rPr>
          <w:rFonts w:ascii="Times New Roman" w:hAnsi="Times New Roman" w:cs="Times New Roman"/>
          <w:b/>
          <w:sz w:val="24"/>
          <w:szCs w:val="24"/>
        </w:rPr>
        <w:t>1</w:t>
      </w:r>
      <w:r>
        <w:rPr>
          <w:rFonts w:ascii="Times New Roman" w:hAnsi="Times New Roman" w:cs="Times New Roman"/>
          <w:b/>
          <w:sz w:val="24"/>
          <w:szCs w:val="24"/>
        </w:rPr>
        <w:t xml:space="preserve"> m. </w:t>
      </w:r>
      <w:r w:rsidR="006B69CF">
        <w:rPr>
          <w:rFonts w:ascii="Times New Roman" w:hAnsi="Times New Roman" w:cs="Times New Roman"/>
          <w:b/>
          <w:sz w:val="24"/>
          <w:szCs w:val="24"/>
        </w:rPr>
        <w:t>birželio</w:t>
      </w:r>
      <w:r>
        <w:rPr>
          <w:rFonts w:ascii="Times New Roman" w:hAnsi="Times New Roman" w:cs="Times New Roman"/>
          <w:b/>
          <w:sz w:val="24"/>
          <w:szCs w:val="24"/>
        </w:rPr>
        <w:t xml:space="preserve"> </w:t>
      </w:r>
      <w:r w:rsidR="00BD69CA">
        <w:rPr>
          <w:rFonts w:ascii="Times New Roman" w:hAnsi="Times New Roman" w:cs="Times New Roman"/>
          <w:b/>
          <w:sz w:val="24"/>
          <w:szCs w:val="24"/>
        </w:rPr>
        <w:t>30</w:t>
      </w:r>
      <w:r>
        <w:rPr>
          <w:rFonts w:ascii="Times New Roman" w:hAnsi="Times New Roman" w:cs="Times New Roman"/>
          <w:b/>
          <w:sz w:val="24"/>
          <w:szCs w:val="24"/>
        </w:rPr>
        <w:t xml:space="preserve"> d.</w:t>
      </w:r>
      <w:bookmarkStart w:id="5" w:name="_Hlk43979309"/>
    </w:p>
    <w:p w14:paraId="67FC6467" w14:textId="68885880" w:rsidR="00437DBE" w:rsidRPr="00971E07" w:rsidRDefault="00BD69CA" w:rsidP="00037305">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Sveikatos apsaugos ministerija informuoja apie pakeitimus nuo liepos 1 d. nustojus galioti karantino režimui</w:t>
      </w:r>
    </w:p>
    <w:p w14:paraId="58A4A57F" w14:textId="77777777" w:rsidR="00437DBE" w:rsidRDefault="00437DBE" w:rsidP="00437DBE">
      <w:pPr>
        <w:spacing w:after="0" w:line="240" w:lineRule="auto"/>
        <w:jc w:val="both"/>
        <w:rPr>
          <w:rFonts w:ascii="Times New Roman" w:hAnsi="Times New Roman" w:cs="Times New Roman"/>
          <w:sz w:val="24"/>
          <w:szCs w:val="24"/>
        </w:rPr>
      </w:pPr>
    </w:p>
    <w:tbl>
      <w:tblPr>
        <w:tblStyle w:val="Lentelstinklelis"/>
        <w:tblW w:w="0" w:type="auto"/>
        <w:tblLook w:val="04A0" w:firstRow="1" w:lastRow="0" w:firstColumn="1" w:lastColumn="0" w:noHBand="0" w:noVBand="1"/>
      </w:tblPr>
      <w:tblGrid>
        <w:gridCol w:w="4547"/>
        <w:gridCol w:w="4586"/>
        <w:gridCol w:w="4575"/>
      </w:tblGrid>
      <w:tr w:rsidR="00EE3DAB" w:rsidRPr="00EE3DAB" w14:paraId="753C50C9" w14:textId="77777777" w:rsidTr="0021187E">
        <w:tc>
          <w:tcPr>
            <w:tcW w:w="4664" w:type="dxa"/>
          </w:tcPr>
          <w:p w14:paraId="69BFCE65" w14:textId="77777777" w:rsidR="00EE3DAB" w:rsidRPr="00EE3DAB" w:rsidRDefault="00EE3DAB" w:rsidP="0021187E">
            <w:pPr>
              <w:rPr>
                <w:rFonts w:ascii="Times New Roman" w:hAnsi="Times New Roman" w:cs="Times New Roman"/>
                <w:b/>
                <w:bCs/>
                <w:sz w:val="24"/>
                <w:szCs w:val="24"/>
              </w:rPr>
            </w:pPr>
          </w:p>
        </w:tc>
        <w:tc>
          <w:tcPr>
            <w:tcW w:w="4664" w:type="dxa"/>
          </w:tcPr>
          <w:p w14:paraId="7E5DE7BB" w14:textId="77777777" w:rsidR="00EE3DAB" w:rsidRPr="00EE3DAB" w:rsidRDefault="00EE3DAB" w:rsidP="0021187E">
            <w:pPr>
              <w:rPr>
                <w:rFonts w:ascii="Times New Roman" w:hAnsi="Times New Roman" w:cs="Times New Roman"/>
                <w:b/>
                <w:bCs/>
                <w:sz w:val="24"/>
                <w:szCs w:val="24"/>
              </w:rPr>
            </w:pPr>
            <w:r w:rsidRPr="00EE3DAB">
              <w:rPr>
                <w:rFonts w:ascii="Times New Roman" w:hAnsi="Times New Roman" w:cs="Times New Roman"/>
                <w:b/>
                <w:bCs/>
                <w:sz w:val="24"/>
                <w:szCs w:val="24"/>
              </w:rPr>
              <w:t>Ribojimai karantino metu</w:t>
            </w:r>
          </w:p>
        </w:tc>
        <w:tc>
          <w:tcPr>
            <w:tcW w:w="4665" w:type="dxa"/>
          </w:tcPr>
          <w:p w14:paraId="738FF87A" w14:textId="77777777" w:rsidR="00EE3DAB" w:rsidRPr="00EE3DAB" w:rsidRDefault="00EE3DAB" w:rsidP="0021187E">
            <w:pPr>
              <w:rPr>
                <w:rFonts w:ascii="Times New Roman" w:hAnsi="Times New Roman" w:cs="Times New Roman"/>
                <w:b/>
                <w:bCs/>
                <w:sz w:val="24"/>
                <w:szCs w:val="24"/>
              </w:rPr>
            </w:pPr>
            <w:r w:rsidRPr="000E5E12">
              <w:rPr>
                <w:rFonts w:ascii="Times New Roman" w:hAnsi="Times New Roman" w:cs="Times New Roman"/>
                <w:b/>
                <w:bCs/>
                <w:sz w:val="24"/>
                <w:szCs w:val="24"/>
                <w:highlight w:val="yellow"/>
              </w:rPr>
              <w:t>Ribojimai nuo liepos 1 d.</w:t>
            </w:r>
          </w:p>
        </w:tc>
      </w:tr>
      <w:tr w:rsidR="00EE3DAB" w:rsidRPr="00EE3DAB" w14:paraId="06D714B4" w14:textId="77777777" w:rsidTr="0021187E">
        <w:tc>
          <w:tcPr>
            <w:tcW w:w="4664" w:type="dxa"/>
          </w:tcPr>
          <w:p w14:paraId="25F42196" w14:textId="77777777" w:rsidR="00EE3DAB" w:rsidRPr="0041756A" w:rsidRDefault="00EE3DAB" w:rsidP="0021187E">
            <w:pPr>
              <w:rPr>
                <w:rFonts w:ascii="Times New Roman" w:hAnsi="Times New Roman" w:cs="Times New Roman"/>
                <w:b/>
                <w:sz w:val="24"/>
                <w:szCs w:val="24"/>
              </w:rPr>
            </w:pPr>
            <w:r w:rsidRPr="0041756A">
              <w:rPr>
                <w:rFonts w:ascii="Times New Roman" w:hAnsi="Times New Roman" w:cs="Times New Roman"/>
                <w:b/>
                <w:sz w:val="24"/>
                <w:szCs w:val="24"/>
              </w:rPr>
              <w:t>Kaukių dėvėjimas</w:t>
            </w:r>
          </w:p>
        </w:tc>
        <w:tc>
          <w:tcPr>
            <w:tcW w:w="4664" w:type="dxa"/>
          </w:tcPr>
          <w:p w14:paraId="21B946FE" w14:textId="77777777" w:rsidR="00EE3DAB" w:rsidRPr="00EE3DAB" w:rsidRDefault="00EE3DAB" w:rsidP="0021187E">
            <w:pPr>
              <w:rPr>
                <w:rFonts w:ascii="Times New Roman" w:hAnsi="Times New Roman" w:cs="Times New Roman"/>
                <w:sz w:val="24"/>
                <w:szCs w:val="24"/>
              </w:rPr>
            </w:pPr>
            <w:r w:rsidRPr="00EE3DAB">
              <w:rPr>
                <w:rFonts w:ascii="Times New Roman" w:hAnsi="Times New Roman" w:cs="Times New Roman"/>
                <w:sz w:val="24"/>
                <w:szCs w:val="24"/>
              </w:rPr>
              <w:t xml:space="preserve">Privalomas vyresniems nei 6 metų asmenims </w:t>
            </w:r>
            <w:r w:rsidRPr="00EE3DAB">
              <w:rPr>
                <w:rFonts w:ascii="Times New Roman" w:hAnsi="Times New Roman" w:cs="Times New Roman"/>
                <w:b/>
                <w:bCs/>
                <w:sz w:val="24"/>
                <w:szCs w:val="24"/>
              </w:rPr>
              <w:t>viešose atvirose ir uždarose erdvėse</w:t>
            </w:r>
            <w:r w:rsidRPr="00EE3DAB">
              <w:rPr>
                <w:rFonts w:ascii="Times New Roman" w:hAnsi="Times New Roman" w:cs="Times New Roman"/>
                <w:sz w:val="24"/>
                <w:szCs w:val="24"/>
              </w:rPr>
              <w:t>, išskyrus tam tikras išimtis.</w:t>
            </w:r>
          </w:p>
        </w:tc>
        <w:tc>
          <w:tcPr>
            <w:tcW w:w="4665" w:type="dxa"/>
          </w:tcPr>
          <w:p w14:paraId="5BE54D65" w14:textId="77777777" w:rsidR="00EE3DAB" w:rsidRPr="00EE3DAB" w:rsidRDefault="00EE3DAB" w:rsidP="0021187E">
            <w:pPr>
              <w:rPr>
                <w:rFonts w:ascii="Times New Roman" w:hAnsi="Times New Roman" w:cs="Times New Roman"/>
                <w:sz w:val="24"/>
                <w:szCs w:val="24"/>
              </w:rPr>
            </w:pPr>
            <w:r w:rsidRPr="000E5E12">
              <w:rPr>
                <w:rFonts w:ascii="Times New Roman" w:hAnsi="Times New Roman" w:cs="Times New Roman"/>
                <w:b/>
                <w:sz w:val="24"/>
                <w:szCs w:val="24"/>
              </w:rPr>
              <w:t>Privalomas vyresniems nei 6 metų asmenims</w:t>
            </w:r>
            <w:r w:rsidRPr="000E5E12">
              <w:rPr>
                <w:rFonts w:ascii="Times New Roman" w:hAnsi="Times New Roman" w:cs="Times New Roman"/>
                <w:sz w:val="24"/>
                <w:szCs w:val="24"/>
              </w:rPr>
              <w:t xml:space="preserve"> </w:t>
            </w:r>
            <w:r w:rsidRPr="000E5E12">
              <w:rPr>
                <w:rFonts w:ascii="Times New Roman" w:hAnsi="Times New Roman" w:cs="Times New Roman"/>
                <w:b/>
                <w:bCs/>
                <w:sz w:val="24"/>
                <w:szCs w:val="24"/>
              </w:rPr>
              <w:t>viešose uždarose erdvėse</w:t>
            </w:r>
            <w:r w:rsidRPr="00EE3DAB">
              <w:rPr>
                <w:rFonts w:ascii="Times New Roman" w:hAnsi="Times New Roman" w:cs="Times New Roman"/>
                <w:b/>
                <w:bCs/>
                <w:sz w:val="24"/>
                <w:szCs w:val="24"/>
              </w:rPr>
              <w:t xml:space="preserve">, </w:t>
            </w:r>
            <w:r w:rsidRPr="00EE3DAB">
              <w:rPr>
                <w:rFonts w:ascii="Times New Roman" w:hAnsi="Times New Roman" w:cs="Times New Roman"/>
                <w:sz w:val="24"/>
                <w:szCs w:val="24"/>
              </w:rPr>
              <w:t xml:space="preserve">išskyrus </w:t>
            </w:r>
            <w:bookmarkStart w:id="6" w:name="_GoBack"/>
            <w:bookmarkEnd w:id="6"/>
            <w:r w:rsidRPr="00EE3DAB">
              <w:rPr>
                <w:rFonts w:ascii="Times New Roman" w:hAnsi="Times New Roman" w:cs="Times New Roman"/>
                <w:color w:val="000000"/>
                <w:sz w:val="24"/>
                <w:szCs w:val="24"/>
                <w:lang w:eastAsia="lt-LT"/>
              </w:rPr>
              <w:t xml:space="preserve">kai sportuojama </w:t>
            </w:r>
            <w:r w:rsidRPr="00EE3DAB">
              <w:rPr>
                <w:rFonts w:ascii="Times New Roman" w:hAnsi="Times New Roman" w:cs="Times New Roman"/>
                <w:color w:val="000000"/>
                <w:sz w:val="24"/>
                <w:szCs w:val="24"/>
              </w:rPr>
              <w:t>ar paslaugos teikimo metu, kai paslaugos negalima suteikti paslaugos gavėjui būnant su kauke.</w:t>
            </w:r>
          </w:p>
        </w:tc>
      </w:tr>
      <w:tr w:rsidR="00EE3DAB" w:rsidRPr="00EE3DAB" w14:paraId="7ED9A835" w14:textId="77777777" w:rsidTr="0021187E">
        <w:tc>
          <w:tcPr>
            <w:tcW w:w="4664" w:type="dxa"/>
          </w:tcPr>
          <w:p w14:paraId="0441FE48" w14:textId="77777777" w:rsidR="00EE3DAB" w:rsidRPr="0041756A" w:rsidRDefault="00EE3DAB" w:rsidP="0021187E">
            <w:pPr>
              <w:rPr>
                <w:rFonts w:ascii="Times New Roman" w:hAnsi="Times New Roman" w:cs="Times New Roman"/>
                <w:b/>
                <w:sz w:val="24"/>
                <w:szCs w:val="24"/>
              </w:rPr>
            </w:pPr>
            <w:r w:rsidRPr="0041756A">
              <w:rPr>
                <w:rFonts w:ascii="Times New Roman" w:hAnsi="Times New Roman" w:cs="Times New Roman"/>
                <w:b/>
                <w:sz w:val="24"/>
                <w:szCs w:val="24"/>
              </w:rPr>
              <w:t>Galimybių pasas</w:t>
            </w:r>
          </w:p>
        </w:tc>
        <w:tc>
          <w:tcPr>
            <w:tcW w:w="4664" w:type="dxa"/>
          </w:tcPr>
          <w:p w14:paraId="72C4CF2B" w14:textId="77777777" w:rsidR="00EE3DAB" w:rsidRPr="00EE3DAB" w:rsidRDefault="00EE3DAB" w:rsidP="0021187E">
            <w:pPr>
              <w:rPr>
                <w:rFonts w:ascii="Times New Roman" w:hAnsi="Times New Roman" w:cs="Times New Roman"/>
                <w:sz w:val="24"/>
                <w:szCs w:val="24"/>
              </w:rPr>
            </w:pPr>
            <w:r w:rsidRPr="00EE3DAB">
              <w:rPr>
                <w:rFonts w:ascii="Times New Roman" w:hAnsi="Times New Roman" w:cs="Times New Roman"/>
                <w:b/>
                <w:bCs/>
                <w:sz w:val="24"/>
                <w:szCs w:val="24"/>
              </w:rPr>
              <w:t>Bendravimas.</w:t>
            </w:r>
            <w:r w:rsidRPr="00EE3DAB">
              <w:rPr>
                <w:rFonts w:ascii="Times New Roman" w:hAnsi="Times New Roman" w:cs="Times New Roman"/>
                <w:sz w:val="24"/>
                <w:szCs w:val="24"/>
              </w:rPr>
              <w:t xml:space="preserve"> Netaikomi apribojimai privačiose ir viešose uždarose vietose asmenims būti ne didesnėmis nei 10 asmenų, dviejų šeimų ir (ar) dviejų namų ūkių narių grupėmis ir laidotuvių apeigose uždarose erdvėse dalyvauti ne daugiau kaip 50 asmenų, išskyrus ritualines paslaugas teikiančius asmenis.</w:t>
            </w:r>
          </w:p>
          <w:p w14:paraId="034C9B9C" w14:textId="77777777" w:rsidR="00EE3DAB" w:rsidRPr="00EE3DAB" w:rsidRDefault="00EE3DAB" w:rsidP="0021187E">
            <w:pPr>
              <w:rPr>
                <w:rFonts w:ascii="Times New Roman" w:hAnsi="Times New Roman" w:cs="Times New Roman"/>
                <w:sz w:val="24"/>
                <w:szCs w:val="24"/>
              </w:rPr>
            </w:pPr>
          </w:p>
          <w:p w14:paraId="2CFA743C" w14:textId="77777777" w:rsidR="00EE3DAB" w:rsidRPr="00EE3DAB" w:rsidRDefault="00EE3DAB" w:rsidP="0021187E">
            <w:pPr>
              <w:rPr>
                <w:rFonts w:ascii="Times New Roman" w:hAnsi="Times New Roman" w:cs="Times New Roman"/>
                <w:sz w:val="24"/>
                <w:szCs w:val="24"/>
              </w:rPr>
            </w:pPr>
            <w:r w:rsidRPr="00EE3DAB">
              <w:rPr>
                <w:rFonts w:ascii="Times New Roman" w:hAnsi="Times New Roman" w:cs="Times New Roman"/>
                <w:b/>
                <w:bCs/>
                <w:sz w:val="24"/>
                <w:szCs w:val="24"/>
              </w:rPr>
              <w:t>Paslaugos.</w:t>
            </w:r>
            <w:r w:rsidRPr="00EE3DAB">
              <w:rPr>
                <w:rFonts w:ascii="Times New Roman" w:hAnsi="Times New Roman" w:cs="Times New Roman"/>
                <w:sz w:val="24"/>
                <w:szCs w:val="24"/>
              </w:rPr>
              <w:t xml:space="preserve"> Netaikomi paslaugų teikimo ploto ribojimai, kai paslaugos teikiamos tik asmenims, turintiems Galimybių pasą, ir </w:t>
            </w:r>
            <w:r w:rsidRPr="00EE3DAB">
              <w:rPr>
                <w:rFonts w:ascii="Times New Roman" w:hAnsi="Times New Roman" w:cs="Times New Roman"/>
                <w:sz w:val="24"/>
                <w:szCs w:val="24"/>
              </w:rPr>
              <w:lastRenderedPageBreak/>
              <w:t>aukšto meistriškumo sporto pratyboms, pramoginiams laivams, pirtims.</w:t>
            </w:r>
          </w:p>
          <w:p w14:paraId="1F49DCFF" w14:textId="77777777" w:rsidR="00EE3DAB" w:rsidRPr="00EE3DAB" w:rsidRDefault="00EE3DAB" w:rsidP="0021187E">
            <w:pPr>
              <w:rPr>
                <w:rFonts w:ascii="Times New Roman" w:hAnsi="Times New Roman" w:cs="Times New Roman"/>
                <w:sz w:val="24"/>
                <w:szCs w:val="24"/>
              </w:rPr>
            </w:pPr>
          </w:p>
          <w:p w14:paraId="6FAFD9C8" w14:textId="77777777" w:rsidR="00EE3DAB" w:rsidRPr="00EE3DAB" w:rsidRDefault="00EE3DAB" w:rsidP="0021187E">
            <w:pPr>
              <w:rPr>
                <w:rFonts w:ascii="Times New Roman" w:hAnsi="Times New Roman" w:cs="Times New Roman"/>
                <w:sz w:val="24"/>
                <w:szCs w:val="24"/>
              </w:rPr>
            </w:pPr>
            <w:r w:rsidRPr="00EE3DAB">
              <w:rPr>
                <w:rFonts w:ascii="Times New Roman" w:hAnsi="Times New Roman" w:cs="Times New Roman"/>
                <w:b/>
                <w:bCs/>
                <w:sz w:val="24"/>
                <w:szCs w:val="24"/>
              </w:rPr>
              <w:t>Prekyba.</w:t>
            </w:r>
            <w:r w:rsidRPr="00EE3DAB">
              <w:rPr>
                <w:rFonts w:ascii="Times New Roman" w:hAnsi="Times New Roman" w:cs="Times New Roman"/>
                <w:sz w:val="24"/>
                <w:szCs w:val="24"/>
              </w:rPr>
              <w:t xml:space="preserve"> Netaikomi parduotuvių, turgaviečių ir kitų viešų prekybos vietų prekybos ploto ribojimai, kai paslaugos teikiamos tik asmenims, turintiems Galimybių pasą, ir aukšto meistriškumo sporto pratyboms, pramoginiams laivams, pirtims.</w:t>
            </w:r>
          </w:p>
          <w:p w14:paraId="4842C1DF" w14:textId="77777777" w:rsidR="00EE3DAB" w:rsidRPr="00EE3DAB" w:rsidRDefault="00EE3DAB" w:rsidP="0021187E">
            <w:pPr>
              <w:rPr>
                <w:rFonts w:ascii="Times New Roman" w:hAnsi="Times New Roman" w:cs="Times New Roman"/>
                <w:sz w:val="24"/>
                <w:szCs w:val="24"/>
              </w:rPr>
            </w:pPr>
          </w:p>
          <w:p w14:paraId="4414575C" w14:textId="77777777" w:rsidR="00EE3DAB" w:rsidRPr="00EE3DAB" w:rsidRDefault="00EE3DAB" w:rsidP="0021187E">
            <w:pPr>
              <w:rPr>
                <w:rFonts w:ascii="Times New Roman" w:hAnsi="Times New Roman" w:cs="Times New Roman"/>
                <w:sz w:val="24"/>
                <w:szCs w:val="24"/>
              </w:rPr>
            </w:pPr>
            <w:r w:rsidRPr="00EE3DAB">
              <w:rPr>
                <w:rFonts w:ascii="Times New Roman" w:hAnsi="Times New Roman" w:cs="Times New Roman"/>
                <w:b/>
                <w:bCs/>
                <w:sz w:val="24"/>
                <w:szCs w:val="24"/>
              </w:rPr>
              <w:t>Viešasis maitinimas ir kitos pramogų vietos.</w:t>
            </w:r>
            <w:r w:rsidRPr="00EE3DAB">
              <w:rPr>
                <w:rFonts w:ascii="Times New Roman" w:hAnsi="Times New Roman" w:cs="Times New Roman"/>
                <w:sz w:val="24"/>
                <w:szCs w:val="24"/>
              </w:rPr>
              <w:t xml:space="preserve"> Viešojo maitinimo įstaigų, restoranų, kavinių, barų, naktinių klubų ir kitų pasilinksminimo vietų, lošimo namų (kazino) ir lošimo automatų, bingo salonų, lažybų ir totalizatorių punktų veikla uždarose patalpose.</w:t>
            </w:r>
          </w:p>
          <w:p w14:paraId="5B684BF9" w14:textId="77777777" w:rsidR="00EE3DAB" w:rsidRPr="00EE3DAB" w:rsidRDefault="00EE3DAB" w:rsidP="0021187E">
            <w:pPr>
              <w:rPr>
                <w:rFonts w:ascii="Times New Roman" w:hAnsi="Times New Roman" w:cs="Times New Roman"/>
                <w:sz w:val="24"/>
                <w:szCs w:val="24"/>
              </w:rPr>
            </w:pPr>
          </w:p>
          <w:p w14:paraId="4B376A58" w14:textId="77777777" w:rsidR="00EE3DAB" w:rsidRPr="00EE3DAB" w:rsidRDefault="00EE3DAB" w:rsidP="0021187E">
            <w:pPr>
              <w:rPr>
                <w:rFonts w:ascii="Times New Roman" w:hAnsi="Times New Roman" w:cs="Times New Roman"/>
                <w:sz w:val="24"/>
                <w:szCs w:val="24"/>
              </w:rPr>
            </w:pPr>
            <w:r w:rsidRPr="00EE3DAB">
              <w:rPr>
                <w:rFonts w:ascii="Times New Roman" w:hAnsi="Times New Roman" w:cs="Times New Roman"/>
                <w:b/>
                <w:bCs/>
                <w:sz w:val="24"/>
                <w:szCs w:val="24"/>
              </w:rPr>
              <w:t>Kultūrinė veikla ir renginiai</w:t>
            </w:r>
            <w:r w:rsidRPr="00EE3DAB">
              <w:rPr>
                <w:rFonts w:ascii="Times New Roman" w:hAnsi="Times New Roman" w:cs="Times New Roman"/>
                <w:sz w:val="24"/>
                <w:szCs w:val="24"/>
              </w:rPr>
              <w:t xml:space="preserve"> (kino teatrų ir kino klubų paslaugos, profesionaliojo scenos meno įstaigų lankymas,  komerciniai ir nekomerciniai kultūros, pramogų, sporto renginiai, šventės, mugės, festivaliai ar kiti tam tikrą laiką trunkantys organizuoti žmonių susibūrimai viešoje vietoje iš anksto nustatytu laiku). </w:t>
            </w:r>
          </w:p>
          <w:p w14:paraId="27F79879" w14:textId="77777777" w:rsidR="00EE3DAB" w:rsidRPr="00EE3DAB" w:rsidRDefault="00EE3DAB" w:rsidP="0021187E">
            <w:pPr>
              <w:rPr>
                <w:rFonts w:ascii="Times New Roman" w:hAnsi="Times New Roman" w:cs="Times New Roman"/>
                <w:sz w:val="24"/>
                <w:szCs w:val="24"/>
              </w:rPr>
            </w:pPr>
            <w:r w:rsidRPr="00EE3DAB">
              <w:rPr>
                <w:rFonts w:ascii="Times New Roman" w:hAnsi="Times New Roman" w:cs="Times New Roman"/>
                <w:sz w:val="24"/>
                <w:szCs w:val="24"/>
              </w:rPr>
              <w:lastRenderedPageBreak/>
              <w:t>Uždarose erdvėse organizuojamuose renginiuose, gali dalyvauti ne daugiau nei 2 000 žiūrovų ir (ar) dalyvių, žiūrovai ir (ar) dalyviai renginį stebi tik iš sėdimų vietų (išskyrus atvejus, kai organizuojamos gyvūnų parodos), užpildoma ne daugiau kaip 75 proc. visų sėdimų vietų.</w:t>
            </w:r>
          </w:p>
          <w:p w14:paraId="60A12003" w14:textId="77777777" w:rsidR="00EE3DAB" w:rsidRPr="00EE3DAB" w:rsidRDefault="00EE3DAB" w:rsidP="0021187E">
            <w:pPr>
              <w:rPr>
                <w:rFonts w:ascii="Times New Roman" w:hAnsi="Times New Roman" w:cs="Times New Roman"/>
                <w:sz w:val="24"/>
                <w:szCs w:val="24"/>
              </w:rPr>
            </w:pPr>
            <w:r w:rsidRPr="00EE3DAB">
              <w:rPr>
                <w:rFonts w:ascii="Times New Roman" w:hAnsi="Times New Roman" w:cs="Times New Roman"/>
                <w:sz w:val="24"/>
                <w:szCs w:val="24"/>
              </w:rPr>
              <w:t>Uždarose erdvėse organizuojamuose renginiuose – Lietuvos nacionalinės vyrų krepšinio rinktinės kontrolinėse rungtynėse ir FIBA Olimpinio atrankos turnyro 2020 rungtynėse žiūrovai ir (ar) dalyviai renginį stebi tik iš sėdimų vietų, užpildoma ne daugiau kaip 75 proc. visų sėdimų vietų.</w:t>
            </w:r>
          </w:p>
          <w:p w14:paraId="20560CED" w14:textId="77777777" w:rsidR="00EE3DAB" w:rsidRPr="00EE3DAB" w:rsidRDefault="00EE3DAB" w:rsidP="0021187E">
            <w:pPr>
              <w:rPr>
                <w:rFonts w:ascii="Times New Roman" w:hAnsi="Times New Roman" w:cs="Times New Roman"/>
                <w:sz w:val="24"/>
                <w:szCs w:val="24"/>
              </w:rPr>
            </w:pPr>
            <w:r w:rsidRPr="00EE3DAB">
              <w:rPr>
                <w:rFonts w:ascii="Times New Roman" w:hAnsi="Times New Roman" w:cs="Times New Roman"/>
                <w:sz w:val="24"/>
                <w:szCs w:val="24"/>
              </w:rPr>
              <w:t>Atvirose erdvėse gali dalyvauti neribotas skaičius žiūrovų ir (ar) dalyvių.</w:t>
            </w:r>
          </w:p>
          <w:p w14:paraId="203AA0EA" w14:textId="77777777" w:rsidR="00EE3DAB" w:rsidRPr="00EE3DAB" w:rsidRDefault="00EE3DAB" w:rsidP="0021187E">
            <w:pPr>
              <w:rPr>
                <w:rFonts w:ascii="Times New Roman" w:hAnsi="Times New Roman" w:cs="Times New Roman"/>
                <w:sz w:val="24"/>
                <w:szCs w:val="24"/>
              </w:rPr>
            </w:pPr>
            <w:r w:rsidRPr="00EE3DAB">
              <w:rPr>
                <w:rFonts w:ascii="Times New Roman" w:hAnsi="Times New Roman" w:cs="Times New Roman"/>
                <w:sz w:val="24"/>
                <w:szCs w:val="24"/>
              </w:rPr>
              <w:t>Galima prekiauti maistu ir gėrimais tiek uždarose, tiek atvirose erdvėse, laikantis OV nustatytų sąlygų.</w:t>
            </w:r>
          </w:p>
          <w:p w14:paraId="043BE90F" w14:textId="77777777" w:rsidR="00EE3DAB" w:rsidRPr="00EE3DAB" w:rsidRDefault="00EE3DAB" w:rsidP="0021187E">
            <w:pPr>
              <w:rPr>
                <w:rFonts w:ascii="Times New Roman" w:hAnsi="Times New Roman" w:cs="Times New Roman"/>
                <w:sz w:val="24"/>
                <w:szCs w:val="24"/>
              </w:rPr>
            </w:pPr>
            <w:r w:rsidRPr="00EE3DAB">
              <w:rPr>
                <w:rFonts w:ascii="Times New Roman" w:hAnsi="Times New Roman" w:cs="Times New Roman"/>
                <w:sz w:val="24"/>
                <w:szCs w:val="24"/>
              </w:rPr>
              <w:t>Uždarose erdvėse renginių metu dėvimos kaukės.</w:t>
            </w:r>
          </w:p>
          <w:p w14:paraId="096892D5" w14:textId="77777777" w:rsidR="00EE3DAB" w:rsidRPr="00EE3DAB" w:rsidRDefault="00EE3DAB" w:rsidP="0021187E">
            <w:pPr>
              <w:rPr>
                <w:rFonts w:ascii="Times New Roman" w:hAnsi="Times New Roman" w:cs="Times New Roman"/>
                <w:b/>
                <w:bCs/>
                <w:sz w:val="24"/>
                <w:szCs w:val="24"/>
              </w:rPr>
            </w:pPr>
          </w:p>
          <w:p w14:paraId="0BD5B991" w14:textId="77777777" w:rsidR="00EE3DAB" w:rsidRPr="00EE3DAB" w:rsidRDefault="00EE3DAB" w:rsidP="0021187E">
            <w:pPr>
              <w:rPr>
                <w:rFonts w:ascii="Times New Roman" w:hAnsi="Times New Roman" w:cs="Times New Roman"/>
                <w:sz w:val="24"/>
                <w:szCs w:val="24"/>
              </w:rPr>
            </w:pPr>
            <w:r w:rsidRPr="00EE3DAB">
              <w:rPr>
                <w:rFonts w:ascii="Times New Roman" w:hAnsi="Times New Roman" w:cs="Times New Roman"/>
                <w:b/>
                <w:bCs/>
                <w:sz w:val="24"/>
                <w:szCs w:val="24"/>
              </w:rPr>
              <w:t>Darbo organizavimas.</w:t>
            </w:r>
            <w:r w:rsidRPr="00EE3DAB">
              <w:rPr>
                <w:rFonts w:ascii="Times New Roman" w:hAnsi="Times New Roman" w:cs="Times New Roman"/>
                <w:sz w:val="24"/>
                <w:szCs w:val="24"/>
              </w:rPr>
              <w:tab/>
              <w:t xml:space="preserve">Valstybės ir savivaldybių institucijose, įstaigose, valstybės ir savivaldybių valdomose įmonėse bei privačiame sektoriuje darbo funkcijas </w:t>
            </w:r>
            <w:r w:rsidRPr="00EE3DAB">
              <w:rPr>
                <w:rFonts w:ascii="Times New Roman" w:hAnsi="Times New Roman" w:cs="Times New Roman"/>
                <w:sz w:val="24"/>
                <w:szCs w:val="24"/>
              </w:rPr>
              <w:lastRenderedPageBreak/>
              <w:t>galima atlikti darbo vietoje, kai jas atlieka imunitetą turintys asmenys.</w:t>
            </w:r>
          </w:p>
          <w:p w14:paraId="213CAE65" w14:textId="77777777" w:rsidR="00EE3DAB" w:rsidRPr="00EE3DAB" w:rsidRDefault="00EE3DAB" w:rsidP="0021187E">
            <w:pPr>
              <w:rPr>
                <w:rFonts w:ascii="Times New Roman" w:hAnsi="Times New Roman" w:cs="Times New Roman"/>
                <w:sz w:val="24"/>
                <w:szCs w:val="24"/>
              </w:rPr>
            </w:pPr>
          </w:p>
          <w:p w14:paraId="2FFB0D71" w14:textId="77777777" w:rsidR="00EE3DAB" w:rsidRPr="00EE3DAB" w:rsidRDefault="00EE3DAB" w:rsidP="0021187E">
            <w:pPr>
              <w:rPr>
                <w:rFonts w:ascii="Times New Roman" w:hAnsi="Times New Roman" w:cs="Times New Roman"/>
                <w:sz w:val="24"/>
                <w:szCs w:val="24"/>
              </w:rPr>
            </w:pPr>
            <w:r w:rsidRPr="00EE3DAB">
              <w:rPr>
                <w:rFonts w:ascii="Times New Roman" w:hAnsi="Times New Roman" w:cs="Times New Roman"/>
                <w:b/>
                <w:bCs/>
                <w:sz w:val="24"/>
                <w:szCs w:val="24"/>
              </w:rPr>
              <w:t>Ugdymas.</w:t>
            </w:r>
            <w:r w:rsidRPr="00EE3DAB">
              <w:rPr>
                <w:rFonts w:ascii="Times New Roman" w:hAnsi="Times New Roman" w:cs="Times New Roman"/>
                <w:sz w:val="24"/>
                <w:szCs w:val="24"/>
              </w:rPr>
              <w:tab/>
              <w:t>Leidžiami neformaliojo suaugusiųjų švietimo užsiėmimai.</w:t>
            </w:r>
          </w:p>
          <w:p w14:paraId="4D3F7D18" w14:textId="77777777" w:rsidR="00EE3DAB" w:rsidRPr="00EE3DAB" w:rsidRDefault="00EE3DAB" w:rsidP="0021187E">
            <w:pPr>
              <w:rPr>
                <w:rFonts w:ascii="Times New Roman" w:hAnsi="Times New Roman" w:cs="Times New Roman"/>
                <w:sz w:val="24"/>
                <w:szCs w:val="24"/>
              </w:rPr>
            </w:pPr>
          </w:p>
          <w:p w14:paraId="17AEE1C8" w14:textId="77777777" w:rsidR="00EE3DAB" w:rsidRPr="00EE3DAB" w:rsidRDefault="00EE3DAB" w:rsidP="0021187E">
            <w:pPr>
              <w:rPr>
                <w:rFonts w:ascii="Times New Roman" w:hAnsi="Times New Roman" w:cs="Times New Roman"/>
                <w:sz w:val="24"/>
                <w:szCs w:val="24"/>
              </w:rPr>
            </w:pPr>
            <w:r w:rsidRPr="00EE3DAB">
              <w:rPr>
                <w:rFonts w:ascii="Times New Roman" w:hAnsi="Times New Roman" w:cs="Times New Roman"/>
                <w:b/>
                <w:bCs/>
                <w:sz w:val="24"/>
                <w:szCs w:val="24"/>
              </w:rPr>
              <w:t>Socialinė globa, sveikatos sritis.</w:t>
            </w:r>
            <w:r w:rsidRPr="00EE3DAB">
              <w:rPr>
                <w:rFonts w:ascii="Times New Roman" w:hAnsi="Times New Roman" w:cs="Times New Roman"/>
                <w:sz w:val="24"/>
                <w:szCs w:val="24"/>
              </w:rPr>
              <w:t xml:space="preserve"> Leidžiamas gyventojų lankymas visose stacionariose socialinių paslaugų įstaigose, šeimynose, grupinio ir bendruomeninio gyvenimo namuose.</w:t>
            </w:r>
          </w:p>
          <w:p w14:paraId="2B1863E3" w14:textId="77777777" w:rsidR="00EE3DAB" w:rsidRPr="00EE3DAB" w:rsidRDefault="00EE3DAB" w:rsidP="0021187E">
            <w:pPr>
              <w:rPr>
                <w:rFonts w:ascii="Times New Roman" w:hAnsi="Times New Roman" w:cs="Times New Roman"/>
                <w:sz w:val="24"/>
                <w:szCs w:val="24"/>
              </w:rPr>
            </w:pPr>
            <w:r w:rsidRPr="00EE3DAB">
              <w:rPr>
                <w:rFonts w:ascii="Times New Roman" w:hAnsi="Times New Roman" w:cs="Times New Roman"/>
                <w:sz w:val="24"/>
                <w:szCs w:val="24"/>
              </w:rPr>
              <w:t>Leidžiama lankyti asmens sveikatos priežiūros įstaigų pacientus.</w:t>
            </w:r>
          </w:p>
          <w:p w14:paraId="61BCD813" w14:textId="77777777" w:rsidR="00EE3DAB" w:rsidRPr="00EE3DAB" w:rsidRDefault="00EE3DAB" w:rsidP="0021187E">
            <w:pPr>
              <w:rPr>
                <w:rFonts w:ascii="Times New Roman" w:hAnsi="Times New Roman" w:cs="Times New Roman"/>
                <w:sz w:val="24"/>
                <w:szCs w:val="24"/>
              </w:rPr>
            </w:pPr>
          </w:p>
          <w:p w14:paraId="24BA3E3A" w14:textId="77777777" w:rsidR="00EE3DAB" w:rsidRPr="00EE3DAB" w:rsidRDefault="00EE3DAB" w:rsidP="0021187E">
            <w:pPr>
              <w:rPr>
                <w:rFonts w:ascii="Times New Roman" w:hAnsi="Times New Roman" w:cs="Times New Roman"/>
                <w:sz w:val="24"/>
                <w:szCs w:val="24"/>
              </w:rPr>
            </w:pPr>
            <w:r w:rsidRPr="00EE3DAB">
              <w:rPr>
                <w:rFonts w:ascii="Times New Roman" w:hAnsi="Times New Roman" w:cs="Times New Roman"/>
                <w:b/>
                <w:bCs/>
                <w:sz w:val="24"/>
                <w:szCs w:val="24"/>
              </w:rPr>
              <w:t>Nuteistųjų ir suimtųjų lankymas.</w:t>
            </w:r>
            <w:r w:rsidRPr="00EE3DAB">
              <w:rPr>
                <w:rFonts w:ascii="Times New Roman" w:hAnsi="Times New Roman" w:cs="Times New Roman"/>
                <w:sz w:val="24"/>
                <w:szCs w:val="24"/>
              </w:rPr>
              <w:t xml:space="preserve"> Leidžiama dalyvauti ilgalaikiuose ir trumpalaikiuose kontaktiniuose pasimatymuose pataisos įstaigose ir tardymo izoliatoriuose.</w:t>
            </w:r>
          </w:p>
        </w:tc>
        <w:tc>
          <w:tcPr>
            <w:tcW w:w="4665" w:type="dxa"/>
          </w:tcPr>
          <w:p w14:paraId="17F1EB13" w14:textId="77777777" w:rsidR="00EE3DAB" w:rsidRPr="00EE3DAB" w:rsidRDefault="00EE3DAB" w:rsidP="0021187E">
            <w:pPr>
              <w:rPr>
                <w:rFonts w:ascii="Times New Roman" w:hAnsi="Times New Roman" w:cs="Times New Roman"/>
                <w:sz w:val="24"/>
                <w:szCs w:val="24"/>
              </w:rPr>
            </w:pPr>
            <w:r w:rsidRPr="00EE3DAB">
              <w:rPr>
                <w:rFonts w:ascii="Times New Roman" w:hAnsi="Times New Roman" w:cs="Times New Roman"/>
                <w:b/>
                <w:bCs/>
                <w:sz w:val="24"/>
                <w:szCs w:val="24"/>
              </w:rPr>
              <w:lastRenderedPageBreak/>
              <w:t>Bendravimas.</w:t>
            </w:r>
            <w:r w:rsidRPr="00EE3DAB">
              <w:rPr>
                <w:rFonts w:ascii="Times New Roman" w:hAnsi="Times New Roman" w:cs="Times New Roman"/>
                <w:sz w:val="24"/>
                <w:szCs w:val="24"/>
              </w:rPr>
              <w:t xml:space="preserve"> Pasibaigus karantinui </w:t>
            </w:r>
            <w:r w:rsidRPr="0041756A">
              <w:rPr>
                <w:rFonts w:ascii="Times New Roman" w:hAnsi="Times New Roman" w:cs="Times New Roman"/>
                <w:b/>
                <w:sz w:val="24"/>
                <w:szCs w:val="24"/>
              </w:rPr>
              <w:t>žmonių</w:t>
            </w:r>
            <w:r w:rsidRPr="00EE3DAB">
              <w:rPr>
                <w:rFonts w:ascii="Times New Roman" w:hAnsi="Times New Roman" w:cs="Times New Roman"/>
                <w:sz w:val="24"/>
                <w:szCs w:val="24"/>
              </w:rPr>
              <w:t xml:space="preserve"> </w:t>
            </w:r>
            <w:r w:rsidRPr="0041756A">
              <w:rPr>
                <w:rFonts w:ascii="Times New Roman" w:hAnsi="Times New Roman" w:cs="Times New Roman"/>
                <w:b/>
                <w:sz w:val="24"/>
                <w:szCs w:val="24"/>
              </w:rPr>
              <w:t>skaičiaus ribojimų nebelieka</w:t>
            </w:r>
            <w:r w:rsidRPr="00EE3DAB">
              <w:rPr>
                <w:rFonts w:ascii="Times New Roman" w:hAnsi="Times New Roman" w:cs="Times New Roman"/>
                <w:sz w:val="24"/>
                <w:szCs w:val="24"/>
              </w:rPr>
              <w:t>.</w:t>
            </w:r>
          </w:p>
          <w:p w14:paraId="36D3EDA0" w14:textId="77777777" w:rsidR="00EE3DAB" w:rsidRPr="00EE3DAB" w:rsidRDefault="00EE3DAB" w:rsidP="0021187E">
            <w:pPr>
              <w:rPr>
                <w:rFonts w:ascii="Times New Roman" w:hAnsi="Times New Roman" w:cs="Times New Roman"/>
                <w:sz w:val="24"/>
                <w:szCs w:val="24"/>
              </w:rPr>
            </w:pPr>
          </w:p>
          <w:p w14:paraId="7B4FF607" w14:textId="77777777" w:rsidR="00EE3DAB" w:rsidRPr="0041756A" w:rsidRDefault="00EE3DAB" w:rsidP="0021187E">
            <w:pPr>
              <w:rPr>
                <w:rFonts w:ascii="Times New Roman" w:hAnsi="Times New Roman" w:cs="Times New Roman"/>
                <w:b/>
                <w:sz w:val="24"/>
                <w:szCs w:val="24"/>
              </w:rPr>
            </w:pPr>
            <w:r w:rsidRPr="00EE3DAB">
              <w:rPr>
                <w:rFonts w:ascii="Times New Roman" w:hAnsi="Times New Roman" w:cs="Times New Roman"/>
                <w:b/>
                <w:bCs/>
                <w:sz w:val="24"/>
                <w:szCs w:val="24"/>
              </w:rPr>
              <w:t>Paslaugos.</w:t>
            </w:r>
            <w:r w:rsidRPr="00EE3DAB">
              <w:rPr>
                <w:rFonts w:ascii="Times New Roman" w:hAnsi="Times New Roman" w:cs="Times New Roman"/>
                <w:sz w:val="24"/>
                <w:szCs w:val="24"/>
              </w:rPr>
              <w:t xml:space="preserve"> Pasibaigus karantinui </w:t>
            </w:r>
            <w:r w:rsidRPr="0041756A">
              <w:rPr>
                <w:rFonts w:ascii="Times New Roman" w:hAnsi="Times New Roman" w:cs="Times New Roman"/>
                <w:b/>
                <w:sz w:val="24"/>
                <w:szCs w:val="24"/>
              </w:rPr>
              <w:t>minimalaus ploto ribojimų nebelieka.</w:t>
            </w:r>
          </w:p>
          <w:p w14:paraId="459E61C1" w14:textId="77777777" w:rsidR="00EE3DAB" w:rsidRPr="00EE3DAB" w:rsidRDefault="00EE3DAB" w:rsidP="0021187E">
            <w:pPr>
              <w:rPr>
                <w:rFonts w:ascii="Times New Roman" w:hAnsi="Times New Roman" w:cs="Times New Roman"/>
                <w:sz w:val="24"/>
                <w:szCs w:val="24"/>
              </w:rPr>
            </w:pPr>
          </w:p>
          <w:p w14:paraId="681902A7" w14:textId="77777777" w:rsidR="00EE3DAB" w:rsidRPr="00EE3DAB" w:rsidRDefault="00EE3DAB" w:rsidP="0021187E">
            <w:pPr>
              <w:rPr>
                <w:rFonts w:ascii="Times New Roman" w:hAnsi="Times New Roman" w:cs="Times New Roman"/>
                <w:sz w:val="24"/>
                <w:szCs w:val="24"/>
              </w:rPr>
            </w:pPr>
            <w:r w:rsidRPr="00EE3DAB">
              <w:rPr>
                <w:rFonts w:ascii="Times New Roman" w:hAnsi="Times New Roman" w:cs="Times New Roman"/>
                <w:b/>
                <w:bCs/>
                <w:sz w:val="24"/>
                <w:szCs w:val="24"/>
              </w:rPr>
              <w:t>Prekyba.</w:t>
            </w:r>
            <w:r w:rsidRPr="00EE3DAB">
              <w:rPr>
                <w:rFonts w:ascii="Times New Roman" w:hAnsi="Times New Roman" w:cs="Times New Roman"/>
                <w:sz w:val="24"/>
                <w:szCs w:val="24"/>
              </w:rPr>
              <w:t xml:space="preserve"> Pasibaigus karantinui </w:t>
            </w:r>
            <w:r w:rsidRPr="0041756A">
              <w:rPr>
                <w:rFonts w:ascii="Times New Roman" w:hAnsi="Times New Roman" w:cs="Times New Roman"/>
                <w:b/>
                <w:sz w:val="24"/>
                <w:szCs w:val="24"/>
              </w:rPr>
              <w:t>minimalaus ploto ribojimų nebelieka.</w:t>
            </w:r>
          </w:p>
          <w:p w14:paraId="22879CD5" w14:textId="77777777" w:rsidR="00EE3DAB" w:rsidRPr="00EE3DAB" w:rsidRDefault="00EE3DAB" w:rsidP="0021187E">
            <w:pPr>
              <w:rPr>
                <w:rFonts w:ascii="Times New Roman" w:hAnsi="Times New Roman" w:cs="Times New Roman"/>
                <w:sz w:val="24"/>
                <w:szCs w:val="24"/>
              </w:rPr>
            </w:pPr>
          </w:p>
          <w:p w14:paraId="47985AE4" w14:textId="77777777" w:rsidR="00EE3DAB" w:rsidRPr="0041756A" w:rsidRDefault="00EE3DAB" w:rsidP="0021187E">
            <w:pPr>
              <w:rPr>
                <w:rFonts w:ascii="Times New Roman" w:hAnsi="Times New Roman" w:cs="Times New Roman"/>
                <w:b/>
                <w:sz w:val="24"/>
                <w:szCs w:val="24"/>
              </w:rPr>
            </w:pPr>
            <w:r w:rsidRPr="00EE3DAB">
              <w:rPr>
                <w:rFonts w:ascii="Times New Roman" w:hAnsi="Times New Roman" w:cs="Times New Roman"/>
                <w:b/>
                <w:bCs/>
                <w:sz w:val="24"/>
                <w:szCs w:val="24"/>
              </w:rPr>
              <w:lastRenderedPageBreak/>
              <w:t xml:space="preserve">Viešasis maitinimas ir kitos pramogų vietos. </w:t>
            </w:r>
            <w:r w:rsidRPr="00EE3DAB">
              <w:rPr>
                <w:rFonts w:ascii="Times New Roman" w:hAnsi="Times New Roman" w:cs="Times New Roman"/>
                <w:sz w:val="24"/>
                <w:szCs w:val="24"/>
              </w:rPr>
              <w:t xml:space="preserve">Pasibaigus karantinui paslaugos visiems gyventojams </w:t>
            </w:r>
            <w:r w:rsidRPr="0041756A">
              <w:rPr>
                <w:rFonts w:ascii="Times New Roman" w:hAnsi="Times New Roman" w:cs="Times New Roman"/>
                <w:b/>
                <w:sz w:val="24"/>
                <w:szCs w:val="24"/>
              </w:rPr>
              <w:t>gali būti teikiamos tiek lauke, tiek viduje.</w:t>
            </w:r>
          </w:p>
          <w:p w14:paraId="3AE3A98E" w14:textId="77777777" w:rsidR="00EE3DAB" w:rsidRPr="00EE3DAB" w:rsidRDefault="00EE3DAB" w:rsidP="0021187E">
            <w:pPr>
              <w:rPr>
                <w:rFonts w:ascii="Times New Roman" w:hAnsi="Times New Roman" w:cs="Times New Roman"/>
                <w:sz w:val="24"/>
                <w:szCs w:val="24"/>
              </w:rPr>
            </w:pPr>
          </w:p>
          <w:p w14:paraId="4AEC866D" w14:textId="77777777" w:rsidR="00EE3DAB" w:rsidRPr="0041756A" w:rsidRDefault="00EE3DAB" w:rsidP="0021187E">
            <w:pPr>
              <w:rPr>
                <w:rFonts w:ascii="Times New Roman" w:hAnsi="Times New Roman" w:cs="Times New Roman"/>
                <w:b/>
                <w:sz w:val="24"/>
                <w:szCs w:val="24"/>
              </w:rPr>
            </w:pPr>
            <w:r w:rsidRPr="00EE3DAB">
              <w:rPr>
                <w:rFonts w:ascii="Times New Roman" w:hAnsi="Times New Roman" w:cs="Times New Roman"/>
                <w:b/>
                <w:bCs/>
                <w:sz w:val="24"/>
                <w:szCs w:val="24"/>
              </w:rPr>
              <w:t xml:space="preserve">Kultūrinė veikla ir renginiai. </w:t>
            </w:r>
            <w:r w:rsidRPr="00EE3DAB">
              <w:rPr>
                <w:rFonts w:ascii="Times New Roman" w:hAnsi="Times New Roman" w:cs="Times New Roman"/>
                <w:sz w:val="24"/>
                <w:szCs w:val="24"/>
              </w:rPr>
              <w:t xml:space="preserve">Dalyvių </w:t>
            </w:r>
            <w:r w:rsidRPr="0041756A">
              <w:rPr>
                <w:rFonts w:ascii="Times New Roman" w:hAnsi="Times New Roman" w:cs="Times New Roman"/>
                <w:b/>
                <w:sz w:val="24"/>
                <w:szCs w:val="24"/>
              </w:rPr>
              <w:t>skaičius neribojamas renginiuose, vykstančiuose atviroje erdvėje.</w:t>
            </w:r>
          </w:p>
          <w:p w14:paraId="6EEDD544" w14:textId="77777777" w:rsidR="00EE3DAB" w:rsidRPr="00EE3DAB" w:rsidRDefault="00EE3DAB" w:rsidP="0021187E">
            <w:pPr>
              <w:rPr>
                <w:rFonts w:ascii="Times New Roman" w:hAnsi="Times New Roman" w:cs="Times New Roman"/>
                <w:sz w:val="24"/>
                <w:szCs w:val="24"/>
              </w:rPr>
            </w:pPr>
            <w:r w:rsidRPr="00EE3DAB">
              <w:rPr>
                <w:rFonts w:ascii="Times New Roman" w:hAnsi="Times New Roman" w:cs="Times New Roman"/>
                <w:sz w:val="24"/>
                <w:szCs w:val="24"/>
              </w:rPr>
              <w:t xml:space="preserve">Renginiai, vykstantys </w:t>
            </w:r>
            <w:r w:rsidRPr="0041756A">
              <w:rPr>
                <w:rFonts w:ascii="Times New Roman" w:hAnsi="Times New Roman" w:cs="Times New Roman"/>
                <w:b/>
                <w:sz w:val="24"/>
                <w:szCs w:val="24"/>
              </w:rPr>
              <w:t>be Galimybių paso,</w:t>
            </w:r>
            <w:r w:rsidRPr="00EE3DAB">
              <w:rPr>
                <w:rFonts w:ascii="Times New Roman" w:hAnsi="Times New Roman" w:cs="Times New Roman"/>
                <w:sz w:val="24"/>
                <w:szCs w:val="24"/>
              </w:rPr>
              <w:t xml:space="preserve"> </w:t>
            </w:r>
            <w:r w:rsidRPr="0041756A">
              <w:rPr>
                <w:rFonts w:ascii="Times New Roman" w:hAnsi="Times New Roman" w:cs="Times New Roman"/>
                <w:b/>
                <w:sz w:val="24"/>
                <w:szCs w:val="24"/>
              </w:rPr>
              <w:t>gali vykti tik dalyviams/žiūrovams sėdint.</w:t>
            </w:r>
          </w:p>
          <w:p w14:paraId="351B9175" w14:textId="462A54FD" w:rsidR="00EE3DAB" w:rsidRPr="0041756A" w:rsidRDefault="00EE3DAB" w:rsidP="0021187E">
            <w:pPr>
              <w:rPr>
                <w:rFonts w:ascii="Times New Roman" w:hAnsi="Times New Roman" w:cs="Times New Roman"/>
                <w:b/>
                <w:sz w:val="24"/>
                <w:szCs w:val="24"/>
              </w:rPr>
            </w:pPr>
            <w:r w:rsidRPr="0041756A">
              <w:rPr>
                <w:rFonts w:ascii="Times New Roman" w:hAnsi="Times New Roman" w:cs="Times New Roman"/>
                <w:sz w:val="24"/>
                <w:szCs w:val="24"/>
                <w:u w:val="single"/>
              </w:rPr>
              <w:t>Uždarose erdvėse</w:t>
            </w:r>
            <w:r w:rsidRPr="00EE3DAB">
              <w:rPr>
                <w:rFonts w:ascii="Times New Roman" w:hAnsi="Times New Roman" w:cs="Times New Roman"/>
                <w:sz w:val="24"/>
                <w:szCs w:val="24"/>
              </w:rPr>
              <w:t xml:space="preserve"> vykstančiuose renginiuose </w:t>
            </w:r>
            <w:r w:rsidRPr="0041756A">
              <w:rPr>
                <w:rFonts w:ascii="Times New Roman" w:hAnsi="Times New Roman" w:cs="Times New Roman"/>
                <w:b/>
                <w:sz w:val="24"/>
                <w:szCs w:val="24"/>
              </w:rPr>
              <w:t>be Galimybių paso galimas 75 proc. užpildymas.</w:t>
            </w:r>
          </w:p>
          <w:p w14:paraId="7DA803CD" w14:textId="77777777" w:rsidR="00EE3DAB" w:rsidRPr="0041756A" w:rsidRDefault="00EE3DAB" w:rsidP="0021187E">
            <w:pPr>
              <w:rPr>
                <w:rFonts w:ascii="Times New Roman" w:hAnsi="Times New Roman" w:cs="Times New Roman"/>
                <w:b/>
                <w:sz w:val="24"/>
                <w:szCs w:val="24"/>
              </w:rPr>
            </w:pPr>
            <w:r w:rsidRPr="0041756A">
              <w:rPr>
                <w:rFonts w:ascii="Times New Roman" w:hAnsi="Times New Roman" w:cs="Times New Roman"/>
                <w:b/>
                <w:sz w:val="24"/>
                <w:szCs w:val="24"/>
              </w:rPr>
              <w:t>Maitinimas renginiuose organizuojamas tam skirtose vietose.</w:t>
            </w:r>
          </w:p>
          <w:p w14:paraId="31A6C88F" w14:textId="77777777" w:rsidR="00EE3DAB" w:rsidRPr="00EE3DAB" w:rsidRDefault="00EE3DAB" w:rsidP="0021187E">
            <w:pPr>
              <w:rPr>
                <w:rFonts w:ascii="Times New Roman" w:hAnsi="Times New Roman" w:cs="Times New Roman"/>
                <w:sz w:val="24"/>
                <w:szCs w:val="24"/>
              </w:rPr>
            </w:pPr>
          </w:p>
          <w:p w14:paraId="6668DDCE" w14:textId="77777777" w:rsidR="00EE3DAB" w:rsidRPr="0041756A" w:rsidRDefault="00EE3DAB" w:rsidP="0021187E">
            <w:pPr>
              <w:rPr>
                <w:rFonts w:ascii="Times New Roman" w:hAnsi="Times New Roman" w:cs="Times New Roman"/>
                <w:b/>
                <w:sz w:val="24"/>
                <w:szCs w:val="24"/>
              </w:rPr>
            </w:pPr>
            <w:r w:rsidRPr="00EE3DAB">
              <w:rPr>
                <w:rFonts w:ascii="Times New Roman" w:hAnsi="Times New Roman" w:cs="Times New Roman"/>
                <w:b/>
                <w:bCs/>
                <w:sz w:val="24"/>
                <w:szCs w:val="24"/>
              </w:rPr>
              <w:t>Darbo organizavimas.</w:t>
            </w:r>
            <w:r w:rsidRPr="00EE3DAB">
              <w:rPr>
                <w:rFonts w:ascii="Times New Roman" w:hAnsi="Times New Roman" w:cs="Times New Roman"/>
                <w:sz w:val="24"/>
                <w:szCs w:val="24"/>
              </w:rPr>
              <w:t xml:space="preserve"> Pasibaigus karantinui </w:t>
            </w:r>
            <w:r w:rsidRPr="0041756A">
              <w:rPr>
                <w:rFonts w:ascii="Times New Roman" w:hAnsi="Times New Roman" w:cs="Times New Roman"/>
                <w:b/>
                <w:sz w:val="24"/>
                <w:szCs w:val="24"/>
              </w:rPr>
              <w:t>visi darbuotojai gali grįžti į darbo vietas.</w:t>
            </w:r>
          </w:p>
          <w:p w14:paraId="60120917" w14:textId="77777777" w:rsidR="00EE3DAB" w:rsidRPr="00EE3DAB" w:rsidRDefault="00EE3DAB" w:rsidP="0021187E">
            <w:pPr>
              <w:rPr>
                <w:rFonts w:ascii="Times New Roman" w:hAnsi="Times New Roman" w:cs="Times New Roman"/>
                <w:sz w:val="24"/>
                <w:szCs w:val="24"/>
              </w:rPr>
            </w:pPr>
          </w:p>
          <w:p w14:paraId="2EF3AEB8" w14:textId="77777777" w:rsidR="00EE3DAB" w:rsidRPr="00EE3DAB" w:rsidRDefault="00EE3DAB" w:rsidP="0021187E">
            <w:pPr>
              <w:rPr>
                <w:rFonts w:ascii="Times New Roman" w:hAnsi="Times New Roman" w:cs="Times New Roman"/>
                <w:sz w:val="24"/>
                <w:szCs w:val="24"/>
              </w:rPr>
            </w:pPr>
            <w:r w:rsidRPr="00EE3DAB">
              <w:rPr>
                <w:rFonts w:ascii="Times New Roman" w:hAnsi="Times New Roman" w:cs="Times New Roman"/>
                <w:b/>
                <w:bCs/>
                <w:sz w:val="24"/>
                <w:szCs w:val="24"/>
              </w:rPr>
              <w:t>Ugdymas.</w:t>
            </w:r>
            <w:r w:rsidRPr="00EE3DAB">
              <w:rPr>
                <w:rFonts w:ascii="Times New Roman" w:hAnsi="Times New Roman" w:cs="Times New Roman"/>
                <w:sz w:val="24"/>
                <w:szCs w:val="24"/>
              </w:rPr>
              <w:t xml:space="preserve"> Pasibaigus karantinui visur gali </w:t>
            </w:r>
            <w:r w:rsidRPr="0041756A">
              <w:rPr>
                <w:rFonts w:ascii="Times New Roman" w:hAnsi="Times New Roman" w:cs="Times New Roman"/>
                <w:b/>
                <w:sz w:val="24"/>
                <w:szCs w:val="24"/>
              </w:rPr>
              <w:t>būti atnaujinamas kontaktinis ugdymas.</w:t>
            </w:r>
          </w:p>
          <w:p w14:paraId="558289E1" w14:textId="77777777" w:rsidR="00EE3DAB" w:rsidRPr="00EE3DAB" w:rsidRDefault="00EE3DAB" w:rsidP="0021187E">
            <w:pPr>
              <w:rPr>
                <w:rFonts w:ascii="Times New Roman" w:hAnsi="Times New Roman" w:cs="Times New Roman"/>
                <w:b/>
                <w:bCs/>
                <w:sz w:val="24"/>
                <w:szCs w:val="24"/>
              </w:rPr>
            </w:pPr>
          </w:p>
          <w:p w14:paraId="0BF0700E" w14:textId="77777777" w:rsidR="00EE3DAB" w:rsidRPr="00EE3DAB" w:rsidRDefault="00EE3DAB" w:rsidP="0021187E">
            <w:pPr>
              <w:rPr>
                <w:rFonts w:ascii="Times New Roman" w:hAnsi="Times New Roman" w:cs="Times New Roman"/>
                <w:sz w:val="24"/>
                <w:szCs w:val="24"/>
              </w:rPr>
            </w:pPr>
            <w:r w:rsidRPr="00EE3DAB">
              <w:rPr>
                <w:rFonts w:ascii="Times New Roman" w:hAnsi="Times New Roman" w:cs="Times New Roman"/>
                <w:b/>
                <w:bCs/>
                <w:sz w:val="24"/>
                <w:szCs w:val="24"/>
              </w:rPr>
              <w:t xml:space="preserve">Socialinė globa, sveikatos sritis. </w:t>
            </w:r>
            <w:r w:rsidRPr="00EE3DAB">
              <w:rPr>
                <w:rFonts w:ascii="Times New Roman" w:hAnsi="Times New Roman" w:cs="Times New Roman"/>
                <w:sz w:val="24"/>
                <w:szCs w:val="24"/>
              </w:rPr>
              <w:t xml:space="preserve">Leidžiamas pacientų </w:t>
            </w:r>
            <w:r w:rsidRPr="0041756A">
              <w:rPr>
                <w:rFonts w:ascii="Times New Roman" w:hAnsi="Times New Roman" w:cs="Times New Roman"/>
                <w:b/>
                <w:sz w:val="24"/>
                <w:szCs w:val="24"/>
              </w:rPr>
              <w:t xml:space="preserve">lankymas gydymo </w:t>
            </w:r>
            <w:r w:rsidRPr="0041756A">
              <w:rPr>
                <w:rFonts w:ascii="Times New Roman" w:hAnsi="Times New Roman" w:cs="Times New Roman"/>
                <w:b/>
                <w:sz w:val="24"/>
                <w:szCs w:val="24"/>
              </w:rPr>
              <w:lastRenderedPageBreak/>
              <w:t xml:space="preserve">įstaigose, gavus įstaigos leidimą </w:t>
            </w:r>
            <w:r w:rsidRPr="00EE3DAB">
              <w:rPr>
                <w:rFonts w:ascii="Times New Roman" w:hAnsi="Times New Roman" w:cs="Times New Roman"/>
                <w:sz w:val="24"/>
                <w:szCs w:val="24"/>
              </w:rPr>
              <w:t>ir laikantis nustatytos lankymo tvarkos.</w:t>
            </w:r>
          </w:p>
          <w:p w14:paraId="22079178" w14:textId="77777777" w:rsidR="00EE3DAB" w:rsidRPr="00EE3DAB" w:rsidRDefault="00EE3DAB" w:rsidP="0021187E">
            <w:pPr>
              <w:rPr>
                <w:rFonts w:ascii="Times New Roman" w:hAnsi="Times New Roman" w:cs="Times New Roman"/>
                <w:sz w:val="24"/>
                <w:szCs w:val="24"/>
              </w:rPr>
            </w:pPr>
          </w:p>
          <w:p w14:paraId="17646DE8" w14:textId="77777777" w:rsidR="00EE3DAB" w:rsidRPr="00EE3DAB" w:rsidRDefault="00EE3DAB" w:rsidP="0021187E">
            <w:pPr>
              <w:rPr>
                <w:rFonts w:ascii="Times New Roman" w:hAnsi="Times New Roman" w:cs="Times New Roman"/>
                <w:sz w:val="24"/>
                <w:szCs w:val="24"/>
              </w:rPr>
            </w:pPr>
            <w:r w:rsidRPr="00EE3DAB">
              <w:rPr>
                <w:rFonts w:ascii="Times New Roman" w:hAnsi="Times New Roman" w:cs="Times New Roman"/>
                <w:b/>
                <w:bCs/>
                <w:sz w:val="24"/>
                <w:szCs w:val="24"/>
              </w:rPr>
              <w:t>Nuteistųjų ir suimtųjų lankymas.</w:t>
            </w:r>
            <w:r w:rsidRPr="00EE3DAB">
              <w:rPr>
                <w:rFonts w:ascii="Times New Roman" w:hAnsi="Times New Roman" w:cs="Times New Roman"/>
                <w:sz w:val="24"/>
                <w:szCs w:val="24"/>
              </w:rPr>
              <w:t xml:space="preserve"> Pasibaigus karantinui atnaujinamas lankymas įprasta tvarka.</w:t>
            </w:r>
          </w:p>
          <w:p w14:paraId="02D9116F" w14:textId="77777777" w:rsidR="00EE3DAB" w:rsidRPr="00EE3DAB" w:rsidRDefault="00EE3DAB" w:rsidP="0021187E">
            <w:pPr>
              <w:rPr>
                <w:rFonts w:ascii="Times New Roman" w:hAnsi="Times New Roman" w:cs="Times New Roman"/>
                <w:sz w:val="24"/>
                <w:szCs w:val="24"/>
              </w:rPr>
            </w:pPr>
          </w:p>
          <w:p w14:paraId="5C7E92FC" w14:textId="77777777" w:rsidR="00EE3DAB" w:rsidRPr="00EE3DAB" w:rsidRDefault="00EE3DAB" w:rsidP="0021187E">
            <w:pPr>
              <w:rPr>
                <w:rFonts w:ascii="Times New Roman" w:hAnsi="Times New Roman" w:cs="Times New Roman"/>
                <w:sz w:val="24"/>
                <w:szCs w:val="24"/>
              </w:rPr>
            </w:pPr>
            <w:r w:rsidRPr="00EE3DAB">
              <w:rPr>
                <w:rFonts w:ascii="Times New Roman" w:hAnsi="Times New Roman" w:cs="Times New Roman"/>
                <w:b/>
                <w:bCs/>
                <w:sz w:val="24"/>
                <w:szCs w:val="24"/>
              </w:rPr>
              <w:t>Vaikų vasaros stovyklos.</w:t>
            </w:r>
            <w:r w:rsidRPr="00EE3DAB">
              <w:rPr>
                <w:rFonts w:ascii="Times New Roman" w:hAnsi="Times New Roman" w:cs="Times New Roman"/>
                <w:sz w:val="24"/>
                <w:szCs w:val="24"/>
              </w:rPr>
              <w:t xml:space="preserve"> Galimos </w:t>
            </w:r>
            <w:r w:rsidRPr="0041756A">
              <w:rPr>
                <w:rFonts w:ascii="Times New Roman" w:hAnsi="Times New Roman" w:cs="Times New Roman"/>
                <w:b/>
                <w:sz w:val="24"/>
                <w:szCs w:val="24"/>
              </w:rPr>
              <w:t>organizuojant 30 asmenų grupes, tačiau su Galimybių pasu asmenų skaičius neribojamas.</w:t>
            </w:r>
          </w:p>
        </w:tc>
      </w:tr>
      <w:tr w:rsidR="00EE3DAB" w:rsidRPr="00EE3DAB" w14:paraId="03B5BA85" w14:textId="77777777" w:rsidTr="0021187E">
        <w:tc>
          <w:tcPr>
            <w:tcW w:w="4664" w:type="dxa"/>
          </w:tcPr>
          <w:p w14:paraId="7F170837" w14:textId="77777777" w:rsidR="00EE3DAB" w:rsidRPr="0041756A" w:rsidRDefault="00EE3DAB" w:rsidP="0021187E">
            <w:pPr>
              <w:rPr>
                <w:rFonts w:ascii="Times New Roman" w:hAnsi="Times New Roman" w:cs="Times New Roman"/>
                <w:b/>
                <w:sz w:val="24"/>
                <w:szCs w:val="24"/>
              </w:rPr>
            </w:pPr>
            <w:r w:rsidRPr="0041756A">
              <w:rPr>
                <w:rFonts w:ascii="Times New Roman" w:hAnsi="Times New Roman" w:cs="Times New Roman"/>
                <w:b/>
                <w:sz w:val="24"/>
                <w:szCs w:val="24"/>
              </w:rPr>
              <w:lastRenderedPageBreak/>
              <w:t>Kultūrinė veikla ir renginiai</w:t>
            </w:r>
          </w:p>
        </w:tc>
        <w:tc>
          <w:tcPr>
            <w:tcW w:w="4664" w:type="dxa"/>
          </w:tcPr>
          <w:p w14:paraId="31A315B3" w14:textId="77777777" w:rsidR="00EE3DAB" w:rsidRPr="00EE3DAB" w:rsidRDefault="00EE3DAB" w:rsidP="0021187E">
            <w:pPr>
              <w:rPr>
                <w:rFonts w:ascii="Times New Roman" w:hAnsi="Times New Roman" w:cs="Times New Roman"/>
                <w:b/>
                <w:bCs/>
                <w:sz w:val="24"/>
                <w:szCs w:val="24"/>
              </w:rPr>
            </w:pPr>
            <w:r w:rsidRPr="00EE3DAB">
              <w:rPr>
                <w:rFonts w:ascii="Times New Roman" w:hAnsi="Times New Roman" w:cs="Times New Roman"/>
                <w:b/>
                <w:bCs/>
                <w:sz w:val="24"/>
                <w:szCs w:val="24"/>
              </w:rPr>
              <w:t>Kultūros įstaigų lankymas ir fizinis lankytojų aptarnavimas.</w:t>
            </w:r>
          </w:p>
          <w:p w14:paraId="58844746" w14:textId="77777777" w:rsidR="00EE3DAB" w:rsidRPr="00EE3DAB" w:rsidRDefault="00EE3DAB" w:rsidP="0021187E">
            <w:pPr>
              <w:rPr>
                <w:rFonts w:ascii="Times New Roman" w:hAnsi="Times New Roman" w:cs="Times New Roman"/>
                <w:sz w:val="24"/>
                <w:szCs w:val="24"/>
              </w:rPr>
            </w:pPr>
            <w:r w:rsidRPr="00EE3DAB">
              <w:rPr>
                <w:rFonts w:ascii="Times New Roman" w:hAnsi="Times New Roman" w:cs="Times New Roman"/>
                <w:sz w:val="24"/>
                <w:szCs w:val="24"/>
              </w:rPr>
              <w:t xml:space="preserve">Kino teatrų ir kino klubų paslaugos teikiamos, profesionaliojo scenos meno įstaigų salės lankomos bei komerciniai ir nekomerciniai kultūros, pramogų, sporto renginiai, šventės, mugės, festivaliai ar kiti </w:t>
            </w:r>
            <w:r w:rsidRPr="00EE3DAB">
              <w:rPr>
                <w:rFonts w:ascii="Times New Roman" w:hAnsi="Times New Roman" w:cs="Times New Roman"/>
                <w:sz w:val="24"/>
                <w:szCs w:val="24"/>
              </w:rPr>
              <w:lastRenderedPageBreak/>
              <w:t>tam tikrą laiką trunkantys organizuoti žmonių susibūrimai viešoje vietoje iš anksto nustatytu laiku (toliau visos šiame punkte nurodytos paslaugos ir veiklos vadinamos renginiais) organizuojami užtikrinant valstybės lygio ekstremaliosios situacijos operacijų vadovo nustatytas asmenų srautų valdymo, saugaus atstumo laikymosi, būtinas visuomenės sveikatos saugos, higienos, asmenų aprūpinimo būtinosiomis asmeninėmis apsaugos priemonėmis sąlygas ir laikantis šių reikalavimų:</w:t>
            </w:r>
          </w:p>
          <w:p w14:paraId="65AF1AB3" w14:textId="77777777" w:rsidR="00EE3DAB" w:rsidRPr="00EE3DAB" w:rsidRDefault="00EE3DAB" w:rsidP="0021187E">
            <w:pPr>
              <w:rPr>
                <w:rFonts w:ascii="Times New Roman" w:hAnsi="Times New Roman" w:cs="Times New Roman"/>
                <w:sz w:val="24"/>
                <w:szCs w:val="24"/>
              </w:rPr>
            </w:pPr>
          </w:p>
          <w:p w14:paraId="09A02FCE" w14:textId="77777777" w:rsidR="00EE3DAB" w:rsidRPr="00EE3DAB" w:rsidRDefault="00EE3DAB" w:rsidP="00EE3DAB">
            <w:pPr>
              <w:pStyle w:val="Sraopastraipa"/>
              <w:numPr>
                <w:ilvl w:val="0"/>
                <w:numId w:val="1"/>
              </w:numPr>
              <w:spacing w:after="0" w:line="240" w:lineRule="auto"/>
              <w:rPr>
                <w:rFonts w:ascii="Times New Roman" w:hAnsi="Times New Roman" w:cs="Times New Roman"/>
                <w:sz w:val="24"/>
                <w:szCs w:val="24"/>
              </w:rPr>
            </w:pPr>
            <w:r w:rsidRPr="00EE3DAB">
              <w:rPr>
                <w:rFonts w:ascii="Times New Roman" w:hAnsi="Times New Roman" w:cs="Times New Roman"/>
                <w:sz w:val="24"/>
                <w:szCs w:val="24"/>
              </w:rPr>
              <w:t xml:space="preserve">uždarose erdvėse organizuojamuose renginiuose gali dalyvauti ne daugiau nei 250 žiūrovų ir (ar) dalyvių, žiūrovai ir (ar) dalyviai renginį stebi tik iš sėdimų vietų (išskyrus atvejus, kai organizuojamos gyvūnų parodos), užpildoma ne daugiau kaip 50 proc. visų sėdimų vietų, vyresni nei 6 metų žiūrovai ir (ar) dalyviai viso renginio metu dėvi kaukes, išskyrus </w:t>
            </w:r>
            <w:hyperlink r:id="rId7" w:history="1">
              <w:r w:rsidRPr="00EE3DAB">
                <w:rPr>
                  <w:rStyle w:val="Hipersaitas"/>
                  <w:rFonts w:ascii="Times New Roman" w:hAnsi="Times New Roman" w:cs="Times New Roman"/>
                  <w:sz w:val="24"/>
                  <w:szCs w:val="24"/>
                </w:rPr>
                <w:t>Vyriausybės nutarimo</w:t>
              </w:r>
            </w:hyperlink>
            <w:r w:rsidRPr="00EE3DAB">
              <w:rPr>
                <w:rFonts w:ascii="Times New Roman" w:hAnsi="Times New Roman" w:cs="Times New Roman"/>
                <w:sz w:val="24"/>
                <w:szCs w:val="24"/>
              </w:rPr>
              <w:t xml:space="preserve"> 3 punkte numatytas išimtis. Prekiauti maistu ir gėrimais ir teikti kitas paslaugas renginių vietose draudžiama;</w:t>
            </w:r>
          </w:p>
          <w:p w14:paraId="61569F17" w14:textId="77777777" w:rsidR="00EE3DAB" w:rsidRPr="00EE3DAB" w:rsidRDefault="00EE3DAB" w:rsidP="00EE3DAB">
            <w:pPr>
              <w:pStyle w:val="Sraopastraipa"/>
              <w:numPr>
                <w:ilvl w:val="0"/>
                <w:numId w:val="1"/>
              </w:numPr>
              <w:spacing w:after="0" w:line="240" w:lineRule="auto"/>
              <w:rPr>
                <w:rFonts w:ascii="Times New Roman" w:hAnsi="Times New Roman" w:cs="Times New Roman"/>
                <w:sz w:val="24"/>
                <w:szCs w:val="24"/>
              </w:rPr>
            </w:pPr>
            <w:r w:rsidRPr="00EE3DAB">
              <w:rPr>
                <w:rFonts w:ascii="Times New Roman" w:hAnsi="Times New Roman" w:cs="Times New Roman"/>
                <w:sz w:val="24"/>
                <w:szCs w:val="24"/>
              </w:rPr>
              <w:t xml:space="preserve">atvirose erdvėse organizuojamuose renginiuose gali dalyvauti neribotas skaičius žiūrovų ir (ar) dalyvių, žiūrovai ir (ar) dalyviai renginį stebi tik iš sėdimų vietų (išskyrus atvejus, kai organizuojamos gyvūnų parodos), </w:t>
            </w:r>
            <w:r w:rsidRPr="00EE3DAB">
              <w:rPr>
                <w:rFonts w:ascii="Times New Roman" w:hAnsi="Times New Roman" w:cs="Times New Roman"/>
                <w:sz w:val="24"/>
                <w:szCs w:val="24"/>
              </w:rPr>
              <w:lastRenderedPageBreak/>
              <w:t xml:space="preserve">vyresni nei 6 metų žiūrovai ir (ar) dalyviai viso renginio metu dėvi kaukes, išskyrus </w:t>
            </w:r>
            <w:hyperlink r:id="rId8" w:history="1">
              <w:r w:rsidRPr="00EE3DAB">
                <w:rPr>
                  <w:rStyle w:val="Hipersaitas"/>
                  <w:rFonts w:ascii="Times New Roman" w:hAnsi="Times New Roman" w:cs="Times New Roman"/>
                  <w:sz w:val="24"/>
                  <w:szCs w:val="24"/>
                </w:rPr>
                <w:t>Vyriausybės nutarimo</w:t>
              </w:r>
            </w:hyperlink>
            <w:r w:rsidRPr="00EE3DAB">
              <w:rPr>
                <w:rFonts w:ascii="Times New Roman" w:hAnsi="Times New Roman" w:cs="Times New Roman"/>
                <w:sz w:val="24"/>
                <w:szCs w:val="24"/>
              </w:rPr>
              <w:t xml:space="preserve"> 3 punkte numatytas išimtis. Prekiauti maistu ir gėrimais ir teikti kitas paslaugas renginių vietose draudžiama;</w:t>
            </w:r>
          </w:p>
          <w:p w14:paraId="53222A78" w14:textId="77777777" w:rsidR="00EE3DAB" w:rsidRPr="00EE3DAB" w:rsidRDefault="00EE3DAB" w:rsidP="00EE3DAB">
            <w:pPr>
              <w:pStyle w:val="Sraopastraipa"/>
              <w:numPr>
                <w:ilvl w:val="0"/>
                <w:numId w:val="1"/>
              </w:numPr>
              <w:spacing w:after="0" w:line="240" w:lineRule="auto"/>
              <w:rPr>
                <w:rFonts w:ascii="Times New Roman" w:hAnsi="Times New Roman" w:cs="Times New Roman"/>
                <w:sz w:val="24"/>
                <w:szCs w:val="24"/>
              </w:rPr>
            </w:pPr>
            <w:r w:rsidRPr="00EE3DAB">
              <w:rPr>
                <w:rFonts w:ascii="Times New Roman" w:hAnsi="Times New Roman" w:cs="Times New Roman"/>
                <w:sz w:val="24"/>
                <w:szCs w:val="24"/>
              </w:rPr>
              <w:t>kultūros įstaigos, bibliotekos, valstybės archyvų skaityklos, pažintiniai ir mokomieji takai, parkai, muziejai, galerijos ir kitos ekspozicinės erdvės, zoologijos ir botanikos sodai lankomi, kultūros centrų mėgėjų meno kolektyvų repeticijos vykdomos bei ekskursijos organizuojamos uždarose erdvėse užtikrinant 10 m2 lankomą plotą vienam asmeniui (išskyrus, kai lanko tik Galimybių pasą turintys asmenys), atvirose erdvėse netaikant ploto vienam asmeniui ir asmenų skaičiaus ribojimo.</w:t>
            </w:r>
          </w:p>
          <w:p w14:paraId="60C413C2" w14:textId="77777777" w:rsidR="00EE3DAB" w:rsidRPr="00EE3DAB" w:rsidRDefault="00EE3DAB" w:rsidP="0021187E">
            <w:pPr>
              <w:rPr>
                <w:rFonts w:ascii="Times New Roman" w:hAnsi="Times New Roman" w:cs="Times New Roman"/>
                <w:sz w:val="24"/>
                <w:szCs w:val="24"/>
              </w:rPr>
            </w:pPr>
            <w:r w:rsidRPr="00EE3DAB">
              <w:rPr>
                <w:rFonts w:ascii="Times New Roman" w:hAnsi="Times New Roman" w:cs="Times New Roman"/>
                <w:sz w:val="24"/>
                <w:szCs w:val="24"/>
              </w:rPr>
              <w:t xml:space="preserve">Renginiuose būtina užtikrinti, kad tarp sėdinčių žiūrovų būtų išlaikytas 2 metrų atstumas arba tarp vienoje eilėje sėdinčių žiūrovų būtų laisvos dvi sėdimos vietos. Gretimas sėdimas vietas gali užimti ne daugiau kaip 2 asmenys iš tos pačios šeimos, namų ūkio ar kartu atėję į renginį – tokiu atveju žiūrovai sodinami „2+2“ principu, kai vienoje eilėje dvi sėdimos vietos yra užimtos, dvi sėdimos vietos – laisvos. Renginio organizatoriai privalo užtikrinti atstumo tarp sėdimų vietų kontrolę viso </w:t>
            </w:r>
            <w:r w:rsidRPr="00EE3DAB">
              <w:rPr>
                <w:rFonts w:ascii="Times New Roman" w:hAnsi="Times New Roman" w:cs="Times New Roman"/>
                <w:sz w:val="24"/>
                <w:szCs w:val="24"/>
              </w:rPr>
              <w:lastRenderedPageBreak/>
              <w:t xml:space="preserve">renginio metu. Visos renginių organizavimo </w:t>
            </w:r>
            <w:proofErr w:type="spellStart"/>
            <w:r w:rsidRPr="00EE3DAB">
              <w:rPr>
                <w:rFonts w:ascii="Times New Roman" w:hAnsi="Times New Roman" w:cs="Times New Roman"/>
                <w:sz w:val="24"/>
                <w:szCs w:val="24"/>
              </w:rPr>
              <w:t>būtiniosios</w:t>
            </w:r>
            <w:proofErr w:type="spellEnd"/>
            <w:r w:rsidRPr="00EE3DAB">
              <w:rPr>
                <w:rFonts w:ascii="Times New Roman" w:hAnsi="Times New Roman" w:cs="Times New Roman"/>
                <w:sz w:val="24"/>
                <w:szCs w:val="24"/>
              </w:rPr>
              <w:t xml:space="preserve"> sąlygos nustatytos Operacijų vadovo sprendime.</w:t>
            </w:r>
          </w:p>
        </w:tc>
        <w:tc>
          <w:tcPr>
            <w:tcW w:w="4665" w:type="dxa"/>
          </w:tcPr>
          <w:p w14:paraId="5D36F555" w14:textId="77777777" w:rsidR="00EE3DAB" w:rsidRPr="0041756A" w:rsidRDefault="00EE3DAB" w:rsidP="0021187E">
            <w:pPr>
              <w:rPr>
                <w:rFonts w:ascii="Times New Roman" w:hAnsi="Times New Roman" w:cs="Times New Roman"/>
                <w:b/>
                <w:sz w:val="24"/>
                <w:szCs w:val="24"/>
              </w:rPr>
            </w:pPr>
            <w:r w:rsidRPr="00EE3DAB">
              <w:rPr>
                <w:rFonts w:ascii="Times New Roman" w:hAnsi="Times New Roman" w:cs="Times New Roman"/>
                <w:b/>
                <w:bCs/>
                <w:sz w:val="24"/>
                <w:szCs w:val="24"/>
              </w:rPr>
              <w:lastRenderedPageBreak/>
              <w:t xml:space="preserve">Kultūrinė veikla ir renginiai. </w:t>
            </w:r>
            <w:r w:rsidRPr="00EE3DAB">
              <w:rPr>
                <w:rFonts w:ascii="Times New Roman" w:hAnsi="Times New Roman" w:cs="Times New Roman"/>
                <w:sz w:val="24"/>
                <w:szCs w:val="24"/>
              </w:rPr>
              <w:t xml:space="preserve">Dalyvių </w:t>
            </w:r>
            <w:r w:rsidRPr="0041756A">
              <w:rPr>
                <w:rFonts w:ascii="Times New Roman" w:hAnsi="Times New Roman" w:cs="Times New Roman"/>
                <w:b/>
                <w:sz w:val="24"/>
                <w:szCs w:val="24"/>
              </w:rPr>
              <w:t>skaičius neribojamas renginiuose, vykstančiuose atviroje erdvėje.</w:t>
            </w:r>
          </w:p>
          <w:p w14:paraId="206EA163" w14:textId="77777777" w:rsidR="00EE3DAB" w:rsidRPr="00EE3DAB" w:rsidRDefault="00EE3DAB" w:rsidP="0021187E">
            <w:pPr>
              <w:rPr>
                <w:rFonts w:ascii="Times New Roman" w:hAnsi="Times New Roman" w:cs="Times New Roman"/>
                <w:sz w:val="24"/>
                <w:szCs w:val="24"/>
              </w:rPr>
            </w:pPr>
            <w:r w:rsidRPr="00EE3DAB">
              <w:rPr>
                <w:rFonts w:ascii="Times New Roman" w:hAnsi="Times New Roman" w:cs="Times New Roman"/>
                <w:sz w:val="24"/>
                <w:szCs w:val="24"/>
              </w:rPr>
              <w:t xml:space="preserve">Renginiai, vykstantys </w:t>
            </w:r>
            <w:r w:rsidRPr="0041756A">
              <w:rPr>
                <w:rFonts w:ascii="Times New Roman" w:hAnsi="Times New Roman" w:cs="Times New Roman"/>
                <w:b/>
                <w:sz w:val="24"/>
                <w:szCs w:val="24"/>
              </w:rPr>
              <w:t>be Galimybių paso, gali vykti tik dalyviams/žiūrovams sėdint</w:t>
            </w:r>
            <w:r w:rsidRPr="00EE3DAB">
              <w:rPr>
                <w:rFonts w:ascii="Times New Roman" w:hAnsi="Times New Roman" w:cs="Times New Roman"/>
                <w:sz w:val="24"/>
                <w:szCs w:val="24"/>
              </w:rPr>
              <w:t xml:space="preserve">. </w:t>
            </w:r>
          </w:p>
          <w:p w14:paraId="4F320ED5" w14:textId="77777777" w:rsidR="00EE3DAB" w:rsidRPr="00EE3DAB" w:rsidRDefault="00EE3DAB" w:rsidP="0021187E">
            <w:pPr>
              <w:rPr>
                <w:rFonts w:ascii="Times New Roman" w:hAnsi="Times New Roman" w:cs="Times New Roman"/>
                <w:sz w:val="24"/>
                <w:szCs w:val="24"/>
              </w:rPr>
            </w:pPr>
            <w:r w:rsidRPr="0041756A">
              <w:rPr>
                <w:rFonts w:ascii="Times New Roman" w:hAnsi="Times New Roman" w:cs="Times New Roman"/>
                <w:b/>
                <w:sz w:val="24"/>
                <w:szCs w:val="24"/>
              </w:rPr>
              <w:lastRenderedPageBreak/>
              <w:t>Uždarose erdvėse vykstančiuose renginiuose be Galimybių paso galimas 75 proc.</w:t>
            </w:r>
            <w:r w:rsidRPr="00EE3DAB">
              <w:rPr>
                <w:rFonts w:ascii="Times New Roman" w:hAnsi="Times New Roman" w:cs="Times New Roman"/>
                <w:sz w:val="24"/>
                <w:szCs w:val="24"/>
              </w:rPr>
              <w:t xml:space="preserve"> užpildymas.</w:t>
            </w:r>
          </w:p>
          <w:p w14:paraId="4E6FE03D" w14:textId="77777777" w:rsidR="00EE3DAB" w:rsidRPr="00EE3DAB" w:rsidRDefault="00EE3DAB" w:rsidP="0021187E">
            <w:pPr>
              <w:rPr>
                <w:rFonts w:ascii="Times New Roman" w:hAnsi="Times New Roman" w:cs="Times New Roman"/>
                <w:sz w:val="24"/>
                <w:szCs w:val="24"/>
              </w:rPr>
            </w:pPr>
            <w:r w:rsidRPr="0041756A">
              <w:rPr>
                <w:rFonts w:ascii="Times New Roman" w:hAnsi="Times New Roman" w:cs="Times New Roman"/>
                <w:b/>
                <w:sz w:val="24"/>
                <w:szCs w:val="24"/>
              </w:rPr>
              <w:t>Maitinimas renginiuose</w:t>
            </w:r>
            <w:r w:rsidRPr="00EE3DAB">
              <w:rPr>
                <w:rFonts w:ascii="Times New Roman" w:hAnsi="Times New Roman" w:cs="Times New Roman"/>
                <w:sz w:val="24"/>
                <w:szCs w:val="24"/>
              </w:rPr>
              <w:t xml:space="preserve"> organizuojamas tam skirtose vietose.</w:t>
            </w:r>
          </w:p>
          <w:p w14:paraId="34FA5C5A" w14:textId="77777777" w:rsidR="00EE3DAB" w:rsidRPr="00EE3DAB" w:rsidRDefault="00EE3DAB" w:rsidP="0021187E">
            <w:pPr>
              <w:rPr>
                <w:rFonts w:ascii="Times New Roman" w:hAnsi="Times New Roman" w:cs="Times New Roman"/>
                <w:sz w:val="24"/>
                <w:szCs w:val="24"/>
              </w:rPr>
            </w:pPr>
          </w:p>
        </w:tc>
      </w:tr>
      <w:tr w:rsidR="00EE3DAB" w:rsidRPr="00EE3DAB" w14:paraId="13BF36E8" w14:textId="77777777" w:rsidTr="0021187E">
        <w:tc>
          <w:tcPr>
            <w:tcW w:w="4664" w:type="dxa"/>
          </w:tcPr>
          <w:p w14:paraId="6DC14147" w14:textId="77777777" w:rsidR="00EE3DAB" w:rsidRPr="0041756A" w:rsidRDefault="00EE3DAB" w:rsidP="0021187E">
            <w:pPr>
              <w:rPr>
                <w:rFonts w:ascii="Times New Roman" w:hAnsi="Times New Roman" w:cs="Times New Roman"/>
                <w:b/>
                <w:sz w:val="24"/>
                <w:szCs w:val="24"/>
              </w:rPr>
            </w:pPr>
            <w:r w:rsidRPr="0041756A">
              <w:rPr>
                <w:rFonts w:ascii="Times New Roman" w:hAnsi="Times New Roman" w:cs="Times New Roman"/>
                <w:b/>
                <w:sz w:val="24"/>
                <w:szCs w:val="24"/>
              </w:rPr>
              <w:lastRenderedPageBreak/>
              <w:t>Viešasis maitinimas ir kitos pramogų vietos</w:t>
            </w:r>
          </w:p>
        </w:tc>
        <w:tc>
          <w:tcPr>
            <w:tcW w:w="4664" w:type="dxa"/>
          </w:tcPr>
          <w:p w14:paraId="29F22D24" w14:textId="77777777" w:rsidR="00EE3DAB" w:rsidRPr="00EE3DAB" w:rsidRDefault="00EE3DAB" w:rsidP="0021187E">
            <w:pPr>
              <w:rPr>
                <w:rFonts w:ascii="Times New Roman" w:hAnsi="Times New Roman" w:cs="Times New Roman"/>
                <w:sz w:val="24"/>
                <w:szCs w:val="24"/>
              </w:rPr>
            </w:pPr>
            <w:r w:rsidRPr="00EE3DAB">
              <w:rPr>
                <w:rFonts w:ascii="Times New Roman" w:hAnsi="Times New Roman" w:cs="Times New Roman"/>
                <w:sz w:val="24"/>
                <w:szCs w:val="24"/>
              </w:rPr>
              <w:t>Draudžiama viešojo maitinimo įstaigų, restoranų, kavinių, barų, naktinių klubų ir kitų pasilinksminimo vietų, lošimo namų (kazino) ir lošimo automatų, bingo salonų, lažybų ir totalizatorių punktų veikla, išskyrus kai:</w:t>
            </w:r>
          </w:p>
          <w:p w14:paraId="4ABA8ABB" w14:textId="77777777" w:rsidR="00EE3DAB" w:rsidRPr="00EE3DAB" w:rsidRDefault="00EE3DAB" w:rsidP="0021187E">
            <w:pPr>
              <w:rPr>
                <w:rFonts w:ascii="Times New Roman" w:hAnsi="Times New Roman" w:cs="Times New Roman"/>
                <w:sz w:val="24"/>
                <w:szCs w:val="24"/>
              </w:rPr>
            </w:pPr>
          </w:p>
          <w:p w14:paraId="7168FACD" w14:textId="77777777" w:rsidR="00EE3DAB" w:rsidRPr="00EE3DAB" w:rsidRDefault="00EE3DAB" w:rsidP="00EE3DAB">
            <w:pPr>
              <w:pStyle w:val="Sraopastraipa"/>
              <w:numPr>
                <w:ilvl w:val="0"/>
                <w:numId w:val="2"/>
              </w:numPr>
              <w:spacing w:after="0" w:line="240" w:lineRule="auto"/>
              <w:rPr>
                <w:rFonts w:ascii="Times New Roman" w:hAnsi="Times New Roman" w:cs="Times New Roman"/>
                <w:sz w:val="24"/>
                <w:szCs w:val="24"/>
              </w:rPr>
            </w:pPr>
            <w:r w:rsidRPr="00EE3DAB">
              <w:rPr>
                <w:rFonts w:ascii="Times New Roman" w:hAnsi="Times New Roman" w:cs="Times New Roman"/>
                <w:sz w:val="24"/>
                <w:szCs w:val="24"/>
              </w:rPr>
              <w:t>maistas tiekiamas išsinešti arba pristatomas fiziniams ir juridiniams asmenims kitais būdais;</w:t>
            </w:r>
          </w:p>
          <w:p w14:paraId="636A86A1" w14:textId="77777777" w:rsidR="00EE3DAB" w:rsidRPr="00EE3DAB" w:rsidRDefault="00EE3DAB" w:rsidP="00EE3DAB">
            <w:pPr>
              <w:pStyle w:val="Sraopastraipa"/>
              <w:numPr>
                <w:ilvl w:val="0"/>
                <w:numId w:val="2"/>
              </w:numPr>
              <w:spacing w:after="0" w:line="240" w:lineRule="auto"/>
              <w:rPr>
                <w:rFonts w:ascii="Times New Roman" w:hAnsi="Times New Roman" w:cs="Times New Roman"/>
                <w:sz w:val="24"/>
                <w:szCs w:val="24"/>
              </w:rPr>
            </w:pPr>
            <w:r w:rsidRPr="00EE3DAB">
              <w:rPr>
                <w:rFonts w:ascii="Times New Roman" w:hAnsi="Times New Roman" w:cs="Times New Roman"/>
                <w:sz w:val="24"/>
                <w:szCs w:val="24"/>
              </w:rPr>
              <w:t>viešojo maitinimo paslaugos teikiamos įmonių, įstaigų ar organizacijų, kuriose vykdomas pamaininis darbas, darbuotojams šių įmonių, įstaigų ar organizacijų teritorijose ir (ar) patalpose;</w:t>
            </w:r>
          </w:p>
          <w:p w14:paraId="08BBA795" w14:textId="77777777" w:rsidR="00EE3DAB" w:rsidRPr="00EE3DAB" w:rsidRDefault="00EE3DAB" w:rsidP="00EE3DAB">
            <w:pPr>
              <w:pStyle w:val="Sraopastraipa"/>
              <w:numPr>
                <w:ilvl w:val="0"/>
                <w:numId w:val="2"/>
              </w:numPr>
              <w:spacing w:after="0" w:line="240" w:lineRule="auto"/>
              <w:rPr>
                <w:rFonts w:ascii="Times New Roman" w:hAnsi="Times New Roman" w:cs="Times New Roman"/>
                <w:sz w:val="24"/>
                <w:szCs w:val="24"/>
              </w:rPr>
            </w:pPr>
            <w:r w:rsidRPr="00EE3DAB">
              <w:rPr>
                <w:rFonts w:ascii="Times New Roman" w:hAnsi="Times New Roman" w:cs="Times New Roman"/>
                <w:sz w:val="24"/>
                <w:szCs w:val="24"/>
              </w:rPr>
              <w:t>viešojo maitinimo paslaugos teikiamos ugdymo, socialinių paslaugų, asmens sveikatos priežiūros, krašto apsaugos, pataisos įstaigose, tardymo izoliatoriuose, Valstybės sienos apsaugos tarnybos prie Lietuvos Respublikos vidaus reikalų ministerijos Užsieniečių registracijos centre ar kitose įstaigose, kuriose būtina užtikrinti maitinimą pagal įstaigos veiklos specifiką, oficialių delegacijų nariams ir jų priėmime dalyvaujantiems asmenims;</w:t>
            </w:r>
          </w:p>
          <w:p w14:paraId="2218B17C" w14:textId="77777777" w:rsidR="00EE3DAB" w:rsidRPr="00EE3DAB" w:rsidRDefault="00EE3DAB" w:rsidP="00EE3DAB">
            <w:pPr>
              <w:pStyle w:val="Sraopastraipa"/>
              <w:numPr>
                <w:ilvl w:val="0"/>
                <w:numId w:val="2"/>
              </w:numPr>
              <w:spacing w:after="0" w:line="240" w:lineRule="auto"/>
              <w:rPr>
                <w:rFonts w:ascii="Times New Roman" w:hAnsi="Times New Roman" w:cs="Times New Roman"/>
                <w:sz w:val="24"/>
                <w:szCs w:val="24"/>
              </w:rPr>
            </w:pPr>
            <w:r w:rsidRPr="00EE3DAB">
              <w:rPr>
                <w:rFonts w:ascii="Times New Roman" w:hAnsi="Times New Roman" w:cs="Times New Roman"/>
                <w:sz w:val="24"/>
                <w:szCs w:val="24"/>
              </w:rPr>
              <w:lastRenderedPageBreak/>
              <w:t>viešojo maitinimo įstaigų, restoranų, kavinių ir barų veikla vykdoma jūrų ir oro uostų keleivių išvykimo terminaluose, kai užsakytas maistas ir gėrimai vartojami prie staliukų, prie vieno staliuko leidžiant sėdėti ne daugiau nei 2 asmenims, išskyrus vienos šeimos ir (ar) vieno namų ūkio narius;</w:t>
            </w:r>
          </w:p>
          <w:p w14:paraId="285D97EC" w14:textId="77777777" w:rsidR="00EE3DAB" w:rsidRPr="00EE3DAB" w:rsidRDefault="00EE3DAB" w:rsidP="00EE3DAB">
            <w:pPr>
              <w:pStyle w:val="Sraopastraipa"/>
              <w:numPr>
                <w:ilvl w:val="0"/>
                <w:numId w:val="2"/>
              </w:numPr>
              <w:spacing w:after="0" w:line="240" w:lineRule="auto"/>
              <w:rPr>
                <w:rFonts w:ascii="Times New Roman" w:hAnsi="Times New Roman" w:cs="Times New Roman"/>
                <w:sz w:val="24"/>
                <w:szCs w:val="24"/>
              </w:rPr>
            </w:pPr>
            <w:r w:rsidRPr="00EE3DAB">
              <w:rPr>
                <w:rFonts w:ascii="Times New Roman" w:hAnsi="Times New Roman" w:cs="Times New Roman"/>
                <w:sz w:val="24"/>
                <w:szCs w:val="24"/>
              </w:rPr>
              <w:t>viešojo maitinimo įstaigų, restoranų, kavinių, barų, naktinių klubų ir kitų pasilinksminimo vietų, lošimo namų (kazino) ir lošimo automatų, bingo salonų, lažybų ir totalizatorių punktų veikla vykdoma, kai užsakytas maistas ir gėrimai vartojami prie atvirose erdvėse esančių staliukų ir kai veikla vykdoma atvirose erdvėse.</w:t>
            </w:r>
          </w:p>
          <w:p w14:paraId="299A0337" w14:textId="77777777" w:rsidR="00EE3DAB" w:rsidRPr="00EE3DAB" w:rsidRDefault="00EE3DAB" w:rsidP="00EE3DAB">
            <w:pPr>
              <w:pStyle w:val="Sraopastraipa"/>
              <w:numPr>
                <w:ilvl w:val="0"/>
                <w:numId w:val="2"/>
              </w:numPr>
              <w:spacing w:after="0" w:line="240" w:lineRule="auto"/>
              <w:rPr>
                <w:rFonts w:ascii="Times New Roman" w:hAnsi="Times New Roman" w:cs="Times New Roman"/>
                <w:sz w:val="24"/>
                <w:szCs w:val="24"/>
              </w:rPr>
            </w:pPr>
            <w:r w:rsidRPr="00EE3DAB">
              <w:rPr>
                <w:rFonts w:ascii="Times New Roman" w:hAnsi="Times New Roman" w:cs="Times New Roman"/>
                <w:sz w:val="24"/>
                <w:szCs w:val="24"/>
              </w:rPr>
              <w:t>apgyvendinimo paslaugas teikiančių įstaigų paslaugų gavėjams teikiamos viešojo maitinimo paslaugos apgyvendinimo paslaugas teikiančių įstaigų teritorijose ir (ar) patalpose.</w:t>
            </w:r>
          </w:p>
          <w:p w14:paraId="147A1D97" w14:textId="77777777" w:rsidR="00EE3DAB" w:rsidRPr="00EE3DAB" w:rsidRDefault="00EE3DAB" w:rsidP="0021187E">
            <w:pPr>
              <w:rPr>
                <w:rFonts w:ascii="Times New Roman" w:hAnsi="Times New Roman" w:cs="Times New Roman"/>
                <w:sz w:val="24"/>
                <w:szCs w:val="24"/>
              </w:rPr>
            </w:pPr>
            <w:r w:rsidRPr="00EE3DAB">
              <w:rPr>
                <w:rFonts w:ascii="Times New Roman" w:hAnsi="Times New Roman" w:cs="Times New Roman"/>
                <w:sz w:val="24"/>
                <w:szCs w:val="24"/>
              </w:rPr>
              <w:t>SVARBU: visais atvejais turi būti užtikrinamos valstybės lygio ekstremaliosios situacijos operacijų vadovo nustatytos asmenų srautų valdymo, saugaus atstumo laikymosi, būtinos visuomenės sveikatos saugos, higienos, asmenų aprūpinimo būtinosiomis asmeninėmis apsaugos priemonėmis.</w:t>
            </w:r>
          </w:p>
        </w:tc>
        <w:tc>
          <w:tcPr>
            <w:tcW w:w="4665" w:type="dxa"/>
          </w:tcPr>
          <w:p w14:paraId="2BCDDDB5" w14:textId="77777777" w:rsidR="00EE3DAB" w:rsidRPr="00EE3DAB" w:rsidRDefault="00EE3DAB" w:rsidP="0021187E">
            <w:pPr>
              <w:rPr>
                <w:rFonts w:ascii="Times New Roman" w:hAnsi="Times New Roman" w:cs="Times New Roman"/>
                <w:sz w:val="24"/>
                <w:szCs w:val="24"/>
              </w:rPr>
            </w:pPr>
            <w:r w:rsidRPr="00EE3DAB">
              <w:rPr>
                <w:rFonts w:ascii="Times New Roman" w:hAnsi="Times New Roman" w:cs="Times New Roman"/>
                <w:sz w:val="24"/>
                <w:szCs w:val="24"/>
              </w:rPr>
              <w:lastRenderedPageBreak/>
              <w:t xml:space="preserve">Viešojo maitinimo įstaigų, restoranų, kavinių, barų, naktinių klubų ir kitų pasilinksminimo vietų, lošimo namų (kazino) ir lošimo automatų, bingo salonų, lažybų ir totalizatorių punktų veikla leidžiama, užtikrinant reikalavimus dėl saugaus atstumo ir kitus bendrus saugos reikalavimus. </w:t>
            </w:r>
          </w:p>
        </w:tc>
      </w:tr>
      <w:tr w:rsidR="00EE3DAB" w:rsidRPr="00EE3DAB" w14:paraId="5141A65F" w14:textId="77777777" w:rsidTr="0021187E">
        <w:tc>
          <w:tcPr>
            <w:tcW w:w="4664" w:type="dxa"/>
          </w:tcPr>
          <w:p w14:paraId="29AA2711" w14:textId="77777777" w:rsidR="00EE3DAB" w:rsidRPr="0041756A" w:rsidRDefault="00EE3DAB" w:rsidP="0021187E">
            <w:pPr>
              <w:rPr>
                <w:rFonts w:ascii="Times New Roman" w:hAnsi="Times New Roman" w:cs="Times New Roman"/>
                <w:b/>
                <w:sz w:val="24"/>
                <w:szCs w:val="24"/>
              </w:rPr>
            </w:pPr>
            <w:r w:rsidRPr="0041756A">
              <w:rPr>
                <w:rFonts w:ascii="Times New Roman" w:hAnsi="Times New Roman" w:cs="Times New Roman"/>
                <w:b/>
                <w:sz w:val="24"/>
                <w:szCs w:val="24"/>
              </w:rPr>
              <w:t>Prekyba ir paslaugos</w:t>
            </w:r>
          </w:p>
        </w:tc>
        <w:tc>
          <w:tcPr>
            <w:tcW w:w="4664" w:type="dxa"/>
          </w:tcPr>
          <w:p w14:paraId="7FA98745" w14:textId="77777777" w:rsidR="00EE3DAB" w:rsidRPr="00EE3DAB" w:rsidRDefault="00EE3DAB" w:rsidP="0021187E">
            <w:pPr>
              <w:rPr>
                <w:rFonts w:ascii="Times New Roman" w:hAnsi="Times New Roman" w:cs="Times New Roman"/>
                <w:sz w:val="24"/>
                <w:szCs w:val="24"/>
              </w:rPr>
            </w:pPr>
            <w:r w:rsidRPr="00EE3DAB">
              <w:rPr>
                <w:rFonts w:ascii="Times New Roman" w:hAnsi="Times New Roman" w:cs="Times New Roman"/>
                <w:b/>
                <w:bCs/>
                <w:sz w:val="24"/>
                <w:szCs w:val="24"/>
              </w:rPr>
              <w:t>PREKYBA</w:t>
            </w:r>
          </w:p>
          <w:p w14:paraId="25B768F0" w14:textId="77777777" w:rsidR="00EE3DAB" w:rsidRPr="00EE3DAB" w:rsidRDefault="00EE3DAB" w:rsidP="00EE3DAB">
            <w:pPr>
              <w:numPr>
                <w:ilvl w:val="0"/>
                <w:numId w:val="3"/>
              </w:numPr>
              <w:spacing w:after="0" w:line="240" w:lineRule="auto"/>
              <w:rPr>
                <w:rFonts w:ascii="Times New Roman" w:hAnsi="Times New Roman" w:cs="Times New Roman"/>
                <w:sz w:val="24"/>
                <w:szCs w:val="24"/>
              </w:rPr>
            </w:pPr>
            <w:r w:rsidRPr="00EE3DAB">
              <w:rPr>
                <w:rFonts w:ascii="Times New Roman" w:hAnsi="Times New Roman" w:cs="Times New Roman"/>
                <w:sz w:val="24"/>
                <w:szCs w:val="24"/>
              </w:rPr>
              <w:lastRenderedPageBreak/>
              <w:t>parduotuvių, turgaviečių ir kitų viešų prekybos vietų veikla organizuojama užtikrinant 10 m2 prekybos plotą vienam lankytojui (išskyrus atvejus, kai aptarnaujami tik Galimybių pasą turintys asmenys) arba vienu metu aptarnaujant ne daugiau kaip vieną asmenį.</w:t>
            </w:r>
          </w:p>
          <w:p w14:paraId="0841973B" w14:textId="77777777" w:rsidR="00EE3DAB" w:rsidRPr="00EE3DAB" w:rsidRDefault="00EE3DAB" w:rsidP="0021187E">
            <w:pPr>
              <w:rPr>
                <w:rFonts w:ascii="Times New Roman" w:hAnsi="Times New Roman" w:cs="Times New Roman"/>
                <w:sz w:val="24"/>
                <w:szCs w:val="24"/>
              </w:rPr>
            </w:pPr>
            <w:r w:rsidRPr="00EE3DAB">
              <w:rPr>
                <w:rFonts w:ascii="Times New Roman" w:hAnsi="Times New Roman" w:cs="Times New Roman"/>
                <w:b/>
                <w:bCs/>
                <w:sz w:val="24"/>
                <w:szCs w:val="24"/>
              </w:rPr>
              <w:t>PASLAUGOS</w:t>
            </w:r>
          </w:p>
          <w:p w14:paraId="57537651" w14:textId="77777777" w:rsidR="00EE3DAB" w:rsidRPr="00EE3DAB" w:rsidRDefault="00EE3DAB" w:rsidP="00EE3DAB">
            <w:pPr>
              <w:numPr>
                <w:ilvl w:val="0"/>
                <w:numId w:val="4"/>
              </w:numPr>
              <w:spacing w:after="0" w:line="240" w:lineRule="auto"/>
              <w:rPr>
                <w:rFonts w:ascii="Times New Roman" w:hAnsi="Times New Roman" w:cs="Times New Roman"/>
                <w:sz w:val="24"/>
                <w:szCs w:val="24"/>
              </w:rPr>
            </w:pPr>
            <w:r w:rsidRPr="00EE3DAB">
              <w:rPr>
                <w:rFonts w:ascii="Times New Roman" w:hAnsi="Times New Roman" w:cs="Times New Roman"/>
                <w:sz w:val="24"/>
                <w:szCs w:val="24"/>
              </w:rPr>
              <w:t xml:space="preserve">paslaugos, teikiamos kontaktiniu būdu, teikiamos užtikrinant 10 m2 paslaugos teikimo plotą vienam paslaugos gavėjui (išskyrus transporto priemones, apgyvendinimo paslaugų teikimo vietas, ir laisvalaikio, sporto įrenginių eksploatavimo, sporto klubų, kūno </w:t>
            </w:r>
            <w:proofErr w:type="spellStart"/>
            <w:r w:rsidRPr="00EE3DAB">
              <w:rPr>
                <w:rFonts w:ascii="Times New Roman" w:hAnsi="Times New Roman" w:cs="Times New Roman"/>
                <w:sz w:val="24"/>
                <w:szCs w:val="24"/>
              </w:rPr>
              <w:t>rengybos</w:t>
            </w:r>
            <w:proofErr w:type="spellEnd"/>
            <w:r w:rsidRPr="00EE3DAB">
              <w:rPr>
                <w:rFonts w:ascii="Times New Roman" w:hAnsi="Times New Roman" w:cs="Times New Roman"/>
                <w:sz w:val="24"/>
                <w:szCs w:val="24"/>
              </w:rPr>
              <w:t xml:space="preserve"> centrų, pramogų, poilsio, baseinų, pirčių (išskyrus viešąsias pirtis, skirtas asmenų higienos poreikiams tenkinti), diskotekų, šokių salių paslaugų teikimo vietas bei kai paslaugos teikiamos tik Galimybių pasą turintiems asmenims) vienu metu aptarnaujant ne daugiau kaip vieną paslaugos gavėją;</w:t>
            </w:r>
          </w:p>
          <w:p w14:paraId="37EEF0FF" w14:textId="77777777" w:rsidR="00EE3DAB" w:rsidRPr="00EE3DAB" w:rsidRDefault="00EE3DAB" w:rsidP="00EE3DAB">
            <w:pPr>
              <w:numPr>
                <w:ilvl w:val="0"/>
                <w:numId w:val="4"/>
              </w:numPr>
              <w:spacing w:after="0" w:line="240" w:lineRule="auto"/>
              <w:rPr>
                <w:rFonts w:ascii="Times New Roman" w:hAnsi="Times New Roman" w:cs="Times New Roman"/>
                <w:sz w:val="24"/>
                <w:szCs w:val="24"/>
              </w:rPr>
            </w:pPr>
            <w:r w:rsidRPr="00EE3DAB">
              <w:rPr>
                <w:rFonts w:ascii="Times New Roman" w:hAnsi="Times New Roman" w:cs="Times New Roman"/>
                <w:sz w:val="24"/>
                <w:szCs w:val="24"/>
              </w:rPr>
              <w:t xml:space="preserve">laisvalaikio, sporto įrenginių eksploatavimo, sporto klubų, kūno </w:t>
            </w:r>
            <w:proofErr w:type="spellStart"/>
            <w:r w:rsidRPr="00EE3DAB">
              <w:rPr>
                <w:rFonts w:ascii="Times New Roman" w:hAnsi="Times New Roman" w:cs="Times New Roman"/>
                <w:sz w:val="24"/>
                <w:szCs w:val="24"/>
              </w:rPr>
              <w:t>rengybos</w:t>
            </w:r>
            <w:proofErr w:type="spellEnd"/>
            <w:r w:rsidRPr="00EE3DAB">
              <w:rPr>
                <w:rFonts w:ascii="Times New Roman" w:hAnsi="Times New Roman" w:cs="Times New Roman"/>
                <w:sz w:val="24"/>
                <w:szCs w:val="24"/>
              </w:rPr>
              <w:t xml:space="preserve"> centrų, pramogų, poilsio, baseinų, pirčių (išskyrus viešąsias pirtis, skirtas asmenų higienos poreikiams tenkinti), diskotekų, šokių salių paslaugos teikiamos užtikrinant 20 m2 paslaugos teikimo plotą vienam paslaugos gavėjui (išskyrus aukšto meistriškumo sporto pratybas, </w:t>
            </w:r>
            <w:r w:rsidRPr="00EE3DAB">
              <w:rPr>
                <w:rFonts w:ascii="Times New Roman" w:hAnsi="Times New Roman" w:cs="Times New Roman"/>
                <w:sz w:val="24"/>
                <w:szCs w:val="24"/>
              </w:rPr>
              <w:lastRenderedPageBreak/>
              <w:t>pramoginius laivus, pirtis ir atvejus, kai paslaugos teikiamos tik Galimybių pasą turintiems asmenims) arba vienu metu aptarnaujant ne daugiau kaip vieną paslaugos gavėją.</w:t>
            </w:r>
          </w:p>
          <w:p w14:paraId="64A02BDE" w14:textId="77777777" w:rsidR="00EE3DAB" w:rsidRPr="00EE3DAB" w:rsidRDefault="00EE3DAB" w:rsidP="0021187E">
            <w:pPr>
              <w:rPr>
                <w:rFonts w:ascii="Times New Roman" w:hAnsi="Times New Roman" w:cs="Times New Roman"/>
                <w:sz w:val="24"/>
                <w:szCs w:val="24"/>
              </w:rPr>
            </w:pPr>
            <w:r w:rsidRPr="00EE3DAB">
              <w:rPr>
                <w:rFonts w:ascii="Times New Roman" w:hAnsi="Times New Roman" w:cs="Times New Roman"/>
                <w:sz w:val="24"/>
                <w:szCs w:val="24"/>
              </w:rPr>
              <w:t>SVARBU: visais atvejais turi būti užtikrinamos valstybės lygio ekstremaliosios situacijos operacijų vadovo nustatytos asmenų srautų valdymo, saugaus atstumo laikymosi, būtinos visuomenės sveikatos saugos, higienos, asmenų aprūpinimo būtinosiomis asmeninėmis apsaugos priemonėmis taisyklės.</w:t>
            </w:r>
          </w:p>
          <w:p w14:paraId="6FBFDD8E" w14:textId="77777777" w:rsidR="00EE3DAB" w:rsidRPr="00EE3DAB" w:rsidRDefault="00EE3DAB" w:rsidP="0021187E">
            <w:pPr>
              <w:rPr>
                <w:rFonts w:ascii="Times New Roman" w:hAnsi="Times New Roman" w:cs="Times New Roman"/>
                <w:sz w:val="24"/>
                <w:szCs w:val="24"/>
              </w:rPr>
            </w:pPr>
          </w:p>
        </w:tc>
        <w:tc>
          <w:tcPr>
            <w:tcW w:w="4665" w:type="dxa"/>
          </w:tcPr>
          <w:p w14:paraId="2EA37EBB" w14:textId="77777777" w:rsidR="00EE3DAB" w:rsidRPr="00EE3DAB" w:rsidRDefault="00EE3DAB" w:rsidP="0021187E">
            <w:pPr>
              <w:rPr>
                <w:rFonts w:ascii="Times New Roman" w:hAnsi="Times New Roman" w:cs="Times New Roman"/>
                <w:sz w:val="24"/>
                <w:szCs w:val="24"/>
              </w:rPr>
            </w:pPr>
            <w:r w:rsidRPr="00EE3DAB">
              <w:rPr>
                <w:rFonts w:ascii="Times New Roman" w:hAnsi="Times New Roman" w:cs="Times New Roman"/>
                <w:sz w:val="24"/>
                <w:szCs w:val="24"/>
              </w:rPr>
              <w:lastRenderedPageBreak/>
              <w:t xml:space="preserve">Prekyba ir paslaugos gali būti teikiamos įprasta tvarka. Uždarose patalpose išlieka </w:t>
            </w:r>
            <w:r w:rsidRPr="00EE3DAB">
              <w:rPr>
                <w:rFonts w:ascii="Times New Roman" w:hAnsi="Times New Roman" w:cs="Times New Roman"/>
                <w:sz w:val="24"/>
                <w:szCs w:val="24"/>
              </w:rPr>
              <w:lastRenderedPageBreak/>
              <w:t xml:space="preserve">reikalavimas </w:t>
            </w:r>
            <w:r w:rsidRPr="0041756A">
              <w:rPr>
                <w:rFonts w:ascii="Times New Roman" w:hAnsi="Times New Roman" w:cs="Times New Roman"/>
                <w:b/>
                <w:sz w:val="24"/>
                <w:szCs w:val="24"/>
              </w:rPr>
              <w:t>dėvėti apsaugines veido kaukes.</w:t>
            </w:r>
          </w:p>
        </w:tc>
      </w:tr>
      <w:tr w:rsidR="00EE3DAB" w:rsidRPr="00EE3DAB" w14:paraId="41660A4C" w14:textId="77777777" w:rsidTr="008B046C">
        <w:trPr>
          <w:trHeight w:val="3698"/>
        </w:trPr>
        <w:tc>
          <w:tcPr>
            <w:tcW w:w="4664" w:type="dxa"/>
          </w:tcPr>
          <w:p w14:paraId="5E986D91" w14:textId="77777777" w:rsidR="00EE3DAB" w:rsidRPr="0041756A" w:rsidRDefault="00EE3DAB" w:rsidP="0021187E">
            <w:pPr>
              <w:rPr>
                <w:rFonts w:ascii="Times New Roman" w:hAnsi="Times New Roman" w:cs="Times New Roman"/>
                <w:b/>
                <w:sz w:val="24"/>
                <w:szCs w:val="24"/>
              </w:rPr>
            </w:pPr>
            <w:r w:rsidRPr="0041756A">
              <w:rPr>
                <w:rFonts w:ascii="Times New Roman" w:hAnsi="Times New Roman" w:cs="Times New Roman"/>
                <w:b/>
                <w:sz w:val="24"/>
                <w:szCs w:val="24"/>
              </w:rPr>
              <w:lastRenderedPageBreak/>
              <w:t>Darbo organizavimas</w:t>
            </w:r>
          </w:p>
        </w:tc>
        <w:tc>
          <w:tcPr>
            <w:tcW w:w="4664" w:type="dxa"/>
          </w:tcPr>
          <w:p w14:paraId="18B03276" w14:textId="77777777" w:rsidR="00EE3DAB" w:rsidRPr="00EE3DAB" w:rsidRDefault="00EE3DAB" w:rsidP="0021187E">
            <w:pPr>
              <w:rPr>
                <w:rFonts w:ascii="Times New Roman" w:hAnsi="Times New Roman" w:cs="Times New Roman"/>
                <w:sz w:val="24"/>
                <w:szCs w:val="24"/>
              </w:rPr>
            </w:pPr>
            <w:r w:rsidRPr="00EE3DAB">
              <w:rPr>
                <w:rFonts w:ascii="Times New Roman" w:hAnsi="Times New Roman" w:cs="Times New Roman"/>
                <w:sz w:val="24"/>
                <w:szCs w:val="24"/>
              </w:rPr>
              <w:t>Valstybės ir savivaldybių institucijose, įstaigose, valstybės ir savivaldybių valdomose įmonėse bei privačiame sektoriuje darbas organizuojamas ir klientai aptarnaujami taip, kad būtų užtikrintos valstybės lygio ekstremaliosios situacijos operacijų vadovo nustatytos asmenų srautų valdymo, saugaus atstumo laikymosi, būtinos visuomenės sveikatos saugos, higienos, asmenų aprūpinimo būtinosiomis asmeninėmis apsaugos priemonėmis sąlygos, arba nuotoliniu būdu. Privaloma užtikrinti būtinųjų neatidėliotinų įstatymų nustatytų funkcijų (darbų) atlikimą.</w:t>
            </w:r>
          </w:p>
        </w:tc>
        <w:tc>
          <w:tcPr>
            <w:tcW w:w="4665" w:type="dxa"/>
          </w:tcPr>
          <w:p w14:paraId="3A8CAA17" w14:textId="77777777" w:rsidR="00EE3DAB" w:rsidRPr="00EE3DAB" w:rsidRDefault="00EE3DAB" w:rsidP="0021187E">
            <w:pPr>
              <w:rPr>
                <w:rFonts w:ascii="Times New Roman" w:hAnsi="Times New Roman" w:cs="Times New Roman"/>
                <w:sz w:val="24"/>
                <w:szCs w:val="24"/>
              </w:rPr>
            </w:pPr>
            <w:r w:rsidRPr="00EE3DAB">
              <w:rPr>
                <w:rFonts w:ascii="Times New Roman" w:hAnsi="Times New Roman" w:cs="Times New Roman"/>
                <w:sz w:val="24"/>
                <w:szCs w:val="24"/>
              </w:rPr>
              <w:t xml:space="preserve">Visi viešojo ir privačiojo sektorių darbuotojai </w:t>
            </w:r>
            <w:r w:rsidRPr="0041756A">
              <w:rPr>
                <w:rFonts w:ascii="Times New Roman" w:hAnsi="Times New Roman" w:cs="Times New Roman"/>
                <w:b/>
                <w:sz w:val="24"/>
                <w:szCs w:val="24"/>
              </w:rPr>
              <w:t>gali grįžti į savo darbo vietas.</w:t>
            </w:r>
            <w:r w:rsidRPr="00EE3DAB">
              <w:rPr>
                <w:rFonts w:ascii="Times New Roman" w:hAnsi="Times New Roman" w:cs="Times New Roman"/>
                <w:sz w:val="24"/>
                <w:szCs w:val="24"/>
              </w:rPr>
              <w:t xml:space="preserve"> </w:t>
            </w:r>
            <w:r w:rsidRPr="0041756A">
              <w:rPr>
                <w:rFonts w:ascii="Times New Roman" w:hAnsi="Times New Roman" w:cs="Times New Roman"/>
                <w:b/>
                <w:sz w:val="24"/>
                <w:szCs w:val="24"/>
              </w:rPr>
              <w:t xml:space="preserve">Uždarose bendro naudojimo patalpose, taip pat organizuojant susirinkimus išlieka reikalavimas dėvėti apsaugines veido kaukes, </w:t>
            </w:r>
            <w:r w:rsidRPr="0041756A">
              <w:rPr>
                <w:rFonts w:ascii="Times New Roman" w:hAnsi="Times New Roman" w:cs="Times New Roman"/>
                <w:sz w:val="24"/>
                <w:szCs w:val="24"/>
                <w:u w:val="single"/>
              </w:rPr>
              <w:t>kitais atvejais jų dėvėjimas turi būti apspręstas vidaus tvarkos taisyklėse</w:t>
            </w:r>
            <w:r w:rsidRPr="00EE3DAB">
              <w:rPr>
                <w:rFonts w:ascii="Times New Roman" w:hAnsi="Times New Roman" w:cs="Times New Roman"/>
                <w:sz w:val="24"/>
                <w:szCs w:val="24"/>
              </w:rPr>
              <w:t xml:space="preserve">. </w:t>
            </w:r>
          </w:p>
        </w:tc>
      </w:tr>
    </w:tbl>
    <w:p w14:paraId="1272B003" w14:textId="49035C1F" w:rsidR="00437DBE" w:rsidRDefault="00437DBE" w:rsidP="00437DBE">
      <w:pPr>
        <w:spacing w:after="0" w:line="240" w:lineRule="auto"/>
        <w:jc w:val="both"/>
        <w:rPr>
          <w:rFonts w:ascii="Times New Roman" w:hAnsi="Times New Roman" w:cs="Times New Roman"/>
          <w:sz w:val="24"/>
          <w:szCs w:val="24"/>
        </w:rPr>
      </w:pPr>
    </w:p>
    <w:p w14:paraId="20F1F345" w14:textId="0E2E27E4" w:rsidR="00BD69CA" w:rsidRDefault="00BD69CA" w:rsidP="00437DBE">
      <w:pPr>
        <w:spacing w:after="0" w:line="240" w:lineRule="auto"/>
        <w:jc w:val="both"/>
        <w:rPr>
          <w:rFonts w:ascii="Times New Roman" w:hAnsi="Times New Roman" w:cs="Times New Roman"/>
          <w:sz w:val="24"/>
          <w:szCs w:val="24"/>
        </w:rPr>
      </w:pPr>
    </w:p>
    <w:p w14:paraId="1BBD04A9" w14:textId="77777777" w:rsidR="00BD69CA" w:rsidRPr="00437DBE" w:rsidRDefault="00BD69CA" w:rsidP="00BD69CA">
      <w:pPr>
        <w:spacing w:after="0" w:line="240" w:lineRule="auto"/>
        <w:jc w:val="both"/>
        <w:rPr>
          <w:rFonts w:ascii="Times New Roman" w:hAnsi="Times New Roman" w:cs="Times New Roman"/>
          <w:sz w:val="24"/>
          <w:szCs w:val="24"/>
        </w:rPr>
      </w:pPr>
    </w:p>
    <w:bookmarkEnd w:id="5"/>
    <w:p w14:paraId="54D72FE4" w14:textId="77777777" w:rsidR="008154A7" w:rsidRDefault="008154A7">
      <w:pPr>
        <w:spacing w:after="0" w:line="240" w:lineRule="auto"/>
        <w:jc w:val="both"/>
        <w:rPr>
          <w:rFonts w:ascii="Times New Roman" w:hAnsi="Times New Roman" w:cs="Times New Roman"/>
          <w:sz w:val="24"/>
          <w:szCs w:val="24"/>
        </w:rPr>
      </w:pPr>
    </w:p>
    <w:bookmarkStart w:id="7" w:name="_Hlk43979339"/>
    <w:p w14:paraId="5E551EA2" w14:textId="4DF69163" w:rsidR="008154A7" w:rsidRDefault="00F11956">
      <w:pPr>
        <w:spacing w:after="0" w:line="240" w:lineRule="auto"/>
        <w:jc w:val="both"/>
      </w:pPr>
      <w:r>
        <w:rPr>
          <w:rFonts w:ascii="Times New Roman" w:hAnsi="Times New Roman" w:cs="Times New Roman"/>
          <w:i/>
          <w:iCs/>
          <w:sz w:val="24"/>
          <w:szCs w:val="24"/>
        </w:rPr>
        <w:fldChar w:fldCharType="begin"/>
      </w:r>
      <w:r>
        <w:rPr>
          <w:rFonts w:ascii="Times New Roman" w:hAnsi="Times New Roman" w:cs="Times New Roman"/>
          <w:i/>
          <w:iCs/>
          <w:sz w:val="24"/>
          <w:szCs w:val="24"/>
        </w:rPr>
        <w:instrText xml:space="preserve"> HYPERLINK "https://sam.lrv.lt/lt/kontaktai-ziniasklaidai" </w:instrText>
      </w:r>
      <w:r>
        <w:rPr>
          <w:rFonts w:ascii="Times New Roman" w:hAnsi="Times New Roman" w:cs="Times New Roman"/>
          <w:i/>
          <w:iCs/>
          <w:sz w:val="24"/>
          <w:szCs w:val="24"/>
        </w:rPr>
        <w:fldChar w:fldCharType="separate"/>
      </w:r>
      <w:r w:rsidR="00265ADA" w:rsidRPr="00F11956">
        <w:rPr>
          <w:rStyle w:val="Hipersaitas"/>
          <w:rFonts w:ascii="Times New Roman" w:hAnsi="Times New Roman" w:cs="Times New Roman"/>
          <w:i/>
          <w:iCs/>
          <w:sz w:val="24"/>
          <w:szCs w:val="24"/>
        </w:rPr>
        <w:t>SAM Spaudos tarnyba</w:t>
      </w:r>
      <w:bookmarkEnd w:id="7"/>
      <w:r>
        <w:rPr>
          <w:rFonts w:ascii="Times New Roman" w:hAnsi="Times New Roman" w:cs="Times New Roman"/>
          <w:i/>
          <w:iCs/>
          <w:sz w:val="24"/>
          <w:szCs w:val="24"/>
        </w:rPr>
        <w:fldChar w:fldCharType="end"/>
      </w:r>
    </w:p>
    <w:sectPr w:rsidR="008154A7" w:rsidSect="00BD69CA">
      <w:headerReference w:type="default" r:id="rId9"/>
      <w:headerReference w:type="first" r:id="rId10"/>
      <w:pgSz w:w="16838" w:h="11906" w:orient="landscape"/>
      <w:pgMar w:top="1134" w:right="1560" w:bottom="567" w:left="1560" w:header="737" w:footer="0" w:gutter="0"/>
      <w:cols w:space="1296"/>
      <w:formProt w:val="0"/>
      <w:titlePg/>
      <w:docGrid w:linePitch="360"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DE800B" w14:textId="77777777" w:rsidR="002E4DDB" w:rsidRDefault="002E4DDB">
      <w:pPr>
        <w:spacing w:after="0" w:line="240" w:lineRule="auto"/>
      </w:pPr>
      <w:r>
        <w:separator/>
      </w:r>
    </w:p>
  </w:endnote>
  <w:endnote w:type="continuationSeparator" w:id="0">
    <w:p w14:paraId="70F9FA66" w14:textId="77777777" w:rsidR="002E4DDB" w:rsidRDefault="002E4D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BA"/>
    <w:family w:val="swiss"/>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A9E047" w14:textId="77777777" w:rsidR="002E4DDB" w:rsidRDefault="002E4DDB">
      <w:pPr>
        <w:spacing w:after="0" w:line="240" w:lineRule="auto"/>
      </w:pPr>
      <w:r>
        <w:separator/>
      </w:r>
    </w:p>
  </w:footnote>
  <w:footnote w:type="continuationSeparator" w:id="0">
    <w:p w14:paraId="2ECC88C9" w14:textId="77777777" w:rsidR="002E4DDB" w:rsidRDefault="002E4D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862BD8" w14:textId="77777777" w:rsidR="008154A7" w:rsidRDefault="008154A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A3B61B" w14:textId="77777777" w:rsidR="008154A7" w:rsidRDefault="00265ADA">
    <w:pPr>
      <w:pStyle w:val="Antrats"/>
      <w:jc w:val="center"/>
    </w:pPr>
    <w:r>
      <w:object w:dxaOrig="410" w:dyaOrig="477" w14:anchorId="27904D22">
        <v:shape id="ole_rId1" o:spid="_x0000_i1025" style="width:36pt;height:42pt" coordsize="" o:spt="100" adj="0,,0" path="" stroked="f">
          <v:stroke joinstyle="miter"/>
          <v:imagedata r:id="rId1" o:title=""/>
          <v:formulas/>
          <v:path o:connecttype="segments"/>
        </v:shape>
        <o:OLEObject Type="Embed" ProgID="Word.Picture.8" ShapeID="ole_rId1" DrawAspect="Content" ObjectID="_1686639551" r:id="rId2"/>
      </w:object>
    </w:r>
  </w:p>
  <w:p w14:paraId="488E2763" w14:textId="77777777" w:rsidR="008154A7" w:rsidRDefault="008154A7">
    <w:pPr>
      <w:pStyle w:val="Antrats"/>
      <w:jc w:val="center"/>
      <w:rPr>
        <w:sz w:val="20"/>
        <w:szCs w:val="20"/>
      </w:rPr>
    </w:pPr>
  </w:p>
  <w:p w14:paraId="1089EB4B" w14:textId="77777777" w:rsidR="008154A7" w:rsidRDefault="00265ADA">
    <w:pPr>
      <w:pStyle w:val="Antrats"/>
      <w:jc w:val="center"/>
      <w:rPr>
        <w:b/>
        <w:bCs/>
        <w:sz w:val="28"/>
        <w:szCs w:val="28"/>
      </w:rPr>
    </w:pPr>
    <w:r>
      <w:rPr>
        <w:b/>
        <w:bCs/>
        <w:sz w:val="28"/>
        <w:szCs w:val="28"/>
      </w:rPr>
      <w:t>LIETUVOS RESPUBLIKOS SVEIKATOS APSAUGOS MINISTERIJOS</w:t>
    </w:r>
  </w:p>
  <w:p w14:paraId="1614460F" w14:textId="77777777" w:rsidR="008154A7" w:rsidRDefault="00265ADA">
    <w:pPr>
      <w:pStyle w:val="Antrats"/>
      <w:jc w:val="center"/>
      <w:rPr>
        <w:sz w:val="16"/>
        <w:szCs w:val="16"/>
      </w:rPr>
    </w:pPr>
    <w:r>
      <w:rPr>
        <w:b/>
        <w:bCs/>
      </w:rPr>
      <w:t>SPAUDOS TARNYBA</w:t>
    </w:r>
  </w:p>
  <w:p w14:paraId="22D06E90" w14:textId="77777777" w:rsidR="008154A7" w:rsidRDefault="00265ADA">
    <w:pPr>
      <w:pBdr>
        <w:bottom w:val="single" w:sz="6" w:space="2" w:color="00000A"/>
      </w:pBdr>
      <w:tabs>
        <w:tab w:val="left" w:pos="1560"/>
        <w:tab w:val="left" w:pos="3686"/>
      </w:tabs>
      <w:spacing w:line="216" w:lineRule="exact"/>
      <w:ind w:left="-284" w:right="-113"/>
      <w:jc w:val="center"/>
    </w:pPr>
    <w:r>
      <w:rPr>
        <w:sz w:val="18"/>
        <w:szCs w:val="18"/>
      </w:rPr>
      <w:t>Biudžetinė įstaiga, Vilniaus g. 33, LT-01506 Vilnius, tel. (8 5) 266 1400,</w:t>
    </w:r>
    <w:r>
      <w:rPr>
        <w:sz w:val="18"/>
        <w:szCs w:val="18"/>
      </w:rPr>
      <w:br/>
      <w:t xml:space="preserve">faks. (8 5) 266 1402, el. p. </w:t>
    </w:r>
    <w:proofErr w:type="spellStart"/>
    <w:r>
      <w:rPr>
        <w:sz w:val="18"/>
        <w:szCs w:val="18"/>
      </w:rPr>
      <w:t>ministerija@sam.lt</w:t>
    </w:r>
    <w:proofErr w:type="spellEnd"/>
    <w:r>
      <w:rPr>
        <w:sz w:val="18"/>
        <w:szCs w:val="18"/>
      </w:rPr>
      <w:t>, http://</w:t>
    </w:r>
    <w:hyperlink r:id="rId3">
      <w:r>
        <w:rPr>
          <w:rStyle w:val="InternetLink"/>
          <w:sz w:val="18"/>
          <w:szCs w:val="18"/>
        </w:rPr>
        <w:t>www.sam.lt</w:t>
      </w:r>
    </w:hyperlink>
    <w:r>
      <w:rPr>
        <w:sz w:val="18"/>
        <w:szCs w:val="18"/>
      </w:rPr>
      <w:t>.</w:t>
    </w:r>
    <w:r>
      <w:rPr>
        <w:sz w:val="18"/>
        <w:szCs w:val="18"/>
      </w:rPr>
      <w:br/>
      <w:t>Duomenys kaupiami ir saugomi Juridinių asmenų registre, kodas 188603472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FF111C"/>
    <w:multiLevelType w:val="multilevel"/>
    <w:tmpl w:val="20DCE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5C6A32"/>
    <w:multiLevelType w:val="hybridMultilevel"/>
    <w:tmpl w:val="AA26F2E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319C6725"/>
    <w:multiLevelType w:val="multilevel"/>
    <w:tmpl w:val="86F01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F4B12BE"/>
    <w:multiLevelType w:val="hybridMultilevel"/>
    <w:tmpl w:val="909651F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296"/>
  <w:hyphenationZone w:val="39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54A7"/>
    <w:rsid w:val="00011941"/>
    <w:rsid w:val="00037305"/>
    <w:rsid w:val="000A2004"/>
    <w:rsid w:val="000E5E12"/>
    <w:rsid w:val="00201F9C"/>
    <w:rsid w:val="00205347"/>
    <w:rsid w:val="002534D5"/>
    <w:rsid w:val="00254B53"/>
    <w:rsid w:val="00265ADA"/>
    <w:rsid w:val="002D38DA"/>
    <w:rsid w:val="002E4DDB"/>
    <w:rsid w:val="002F1B39"/>
    <w:rsid w:val="003219EB"/>
    <w:rsid w:val="0037739C"/>
    <w:rsid w:val="00413AAD"/>
    <w:rsid w:val="0041756A"/>
    <w:rsid w:val="0043650A"/>
    <w:rsid w:val="00437DBE"/>
    <w:rsid w:val="00465BB8"/>
    <w:rsid w:val="00480DEF"/>
    <w:rsid w:val="004822F3"/>
    <w:rsid w:val="00485515"/>
    <w:rsid w:val="004F40F7"/>
    <w:rsid w:val="005354BE"/>
    <w:rsid w:val="005E315E"/>
    <w:rsid w:val="00603188"/>
    <w:rsid w:val="006646CC"/>
    <w:rsid w:val="006B69CF"/>
    <w:rsid w:val="006E34AF"/>
    <w:rsid w:val="007121BE"/>
    <w:rsid w:val="0077634B"/>
    <w:rsid w:val="00793A4D"/>
    <w:rsid w:val="007A0AEE"/>
    <w:rsid w:val="007C486F"/>
    <w:rsid w:val="008154A7"/>
    <w:rsid w:val="00844298"/>
    <w:rsid w:val="0086645C"/>
    <w:rsid w:val="008B046C"/>
    <w:rsid w:val="00971E07"/>
    <w:rsid w:val="00997D48"/>
    <w:rsid w:val="009C0F2F"/>
    <w:rsid w:val="009C44FE"/>
    <w:rsid w:val="009D645A"/>
    <w:rsid w:val="00A572E8"/>
    <w:rsid w:val="00A95D7D"/>
    <w:rsid w:val="00B8079C"/>
    <w:rsid w:val="00BD69CA"/>
    <w:rsid w:val="00BE728B"/>
    <w:rsid w:val="00C2526D"/>
    <w:rsid w:val="00CA7B18"/>
    <w:rsid w:val="00CD0749"/>
    <w:rsid w:val="00DA33A5"/>
    <w:rsid w:val="00DA4F72"/>
    <w:rsid w:val="00DB6C4F"/>
    <w:rsid w:val="00DD22B4"/>
    <w:rsid w:val="00E9326C"/>
    <w:rsid w:val="00ED15B4"/>
    <w:rsid w:val="00EE3DAB"/>
    <w:rsid w:val="00F11956"/>
    <w:rsid w:val="00F15D3A"/>
    <w:rsid w:val="00F34C82"/>
    <w:rsid w:val="00FE5032"/>
  </w:rsids>
  <m:mathPr>
    <m:mathFont m:val="Cambria Math"/>
    <m:brkBin m:val="before"/>
    <m:brkBinSub m:val="--"/>
    <m:smallFrac m:val="0"/>
    <m:dispDef/>
    <m:lMargin m:val="0"/>
    <m:rMargin m:val="0"/>
    <m:defJc m:val="centerGroup"/>
    <m:wrapIndent m:val="1440"/>
    <m:intLim m:val="subSup"/>
    <m:naryLim m:val="undOvr"/>
  </m:mathPr>
  <w:themeFontLang w:val="lt-LT"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3D4D64"/>
  <w15:docId w15:val="{25078EF2-6149-4228-A7CB-32A9624BD9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rsid w:val="00D1074C"/>
    <w:pPr>
      <w:spacing w:after="200" w:line="276" w:lineRule="auto"/>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Grietas">
    <w:name w:val="Strong"/>
    <w:basedOn w:val="Numatytasispastraiposriftas"/>
    <w:uiPriority w:val="22"/>
    <w:qFormat/>
    <w:rsid w:val="00D1074C"/>
    <w:rPr>
      <w:b/>
      <w:bCs/>
    </w:rPr>
  </w:style>
  <w:style w:type="character" w:customStyle="1" w:styleId="InternetLink">
    <w:name w:val="Internet Link"/>
    <w:basedOn w:val="Numatytasispastraiposriftas"/>
    <w:uiPriority w:val="99"/>
    <w:unhideWhenUsed/>
    <w:rsid w:val="00D1074C"/>
    <w:rPr>
      <w:color w:val="0000FF"/>
      <w:u w:val="single"/>
    </w:rPr>
  </w:style>
  <w:style w:type="character" w:customStyle="1" w:styleId="AntratsDiagrama">
    <w:name w:val="Antraštės Diagrama"/>
    <w:basedOn w:val="Numatytasispastraiposriftas"/>
    <w:link w:val="Antrats"/>
    <w:uiPriority w:val="99"/>
    <w:qFormat/>
    <w:rsid w:val="00D1074C"/>
  </w:style>
  <w:style w:type="character" w:customStyle="1" w:styleId="DebesliotekstasDiagrama">
    <w:name w:val="Debesėlio tekstas Diagrama"/>
    <w:basedOn w:val="Numatytasispastraiposriftas"/>
    <w:link w:val="Debesliotekstas"/>
    <w:uiPriority w:val="99"/>
    <w:semiHidden/>
    <w:qFormat/>
    <w:rsid w:val="00BA4DDA"/>
    <w:rPr>
      <w:rFonts w:ascii="Segoe UI" w:hAnsi="Segoe UI" w:cs="Segoe UI"/>
      <w:sz w:val="18"/>
      <w:szCs w:val="18"/>
    </w:rPr>
  </w:style>
  <w:style w:type="character" w:styleId="Neapdorotaspaminjimas">
    <w:name w:val="Unresolved Mention"/>
    <w:basedOn w:val="Numatytasispastraiposriftas"/>
    <w:uiPriority w:val="99"/>
    <w:semiHidden/>
    <w:unhideWhenUsed/>
    <w:qFormat/>
    <w:rsid w:val="009D4D78"/>
    <w:rPr>
      <w:color w:val="605E5C"/>
      <w:shd w:val="clear" w:color="auto" w:fill="E1DFDD"/>
    </w:rPr>
  </w:style>
  <w:style w:type="paragraph" w:customStyle="1" w:styleId="Heading">
    <w:name w:val="Heading"/>
    <w:basedOn w:val="prastasis"/>
    <w:next w:val="Pagrindinistekstas"/>
    <w:qFormat/>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 w:val="24"/>
      <w:szCs w:val="24"/>
    </w:rPr>
  </w:style>
  <w:style w:type="paragraph" w:customStyle="1" w:styleId="Index">
    <w:name w:val="Index"/>
    <w:basedOn w:val="prastasis"/>
    <w:qFormat/>
    <w:pPr>
      <w:suppressLineNumbers/>
    </w:pPr>
    <w:rPr>
      <w:rFonts w:cs="Arial"/>
    </w:rPr>
  </w:style>
  <w:style w:type="paragraph" w:styleId="Antrats">
    <w:name w:val="header"/>
    <w:basedOn w:val="prastasis"/>
    <w:link w:val="AntratsDiagrama"/>
    <w:uiPriority w:val="99"/>
    <w:unhideWhenUsed/>
    <w:rsid w:val="00D1074C"/>
    <w:pPr>
      <w:tabs>
        <w:tab w:val="center" w:pos="4819"/>
        <w:tab w:val="right" w:pos="9638"/>
      </w:tabs>
      <w:spacing w:after="0" w:line="240" w:lineRule="auto"/>
    </w:pPr>
  </w:style>
  <w:style w:type="paragraph" w:styleId="prastasiniatinklio">
    <w:name w:val="Normal (Web)"/>
    <w:basedOn w:val="prastasis"/>
    <w:uiPriority w:val="99"/>
    <w:semiHidden/>
    <w:unhideWhenUsed/>
    <w:qFormat/>
    <w:rsid w:val="00D1074C"/>
    <w:pPr>
      <w:spacing w:beforeAutospacing="1" w:afterAutospacing="1" w:line="240" w:lineRule="auto"/>
    </w:pPr>
    <w:rPr>
      <w:rFonts w:ascii="Times New Roman" w:eastAsia="Times New Roman" w:hAnsi="Times New Roman" w:cs="Times New Roman"/>
      <w:sz w:val="24"/>
      <w:szCs w:val="24"/>
      <w:lang w:eastAsia="lt-LT"/>
    </w:rPr>
  </w:style>
  <w:style w:type="paragraph" w:styleId="Debesliotekstas">
    <w:name w:val="Balloon Text"/>
    <w:basedOn w:val="prastasis"/>
    <w:link w:val="DebesliotekstasDiagrama"/>
    <w:uiPriority w:val="99"/>
    <w:semiHidden/>
    <w:unhideWhenUsed/>
    <w:qFormat/>
    <w:rsid w:val="00BA4DDA"/>
    <w:pPr>
      <w:spacing w:after="0" w:line="240" w:lineRule="auto"/>
    </w:pPr>
    <w:rPr>
      <w:rFonts w:ascii="Segoe UI" w:hAnsi="Segoe UI" w:cs="Segoe UI"/>
      <w:sz w:val="18"/>
      <w:szCs w:val="18"/>
    </w:rPr>
  </w:style>
  <w:style w:type="paragraph" w:styleId="Komentarotekstas">
    <w:name w:val="annotation text"/>
    <w:basedOn w:val="prastasis"/>
    <w:link w:val="KomentarotekstasDiagrama"/>
    <w:uiPriority w:val="99"/>
    <w:semiHidden/>
    <w:unhideWhenUsed/>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Pr>
      <w:sz w:val="20"/>
      <w:szCs w:val="20"/>
    </w:rPr>
  </w:style>
  <w:style w:type="character" w:styleId="Komentaronuoroda">
    <w:name w:val="annotation reference"/>
    <w:basedOn w:val="Numatytasispastraiposriftas"/>
    <w:uiPriority w:val="99"/>
    <w:semiHidden/>
    <w:unhideWhenUsed/>
    <w:rPr>
      <w:sz w:val="16"/>
      <w:szCs w:val="16"/>
    </w:rPr>
  </w:style>
  <w:style w:type="character" w:styleId="Hipersaitas">
    <w:name w:val="Hyperlink"/>
    <w:basedOn w:val="Numatytasispastraiposriftas"/>
    <w:uiPriority w:val="99"/>
    <w:unhideWhenUsed/>
    <w:rsid w:val="00F11956"/>
    <w:rPr>
      <w:color w:val="0563C1" w:themeColor="hyperlink"/>
      <w:u w:val="single"/>
    </w:rPr>
  </w:style>
  <w:style w:type="table" w:styleId="Lentelstinklelis">
    <w:name w:val="Table Grid"/>
    <w:basedOn w:val="prastojilentel"/>
    <w:uiPriority w:val="39"/>
    <w:rsid w:val="00EE3DA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uiPriority w:val="34"/>
    <w:qFormat/>
    <w:rsid w:val="00EE3DAB"/>
    <w:pPr>
      <w:spacing w:after="160" w:line="259"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e-seimas.lrs.lt/portal/legalAct/lt/TAD/a2b5da801f4a11eb9604df942ee8e443/JWuyxEzRPU" TargetMode="External"/><Relationship Id="rId3" Type="http://schemas.openxmlformats.org/officeDocument/2006/relationships/settings" Target="settings.xml"/><Relationship Id="rId7" Type="http://schemas.openxmlformats.org/officeDocument/2006/relationships/hyperlink" Target="https://e-seimas.lrs.lt/portal/legalAct/lt/TAD/a2b5da801f4a11eb9604df942ee8e443/JWuyxEzRP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3" Type="http://schemas.openxmlformats.org/officeDocument/2006/relationships/hyperlink" Target="http://www.sam.lt/" TargetMode="External"/><Relationship Id="rId2" Type="http://schemas.openxmlformats.org/officeDocument/2006/relationships/oleObject" Target="embeddings/oleObject1.bin"/><Relationship Id="rId1" Type="http://schemas.openxmlformats.org/officeDocument/2006/relationships/image" Target="media/image1.emf"/></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11</Pages>
  <Words>8260</Words>
  <Characters>4709</Characters>
  <Application>Microsoft Office Word</Application>
  <DocSecurity>0</DocSecurity>
  <Lines>39</Lines>
  <Paragraphs>25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12944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Gabrielė Banaitytė</dc:creator>
  <dc:description/>
  <cp:lastModifiedBy>Vartotojas</cp:lastModifiedBy>
  <cp:revision>5</cp:revision>
  <cp:lastPrinted>2021-07-01T07:00:00Z</cp:lastPrinted>
  <dcterms:created xsi:type="dcterms:W3CDTF">2021-07-01T07:06:00Z</dcterms:created>
  <dcterms:modified xsi:type="dcterms:W3CDTF">2021-07-01T07:13:00Z</dcterms:modified>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