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1DB6C" w14:textId="77777777" w:rsidR="00C87F42" w:rsidRDefault="00C87F42" w:rsidP="00C87F42">
      <w:pPr>
        <w:spacing w:after="0" w:line="240" w:lineRule="auto"/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9D3B26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KĖDAINIŲ RAJONO SAVIVALDYBĖS </w:t>
      </w:r>
    </w:p>
    <w:p w14:paraId="3DBB7E13" w14:textId="77777777" w:rsidR="00C87F42" w:rsidRDefault="00C87F42" w:rsidP="00C87F42">
      <w:pPr>
        <w:spacing w:after="0" w:line="240" w:lineRule="auto"/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9D3B26">
        <w:rPr>
          <w:rStyle w:val="fontstyle01"/>
          <w:rFonts w:ascii="Times New Roman" w:hAnsi="Times New Roman"/>
          <w:color w:val="auto"/>
          <w:sz w:val="24"/>
          <w:szCs w:val="24"/>
        </w:rPr>
        <w:t>INFRASTRUKTŪROS PLĖTROS</w:t>
      </w:r>
      <w:r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</w:t>
      </w:r>
      <w:r w:rsidRPr="009D3B26">
        <w:rPr>
          <w:rStyle w:val="fontstyle01"/>
          <w:rFonts w:ascii="Times New Roman" w:hAnsi="Times New Roman"/>
          <w:color w:val="auto"/>
          <w:sz w:val="24"/>
          <w:szCs w:val="24"/>
        </w:rPr>
        <w:t>RĖMIMO PROGRAMOS KOMISIJ</w:t>
      </w:r>
      <w:r>
        <w:rPr>
          <w:rStyle w:val="fontstyle01"/>
          <w:rFonts w:ascii="Times New Roman" w:hAnsi="Times New Roman"/>
          <w:color w:val="auto"/>
          <w:sz w:val="24"/>
          <w:szCs w:val="24"/>
        </w:rPr>
        <w:t>A</w:t>
      </w:r>
    </w:p>
    <w:p w14:paraId="5CE06F73" w14:textId="77777777" w:rsidR="00C87F42" w:rsidRDefault="00C87F42" w:rsidP="00C87F42">
      <w:pPr>
        <w:spacing w:after="0" w:line="240" w:lineRule="auto"/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14:paraId="5CDE559C" w14:textId="77777777" w:rsidR="00C87F42" w:rsidRDefault="00C87F42" w:rsidP="00CA406A">
      <w:pPr>
        <w:spacing w:after="0" w:line="240" w:lineRule="auto"/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14:paraId="7114BFE4" w14:textId="14A640BC" w:rsidR="00C87F42" w:rsidRPr="00C87F42" w:rsidRDefault="00C87F42" w:rsidP="00CA406A">
      <w:pPr>
        <w:spacing w:after="0" w:line="240" w:lineRule="auto"/>
        <w:rPr>
          <w:rFonts w:ascii="Times New Roman" w:hAnsi="Times New Roman" w:cs="Times New Roman"/>
        </w:rPr>
      </w:pPr>
      <w:r w:rsidRPr="00C87F42">
        <w:rPr>
          <w:rFonts w:ascii="Times New Roman" w:hAnsi="Times New Roman" w:cs="Times New Roman"/>
        </w:rPr>
        <w:t>Kėdainių rajono savivaldybės tarybai</w:t>
      </w:r>
    </w:p>
    <w:p w14:paraId="51258ACD" w14:textId="7E4C9C77" w:rsidR="00C87F42" w:rsidRPr="00C87F42" w:rsidRDefault="00C87F42" w:rsidP="00CA406A">
      <w:pPr>
        <w:spacing w:after="0" w:line="240" w:lineRule="auto"/>
        <w:rPr>
          <w:rFonts w:ascii="Times New Roman" w:hAnsi="Times New Roman" w:cs="Times New Roman"/>
        </w:rPr>
      </w:pPr>
      <w:r w:rsidRPr="00C87F42">
        <w:rPr>
          <w:rFonts w:ascii="Times New Roman" w:hAnsi="Times New Roman" w:cs="Times New Roman"/>
        </w:rPr>
        <w:t>Kėdainių rajono savivaldybės administracijai</w:t>
      </w:r>
    </w:p>
    <w:p w14:paraId="5C1B6BA1" w14:textId="22FCD6A2" w:rsidR="00C87F42" w:rsidRDefault="00C87F42"/>
    <w:p w14:paraId="1CC36098" w14:textId="77777777" w:rsidR="00C87F42" w:rsidRDefault="00C87F42" w:rsidP="00CA406A">
      <w:pPr>
        <w:spacing w:after="0" w:line="240" w:lineRule="auto"/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C87F42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IŠVADA </w:t>
      </w:r>
    </w:p>
    <w:p w14:paraId="58C2C1D8" w14:textId="1EDEB431" w:rsidR="00C87F42" w:rsidRDefault="00C87F42" w:rsidP="00CA406A">
      <w:pPr>
        <w:spacing w:after="0" w:line="240" w:lineRule="auto"/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C87F42">
        <w:rPr>
          <w:rStyle w:val="fontstyle01"/>
          <w:rFonts w:ascii="Times New Roman" w:hAnsi="Times New Roman"/>
          <w:color w:val="auto"/>
          <w:sz w:val="24"/>
          <w:szCs w:val="24"/>
        </w:rPr>
        <w:t>DĖL KĖDAINIŲ RAJONO SAVIVALDYBĖS INFRASTRUKTŪROS PLĖTROS PRIEMONIŲ 202</w:t>
      </w:r>
      <w:r w:rsidR="00053764">
        <w:rPr>
          <w:rStyle w:val="fontstyle01"/>
          <w:rFonts w:ascii="Times New Roman" w:hAnsi="Times New Roman"/>
          <w:color w:val="auto"/>
          <w:sz w:val="24"/>
          <w:szCs w:val="24"/>
        </w:rPr>
        <w:t>6</w:t>
      </w:r>
      <w:r w:rsidRPr="00C87F42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M. PLANO</w:t>
      </w:r>
      <w:r w:rsidR="00DE0B2D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IR </w:t>
      </w:r>
      <w:r w:rsidR="00DE0B2D" w:rsidRPr="00C87F42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KĖDAINIŲ RAJONO SAVIVALDYBĖS </w:t>
      </w:r>
      <w:r w:rsidR="00DE0B2D">
        <w:rPr>
          <w:rStyle w:val="fontstyle01"/>
          <w:rFonts w:ascii="Times New Roman" w:hAnsi="Times New Roman"/>
          <w:color w:val="auto"/>
          <w:sz w:val="24"/>
          <w:szCs w:val="24"/>
        </w:rPr>
        <w:t>LĖŠŲ PANAUDOJIMO</w:t>
      </w:r>
      <w:r w:rsidR="00DE0B2D" w:rsidRPr="00C87F42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202</w:t>
      </w:r>
      <w:r w:rsidR="00053764">
        <w:rPr>
          <w:rStyle w:val="fontstyle01"/>
          <w:rFonts w:ascii="Times New Roman" w:hAnsi="Times New Roman"/>
          <w:color w:val="auto"/>
          <w:sz w:val="24"/>
          <w:szCs w:val="24"/>
        </w:rPr>
        <w:t>6</w:t>
      </w:r>
      <w:r w:rsidR="00DE0B2D" w:rsidRPr="00C87F42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M. PLANO</w:t>
      </w:r>
    </w:p>
    <w:p w14:paraId="32A8DF95" w14:textId="13961D6A" w:rsidR="00C87F42" w:rsidRDefault="00C87F42" w:rsidP="00C87F42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14:paraId="00F32D86" w14:textId="0C985F70" w:rsidR="00C87F42" w:rsidRDefault="00C87F42" w:rsidP="00CA406A">
      <w:pPr>
        <w:spacing w:after="0" w:line="240" w:lineRule="auto"/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>
        <w:rPr>
          <w:rStyle w:val="fontstyle01"/>
          <w:rFonts w:ascii="Times New Roman" w:hAnsi="Times New Roman"/>
          <w:color w:val="auto"/>
          <w:sz w:val="24"/>
          <w:szCs w:val="24"/>
        </w:rPr>
        <w:t>202</w:t>
      </w:r>
      <w:r w:rsidR="006A666B">
        <w:rPr>
          <w:rStyle w:val="fontstyle01"/>
          <w:rFonts w:ascii="Times New Roman" w:hAnsi="Times New Roman"/>
          <w:color w:val="auto"/>
          <w:sz w:val="24"/>
          <w:szCs w:val="24"/>
        </w:rPr>
        <w:t>6</w:t>
      </w:r>
      <w:r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m. sausio 1</w:t>
      </w:r>
      <w:r w:rsidR="006A666B">
        <w:rPr>
          <w:rStyle w:val="fontstyle01"/>
          <w:rFonts w:ascii="Times New Roman" w:hAnsi="Times New Roman"/>
          <w:color w:val="auto"/>
          <w:sz w:val="24"/>
          <w:szCs w:val="24"/>
        </w:rPr>
        <w:t>2</w:t>
      </w:r>
      <w:r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d. Nr. 1</w:t>
      </w:r>
    </w:p>
    <w:p w14:paraId="34AB5AA3" w14:textId="3BBCF8FE" w:rsidR="00CA406A" w:rsidRDefault="00CA406A" w:rsidP="00CA406A">
      <w:pPr>
        <w:spacing w:after="0" w:line="240" w:lineRule="auto"/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>
        <w:rPr>
          <w:rStyle w:val="fontstyle01"/>
          <w:rFonts w:ascii="Times New Roman" w:hAnsi="Times New Roman"/>
          <w:color w:val="auto"/>
          <w:sz w:val="24"/>
          <w:szCs w:val="24"/>
        </w:rPr>
        <w:t>Kėdainiai</w:t>
      </w:r>
    </w:p>
    <w:p w14:paraId="5BA8F393" w14:textId="7B953D4B" w:rsidR="00CA406A" w:rsidRDefault="00CA406A" w:rsidP="00CA406A">
      <w:pPr>
        <w:spacing w:after="0" w:line="240" w:lineRule="auto"/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14:paraId="275D5FDB" w14:textId="77777777" w:rsidR="00CA406A" w:rsidRDefault="00CA406A" w:rsidP="00CA406A">
      <w:pPr>
        <w:spacing w:after="0" w:line="240" w:lineRule="auto"/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14:paraId="27F8CC38" w14:textId="48BA0F95" w:rsidR="00CA406A" w:rsidRDefault="00CA406A" w:rsidP="00CA4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</w:pPr>
      <w:r>
        <w:rPr>
          <w:rStyle w:val="fontstyle21"/>
          <w:rFonts w:ascii="Times New Roman" w:hAnsi="Times New Roman"/>
          <w:sz w:val="24"/>
          <w:szCs w:val="24"/>
        </w:rPr>
        <w:t xml:space="preserve">Kėdainių rajono savivaldybės infrastruktūros plėtros rėmimo programos komisija, vadovaudamasi Lietuvos Respublikos savivaldybių infrastruktūros plėtros įstatymo 12 straipsnio 9 dalimi, Kėdainių rajono savivaldybės infrastruktūros plėtros rėmimo programos komisijos darbo reglamento, patvirtinto </w:t>
      </w:r>
      <w:r w:rsidRPr="00133E31">
        <w:rPr>
          <w:rStyle w:val="fontstyle21"/>
          <w:rFonts w:ascii="Times New Roman" w:hAnsi="Times New Roman"/>
          <w:sz w:val="24"/>
          <w:szCs w:val="24"/>
        </w:rPr>
        <w:t>20</w:t>
      </w:r>
      <w:r>
        <w:rPr>
          <w:rStyle w:val="fontstyle21"/>
          <w:rFonts w:ascii="Times New Roman" w:hAnsi="Times New Roman"/>
          <w:sz w:val="24"/>
          <w:szCs w:val="24"/>
        </w:rPr>
        <w:t xml:space="preserve">21 </w:t>
      </w:r>
      <w:r w:rsidRPr="00133E31">
        <w:rPr>
          <w:rStyle w:val="fontstyle21"/>
          <w:rFonts w:ascii="Times New Roman" w:hAnsi="Times New Roman"/>
          <w:sz w:val="24"/>
          <w:szCs w:val="24"/>
        </w:rPr>
        <w:t xml:space="preserve">m. </w:t>
      </w:r>
      <w:r>
        <w:rPr>
          <w:rStyle w:val="fontstyle21"/>
          <w:rFonts w:ascii="Times New Roman" w:hAnsi="Times New Roman"/>
          <w:sz w:val="24"/>
          <w:szCs w:val="24"/>
        </w:rPr>
        <w:t xml:space="preserve">sausio 29 d. </w:t>
      </w:r>
      <w:r w:rsidRPr="00133E31">
        <w:rPr>
          <w:rStyle w:val="fontstyle21"/>
          <w:rFonts w:ascii="Times New Roman" w:hAnsi="Times New Roman"/>
          <w:sz w:val="24"/>
          <w:szCs w:val="24"/>
        </w:rPr>
        <w:t xml:space="preserve"> </w:t>
      </w:r>
      <w:r>
        <w:rPr>
          <w:rStyle w:val="fontstyle21"/>
          <w:rFonts w:ascii="Times New Roman" w:hAnsi="Times New Roman"/>
          <w:sz w:val="24"/>
          <w:szCs w:val="24"/>
        </w:rPr>
        <w:t xml:space="preserve">Kėdainių rajono savivaldybės tarybos sprendimu </w:t>
      </w:r>
      <w:r w:rsidRPr="00133E31">
        <w:rPr>
          <w:rStyle w:val="fontstyle21"/>
          <w:rFonts w:ascii="Times New Roman" w:hAnsi="Times New Roman"/>
          <w:sz w:val="24"/>
          <w:szCs w:val="24"/>
        </w:rPr>
        <w:t xml:space="preserve">Nr. </w:t>
      </w:r>
      <w:r>
        <w:rPr>
          <w:rStyle w:val="fontstyle21"/>
          <w:rFonts w:ascii="Times New Roman" w:hAnsi="Times New Roman"/>
          <w:sz w:val="24"/>
          <w:szCs w:val="24"/>
        </w:rPr>
        <w:t xml:space="preserve">TS-22 „Dėl Kėdainių rajono savivaldybės infrastruktūros plėtros rėmimo programos komisijos sudėties ir darbo reglamento patvirtinimo“ </w:t>
      </w:r>
      <w:r w:rsidR="00DE0B2D">
        <w:rPr>
          <w:rStyle w:val="fontstyle21"/>
          <w:rFonts w:ascii="Times New Roman" w:hAnsi="Times New Roman"/>
          <w:sz w:val="24"/>
          <w:szCs w:val="24"/>
        </w:rPr>
        <w:t xml:space="preserve">6.1. ir </w:t>
      </w:r>
      <w:r>
        <w:rPr>
          <w:rStyle w:val="fontstyle21"/>
          <w:rFonts w:ascii="Times New Roman" w:hAnsi="Times New Roman"/>
          <w:sz w:val="24"/>
          <w:szCs w:val="24"/>
        </w:rPr>
        <w:t xml:space="preserve">6.3 papunkčiu, išnagrinėjusi Kėdainių rajono savivaldybės administracijos pateiktą  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Kėdainių rajono savivaldybės infrastruktūros plėtros priemonių 202</w:t>
      </w:r>
      <w:r w:rsidR="00053764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6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m</w:t>
      </w:r>
      <w:r w:rsidR="00053764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.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planą bei Kėdainių rajono savivaldybės infrastruktūros plėtros 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rėmimo programos lėšų panaudojimo 202</w:t>
      </w:r>
      <w:r w:rsidR="00053764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6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m</w:t>
      </w:r>
      <w:r w:rsidR="00053764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.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planą, teikia išvadą:</w:t>
      </w:r>
    </w:p>
    <w:p w14:paraId="58C36D18" w14:textId="7DA8C98B" w:rsidR="00CA406A" w:rsidRPr="006A712B" w:rsidRDefault="00CA406A" w:rsidP="00CA4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22252A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Kėdainių rajono savivaldybės infrastruktūros plėtros priemonių 202</w:t>
      </w:r>
      <w:r w:rsidR="00053764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6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m</w:t>
      </w:r>
      <w:r w:rsidR="00053764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.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planas ir 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Kėdainių rajono savivaldybės infrastruktūros plėtros rėmimo programos lėšų panaudojimo 202</w:t>
      </w:r>
      <w:r w:rsidR="00053764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6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m</w:t>
      </w:r>
      <w:r w:rsidR="00053764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.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planas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atitinka 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galiojan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čius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Kėdainių rajono savivaldybės teritorijų planavimo dokumentų sprendini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us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ir Kėdainių rajono savivaldybės strategin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į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plėtros plan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ą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iki 2030 metų, patvirtint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ą</w:t>
      </w:r>
      <w:r w:rsidRPr="00FB58B0"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 xml:space="preserve"> Kėdainių rajono savivaldybės tarybos 2019-10-25 sprendimu Nr.TS-217 „Dėl Kėdainių rajono strateginio plėtros plano iki 2030 metų patvirtinimo”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val="en-US"/>
        </w:rPr>
        <w:t>.</w:t>
      </w:r>
    </w:p>
    <w:p w14:paraId="348B878B" w14:textId="4792D817" w:rsidR="00CA406A" w:rsidRDefault="00CA406A" w:rsidP="00CA406A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14:paraId="3C34F751" w14:textId="06314EB9" w:rsidR="00CA406A" w:rsidRPr="00CA406A" w:rsidRDefault="00CA406A" w:rsidP="00053764">
      <w:pPr>
        <w:ind w:firstLine="567"/>
        <w:jc w:val="both"/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CA406A"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  <w:t>Komisijos pirminink</w:t>
      </w:r>
      <w:r w:rsidR="00DE0B2D"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  <w:t>as</w:t>
      </w:r>
      <w:r w:rsidRPr="00CA406A"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="00053764"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  <w:t xml:space="preserve">   </w:t>
      </w:r>
      <w:r w:rsidRPr="00CA406A"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  <w:tab/>
      </w:r>
      <w:r w:rsidRPr="00CA406A"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  <w:tab/>
      </w:r>
      <w:r w:rsidR="00F74ACC"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  <w:t xml:space="preserve">          </w:t>
      </w:r>
      <w:r w:rsidR="00053764"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  <w:tab/>
        <w:t xml:space="preserve">                    </w:t>
      </w:r>
      <w:r w:rsidR="00DE0B2D"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  <w:t>Gintautas Muznikas</w:t>
      </w:r>
    </w:p>
    <w:sectPr w:rsidR="00CA406A" w:rsidRPr="00CA406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F42"/>
    <w:rsid w:val="00053764"/>
    <w:rsid w:val="00135CF1"/>
    <w:rsid w:val="002279A5"/>
    <w:rsid w:val="00573A63"/>
    <w:rsid w:val="006106DC"/>
    <w:rsid w:val="006A666B"/>
    <w:rsid w:val="006F0F14"/>
    <w:rsid w:val="008A075A"/>
    <w:rsid w:val="00B72EE1"/>
    <w:rsid w:val="00C87F42"/>
    <w:rsid w:val="00CA406A"/>
    <w:rsid w:val="00DE0B2D"/>
    <w:rsid w:val="00F7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942FA"/>
  <w15:chartTrackingRefBased/>
  <w15:docId w15:val="{7FABD33E-CF57-447D-B7B2-5781ABAE0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87F4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fontstyle01">
    <w:name w:val="fontstyle01"/>
    <w:basedOn w:val="Numatytasispastraiposriftas"/>
    <w:rsid w:val="00C87F42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Numatytasispastraiposriftas"/>
    <w:rsid w:val="00CA406A"/>
    <w:rPr>
      <w:rFonts w:ascii="TimesNewRomanPSMT" w:hAnsi="TimesNewRomanPSMT" w:hint="default"/>
      <w:b w:val="0"/>
      <w:bCs w:val="0"/>
      <w:i w:val="0"/>
      <w:iCs w:val="0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1103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Skaistė Antanaitienė</cp:lastModifiedBy>
  <cp:revision>3</cp:revision>
  <cp:lastPrinted>2025-01-16T13:38:00Z</cp:lastPrinted>
  <dcterms:created xsi:type="dcterms:W3CDTF">2026-01-13T12:49:00Z</dcterms:created>
  <dcterms:modified xsi:type="dcterms:W3CDTF">2026-01-13T12:51:00Z</dcterms:modified>
</cp:coreProperties>
</file>