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A3FCC" w14:textId="4C1EA5A3" w:rsidR="00501032" w:rsidRDefault="00501032" w:rsidP="00EE30EC">
      <w:pPr>
        <w:jc w:val="center"/>
        <w:rPr>
          <w:rFonts w:ascii="Times New Roman" w:hAnsi="Times New Roman" w:cs="Times New Roman"/>
          <w:b/>
          <w:bCs/>
          <w:sz w:val="28"/>
          <w:szCs w:val="28"/>
        </w:rPr>
      </w:pPr>
      <w:r>
        <w:rPr>
          <w:noProof/>
          <w:lang w:val="lt-LT" w:eastAsia="lt-LT"/>
        </w:rPr>
        <w:drawing>
          <wp:anchor distT="0" distB="0" distL="114300" distR="114300" simplePos="0" relativeHeight="251658240" behindDoc="1" locked="0" layoutInCell="1" allowOverlap="1" wp14:anchorId="4BCB4A97" wp14:editId="0D4B5511">
            <wp:simplePos x="0" y="0"/>
            <wp:positionH relativeFrom="column">
              <wp:posOffset>362585</wp:posOffset>
            </wp:positionH>
            <wp:positionV relativeFrom="paragraph">
              <wp:posOffset>251460</wp:posOffset>
            </wp:positionV>
            <wp:extent cx="6343650" cy="2066925"/>
            <wp:effectExtent l="0" t="0" r="0" b="9525"/>
            <wp:wrapNone/>
            <wp:docPr id="53504534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alphaModFix amt="35000"/>
                      <a:extLst>
                        <a:ext uri="{28A0092B-C50C-407E-A947-70E740481C1C}">
                          <a14:useLocalDpi xmlns:a14="http://schemas.microsoft.com/office/drawing/2010/main" val="0"/>
                        </a:ext>
                      </a:extLst>
                    </a:blip>
                    <a:srcRect t="17804" b="14945"/>
                    <a:stretch/>
                  </pic:blipFill>
                  <pic:spPr bwMode="auto">
                    <a:xfrm>
                      <a:off x="0" y="0"/>
                      <a:ext cx="6343650" cy="2066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6AD302" w14:textId="77777777" w:rsidR="009215CB" w:rsidRDefault="009215CB" w:rsidP="00501032">
      <w:pPr>
        <w:jc w:val="center"/>
        <w:rPr>
          <w:rFonts w:ascii="Times New Roman" w:hAnsi="Times New Roman" w:cs="Times New Roman"/>
          <w:b/>
          <w:bCs/>
          <w:sz w:val="28"/>
          <w:szCs w:val="28"/>
        </w:rPr>
      </w:pPr>
    </w:p>
    <w:p w14:paraId="7B6111BF" w14:textId="2B4FA49D" w:rsidR="00AD06BE" w:rsidRPr="00A14BDF" w:rsidRDefault="00AD06BE" w:rsidP="00501032">
      <w:pPr>
        <w:jc w:val="center"/>
      </w:pPr>
      <w:r w:rsidRPr="00E74567">
        <w:rPr>
          <w:rFonts w:ascii="Times New Roman" w:hAnsi="Times New Roman" w:cs="Times New Roman"/>
          <w:b/>
          <w:bCs/>
          <w:sz w:val="28"/>
          <w:szCs w:val="28"/>
        </w:rPr>
        <w:t>VIEŠŲJŲ IR PRIVAČIŲ INTERESŲ DERINIMO POLITIK</w:t>
      </w:r>
      <w:r w:rsidR="007C1938" w:rsidRPr="00E74567">
        <w:rPr>
          <w:rFonts w:ascii="Times New Roman" w:hAnsi="Times New Roman" w:cs="Times New Roman"/>
          <w:b/>
          <w:bCs/>
          <w:sz w:val="28"/>
          <w:szCs w:val="28"/>
        </w:rPr>
        <w:t>OS</w:t>
      </w:r>
    </w:p>
    <w:p w14:paraId="2537ACC8" w14:textId="090E409E" w:rsidR="00AD06BE" w:rsidRPr="00E74567" w:rsidRDefault="00C4112B" w:rsidP="00501032">
      <w:pPr>
        <w:jc w:val="center"/>
        <w:rPr>
          <w:rFonts w:ascii="Times New Roman" w:hAnsi="Times New Roman" w:cs="Times New Roman"/>
          <w:b/>
          <w:bCs/>
          <w:sz w:val="28"/>
          <w:szCs w:val="28"/>
        </w:rPr>
      </w:pPr>
      <w:r w:rsidRPr="00E74567">
        <w:rPr>
          <w:rFonts w:ascii="Times New Roman" w:hAnsi="Times New Roman" w:cs="Times New Roman"/>
          <w:b/>
          <w:bCs/>
          <w:sz w:val="28"/>
          <w:szCs w:val="28"/>
        </w:rPr>
        <w:t>KĖDAINIŲ RAJONO</w:t>
      </w:r>
      <w:r w:rsidR="00AD06BE" w:rsidRPr="00E74567">
        <w:rPr>
          <w:rFonts w:ascii="Times New Roman" w:hAnsi="Times New Roman" w:cs="Times New Roman"/>
          <w:b/>
          <w:bCs/>
          <w:sz w:val="28"/>
          <w:szCs w:val="28"/>
        </w:rPr>
        <w:t xml:space="preserve"> SAVIVALDYBĖS ADMINISTRACIJOJE</w:t>
      </w:r>
    </w:p>
    <w:p w14:paraId="30F5435F" w14:textId="16A62433" w:rsidR="00A14BDF" w:rsidRPr="00E74567" w:rsidRDefault="009215CB" w:rsidP="00501032">
      <w:pPr>
        <w:jc w:val="center"/>
        <w:rPr>
          <w:rFonts w:ascii="Times New Roman" w:hAnsi="Times New Roman" w:cs="Times New Roman"/>
          <w:b/>
          <w:bCs/>
          <w:sz w:val="28"/>
          <w:szCs w:val="28"/>
        </w:rPr>
      </w:pPr>
      <w:r>
        <w:rPr>
          <w:noProof/>
          <w:lang w:val="lt-LT" w:eastAsia="lt-LT"/>
        </w:rPr>
        <w:drawing>
          <wp:anchor distT="0" distB="0" distL="114300" distR="114300" simplePos="0" relativeHeight="251659264" behindDoc="0" locked="0" layoutInCell="1" allowOverlap="1" wp14:anchorId="6D55015D" wp14:editId="513131AC">
            <wp:simplePos x="0" y="0"/>
            <wp:positionH relativeFrom="column">
              <wp:posOffset>3286125</wp:posOffset>
            </wp:positionH>
            <wp:positionV relativeFrom="paragraph">
              <wp:posOffset>263525</wp:posOffset>
            </wp:positionV>
            <wp:extent cx="467234" cy="550615"/>
            <wp:effectExtent l="0" t="0" r="9525" b="1905"/>
            <wp:wrapNone/>
            <wp:docPr id="301799553"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7234" cy="550615"/>
                    </a:xfrm>
                    <a:prstGeom prst="rect">
                      <a:avLst/>
                    </a:prstGeom>
                    <a:noFill/>
                    <a:ln>
                      <a:noFill/>
                    </a:ln>
                  </pic:spPr>
                </pic:pic>
              </a:graphicData>
            </a:graphic>
          </wp:anchor>
        </w:drawing>
      </w:r>
      <w:r w:rsidR="00AD06BE" w:rsidRPr="00E74567">
        <w:rPr>
          <w:rFonts w:ascii="Times New Roman" w:hAnsi="Times New Roman" w:cs="Times New Roman"/>
          <w:b/>
          <w:bCs/>
          <w:sz w:val="28"/>
          <w:szCs w:val="28"/>
        </w:rPr>
        <w:t>ATMINTINĖ</w:t>
      </w:r>
    </w:p>
    <w:p w14:paraId="2AC2F6E7" w14:textId="2AC65B37" w:rsidR="00183453" w:rsidRDefault="00501032" w:rsidP="00AD06BE">
      <w:pPr>
        <w:jc w:val="center"/>
        <w:rPr>
          <w:rFonts w:ascii="Times New Roman" w:hAnsi="Times New Roman" w:cs="Times New Roman"/>
          <w:b/>
          <w:bCs/>
          <w:sz w:val="24"/>
          <w:szCs w:val="24"/>
        </w:rPr>
      </w:pPr>
      <w:r>
        <w:rPr>
          <w:rFonts w:ascii="Times New Roman" w:hAnsi="Times New Roman" w:cs="Times New Roman"/>
          <w:b/>
          <w:bCs/>
          <w:sz w:val="24"/>
          <w:szCs w:val="24"/>
        </w:rPr>
        <w:tab/>
      </w:r>
    </w:p>
    <w:p w14:paraId="0F6374F6" w14:textId="5EFF7044" w:rsidR="00EE30EC" w:rsidRDefault="00501032" w:rsidP="00501032">
      <w:pPr>
        <w:tabs>
          <w:tab w:val="center" w:pos="5553"/>
          <w:tab w:val="left" w:pos="6240"/>
        </w:tabs>
        <w:rPr>
          <w:rFonts w:ascii="Times New Roman" w:hAnsi="Times New Roman" w:cs="Times New Roman"/>
          <w:b/>
          <w:bCs/>
          <w:sz w:val="24"/>
          <w:szCs w:val="24"/>
        </w:rPr>
        <w:sectPr w:rsidR="00EE30EC" w:rsidSect="00AC3A93">
          <w:pgSz w:w="12240" w:h="15840"/>
          <w:pgMar w:top="567" w:right="567" w:bottom="567" w:left="567" w:header="709" w:footer="709" w:gutter="0"/>
          <w:pgBorders w:offsetFrom="page">
            <w:top w:val="dashDotStroked" w:sz="24" w:space="30" w:color="192610"/>
            <w:left w:val="dashDotStroked" w:sz="24" w:space="30" w:color="192610"/>
            <w:bottom w:val="dashDotStroked" w:sz="24" w:space="30" w:color="192610"/>
            <w:right w:val="dashDotStroked" w:sz="24" w:space="30" w:color="192610"/>
          </w:pgBorders>
          <w:cols w:space="708"/>
          <w:docGrid w:linePitch="360"/>
        </w:sectPr>
      </w:pPr>
      <w:r>
        <w:rPr>
          <w:rFonts w:ascii="Times New Roman" w:hAnsi="Times New Roman" w:cs="Times New Roman"/>
          <w:b/>
          <w:bCs/>
          <w:sz w:val="24"/>
          <w:szCs w:val="24"/>
        </w:rPr>
        <w:tab/>
      </w:r>
    </w:p>
    <w:p w14:paraId="22A07D95" w14:textId="77777777" w:rsidR="00501032" w:rsidRDefault="00501032" w:rsidP="00AD06BE">
      <w:pPr>
        <w:jc w:val="center"/>
        <w:rPr>
          <w:rFonts w:ascii="Times New Roman" w:hAnsi="Times New Roman" w:cs="Times New Roman"/>
          <w:b/>
          <w:bCs/>
          <w:color w:val="4472C4" w:themeColor="accent1"/>
          <w:sz w:val="24"/>
          <w:szCs w:val="24"/>
          <w:lang w:val="lt-LT"/>
        </w:rPr>
      </w:pPr>
    </w:p>
    <w:p w14:paraId="622D3214" w14:textId="34E1D9E2" w:rsidR="00AD06BE" w:rsidRPr="00924B91" w:rsidRDefault="00AD06BE" w:rsidP="00AD06BE">
      <w:pPr>
        <w:jc w:val="center"/>
        <w:rPr>
          <w:rFonts w:ascii="Times New Roman" w:hAnsi="Times New Roman" w:cs="Times New Roman"/>
          <w:b/>
          <w:bCs/>
          <w:color w:val="4472C4" w:themeColor="accent1"/>
          <w:sz w:val="24"/>
          <w:szCs w:val="24"/>
          <w:lang w:val="lt-LT"/>
        </w:rPr>
      </w:pPr>
      <w:r w:rsidRPr="00924B91">
        <w:rPr>
          <w:rFonts w:ascii="Times New Roman" w:hAnsi="Times New Roman" w:cs="Times New Roman"/>
          <w:b/>
          <w:bCs/>
          <w:color w:val="4472C4" w:themeColor="accent1"/>
          <w:sz w:val="24"/>
          <w:szCs w:val="24"/>
          <w:lang w:val="lt-LT"/>
        </w:rPr>
        <w:t>KĄ VERTA ŽINOTI?</w:t>
      </w:r>
    </w:p>
    <w:p w14:paraId="5B5A6CBB" w14:textId="488B7971" w:rsidR="00AD06BE" w:rsidRDefault="00AD06BE" w:rsidP="00AD06BE">
      <w:pPr>
        <w:jc w:val="center"/>
        <w:rPr>
          <w:rFonts w:ascii="Times New Roman" w:hAnsi="Times New Roman" w:cs="Times New Roman"/>
          <w:sz w:val="24"/>
          <w:szCs w:val="24"/>
          <w:lang w:val="lt-LT"/>
        </w:rPr>
      </w:pPr>
      <w:r w:rsidRPr="00924B91">
        <w:rPr>
          <w:rFonts w:ascii="Times New Roman" w:hAnsi="Times New Roman" w:cs="Times New Roman"/>
          <w:b/>
          <w:bCs/>
          <w:sz w:val="24"/>
          <w:szCs w:val="24"/>
          <w:lang w:val="lt-LT"/>
        </w:rPr>
        <w:t xml:space="preserve"> Interesų konfliktas</w:t>
      </w:r>
      <w:r w:rsidRPr="00924B91">
        <w:rPr>
          <w:rFonts w:ascii="Times New Roman" w:hAnsi="Times New Roman" w:cs="Times New Roman"/>
          <w:sz w:val="24"/>
          <w:szCs w:val="24"/>
          <w:lang w:val="lt-LT"/>
        </w:rPr>
        <w:t xml:space="preserve"> – tai situacija</w:t>
      </w:r>
      <w:r w:rsidR="00D018E0">
        <w:rPr>
          <w:rFonts w:ascii="Times New Roman" w:hAnsi="Times New Roman" w:cs="Times New Roman"/>
          <w:sz w:val="24"/>
          <w:szCs w:val="24"/>
          <w:lang w:val="lt-LT"/>
        </w:rPr>
        <w:t>,</w:t>
      </w:r>
      <w:r w:rsidRPr="00924B91">
        <w:rPr>
          <w:rFonts w:ascii="Times New Roman" w:hAnsi="Times New Roman" w:cs="Times New Roman"/>
          <w:sz w:val="24"/>
          <w:szCs w:val="24"/>
          <w:lang w:val="lt-LT"/>
        </w:rPr>
        <w:t xml:space="preserve"> kai asmuo, atlikdamas pareigas, vykdydamas funkcijas ar pavedimą, turi priimti ar dalyvauti priimant sprendimą arba įvykdyti pavedimą, kuris susijęs su jo privačiais interesais, o jo veiksmams ar sprendimams įtakos turi jo šeimyniniai, emociniai, moraliniai, ekonominiai ryšiai ar kito pobūdžio bendri interesai, siejantys jį ir fizinį ar juridinį asmenį, kurio atitinkamas atžvilgiu veiksmas yra atl</w:t>
      </w:r>
      <w:r w:rsidR="00D018E0">
        <w:rPr>
          <w:rFonts w:ascii="Times New Roman" w:hAnsi="Times New Roman" w:cs="Times New Roman"/>
          <w:sz w:val="24"/>
          <w:szCs w:val="24"/>
          <w:lang w:val="lt-LT"/>
        </w:rPr>
        <w:t>iekamas ar priimamas sprendimas</w:t>
      </w:r>
      <w:r w:rsidRPr="00924B91">
        <w:rPr>
          <w:rFonts w:ascii="Times New Roman" w:hAnsi="Times New Roman" w:cs="Times New Roman"/>
          <w:sz w:val="24"/>
          <w:szCs w:val="24"/>
          <w:lang w:val="lt-LT"/>
        </w:rPr>
        <w:t xml:space="preserve"> ir (ar) kuris suinteresuotas atitinkamo veiksmo atlikimu ar sprendimo priėmimu.</w:t>
      </w:r>
    </w:p>
    <w:p w14:paraId="34775759" w14:textId="77777777" w:rsidR="00C4112B" w:rsidRPr="00924B91" w:rsidRDefault="00C4112B" w:rsidP="00AD06BE">
      <w:pPr>
        <w:jc w:val="center"/>
        <w:rPr>
          <w:rFonts w:ascii="Times New Roman" w:hAnsi="Times New Roman" w:cs="Times New Roman"/>
          <w:sz w:val="24"/>
          <w:szCs w:val="24"/>
          <w:lang w:val="lt-LT"/>
        </w:rPr>
      </w:pPr>
    </w:p>
    <w:p w14:paraId="17B68343" w14:textId="23F9DD7D" w:rsidR="00AD06BE" w:rsidRPr="00924B91" w:rsidRDefault="00AD06BE" w:rsidP="00AD06BE">
      <w:pPr>
        <w:jc w:val="center"/>
        <w:rPr>
          <w:rFonts w:ascii="Times New Roman" w:hAnsi="Times New Roman" w:cs="Times New Roman"/>
          <w:sz w:val="24"/>
          <w:szCs w:val="24"/>
          <w:lang w:val="lt-LT"/>
        </w:rPr>
      </w:pPr>
      <w:r w:rsidRPr="00924B91">
        <w:rPr>
          <w:rFonts w:ascii="Times New Roman" w:hAnsi="Times New Roman" w:cs="Times New Roman"/>
          <w:sz w:val="24"/>
          <w:szCs w:val="24"/>
          <w:lang w:val="lt-LT"/>
        </w:rPr>
        <w:t xml:space="preserve"> </w:t>
      </w:r>
      <w:r w:rsidR="00D018E0">
        <w:rPr>
          <w:rFonts w:ascii="Times New Roman" w:hAnsi="Times New Roman" w:cs="Times New Roman"/>
          <w:b/>
          <w:bCs/>
          <w:sz w:val="24"/>
          <w:szCs w:val="24"/>
          <w:lang w:val="lt-LT"/>
        </w:rPr>
        <w:t>Darbuotojas</w:t>
      </w:r>
      <w:bookmarkStart w:id="0" w:name="_GoBack"/>
      <w:bookmarkEnd w:id="0"/>
      <w:r w:rsidRPr="00924B91">
        <w:rPr>
          <w:rFonts w:ascii="Times New Roman" w:hAnsi="Times New Roman" w:cs="Times New Roman"/>
          <w:sz w:val="24"/>
          <w:szCs w:val="24"/>
          <w:lang w:val="lt-LT"/>
        </w:rPr>
        <w:t>, kuris turi interesų konfliktą, negali</w:t>
      </w:r>
      <w:r w:rsidR="009B53EF">
        <w:rPr>
          <w:rFonts w:ascii="Times New Roman" w:hAnsi="Times New Roman" w:cs="Times New Roman"/>
          <w:sz w:val="24"/>
          <w:szCs w:val="24"/>
          <w:lang w:val="lt-LT"/>
        </w:rPr>
        <w:t xml:space="preserve"> </w:t>
      </w:r>
      <w:r w:rsidRPr="00924B91">
        <w:rPr>
          <w:rFonts w:ascii="Times New Roman" w:hAnsi="Times New Roman" w:cs="Times New Roman"/>
          <w:sz w:val="24"/>
          <w:szCs w:val="24"/>
          <w:lang w:val="lt-LT"/>
        </w:rPr>
        <w:t xml:space="preserve"> dalyvauti rengiant, svarstant ar priimant sprendimus arba juos paveikti ar bandyti paveikti, kitaip siekti įtakoti sprendimus, jeigu jie yra susiję su jo privačiais interesais. Esant interesų konfliktui, darbuotojas privalo nustatyta tvarka pareikšti nusišalinimą ir jokia forma toliau nedalyvauti atliekant pareigas. </w:t>
      </w:r>
    </w:p>
    <w:p w14:paraId="6C4A0A0D" w14:textId="77777777" w:rsidR="00AD06BE" w:rsidRPr="00924B91" w:rsidRDefault="00AD06BE" w:rsidP="00AD06BE">
      <w:pPr>
        <w:jc w:val="center"/>
        <w:rPr>
          <w:rFonts w:ascii="Times New Roman" w:hAnsi="Times New Roman" w:cs="Times New Roman"/>
          <w:sz w:val="24"/>
          <w:szCs w:val="24"/>
          <w:lang w:val="lt-LT"/>
        </w:rPr>
      </w:pPr>
    </w:p>
    <w:p w14:paraId="4D3937FB" w14:textId="77777777" w:rsidR="00AD06BE" w:rsidRDefault="00AD06BE" w:rsidP="00AD06BE">
      <w:pPr>
        <w:jc w:val="center"/>
        <w:rPr>
          <w:rFonts w:ascii="Times New Roman" w:hAnsi="Times New Roman" w:cs="Times New Roman"/>
          <w:b/>
          <w:bCs/>
          <w:sz w:val="24"/>
          <w:szCs w:val="24"/>
          <w:lang w:val="lt-LT"/>
        </w:rPr>
      </w:pPr>
    </w:p>
    <w:p w14:paraId="0CBFFF5E" w14:textId="77777777" w:rsidR="00AD06BE" w:rsidRDefault="00AD06BE" w:rsidP="00A14BDF">
      <w:pPr>
        <w:rPr>
          <w:rFonts w:ascii="Times New Roman" w:hAnsi="Times New Roman" w:cs="Times New Roman"/>
          <w:b/>
          <w:bCs/>
          <w:sz w:val="24"/>
          <w:szCs w:val="24"/>
          <w:lang w:val="lt-LT"/>
        </w:rPr>
      </w:pPr>
    </w:p>
    <w:p w14:paraId="049229B9" w14:textId="77777777" w:rsidR="00A14BDF" w:rsidRDefault="00A14BDF" w:rsidP="00A14BDF">
      <w:pPr>
        <w:rPr>
          <w:rFonts w:ascii="Times New Roman" w:hAnsi="Times New Roman" w:cs="Times New Roman"/>
          <w:b/>
          <w:bCs/>
          <w:sz w:val="24"/>
          <w:szCs w:val="24"/>
          <w:lang w:val="lt-LT"/>
        </w:rPr>
      </w:pPr>
    </w:p>
    <w:p w14:paraId="456ABECA" w14:textId="77777777" w:rsidR="00EE30EC" w:rsidRDefault="00EE30EC" w:rsidP="00AD06BE">
      <w:pPr>
        <w:jc w:val="center"/>
        <w:rPr>
          <w:rFonts w:ascii="Times New Roman" w:hAnsi="Times New Roman" w:cs="Times New Roman"/>
          <w:b/>
          <w:bCs/>
          <w:color w:val="FF0000"/>
          <w:sz w:val="24"/>
          <w:szCs w:val="24"/>
          <w:lang w:val="lt-LT"/>
        </w:rPr>
      </w:pPr>
    </w:p>
    <w:p w14:paraId="2F95E3A0" w14:textId="77777777" w:rsidR="00EE30EC" w:rsidRDefault="00EE30EC" w:rsidP="00AD06BE">
      <w:pPr>
        <w:jc w:val="center"/>
        <w:rPr>
          <w:rFonts w:ascii="Times New Roman" w:hAnsi="Times New Roman" w:cs="Times New Roman"/>
          <w:b/>
          <w:bCs/>
          <w:color w:val="FF0000"/>
          <w:sz w:val="24"/>
          <w:szCs w:val="24"/>
          <w:lang w:val="lt-LT"/>
        </w:rPr>
      </w:pPr>
    </w:p>
    <w:p w14:paraId="0583223A" w14:textId="77777777" w:rsidR="00501032" w:rsidRDefault="00501032" w:rsidP="00AD06BE">
      <w:pPr>
        <w:jc w:val="center"/>
        <w:rPr>
          <w:rFonts w:ascii="Times New Roman" w:hAnsi="Times New Roman" w:cs="Times New Roman"/>
          <w:b/>
          <w:bCs/>
          <w:color w:val="FF0000"/>
          <w:sz w:val="24"/>
          <w:szCs w:val="24"/>
          <w:lang w:val="lt-LT"/>
        </w:rPr>
      </w:pPr>
    </w:p>
    <w:p w14:paraId="557420C1" w14:textId="77777777" w:rsidR="009215CB" w:rsidRDefault="009215CB" w:rsidP="0047115D">
      <w:pPr>
        <w:rPr>
          <w:rFonts w:ascii="Times New Roman" w:hAnsi="Times New Roman" w:cs="Times New Roman"/>
          <w:b/>
          <w:bCs/>
          <w:color w:val="FF0000"/>
          <w:sz w:val="24"/>
          <w:szCs w:val="24"/>
          <w:lang w:val="lt-LT"/>
        </w:rPr>
      </w:pPr>
    </w:p>
    <w:p w14:paraId="05CD2D4D" w14:textId="77777777" w:rsidR="009215CB" w:rsidRDefault="00AD06BE" w:rsidP="009215CB">
      <w:pPr>
        <w:jc w:val="center"/>
        <w:rPr>
          <w:rFonts w:ascii="Times New Roman" w:hAnsi="Times New Roman" w:cs="Times New Roman"/>
          <w:b/>
          <w:bCs/>
          <w:color w:val="FF0000"/>
          <w:sz w:val="24"/>
          <w:szCs w:val="24"/>
          <w:lang w:val="lt-LT"/>
        </w:rPr>
      </w:pPr>
      <w:r w:rsidRPr="00924B91">
        <w:rPr>
          <w:rFonts w:ascii="Times New Roman" w:hAnsi="Times New Roman" w:cs="Times New Roman"/>
          <w:b/>
          <w:bCs/>
          <w:color w:val="FF0000"/>
          <w:sz w:val="24"/>
          <w:szCs w:val="24"/>
          <w:lang w:val="lt-LT"/>
        </w:rPr>
        <w:t>VENGDAMAS INTERESŲ KONFLIKTŲ</w:t>
      </w:r>
    </w:p>
    <w:p w14:paraId="0DE1984A" w14:textId="69C35628" w:rsidR="00AD06BE" w:rsidRPr="00924B91" w:rsidRDefault="00AD06BE" w:rsidP="009215CB">
      <w:pPr>
        <w:jc w:val="center"/>
        <w:rPr>
          <w:rFonts w:ascii="Times New Roman" w:hAnsi="Times New Roman" w:cs="Times New Roman"/>
          <w:b/>
          <w:bCs/>
          <w:color w:val="FF0000"/>
          <w:sz w:val="24"/>
          <w:szCs w:val="24"/>
          <w:lang w:val="lt-LT"/>
        </w:rPr>
      </w:pPr>
      <w:r w:rsidRPr="00924B91">
        <w:rPr>
          <w:rFonts w:ascii="Times New Roman" w:hAnsi="Times New Roman" w:cs="Times New Roman"/>
          <w:b/>
          <w:bCs/>
          <w:color w:val="FF0000"/>
          <w:sz w:val="24"/>
          <w:szCs w:val="24"/>
          <w:lang w:val="lt-LT"/>
        </w:rPr>
        <w:t xml:space="preserve"> AŠ TURIU: </w:t>
      </w:r>
    </w:p>
    <w:p w14:paraId="595AAF54" w14:textId="77777777"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Vadovautis teisės aktais ir išimtinai įstaigos interesais; </w:t>
      </w:r>
    </w:p>
    <w:p w14:paraId="69F0A29A" w14:textId="77777777"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Nesiekti naudos sau ar savo artimiesiems, kitiems susijusiems asmenims; </w:t>
      </w:r>
    </w:p>
    <w:p w14:paraId="04B204DC" w14:textId="74DA8DE7"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Vengti interesų konfliktų ir elgtis taip, kad nekiltų abejonių, </w:t>
      </w:r>
      <w:r w:rsidR="00372B2C" w:rsidRPr="00924B91">
        <w:rPr>
          <w:rFonts w:ascii="Times New Roman" w:hAnsi="Times New Roman" w:cs="Times New Roman"/>
          <w:lang w:val="lt-LT"/>
        </w:rPr>
        <w:t>jog</w:t>
      </w:r>
      <w:r w:rsidRPr="00924B91">
        <w:rPr>
          <w:rFonts w:ascii="Times New Roman" w:hAnsi="Times New Roman" w:cs="Times New Roman"/>
          <w:lang w:val="lt-LT"/>
        </w:rPr>
        <w:t xml:space="preserve"> toks konfliktas yra; </w:t>
      </w:r>
    </w:p>
    <w:p w14:paraId="5D58007F" w14:textId="77777777"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Būti nešališku, sąžiningu ir tinkamai atlikti pareigas;</w:t>
      </w:r>
    </w:p>
    <w:p w14:paraId="73054D48" w14:textId="726B7AD4"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t xml:space="preserve"> </w:t>
      </w: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Priimti objektyvius, nešališkus ir geriausiai </w:t>
      </w:r>
      <w:r w:rsidR="006079DB">
        <w:rPr>
          <w:rFonts w:ascii="Times New Roman" w:hAnsi="Times New Roman" w:cs="Times New Roman"/>
          <w:lang w:val="lt-LT"/>
        </w:rPr>
        <w:t>įstaigos</w:t>
      </w:r>
      <w:r w:rsidR="00924B91">
        <w:rPr>
          <w:rFonts w:ascii="Times New Roman" w:hAnsi="Times New Roman" w:cs="Times New Roman"/>
          <w:lang w:val="lt-LT"/>
        </w:rPr>
        <w:t xml:space="preserve"> </w:t>
      </w:r>
      <w:r w:rsidRPr="00924B91">
        <w:rPr>
          <w:rFonts w:ascii="Times New Roman" w:hAnsi="Times New Roman" w:cs="Times New Roman"/>
          <w:lang w:val="lt-LT"/>
        </w:rPr>
        <w:t xml:space="preserve"> poreikius, visų asmenų lygybės principą ir teisės aktų atitinkančius sprendimus</w:t>
      </w:r>
      <w:r w:rsidR="00924B91">
        <w:rPr>
          <w:rFonts w:ascii="Times New Roman" w:hAnsi="Times New Roman" w:cs="Times New Roman"/>
          <w:lang w:val="lt-LT"/>
        </w:rPr>
        <w:t>;</w:t>
      </w:r>
    </w:p>
    <w:p w14:paraId="268C9472" w14:textId="77777777"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t xml:space="preserve"> </w:t>
      </w: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Nesinaudoti užimamomis pareigomis ar darbine padėtimi asmeninei naudai gauti; </w:t>
      </w:r>
    </w:p>
    <w:p w14:paraId="00A792C3" w14:textId="4B2671C4"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Nesinaudoti viešai neskelbiama </w:t>
      </w:r>
      <w:r w:rsidR="00183453">
        <w:rPr>
          <w:rFonts w:ascii="Times New Roman" w:hAnsi="Times New Roman" w:cs="Times New Roman"/>
          <w:lang w:val="lt-LT"/>
        </w:rPr>
        <w:t>darbo metu gauta</w:t>
      </w:r>
      <w:r w:rsidRPr="00924B91">
        <w:rPr>
          <w:rFonts w:ascii="Times New Roman" w:hAnsi="Times New Roman" w:cs="Times New Roman"/>
          <w:lang w:val="lt-LT"/>
        </w:rPr>
        <w:t xml:space="preserve"> informacija ne darbinei veiklai ir neleisti ja neteisėtai naudotis kitiems; </w:t>
      </w:r>
    </w:p>
    <w:p w14:paraId="5CAB7C98" w14:textId="417D3451"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Nesinaudoti ir neleisti naudotis valstybės ar </w:t>
      </w:r>
      <w:r w:rsidR="00183453">
        <w:rPr>
          <w:rFonts w:ascii="Times New Roman" w:hAnsi="Times New Roman" w:cs="Times New Roman"/>
          <w:lang w:val="lt-LT"/>
        </w:rPr>
        <w:t>Savivaldybės</w:t>
      </w:r>
      <w:r w:rsidRPr="00924B91">
        <w:rPr>
          <w:rFonts w:ascii="Times New Roman" w:hAnsi="Times New Roman" w:cs="Times New Roman"/>
          <w:lang w:val="lt-LT"/>
        </w:rPr>
        <w:t xml:space="preserve"> valdomu turtu ir teisėmis ne darbo veiklai ir kitaip nei </w:t>
      </w:r>
      <w:r w:rsidR="00183453">
        <w:rPr>
          <w:rFonts w:ascii="Times New Roman" w:hAnsi="Times New Roman" w:cs="Times New Roman"/>
          <w:lang w:val="lt-LT"/>
        </w:rPr>
        <w:t xml:space="preserve">darbiniais </w:t>
      </w:r>
      <w:r w:rsidRPr="00924B91">
        <w:rPr>
          <w:rFonts w:ascii="Times New Roman" w:hAnsi="Times New Roman" w:cs="Times New Roman"/>
          <w:lang w:val="lt-LT"/>
        </w:rPr>
        <w:t>interesams;</w:t>
      </w:r>
    </w:p>
    <w:p w14:paraId="517E8773" w14:textId="77777777" w:rsidR="00183453"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t xml:space="preserve"> </w:t>
      </w: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Laiku ir tinkamai deklaruoti privačius interesus;</w:t>
      </w:r>
    </w:p>
    <w:p w14:paraId="2583A2AE" w14:textId="7B4CEF20" w:rsidR="00AD06BE" w:rsidRPr="00924B91" w:rsidRDefault="00AD06BE" w:rsidP="00AD06BE">
      <w:pPr>
        <w:spacing w:line="240" w:lineRule="auto"/>
        <w:jc w:val="center"/>
        <w:rPr>
          <w:rFonts w:ascii="Times New Roman" w:hAnsi="Times New Roman" w:cs="Times New Roman"/>
          <w:lang w:val="lt-LT"/>
        </w:rPr>
      </w:pPr>
      <w:r w:rsidRPr="00924B91">
        <w:rPr>
          <w:rFonts w:ascii="Times New Roman" w:hAnsi="Times New Roman" w:cs="Times New Roman"/>
          <w:lang w:val="lt-LT"/>
        </w:rPr>
        <w:t xml:space="preserve"> </w:t>
      </w: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Kilus interesų konfliktui ar jo galimybei, informuoti atitinkamus subjektus ir atlikti nusišalinimo procedūrą;</w:t>
      </w:r>
    </w:p>
    <w:p w14:paraId="3BDFE2BD" w14:textId="77777777" w:rsidR="00AD06BE" w:rsidRPr="00924B91" w:rsidRDefault="00AD06BE" w:rsidP="00AD06BE">
      <w:pPr>
        <w:spacing w:line="240" w:lineRule="auto"/>
        <w:jc w:val="center"/>
        <w:rPr>
          <w:rFonts w:ascii="Times New Roman" w:hAnsi="Times New Roman" w:cs="Times New Roman"/>
          <w:b/>
          <w:bCs/>
          <w:lang w:val="lt-LT"/>
        </w:rPr>
      </w:pPr>
      <w:r w:rsidRPr="00924B91">
        <w:rPr>
          <w:rFonts w:ascii="Times New Roman" w:hAnsi="Times New Roman" w:cs="Times New Roman"/>
          <w:lang w:val="lt-LT"/>
        </w:rPr>
        <w:t xml:space="preserve"> </w:t>
      </w: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Laikytis pareigų ir apribojimų, nustatytų Viešųjų</w:t>
      </w:r>
      <w:r w:rsidRPr="00924B91">
        <w:rPr>
          <w:rFonts w:ascii="Times New Roman" w:hAnsi="Times New Roman" w:cs="Times New Roman"/>
          <w:b/>
          <w:bCs/>
          <w:lang w:val="lt-LT"/>
        </w:rPr>
        <w:t xml:space="preserve"> </w:t>
      </w:r>
      <w:r w:rsidRPr="00DD3BE2">
        <w:rPr>
          <w:rFonts w:ascii="Times New Roman" w:hAnsi="Times New Roman" w:cs="Times New Roman"/>
          <w:lang w:val="lt-LT"/>
        </w:rPr>
        <w:t>ir privačių interesų derinimo įstatyme</w:t>
      </w:r>
      <w:r w:rsidRPr="00924B91">
        <w:rPr>
          <w:rFonts w:ascii="Times New Roman" w:hAnsi="Times New Roman" w:cs="Times New Roman"/>
          <w:b/>
          <w:bCs/>
          <w:lang w:val="lt-LT"/>
        </w:rPr>
        <w:t>;</w:t>
      </w:r>
    </w:p>
    <w:p w14:paraId="7F17CFD3" w14:textId="2FFE49C6" w:rsidR="00E74567" w:rsidRPr="00A14BDF" w:rsidRDefault="00AD06BE" w:rsidP="00A14BDF">
      <w:pPr>
        <w:spacing w:line="240" w:lineRule="auto"/>
        <w:jc w:val="center"/>
        <w:rPr>
          <w:rFonts w:ascii="Times New Roman" w:hAnsi="Times New Roman" w:cs="Times New Roman"/>
          <w:lang w:val="lt-LT"/>
        </w:rPr>
      </w:pPr>
      <w:r w:rsidRPr="00924B91">
        <w:rPr>
          <w:rFonts w:ascii="Times New Roman" w:hAnsi="Times New Roman" w:cs="Times New Roman"/>
          <w:lang w:val="lt-LT"/>
        </w:rPr>
        <w:t xml:space="preserve"> </w:t>
      </w:r>
      <w:r w:rsidRPr="00924B91">
        <w:rPr>
          <w:rFonts w:ascii="Times New Roman" w:hAnsi="Times New Roman" w:cs="Times New Roman"/>
          <w:lang w:val="lt-LT"/>
        </w:rPr>
        <w:sym w:font="Symbol" w:char="F0B7"/>
      </w:r>
      <w:r w:rsidRPr="00924B91">
        <w:rPr>
          <w:rFonts w:ascii="Times New Roman" w:hAnsi="Times New Roman" w:cs="Times New Roman"/>
          <w:lang w:val="lt-LT"/>
        </w:rPr>
        <w:t xml:space="preserve"> Laikytis nustatytos Dovanų politikos.</w:t>
      </w:r>
    </w:p>
    <w:sectPr w:rsidR="00E74567" w:rsidRPr="00A14BDF" w:rsidSect="00AC3A93">
      <w:type w:val="continuous"/>
      <w:pgSz w:w="12240" w:h="15840"/>
      <w:pgMar w:top="1440" w:right="1080" w:bottom="1440" w:left="1080" w:header="708" w:footer="708" w:gutter="0"/>
      <w:pgBorders w:offsetFrom="page">
        <w:top w:val="dashDotStroked" w:sz="24" w:space="30" w:color="192610"/>
        <w:left w:val="dashDotStroked" w:sz="24" w:space="30" w:color="192610"/>
        <w:bottom w:val="dashDotStroked" w:sz="24" w:space="30" w:color="192610"/>
        <w:right w:val="dashDotStroked" w:sz="24" w:space="30" w:color="192610"/>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6BE"/>
    <w:rsid w:val="00082D5A"/>
    <w:rsid w:val="00093E0D"/>
    <w:rsid w:val="00183453"/>
    <w:rsid w:val="00215033"/>
    <w:rsid w:val="002A1922"/>
    <w:rsid w:val="002C123C"/>
    <w:rsid w:val="003074E1"/>
    <w:rsid w:val="00341ECF"/>
    <w:rsid w:val="00372B2C"/>
    <w:rsid w:val="003D783E"/>
    <w:rsid w:val="0047115D"/>
    <w:rsid w:val="0049378D"/>
    <w:rsid w:val="004B4DFE"/>
    <w:rsid w:val="00501032"/>
    <w:rsid w:val="0054036D"/>
    <w:rsid w:val="00597967"/>
    <w:rsid w:val="006079DB"/>
    <w:rsid w:val="007B3E06"/>
    <w:rsid w:val="007C1938"/>
    <w:rsid w:val="007E3A7A"/>
    <w:rsid w:val="009215CB"/>
    <w:rsid w:val="00924B91"/>
    <w:rsid w:val="009B53EF"/>
    <w:rsid w:val="00A14BDF"/>
    <w:rsid w:val="00AA0211"/>
    <w:rsid w:val="00AC3A93"/>
    <w:rsid w:val="00AD06BE"/>
    <w:rsid w:val="00AF0B75"/>
    <w:rsid w:val="00AF27F8"/>
    <w:rsid w:val="00B04B01"/>
    <w:rsid w:val="00B35C00"/>
    <w:rsid w:val="00BC1E3F"/>
    <w:rsid w:val="00C4112B"/>
    <w:rsid w:val="00C420E5"/>
    <w:rsid w:val="00C44FAA"/>
    <w:rsid w:val="00D018E0"/>
    <w:rsid w:val="00D8051C"/>
    <w:rsid w:val="00DD3BE2"/>
    <w:rsid w:val="00DF7BB8"/>
    <w:rsid w:val="00E74567"/>
    <w:rsid w:val="00EE30EC"/>
    <w:rsid w:val="00F81D3B"/>
    <w:rsid w:val="00FA7889"/>
    <w:rsid w:val="00FD1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1f7ed"/>
    </o:shapedefaults>
    <o:shapelayout v:ext="edit">
      <o:idmap v:ext="edit" data="1"/>
    </o:shapelayout>
  </w:shapeDefaults>
  <w:decimalSymbol w:val=","/>
  <w:listSeparator w:val=";"/>
  <w14:docId w14:val="23F83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13E0D-15A3-47E3-A21C-E3A5A32BF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1388</Words>
  <Characters>792</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Vilma Vyšniauskienė</dc:creator>
  <cp:lastModifiedBy>R.Svediene</cp:lastModifiedBy>
  <cp:revision>2</cp:revision>
  <cp:lastPrinted>2023-09-11T13:01:00Z</cp:lastPrinted>
  <dcterms:created xsi:type="dcterms:W3CDTF">2023-09-12T06:16:00Z</dcterms:created>
  <dcterms:modified xsi:type="dcterms:W3CDTF">2023-09-12T06:16:00Z</dcterms:modified>
</cp:coreProperties>
</file>