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D7482" w14:textId="7F965446" w:rsidR="002F4BCF" w:rsidRPr="002F4BCF" w:rsidRDefault="00B351A6" w:rsidP="002F4BCF">
      <w:pPr>
        <w:keepNext/>
        <w:spacing w:after="0" w:line="240" w:lineRule="auto"/>
        <w:ind w:left="5192" w:firstLine="1045"/>
        <w:jc w:val="both"/>
        <w:outlineLvl w:val="8"/>
        <w:rPr>
          <w:szCs w:val="24"/>
          <w:lang w:val="lt-LT"/>
        </w:rPr>
      </w:pPr>
      <w:r>
        <w:rPr>
          <w:szCs w:val="24"/>
          <w:lang w:val="lt-LT"/>
        </w:rPr>
        <w:t xml:space="preserve">  </w:t>
      </w:r>
      <w:r w:rsidR="002F4BCF" w:rsidRPr="002F4BCF">
        <w:rPr>
          <w:szCs w:val="24"/>
          <w:lang w:val="lt-LT"/>
        </w:rPr>
        <w:t>PATVIRTINTA</w:t>
      </w:r>
    </w:p>
    <w:p w14:paraId="56BB6402" w14:textId="3E1B2AC7" w:rsidR="002F4BCF" w:rsidRPr="002F4BCF" w:rsidRDefault="002F4BCF" w:rsidP="002F4BCF">
      <w:pPr>
        <w:tabs>
          <w:tab w:val="left" w:pos="6237"/>
        </w:tabs>
        <w:spacing w:after="0" w:line="240" w:lineRule="auto"/>
        <w:jc w:val="both"/>
        <w:rPr>
          <w:szCs w:val="24"/>
          <w:lang w:val="lt-LT"/>
        </w:rPr>
      </w:pPr>
      <w:r w:rsidRPr="002F4BCF">
        <w:rPr>
          <w:szCs w:val="24"/>
          <w:lang w:val="lt-LT"/>
        </w:rPr>
        <w:t xml:space="preserve">                                                                                                        </w:t>
      </w:r>
      <w:r w:rsidR="00B351A6">
        <w:rPr>
          <w:szCs w:val="24"/>
          <w:lang w:val="lt-LT"/>
        </w:rPr>
        <w:t xml:space="preserve">  </w:t>
      </w:r>
      <w:r w:rsidRPr="002F4BCF">
        <w:rPr>
          <w:szCs w:val="24"/>
          <w:lang w:val="lt-LT"/>
        </w:rPr>
        <w:t xml:space="preserve">Kėdainių rajono savivaldybės </w:t>
      </w:r>
    </w:p>
    <w:p w14:paraId="6DF89730" w14:textId="231762A7" w:rsidR="002F4BCF" w:rsidRPr="002F4BCF" w:rsidRDefault="002F4BCF" w:rsidP="002F4BCF">
      <w:pPr>
        <w:tabs>
          <w:tab w:val="left" w:pos="6237"/>
        </w:tabs>
        <w:spacing w:after="0" w:line="240" w:lineRule="auto"/>
        <w:jc w:val="both"/>
        <w:rPr>
          <w:szCs w:val="24"/>
          <w:lang w:val="lt-LT"/>
        </w:rPr>
      </w:pPr>
      <w:r w:rsidRPr="002F4BCF">
        <w:rPr>
          <w:szCs w:val="24"/>
          <w:lang w:val="lt-LT"/>
        </w:rPr>
        <w:t xml:space="preserve">                                                                        </w:t>
      </w:r>
      <w:r w:rsidR="00B351A6">
        <w:rPr>
          <w:szCs w:val="24"/>
          <w:lang w:val="lt-LT"/>
        </w:rPr>
        <w:t xml:space="preserve">                               </w:t>
      </w:r>
      <w:r w:rsidR="004C4B97">
        <w:rPr>
          <w:szCs w:val="24"/>
          <w:lang w:val="lt-LT"/>
        </w:rPr>
        <w:t xml:space="preserve">   </w:t>
      </w:r>
      <w:r w:rsidRPr="002F4BCF">
        <w:rPr>
          <w:szCs w:val="24"/>
          <w:lang w:val="lt-LT"/>
        </w:rPr>
        <w:t xml:space="preserve">administracijos direktoriaus </w:t>
      </w:r>
    </w:p>
    <w:p w14:paraId="74CCECF1" w14:textId="0B1FD4AC" w:rsidR="002F4BCF" w:rsidRPr="002F4BCF" w:rsidRDefault="002F4BCF" w:rsidP="002F4BCF">
      <w:pPr>
        <w:spacing w:after="0" w:line="240" w:lineRule="auto"/>
        <w:ind w:left="5192"/>
        <w:jc w:val="both"/>
        <w:rPr>
          <w:szCs w:val="24"/>
          <w:lang w:val="lt-LT"/>
        </w:rPr>
      </w:pPr>
      <w:r w:rsidRPr="002F4BCF">
        <w:rPr>
          <w:szCs w:val="24"/>
          <w:lang w:val="lt-LT"/>
        </w:rPr>
        <w:t xml:space="preserve">                 </w:t>
      </w:r>
      <w:r w:rsidR="00B351A6">
        <w:rPr>
          <w:szCs w:val="24"/>
          <w:lang w:val="lt-LT"/>
        </w:rPr>
        <w:t xml:space="preserve">  </w:t>
      </w:r>
      <w:r w:rsidRPr="002F4BCF">
        <w:rPr>
          <w:szCs w:val="24"/>
          <w:lang w:val="lt-LT"/>
        </w:rPr>
        <w:t>202</w:t>
      </w:r>
      <w:r w:rsidR="00572901">
        <w:rPr>
          <w:szCs w:val="24"/>
          <w:lang w:val="lt-LT"/>
        </w:rPr>
        <w:t>5</w:t>
      </w:r>
      <w:r w:rsidRPr="002F4BCF">
        <w:rPr>
          <w:szCs w:val="24"/>
          <w:lang w:val="lt-LT"/>
        </w:rPr>
        <w:t xml:space="preserve"> m.</w:t>
      </w:r>
      <w:r w:rsidR="00690922">
        <w:rPr>
          <w:szCs w:val="24"/>
          <w:lang w:val="lt-LT"/>
        </w:rPr>
        <w:t xml:space="preserve"> lapkričio </w:t>
      </w:r>
      <w:r w:rsidRPr="002F4BCF">
        <w:rPr>
          <w:szCs w:val="24"/>
          <w:lang w:val="lt-LT"/>
        </w:rPr>
        <w:t>d.</w:t>
      </w:r>
      <w:r w:rsidR="00690922">
        <w:rPr>
          <w:szCs w:val="24"/>
          <w:lang w:val="lt-LT"/>
        </w:rPr>
        <w:t xml:space="preserve"> 4</w:t>
      </w:r>
    </w:p>
    <w:p w14:paraId="74AAD7F4" w14:textId="1B092D89" w:rsidR="002F4BCF" w:rsidRPr="002F4BCF" w:rsidRDefault="002F4BCF" w:rsidP="002F4BCF">
      <w:pPr>
        <w:spacing w:after="0" w:line="240" w:lineRule="auto"/>
        <w:jc w:val="both"/>
        <w:rPr>
          <w:szCs w:val="24"/>
          <w:lang w:val="lt-LT"/>
        </w:rPr>
      </w:pPr>
      <w:r w:rsidRPr="002F4BCF">
        <w:rPr>
          <w:szCs w:val="24"/>
          <w:lang w:val="lt-LT"/>
        </w:rPr>
        <w:t xml:space="preserve">                                                                                </w:t>
      </w:r>
      <w:r w:rsidR="00B351A6">
        <w:rPr>
          <w:szCs w:val="24"/>
          <w:lang w:val="lt-LT"/>
        </w:rPr>
        <w:t xml:space="preserve">                     </w:t>
      </w:r>
      <w:r w:rsidR="004C4B97">
        <w:rPr>
          <w:szCs w:val="24"/>
          <w:lang w:val="lt-LT"/>
        </w:rPr>
        <w:t xml:space="preserve">    </w:t>
      </w:r>
      <w:r w:rsidR="00B351A6">
        <w:rPr>
          <w:szCs w:val="24"/>
          <w:lang w:val="lt-LT"/>
        </w:rPr>
        <w:t xml:space="preserve"> </w:t>
      </w:r>
      <w:r w:rsidRPr="002F4BCF">
        <w:rPr>
          <w:szCs w:val="24"/>
          <w:lang w:val="lt-LT"/>
        </w:rPr>
        <w:t>įsakymu Nr.</w:t>
      </w:r>
      <w:r w:rsidR="00A617D8">
        <w:rPr>
          <w:szCs w:val="24"/>
          <w:lang w:val="lt-LT"/>
        </w:rPr>
        <w:t xml:space="preserve"> AD-1-</w:t>
      </w:r>
      <w:r w:rsidR="00690922">
        <w:rPr>
          <w:szCs w:val="24"/>
          <w:lang w:val="lt-LT"/>
        </w:rPr>
        <w:t>1182</w:t>
      </w:r>
    </w:p>
    <w:p w14:paraId="3425DF76" w14:textId="77777777" w:rsidR="0009483B" w:rsidRPr="00636B87" w:rsidRDefault="0009483B" w:rsidP="0009483B">
      <w:pPr>
        <w:tabs>
          <w:tab w:val="left" w:pos="5670"/>
          <w:tab w:val="left" w:pos="5820"/>
        </w:tabs>
        <w:spacing w:after="0"/>
        <w:rPr>
          <w:szCs w:val="24"/>
          <w:lang w:val="lt-LT"/>
        </w:rPr>
      </w:pPr>
    </w:p>
    <w:p w14:paraId="2BFA7CCC" w14:textId="2705BF18" w:rsidR="00B31FDB" w:rsidRPr="007400B9" w:rsidRDefault="002F4BCF" w:rsidP="007400B9">
      <w:pPr>
        <w:spacing w:after="0" w:line="240" w:lineRule="auto"/>
        <w:jc w:val="center"/>
        <w:rPr>
          <w:b/>
          <w:caps/>
          <w:szCs w:val="24"/>
          <w:lang w:val="lt-LT"/>
        </w:rPr>
      </w:pPr>
      <w:r w:rsidRPr="007400B9">
        <w:rPr>
          <w:b/>
          <w:caps/>
          <w:szCs w:val="24"/>
          <w:lang w:val="lt-LT"/>
        </w:rPr>
        <w:t>KĖDAINIŲ RAJONO SAVIVALDYBĖS ADMINISTRACIJOS</w:t>
      </w:r>
      <w:r w:rsidR="0009483B" w:rsidRPr="007400B9">
        <w:rPr>
          <w:b/>
          <w:caps/>
          <w:szCs w:val="24"/>
          <w:lang w:val="lt-LT"/>
        </w:rPr>
        <w:t xml:space="preserve"> </w:t>
      </w:r>
      <w:r w:rsidR="00EE01CC" w:rsidRPr="007400B9">
        <w:rPr>
          <w:b/>
          <w:caps/>
          <w:szCs w:val="24"/>
          <w:lang w:val="lt-LT"/>
        </w:rPr>
        <w:t>VEIKLOS</w:t>
      </w:r>
      <w:r w:rsidR="0009483B" w:rsidRPr="007400B9">
        <w:rPr>
          <w:b/>
          <w:caps/>
          <w:szCs w:val="24"/>
          <w:lang w:val="lt-LT"/>
        </w:rPr>
        <w:t xml:space="preserve"> valdymo </w:t>
      </w:r>
      <w:r w:rsidR="00EE01CC" w:rsidRPr="007400B9">
        <w:rPr>
          <w:b/>
          <w:caps/>
          <w:szCs w:val="24"/>
          <w:lang w:val="lt-LT"/>
        </w:rPr>
        <w:t xml:space="preserve">GERINIMO </w:t>
      </w:r>
      <w:r w:rsidR="0009483B" w:rsidRPr="007400B9">
        <w:rPr>
          <w:b/>
          <w:caps/>
          <w:szCs w:val="24"/>
          <w:lang w:val="lt-LT"/>
        </w:rPr>
        <w:t xml:space="preserve">proceso </w:t>
      </w:r>
      <w:r w:rsidR="00912617" w:rsidRPr="007400B9">
        <w:rPr>
          <w:b/>
          <w:caps/>
          <w:szCs w:val="24"/>
          <w:lang w:val="lt-LT"/>
        </w:rPr>
        <w:t xml:space="preserve">APRAŠAS </w:t>
      </w:r>
    </w:p>
    <w:p w14:paraId="43926A29" w14:textId="77777777" w:rsidR="00C5278A" w:rsidRPr="007400B9" w:rsidRDefault="00C5278A" w:rsidP="007400B9">
      <w:pPr>
        <w:spacing w:after="0" w:line="240" w:lineRule="auto"/>
        <w:rPr>
          <w:szCs w:val="24"/>
          <w:lang w:val="lt-LT"/>
        </w:rPr>
      </w:pPr>
    </w:p>
    <w:p w14:paraId="62FF8EBE" w14:textId="77777777" w:rsidR="00385BE3" w:rsidRPr="007400B9" w:rsidRDefault="00385BE3" w:rsidP="007400B9">
      <w:pPr>
        <w:spacing w:after="0" w:line="240" w:lineRule="auto"/>
        <w:rPr>
          <w:szCs w:val="24"/>
          <w:lang w:val="lt-LT"/>
        </w:rPr>
      </w:pPr>
    </w:p>
    <w:p w14:paraId="011405CA" w14:textId="77777777" w:rsidR="00B95649" w:rsidRPr="007400B9" w:rsidRDefault="00B95649" w:rsidP="007400B9">
      <w:pPr>
        <w:pStyle w:val="ListParagraph"/>
        <w:spacing w:after="0" w:line="240" w:lineRule="auto"/>
        <w:ind w:left="0"/>
        <w:contextualSpacing w:val="0"/>
        <w:jc w:val="center"/>
        <w:rPr>
          <w:b/>
          <w:szCs w:val="24"/>
        </w:rPr>
      </w:pPr>
      <w:r w:rsidRPr="007400B9">
        <w:rPr>
          <w:b/>
          <w:szCs w:val="24"/>
          <w:lang w:val="lt-LT"/>
        </w:rPr>
        <w:t>I SKYRIUS</w:t>
      </w:r>
    </w:p>
    <w:p w14:paraId="782EC609" w14:textId="77777777" w:rsidR="00F90537" w:rsidRPr="007400B9" w:rsidRDefault="00F90537" w:rsidP="007400B9">
      <w:pPr>
        <w:pStyle w:val="ListParagraph"/>
        <w:spacing w:after="0" w:line="240" w:lineRule="auto"/>
        <w:ind w:left="0"/>
        <w:contextualSpacing w:val="0"/>
        <w:jc w:val="center"/>
        <w:rPr>
          <w:b/>
          <w:szCs w:val="24"/>
          <w:lang w:val="lt-LT"/>
        </w:rPr>
      </w:pPr>
      <w:r w:rsidRPr="007400B9">
        <w:rPr>
          <w:b/>
          <w:szCs w:val="24"/>
          <w:lang w:val="lt-LT"/>
        </w:rPr>
        <w:t>BENDROSIOS NUOSTATOS</w:t>
      </w:r>
    </w:p>
    <w:p w14:paraId="35703531" w14:textId="77777777" w:rsidR="001561EE" w:rsidRPr="007400B9" w:rsidRDefault="001561EE" w:rsidP="007400B9">
      <w:pPr>
        <w:pStyle w:val="ListParagraph"/>
        <w:spacing w:after="0" w:line="240" w:lineRule="auto"/>
        <w:ind w:left="0"/>
        <w:contextualSpacing w:val="0"/>
        <w:jc w:val="center"/>
        <w:rPr>
          <w:b/>
          <w:szCs w:val="24"/>
          <w:lang w:val="lt-LT"/>
        </w:rPr>
      </w:pPr>
    </w:p>
    <w:p w14:paraId="2CB569CD" w14:textId="001230BF" w:rsidR="002414DC" w:rsidRPr="007400B9" w:rsidRDefault="002F4BCF"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Kėdainių rajono savivaldybės</w:t>
      </w:r>
      <w:r w:rsidR="00453490" w:rsidRPr="007400B9">
        <w:rPr>
          <w:szCs w:val="24"/>
          <w:lang w:val="lt-LT"/>
        </w:rPr>
        <w:t xml:space="preserve"> </w:t>
      </w:r>
      <w:r w:rsidRPr="007400B9">
        <w:rPr>
          <w:szCs w:val="24"/>
          <w:lang w:val="lt-LT"/>
        </w:rPr>
        <w:t>administracijos</w:t>
      </w:r>
      <w:r w:rsidR="00C23681" w:rsidRPr="007400B9">
        <w:rPr>
          <w:szCs w:val="24"/>
          <w:lang w:val="lt-LT"/>
        </w:rPr>
        <w:t xml:space="preserve"> (toliau –</w:t>
      </w:r>
      <w:r w:rsidR="006C0F65" w:rsidRPr="007400B9">
        <w:rPr>
          <w:szCs w:val="24"/>
          <w:lang w:val="lt-LT"/>
        </w:rPr>
        <w:t xml:space="preserve"> </w:t>
      </w:r>
      <w:r w:rsidRPr="007400B9">
        <w:rPr>
          <w:szCs w:val="24"/>
          <w:lang w:val="lt-LT"/>
        </w:rPr>
        <w:t>KRSA</w:t>
      </w:r>
      <w:r w:rsidR="00C23681" w:rsidRPr="007400B9">
        <w:rPr>
          <w:szCs w:val="24"/>
          <w:lang w:val="lt-LT"/>
        </w:rPr>
        <w:t>)</w:t>
      </w:r>
      <w:r w:rsidR="00673594" w:rsidRPr="007400B9">
        <w:rPr>
          <w:szCs w:val="24"/>
          <w:lang w:val="lt-LT"/>
        </w:rPr>
        <w:t xml:space="preserve"> </w:t>
      </w:r>
      <w:r w:rsidR="00F23B91" w:rsidRPr="007400B9">
        <w:rPr>
          <w:szCs w:val="24"/>
          <w:lang w:val="lt-LT"/>
        </w:rPr>
        <w:t>veiklos</w:t>
      </w:r>
      <w:r w:rsidR="00673594" w:rsidRPr="007400B9">
        <w:rPr>
          <w:szCs w:val="24"/>
          <w:lang w:val="lt-LT"/>
        </w:rPr>
        <w:t xml:space="preserve"> valdymo </w:t>
      </w:r>
      <w:r w:rsidR="00F23B91" w:rsidRPr="007400B9">
        <w:rPr>
          <w:szCs w:val="24"/>
          <w:lang w:val="lt-LT"/>
        </w:rPr>
        <w:t xml:space="preserve">gerinimo </w:t>
      </w:r>
      <w:r w:rsidR="00673594" w:rsidRPr="007400B9">
        <w:rPr>
          <w:szCs w:val="24"/>
          <w:lang w:val="lt-LT"/>
        </w:rPr>
        <w:t>proceso</w:t>
      </w:r>
      <w:r w:rsidR="00766CDE" w:rsidRPr="007400B9">
        <w:rPr>
          <w:szCs w:val="24"/>
          <w:lang w:val="lt-LT"/>
        </w:rPr>
        <w:t xml:space="preserve"> (P2)</w:t>
      </w:r>
      <w:r w:rsidR="00673594" w:rsidRPr="007400B9">
        <w:rPr>
          <w:szCs w:val="24"/>
          <w:lang w:val="lt-LT"/>
        </w:rPr>
        <w:t xml:space="preserve"> savininkas –</w:t>
      </w:r>
      <w:r w:rsidR="002B4533" w:rsidRPr="007400B9">
        <w:rPr>
          <w:szCs w:val="24"/>
          <w:lang w:val="lt-LT"/>
        </w:rPr>
        <w:t xml:space="preserve"> vadovybės atstovas kokybei</w:t>
      </w:r>
      <w:r w:rsidR="00673594" w:rsidRPr="007400B9">
        <w:rPr>
          <w:szCs w:val="24"/>
          <w:lang w:val="lt-LT"/>
        </w:rPr>
        <w:t>.</w:t>
      </w:r>
    </w:p>
    <w:p w14:paraId="31DFB3C0" w14:textId="4BC6C925" w:rsidR="008526EB" w:rsidRPr="007400B9" w:rsidRDefault="008526EB"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Šio proceso pagrindiniai turinio elementai</w:t>
      </w:r>
      <w:r w:rsidR="00D80723" w:rsidRPr="007400B9">
        <w:rPr>
          <w:szCs w:val="24"/>
          <w:lang w:val="lt-LT"/>
        </w:rPr>
        <w:t>, orientuoti į KRSA veiklos kokybės ir efektyvumo nuolatinį gerinimą</w:t>
      </w:r>
      <w:r w:rsidRPr="007400B9">
        <w:rPr>
          <w:szCs w:val="24"/>
          <w:lang w:val="lt-LT"/>
        </w:rPr>
        <w:t>:</w:t>
      </w:r>
    </w:p>
    <w:p w14:paraId="6DFFA144" w14:textId="77777777" w:rsidR="008526EB" w:rsidRPr="007400B9" w:rsidRDefault="008526E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rizikų valdymas;</w:t>
      </w:r>
    </w:p>
    <w:p w14:paraId="2E9F1607" w14:textId="246D1906" w:rsidR="008526EB" w:rsidRPr="007400B9" w:rsidRDefault="008526E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vidaus auditas;</w:t>
      </w:r>
    </w:p>
    <w:p w14:paraId="281CD6AC" w14:textId="77777777" w:rsidR="008526EB" w:rsidRPr="007400B9" w:rsidRDefault="008526E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veiklos gerinimas;</w:t>
      </w:r>
    </w:p>
    <w:p w14:paraId="4CA7E9D9" w14:textId="77777777" w:rsidR="00805826" w:rsidRPr="007400B9" w:rsidRDefault="008526E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vadybos vertinamoji analizė</w:t>
      </w:r>
      <w:r w:rsidR="00F224D7" w:rsidRPr="007400B9">
        <w:rPr>
          <w:szCs w:val="24"/>
          <w:lang w:val="lt-LT"/>
        </w:rPr>
        <w:t xml:space="preserve"> (toliau – VVA)</w:t>
      </w:r>
      <w:r w:rsidR="00805826" w:rsidRPr="007400B9">
        <w:rPr>
          <w:szCs w:val="24"/>
          <w:lang w:val="lt-LT"/>
        </w:rPr>
        <w:t>.</w:t>
      </w:r>
    </w:p>
    <w:p w14:paraId="75644CF0" w14:textId="431C56FE" w:rsidR="008526EB" w:rsidRPr="007400B9" w:rsidRDefault="00766CDE"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Veiklos valdymo gerinimui skirtas m</w:t>
      </w:r>
      <w:r w:rsidR="00453490" w:rsidRPr="007400B9">
        <w:rPr>
          <w:szCs w:val="24"/>
          <w:lang w:val="lt-LT"/>
        </w:rPr>
        <w:t>onitoringas ir matavimas yra susietas su kokybės tikslais</w:t>
      </w:r>
      <w:r w:rsidRPr="007400B9">
        <w:rPr>
          <w:szCs w:val="24"/>
          <w:lang w:val="lt-LT"/>
        </w:rPr>
        <w:t xml:space="preserve"> bei</w:t>
      </w:r>
      <w:r w:rsidR="00453490" w:rsidRPr="007400B9">
        <w:rPr>
          <w:szCs w:val="24"/>
          <w:lang w:val="lt-LT"/>
        </w:rPr>
        <w:t xml:space="preserve"> priskiriamas procesui „</w:t>
      </w:r>
      <w:r w:rsidR="00453490" w:rsidRPr="007400B9">
        <w:rPr>
          <w:i/>
          <w:iCs/>
          <w:szCs w:val="24"/>
          <w:lang w:val="lt-LT"/>
        </w:rPr>
        <w:t>P1. Veiklos planavimas, organizavimas ir atskaitomybė</w:t>
      </w:r>
      <w:r w:rsidR="00453490" w:rsidRPr="007400B9">
        <w:rPr>
          <w:szCs w:val="24"/>
          <w:lang w:val="lt-LT"/>
        </w:rPr>
        <w:t>“ ir vykdomas vadovaujantis Strateginio planavimo Kėdainių rajono savivaldybėje organizavimo tvarkos aprašu</w:t>
      </w:r>
      <w:r w:rsidR="00453490" w:rsidRPr="007400B9">
        <w:rPr>
          <w:rStyle w:val="FootnoteReference"/>
          <w:szCs w:val="24"/>
          <w:lang w:val="lt-LT"/>
        </w:rPr>
        <w:footnoteReference w:id="1"/>
      </w:r>
      <w:r w:rsidR="008526EB" w:rsidRPr="007400B9">
        <w:rPr>
          <w:szCs w:val="24"/>
          <w:lang w:val="lt-LT"/>
        </w:rPr>
        <w:t xml:space="preserve">. </w:t>
      </w:r>
    </w:p>
    <w:p w14:paraId="036EE979" w14:textId="77777777" w:rsidR="00446171" w:rsidRPr="007400B9" w:rsidRDefault="00446171" w:rsidP="007400B9">
      <w:pPr>
        <w:pStyle w:val="ListParagraph"/>
        <w:spacing w:after="0" w:line="240" w:lineRule="auto"/>
        <w:ind w:left="0"/>
        <w:jc w:val="both"/>
        <w:rPr>
          <w:szCs w:val="24"/>
          <w:lang w:val="lt-LT"/>
        </w:rPr>
      </w:pPr>
    </w:p>
    <w:p w14:paraId="4DD5D48A" w14:textId="77777777" w:rsidR="00B95649" w:rsidRPr="007400B9" w:rsidRDefault="00B95649" w:rsidP="007400B9">
      <w:pPr>
        <w:pStyle w:val="ListParagraph"/>
        <w:spacing w:after="0" w:line="240" w:lineRule="auto"/>
        <w:ind w:left="0"/>
        <w:contextualSpacing w:val="0"/>
        <w:jc w:val="center"/>
        <w:rPr>
          <w:b/>
          <w:szCs w:val="24"/>
          <w:lang w:val="lt-LT"/>
        </w:rPr>
      </w:pPr>
      <w:r w:rsidRPr="007400B9">
        <w:rPr>
          <w:b/>
          <w:szCs w:val="24"/>
          <w:lang w:val="lt-LT"/>
        </w:rPr>
        <w:t>II SKYRIUS</w:t>
      </w:r>
    </w:p>
    <w:p w14:paraId="1F47A0E1" w14:textId="77777777" w:rsidR="00280EF3" w:rsidRPr="007400B9" w:rsidRDefault="002D6489" w:rsidP="007400B9">
      <w:pPr>
        <w:pStyle w:val="ListParagraph"/>
        <w:spacing w:after="0" w:line="240" w:lineRule="auto"/>
        <w:ind w:left="0"/>
        <w:contextualSpacing w:val="0"/>
        <w:jc w:val="center"/>
        <w:rPr>
          <w:b/>
          <w:szCs w:val="24"/>
          <w:lang w:val="lt-LT"/>
        </w:rPr>
      </w:pPr>
      <w:r w:rsidRPr="007400B9">
        <w:rPr>
          <w:b/>
          <w:szCs w:val="24"/>
          <w:lang w:val="lt-LT"/>
        </w:rPr>
        <w:t>TERMINAI IR JŲ</w:t>
      </w:r>
      <w:r w:rsidR="00753799" w:rsidRPr="007400B9">
        <w:rPr>
          <w:b/>
          <w:szCs w:val="24"/>
          <w:lang w:val="lt-LT"/>
        </w:rPr>
        <w:t xml:space="preserve"> APIBRĖŽTYS</w:t>
      </w:r>
      <w:r w:rsidRPr="007400B9">
        <w:rPr>
          <w:b/>
          <w:szCs w:val="24"/>
          <w:lang w:val="lt-LT"/>
        </w:rPr>
        <w:t>, SĄVOKOS,</w:t>
      </w:r>
      <w:r w:rsidR="00280EF3" w:rsidRPr="007400B9">
        <w:rPr>
          <w:b/>
          <w:szCs w:val="24"/>
          <w:lang w:val="lt-LT"/>
        </w:rPr>
        <w:t xml:space="preserve"> </w:t>
      </w:r>
      <w:r w:rsidR="00473276" w:rsidRPr="007400B9">
        <w:rPr>
          <w:b/>
          <w:szCs w:val="24"/>
          <w:lang w:val="lt-LT"/>
        </w:rPr>
        <w:t>SUTRUMPINIMAI</w:t>
      </w:r>
    </w:p>
    <w:p w14:paraId="19F39D0D" w14:textId="77777777" w:rsidR="004B6A4C" w:rsidRPr="007400B9" w:rsidRDefault="004B6A4C" w:rsidP="007400B9">
      <w:pPr>
        <w:pStyle w:val="ListParagraph"/>
        <w:spacing w:after="0" w:line="240" w:lineRule="auto"/>
        <w:ind w:left="0"/>
        <w:contextualSpacing w:val="0"/>
        <w:jc w:val="center"/>
        <w:rPr>
          <w:b/>
          <w:szCs w:val="24"/>
          <w:lang w:val="lt-LT"/>
        </w:rPr>
      </w:pPr>
    </w:p>
    <w:p w14:paraId="31DCAFE0" w14:textId="47094B41" w:rsidR="0034584B" w:rsidRPr="007400B9" w:rsidRDefault="006E1CC2"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Pagrindiniai š</w:t>
      </w:r>
      <w:r w:rsidR="004E61C0" w:rsidRPr="007400B9">
        <w:rPr>
          <w:bCs/>
          <w:szCs w:val="24"/>
          <w:lang w:val="lt-LT"/>
        </w:rPr>
        <w:t>iame</w:t>
      </w:r>
      <w:r w:rsidRPr="007400B9">
        <w:rPr>
          <w:bCs/>
          <w:szCs w:val="24"/>
          <w:lang w:val="lt-LT"/>
        </w:rPr>
        <w:t xml:space="preserve"> </w:t>
      </w:r>
      <w:r w:rsidR="006722C9" w:rsidRPr="007400B9">
        <w:rPr>
          <w:bCs/>
          <w:szCs w:val="24"/>
          <w:lang w:val="lt-LT"/>
        </w:rPr>
        <w:t>proce</w:t>
      </w:r>
      <w:r w:rsidR="008E188E" w:rsidRPr="007400B9">
        <w:rPr>
          <w:bCs/>
          <w:szCs w:val="24"/>
          <w:lang w:val="lt-LT"/>
        </w:rPr>
        <w:t>so</w:t>
      </w:r>
      <w:r w:rsidR="004E61C0" w:rsidRPr="007400B9">
        <w:rPr>
          <w:bCs/>
          <w:szCs w:val="24"/>
          <w:lang w:val="lt-LT"/>
        </w:rPr>
        <w:t xml:space="preserve"> apraše</w:t>
      </w:r>
      <w:r w:rsidR="00AB5487" w:rsidRPr="007400B9">
        <w:rPr>
          <w:szCs w:val="24"/>
          <w:lang w:val="lt-LT"/>
        </w:rPr>
        <w:t xml:space="preserve"> vartojami terminai</w:t>
      </w:r>
      <w:r w:rsidR="00116FEF" w:rsidRPr="007400B9">
        <w:rPr>
          <w:szCs w:val="24"/>
          <w:lang w:val="lt-LT"/>
        </w:rPr>
        <w:t xml:space="preserve"> ir jų apibrėžtys, sąvokos ir sutrumpinimai</w:t>
      </w:r>
      <w:r w:rsidR="00F224D7" w:rsidRPr="007400B9">
        <w:rPr>
          <w:szCs w:val="24"/>
          <w:lang w:val="lt-LT"/>
        </w:rPr>
        <w:t>, kurie neapibrėžti Kokybės vadove arba kituose Administracijos kokybės vadybos sistemos (toliau – KRSA KVS) dokumentuose</w:t>
      </w:r>
      <w:r w:rsidR="002D3B63" w:rsidRPr="007400B9">
        <w:rPr>
          <w:szCs w:val="24"/>
          <w:lang w:val="lt-LT"/>
        </w:rPr>
        <w:t>:</w:t>
      </w:r>
    </w:p>
    <w:p w14:paraId="2974239E" w14:textId="3C9CAEB6"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Atitiktis</w:t>
      </w:r>
      <w:r w:rsidRPr="007400B9">
        <w:rPr>
          <w:bCs/>
          <w:szCs w:val="24"/>
          <w:vertAlign w:val="superscript"/>
          <w:lang w:val="lt-LT"/>
        </w:rPr>
        <w:t xml:space="preserve"> </w:t>
      </w:r>
      <w:r w:rsidRPr="007400B9">
        <w:rPr>
          <w:szCs w:val="24"/>
          <w:lang w:val="lt-LT"/>
        </w:rPr>
        <w:t>– reikalavimo įvykdymas.</w:t>
      </w:r>
    </w:p>
    <w:p w14:paraId="7086B1A5" w14:textId="77777777" w:rsidR="00DE394E" w:rsidRPr="007400B9" w:rsidRDefault="006831F8"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Auditas</w:t>
      </w:r>
      <w:r w:rsidRPr="007400B9">
        <w:rPr>
          <w:szCs w:val="24"/>
          <w:lang w:val="lt-LT"/>
        </w:rPr>
        <w:t xml:space="preserve"> – sistemingas, nepriklausomas ir dokumentuotas procesas objektyviems įrodymams gauti ir objektyviai jiems įvertinti, siekiant nustatyti audito kriterijų </w:t>
      </w:r>
      <w:r w:rsidR="00B325AD" w:rsidRPr="007400B9">
        <w:rPr>
          <w:szCs w:val="24"/>
          <w:lang w:val="lt-LT"/>
        </w:rPr>
        <w:t xml:space="preserve">atitikimo </w:t>
      </w:r>
      <w:r w:rsidRPr="007400B9">
        <w:rPr>
          <w:szCs w:val="24"/>
          <w:lang w:val="lt-LT"/>
        </w:rPr>
        <w:t>laipsnį.</w:t>
      </w:r>
    </w:p>
    <w:p w14:paraId="7102A9E3" w14:textId="77777777"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Audito išvada</w:t>
      </w:r>
      <w:r w:rsidRPr="007400B9">
        <w:rPr>
          <w:szCs w:val="24"/>
          <w:lang w:val="lt-LT"/>
        </w:rPr>
        <w:t xml:space="preserve"> – audito rezultatas, gautas atsižvelgus į audito tikslus ir visus audito radinius.</w:t>
      </w:r>
    </w:p>
    <w:p w14:paraId="65729AB1" w14:textId="77777777"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Audito įrodymai</w:t>
      </w:r>
      <w:r w:rsidRPr="007400B9">
        <w:rPr>
          <w:szCs w:val="24"/>
          <w:lang w:val="lt-LT"/>
        </w:rPr>
        <w:t xml:space="preserve"> – įrašai, fakto patvirtinimai ar kita informacija, kuri yra svarbi audito kriterijams ir patikrinama.</w:t>
      </w:r>
    </w:p>
    <w:p w14:paraId="769A4C69" w14:textId="6EF1CF0D"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Audito kriterijai</w:t>
      </w:r>
      <w:r w:rsidRPr="007400B9">
        <w:rPr>
          <w:szCs w:val="24"/>
          <w:lang w:val="lt-LT"/>
        </w:rPr>
        <w:t xml:space="preserve"> –  procedūrų arba reikalavimų visuma, naudojama kaip etalonas, su kuriuo lyginami objektyvūs įrodymai.</w:t>
      </w:r>
    </w:p>
    <w:p w14:paraId="172AF64F" w14:textId="77777777"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Audito programa</w:t>
      </w:r>
      <w:r w:rsidRPr="007400B9">
        <w:rPr>
          <w:bCs/>
          <w:szCs w:val="24"/>
          <w:vertAlign w:val="superscript"/>
          <w:lang w:val="lt-LT"/>
        </w:rPr>
        <w:t xml:space="preserve"> </w:t>
      </w:r>
      <w:r w:rsidRPr="007400B9">
        <w:rPr>
          <w:szCs w:val="24"/>
          <w:lang w:val="lt-LT"/>
        </w:rPr>
        <w:t>– vienas arba daugiau auditų, suplanuotų tam tikram laikui ir skirtų konkrečiam tikslui.</w:t>
      </w:r>
    </w:p>
    <w:p w14:paraId="55687D0A" w14:textId="483559F8" w:rsidR="00DE394E" w:rsidRPr="00681D95" w:rsidRDefault="009E6908"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681D95">
        <w:rPr>
          <w:b/>
          <w:szCs w:val="24"/>
          <w:lang w:val="lt-LT"/>
        </w:rPr>
        <w:t>Kokybės vadybos sistemos vidaus a</w:t>
      </w:r>
      <w:r w:rsidR="00DE394E" w:rsidRPr="00681D95">
        <w:rPr>
          <w:b/>
          <w:szCs w:val="24"/>
          <w:lang w:val="lt-LT"/>
        </w:rPr>
        <w:t>uditų vadov</w:t>
      </w:r>
      <w:r w:rsidR="00484470">
        <w:rPr>
          <w:b/>
          <w:szCs w:val="24"/>
          <w:lang w:val="lt-LT"/>
        </w:rPr>
        <w:t>as</w:t>
      </w:r>
      <w:r w:rsidR="00DE394E" w:rsidRPr="00681D95">
        <w:rPr>
          <w:b/>
          <w:szCs w:val="24"/>
          <w:lang w:val="lt-LT"/>
        </w:rPr>
        <w:t xml:space="preserve"> </w:t>
      </w:r>
      <w:r w:rsidR="00DE394E" w:rsidRPr="00681D95">
        <w:rPr>
          <w:szCs w:val="24"/>
          <w:lang w:val="lt-LT"/>
        </w:rPr>
        <w:t xml:space="preserve">– KRSA </w:t>
      </w:r>
      <w:r w:rsidR="00681D95" w:rsidRPr="00681D95">
        <w:rPr>
          <w:szCs w:val="24"/>
          <w:lang w:val="lt-LT"/>
        </w:rPr>
        <w:t>Švietimo, kultūros ir sporto skyriaus vyr. specialist</w:t>
      </w:r>
      <w:r w:rsidR="009B0DC2">
        <w:rPr>
          <w:szCs w:val="24"/>
          <w:lang w:val="lt-LT"/>
        </w:rPr>
        <w:t>as</w:t>
      </w:r>
      <w:r w:rsidR="00DE394E" w:rsidRPr="00681D95">
        <w:rPr>
          <w:szCs w:val="24"/>
          <w:lang w:val="lt-LT"/>
        </w:rPr>
        <w:t>.</w:t>
      </w:r>
    </w:p>
    <w:p w14:paraId="1843CC18" w14:textId="77777777"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 xml:space="preserve">Audito radiniai </w:t>
      </w:r>
      <w:r w:rsidRPr="007400B9">
        <w:rPr>
          <w:szCs w:val="24"/>
          <w:lang w:val="lt-LT"/>
        </w:rPr>
        <w:t>– surinktų audito įrodymų, atsižvelgiant į audito kriterijus, įvertinimo rezultatai.</w:t>
      </w:r>
    </w:p>
    <w:p w14:paraId="7C8E7BCF" w14:textId="77777777"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 xml:space="preserve">Audituojamasis </w:t>
      </w:r>
      <w:r w:rsidRPr="007400B9">
        <w:rPr>
          <w:szCs w:val="24"/>
          <w:lang w:val="lt-LT"/>
        </w:rPr>
        <w:t>– struktūrinis padalinys arba darbuotojas, kuris yra audituojamas.</w:t>
      </w:r>
    </w:p>
    <w:p w14:paraId="2DDF2CA4" w14:textId="486C448C" w:rsidR="00DE394E" w:rsidRPr="007400B9" w:rsidRDefault="00DE394E"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lastRenderedPageBreak/>
        <w:t>Gerinimo galimybė</w:t>
      </w:r>
      <w:r w:rsidRPr="007400B9">
        <w:rPr>
          <w:szCs w:val="24"/>
          <w:lang w:val="lt-LT"/>
        </w:rPr>
        <w:t xml:space="preserve"> – audito išvados (-ų) pagrindu suformuluotas auditoriaus siūlymas, ką reikia keisti, siekiant išspręsti atliekant auditą nustatytas problemas, tobulinti audituojamojo subjekto (-ų) veiklą.</w:t>
      </w:r>
    </w:p>
    <w:p w14:paraId="3B9BADF6" w14:textId="593A7983" w:rsidR="006E0786" w:rsidRPr="007400B9" w:rsidRDefault="006E0786" w:rsidP="007400B9">
      <w:pPr>
        <w:pStyle w:val="ListParagraph"/>
        <w:numPr>
          <w:ilvl w:val="1"/>
          <w:numId w:val="1"/>
        </w:numPr>
        <w:tabs>
          <w:tab w:val="left" w:pos="709"/>
          <w:tab w:val="left" w:pos="1134"/>
          <w:tab w:val="left" w:pos="1276"/>
        </w:tabs>
        <w:spacing w:after="0" w:line="240" w:lineRule="auto"/>
        <w:ind w:left="0" w:firstLine="720"/>
        <w:jc w:val="both"/>
        <w:rPr>
          <w:szCs w:val="24"/>
          <w:lang w:val="lt-LT"/>
        </w:rPr>
      </w:pPr>
      <w:r w:rsidRPr="007400B9">
        <w:rPr>
          <w:b/>
          <w:szCs w:val="24"/>
          <w:lang w:val="lt-LT"/>
        </w:rPr>
        <w:t>Grįžtamasis ryšys</w:t>
      </w:r>
      <w:r w:rsidRPr="007400B9">
        <w:rPr>
          <w:szCs w:val="24"/>
          <w:lang w:val="lt-LT"/>
        </w:rPr>
        <w:t xml:space="preserve"> – nuomonės ir domėjimasis produktu, paslauga ar skundų valdymu.</w:t>
      </w:r>
    </w:p>
    <w:p w14:paraId="31981DAF" w14:textId="19B9011B" w:rsidR="006831F8" w:rsidRPr="00BF54B2" w:rsidRDefault="006831F8"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BF54B2">
        <w:rPr>
          <w:b/>
          <w:szCs w:val="24"/>
          <w:lang w:val="lt-LT"/>
        </w:rPr>
        <w:t>Kokybės gerinimas</w:t>
      </w:r>
      <w:r w:rsidRPr="00BF54B2">
        <w:rPr>
          <w:bCs/>
          <w:szCs w:val="24"/>
          <w:vertAlign w:val="superscript"/>
          <w:lang w:val="lt-LT"/>
        </w:rPr>
        <w:t xml:space="preserve"> </w:t>
      </w:r>
      <w:r w:rsidRPr="00BF54B2">
        <w:rPr>
          <w:szCs w:val="24"/>
          <w:lang w:val="lt-LT"/>
        </w:rPr>
        <w:t xml:space="preserve">– kokybės vadybos dalis, skirta </w:t>
      </w:r>
      <w:r w:rsidR="00BF54B2" w:rsidRPr="00BF54B2">
        <w:rPr>
          <w:szCs w:val="24"/>
          <w:lang w:val="lt-LT"/>
        </w:rPr>
        <w:t xml:space="preserve">gerinti </w:t>
      </w:r>
      <w:r w:rsidRPr="00BF54B2">
        <w:rPr>
          <w:szCs w:val="24"/>
          <w:lang w:val="lt-LT"/>
        </w:rPr>
        <w:t>gebėjim</w:t>
      </w:r>
      <w:r w:rsidR="00BF54B2" w:rsidRPr="00BF54B2">
        <w:rPr>
          <w:szCs w:val="24"/>
          <w:lang w:val="lt-LT"/>
        </w:rPr>
        <w:t>ą</w:t>
      </w:r>
      <w:r w:rsidRPr="00BF54B2">
        <w:rPr>
          <w:szCs w:val="24"/>
          <w:lang w:val="lt-LT"/>
        </w:rPr>
        <w:t xml:space="preserve"> įvykdyti kokybės reikalavimus.</w:t>
      </w:r>
      <w:r w:rsidR="00E37378" w:rsidRPr="00BF54B2">
        <w:rPr>
          <w:szCs w:val="24"/>
          <w:lang w:val="lt-LT"/>
        </w:rPr>
        <w:t xml:space="preserve">  </w:t>
      </w:r>
    </w:p>
    <w:p w14:paraId="11F674D7" w14:textId="64B1891A" w:rsidR="006831F8" w:rsidRPr="007400B9" w:rsidRDefault="006831F8"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Koregavimas</w:t>
      </w:r>
      <w:r w:rsidR="006E0786" w:rsidRPr="007400B9">
        <w:rPr>
          <w:bCs/>
          <w:szCs w:val="24"/>
          <w:vertAlign w:val="superscript"/>
          <w:lang w:val="lt-LT"/>
        </w:rPr>
        <w:t xml:space="preserve"> </w:t>
      </w:r>
      <w:r w:rsidRPr="007400B9">
        <w:rPr>
          <w:szCs w:val="24"/>
          <w:lang w:val="lt-LT"/>
        </w:rPr>
        <w:t>– veiksmas nustatytai neatitikčiai pašalinti.</w:t>
      </w:r>
    </w:p>
    <w:p w14:paraId="36ED1161" w14:textId="54C1EBCD" w:rsidR="006831F8" w:rsidRPr="007400B9" w:rsidRDefault="004737A3" w:rsidP="007400B9">
      <w:pPr>
        <w:numPr>
          <w:ilvl w:val="1"/>
          <w:numId w:val="1"/>
        </w:numPr>
        <w:tabs>
          <w:tab w:val="left" w:pos="1134"/>
          <w:tab w:val="left" w:pos="1276"/>
          <w:tab w:val="left" w:pos="1418"/>
        </w:tabs>
        <w:spacing w:after="0" w:line="240" w:lineRule="auto"/>
        <w:ind w:left="0" w:firstLine="720"/>
        <w:contextualSpacing/>
        <w:jc w:val="both"/>
        <w:rPr>
          <w:szCs w:val="24"/>
          <w:lang w:val="lt-LT"/>
        </w:rPr>
      </w:pPr>
      <w:r w:rsidRPr="007400B9">
        <w:rPr>
          <w:b/>
          <w:szCs w:val="24"/>
          <w:lang w:val="lt-LT"/>
        </w:rPr>
        <w:t>Korekcinis</w:t>
      </w:r>
      <w:r w:rsidR="006831F8" w:rsidRPr="007400B9">
        <w:rPr>
          <w:b/>
          <w:szCs w:val="24"/>
          <w:lang w:val="lt-LT"/>
        </w:rPr>
        <w:t xml:space="preserve"> veiksmas</w:t>
      </w:r>
      <w:r w:rsidR="006831F8" w:rsidRPr="007400B9">
        <w:rPr>
          <w:bCs/>
          <w:szCs w:val="24"/>
          <w:vertAlign w:val="superscript"/>
          <w:lang w:val="lt-LT"/>
        </w:rPr>
        <w:t xml:space="preserve"> </w:t>
      </w:r>
      <w:r w:rsidR="006831F8" w:rsidRPr="007400B9">
        <w:rPr>
          <w:szCs w:val="24"/>
          <w:lang w:val="lt-LT"/>
        </w:rPr>
        <w:t>– veiksmas neatitikties priežasčiai pašalinti ir pasikartojimui išvengti.</w:t>
      </w:r>
    </w:p>
    <w:p w14:paraId="750BA8F0" w14:textId="77777777" w:rsidR="00DE394E" w:rsidRPr="007400B9" w:rsidRDefault="006831F8" w:rsidP="007400B9">
      <w:pPr>
        <w:numPr>
          <w:ilvl w:val="1"/>
          <w:numId w:val="1"/>
        </w:numPr>
        <w:tabs>
          <w:tab w:val="left" w:pos="1134"/>
          <w:tab w:val="left" w:pos="1276"/>
        </w:tabs>
        <w:spacing w:after="0" w:line="240" w:lineRule="auto"/>
        <w:ind w:left="0" w:firstLine="720"/>
        <w:contextualSpacing/>
        <w:jc w:val="both"/>
        <w:rPr>
          <w:szCs w:val="24"/>
          <w:lang w:val="lt-LT"/>
        </w:rPr>
      </w:pPr>
      <w:r w:rsidRPr="007400B9">
        <w:rPr>
          <w:b/>
          <w:szCs w:val="24"/>
          <w:lang w:val="lt-LT"/>
        </w:rPr>
        <w:t>Neatitiktis</w:t>
      </w:r>
      <w:r w:rsidRPr="007400B9">
        <w:rPr>
          <w:bCs/>
          <w:szCs w:val="24"/>
          <w:vertAlign w:val="superscript"/>
          <w:lang w:val="lt-LT"/>
        </w:rPr>
        <w:t xml:space="preserve"> </w:t>
      </w:r>
      <w:r w:rsidRPr="007400B9">
        <w:rPr>
          <w:szCs w:val="24"/>
          <w:lang w:val="lt-LT"/>
        </w:rPr>
        <w:t>– reikalavimo neįvykdymas.</w:t>
      </w:r>
    </w:p>
    <w:p w14:paraId="23B1B0AF" w14:textId="77777777" w:rsidR="004737A3" w:rsidRPr="007400B9" w:rsidRDefault="004737A3" w:rsidP="007400B9">
      <w:pPr>
        <w:numPr>
          <w:ilvl w:val="1"/>
          <w:numId w:val="1"/>
        </w:numPr>
        <w:tabs>
          <w:tab w:val="left" w:pos="1134"/>
          <w:tab w:val="left" w:pos="1276"/>
        </w:tabs>
        <w:spacing w:after="0" w:line="240" w:lineRule="auto"/>
        <w:ind w:left="0" w:firstLine="720"/>
        <w:contextualSpacing/>
        <w:jc w:val="both"/>
        <w:rPr>
          <w:szCs w:val="24"/>
          <w:lang w:val="lt-LT"/>
        </w:rPr>
      </w:pPr>
      <w:r w:rsidRPr="007400B9">
        <w:rPr>
          <w:b/>
          <w:szCs w:val="24"/>
          <w:lang w:val="lt-LT"/>
        </w:rPr>
        <w:t>Nuolatinis gerinimas</w:t>
      </w:r>
      <w:r w:rsidRPr="007400B9">
        <w:rPr>
          <w:bCs/>
          <w:szCs w:val="24"/>
          <w:vertAlign w:val="superscript"/>
          <w:lang w:val="lt-LT"/>
        </w:rPr>
        <w:t xml:space="preserve"> </w:t>
      </w:r>
      <w:r w:rsidRPr="007400B9">
        <w:rPr>
          <w:szCs w:val="24"/>
          <w:lang w:val="lt-LT"/>
        </w:rPr>
        <w:t>– kartojama veikla veiksmingumui gerinti.</w:t>
      </w:r>
    </w:p>
    <w:p w14:paraId="6DFCE32E" w14:textId="77777777" w:rsidR="00766CDE" w:rsidRPr="007400B9" w:rsidRDefault="006831F8" w:rsidP="007400B9">
      <w:pPr>
        <w:numPr>
          <w:ilvl w:val="1"/>
          <w:numId w:val="1"/>
        </w:numPr>
        <w:tabs>
          <w:tab w:val="left" w:pos="1134"/>
          <w:tab w:val="left" w:pos="1276"/>
        </w:tabs>
        <w:spacing w:after="0" w:line="240" w:lineRule="auto"/>
        <w:ind w:left="0" w:firstLine="720"/>
        <w:contextualSpacing/>
        <w:jc w:val="both"/>
        <w:rPr>
          <w:szCs w:val="24"/>
          <w:lang w:val="lt-LT"/>
        </w:rPr>
      </w:pPr>
      <w:r w:rsidRPr="007400B9">
        <w:rPr>
          <w:b/>
          <w:szCs w:val="24"/>
          <w:lang w:val="lt-LT"/>
        </w:rPr>
        <w:t>Prevencinis veiksmas</w:t>
      </w:r>
      <w:r w:rsidRPr="007400B9">
        <w:rPr>
          <w:bCs/>
          <w:szCs w:val="24"/>
          <w:vertAlign w:val="superscript"/>
          <w:lang w:val="lt-LT"/>
        </w:rPr>
        <w:t xml:space="preserve"> </w:t>
      </w:r>
      <w:r w:rsidRPr="007400B9">
        <w:rPr>
          <w:szCs w:val="24"/>
          <w:lang w:val="lt-LT"/>
        </w:rPr>
        <w:t>– veiksmas, skirtas galimos neatitikties ar kitos nepageidaujamos potencialios situacijos priežasčiai pašalinti.</w:t>
      </w:r>
    </w:p>
    <w:p w14:paraId="4DF1E132" w14:textId="32BA3938" w:rsidR="00766CDE" w:rsidRPr="007400B9" w:rsidRDefault="00766CDE" w:rsidP="007400B9">
      <w:pPr>
        <w:numPr>
          <w:ilvl w:val="1"/>
          <w:numId w:val="1"/>
        </w:numPr>
        <w:tabs>
          <w:tab w:val="left" w:pos="1134"/>
          <w:tab w:val="left" w:pos="1276"/>
        </w:tabs>
        <w:spacing w:after="0" w:line="240" w:lineRule="auto"/>
        <w:ind w:left="0" w:firstLine="720"/>
        <w:contextualSpacing/>
        <w:jc w:val="both"/>
        <w:rPr>
          <w:szCs w:val="24"/>
          <w:lang w:val="lt-LT"/>
        </w:rPr>
      </w:pPr>
      <w:r w:rsidRPr="007400B9">
        <w:rPr>
          <w:b/>
          <w:szCs w:val="24"/>
          <w:lang w:val="lt-LT" w:eastAsia="en-US"/>
        </w:rPr>
        <w:t>Rizikos valdymas</w:t>
      </w:r>
      <w:r w:rsidRPr="007400B9">
        <w:rPr>
          <w:szCs w:val="24"/>
          <w:lang w:val="lt-LT" w:eastAsia="en-US"/>
        </w:rPr>
        <w:t xml:space="preserve"> – rizikos atžvilgiu koordinuota organizacijos valdymo ir kontrolės veikla: </w:t>
      </w:r>
      <w:r w:rsidRPr="007400B9">
        <w:rPr>
          <w:szCs w:val="24"/>
          <w:lang w:val="lt-LT"/>
        </w:rPr>
        <w:t>rizikos veiksnių identifikavimas, analizė, vertinimas, rizikos valdymo veiksmų ir priemonių parinkimas ir įgyvendinimas.</w:t>
      </w:r>
    </w:p>
    <w:p w14:paraId="5EEF0B59" w14:textId="77777777" w:rsidR="009566FB" w:rsidRPr="007400B9" w:rsidRDefault="009566FB" w:rsidP="007400B9">
      <w:pPr>
        <w:spacing w:after="0" w:line="240" w:lineRule="auto"/>
        <w:ind w:firstLine="710"/>
        <w:rPr>
          <w:szCs w:val="24"/>
          <w:lang w:val="lt-LT"/>
        </w:rPr>
      </w:pPr>
    </w:p>
    <w:p w14:paraId="139348A6" w14:textId="77777777" w:rsidR="00B95649" w:rsidRPr="007400B9" w:rsidRDefault="00B95649" w:rsidP="007400B9">
      <w:pPr>
        <w:spacing w:after="0" w:line="240" w:lineRule="auto"/>
        <w:jc w:val="center"/>
        <w:rPr>
          <w:b/>
          <w:szCs w:val="24"/>
          <w:lang w:val="lt-LT"/>
        </w:rPr>
      </w:pPr>
      <w:r w:rsidRPr="007400B9">
        <w:rPr>
          <w:b/>
          <w:szCs w:val="24"/>
          <w:lang w:val="lt-LT"/>
        </w:rPr>
        <w:t>III SKYRIUS</w:t>
      </w:r>
    </w:p>
    <w:p w14:paraId="6EAFAA42" w14:textId="28EA40A3" w:rsidR="002B4431" w:rsidRPr="007400B9" w:rsidRDefault="00805826" w:rsidP="007400B9">
      <w:pPr>
        <w:spacing w:after="0" w:line="240" w:lineRule="auto"/>
        <w:jc w:val="center"/>
        <w:rPr>
          <w:b/>
          <w:caps/>
          <w:szCs w:val="24"/>
          <w:lang w:val="lt-LT"/>
        </w:rPr>
      </w:pPr>
      <w:r w:rsidRPr="007400B9">
        <w:rPr>
          <w:b/>
          <w:caps/>
          <w:szCs w:val="24"/>
          <w:lang w:val="lt-LT"/>
        </w:rPr>
        <w:t>rizikų valdymas</w:t>
      </w:r>
    </w:p>
    <w:p w14:paraId="6423A20E" w14:textId="77777777" w:rsidR="004B6A4C" w:rsidRPr="007400B9" w:rsidRDefault="004B6A4C" w:rsidP="007400B9">
      <w:pPr>
        <w:spacing w:after="0" w:line="240" w:lineRule="auto"/>
        <w:ind w:firstLine="539"/>
        <w:jc w:val="center"/>
        <w:rPr>
          <w:b/>
          <w:szCs w:val="24"/>
          <w:lang w:val="lt-LT"/>
        </w:rPr>
      </w:pPr>
    </w:p>
    <w:p w14:paraId="23770F6A" w14:textId="34C00E99" w:rsidR="00766CDE" w:rsidRPr="007400B9" w:rsidRDefault="00EF3C1D"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 xml:space="preserve">KRSA rizikos atžvilgiu vykdo koordinuotą organizacijos valdymo ir kontrolės veiklą, į kurią įeina: rizikos veiksnių identifikavimas, analizė, vertinimas, rizikos valdymo veiksmų ir priemonių parinkimas ir įgyvendinimas. </w:t>
      </w:r>
      <w:r w:rsidR="00766CDE" w:rsidRPr="007400B9">
        <w:rPr>
          <w:szCs w:val="24"/>
          <w:lang w:val="lt-LT"/>
        </w:rPr>
        <w:t>KRSA rizikas valdo:</w:t>
      </w:r>
    </w:p>
    <w:p w14:paraId="2997290E" w14:textId="77777777" w:rsidR="00766CDE" w:rsidRPr="007400B9" w:rsidRDefault="00766CDE" w:rsidP="007400B9">
      <w:pPr>
        <w:pStyle w:val="ListParagraph"/>
        <w:numPr>
          <w:ilvl w:val="1"/>
          <w:numId w:val="1"/>
        </w:numPr>
        <w:tabs>
          <w:tab w:val="left" w:pos="1134"/>
        </w:tabs>
        <w:autoSpaceDE w:val="0"/>
        <w:autoSpaceDN w:val="0"/>
        <w:adjustRightInd w:val="0"/>
        <w:spacing w:after="0" w:line="240" w:lineRule="auto"/>
        <w:ind w:left="0" w:firstLine="720"/>
        <w:jc w:val="both"/>
        <w:rPr>
          <w:szCs w:val="24"/>
          <w:lang w:val="lt-LT"/>
        </w:rPr>
      </w:pPr>
      <w:r w:rsidRPr="007400B9">
        <w:rPr>
          <w:szCs w:val="24"/>
          <w:lang w:val="lt-LT"/>
        </w:rPr>
        <w:t>įgyvendindama Vidaus kontrolės politiką</w:t>
      </w:r>
      <w:r w:rsidRPr="007400B9">
        <w:rPr>
          <w:rStyle w:val="FootnoteReference"/>
          <w:szCs w:val="24"/>
          <w:lang w:val="lt-LT"/>
        </w:rPr>
        <w:footnoteReference w:id="2"/>
      </w:r>
      <w:r w:rsidRPr="007400B9">
        <w:rPr>
          <w:szCs w:val="24"/>
          <w:lang w:val="lt-LT"/>
        </w:rPr>
        <w:t>, taikydama rizikų fiksavimo lentelę (įrankį) ir integruodama rizikų valdymą į visus procesus;</w:t>
      </w:r>
    </w:p>
    <w:p w14:paraId="4A01B7D9" w14:textId="49F3F353" w:rsidR="007419C3" w:rsidRDefault="00766CDE" w:rsidP="007400B9">
      <w:pPr>
        <w:pStyle w:val="ListParagraph"/>
        <w:numPr>
          <w:ilvl w:val="1"/>
          <w:numId w:val="1"/>
        </w:numPr>
        <w:tabs>
          <w:tab w:val="left" w:pos="1134"/>
        </w:tabs>
        <w:autoSpaceDE w:val="0"/>
        <w:autoSpaceDN w:val="0"/>
        <w:adjustRightInd w:val="0"/>
        <w:spacing w:after="0" w:line="240" w:lineRule="auto"/>
        <w:ind w:left="0" w:firstLine="720"/>
        <w:jc w:val="both"/>
        <w:rPr>
          <w:szCs w:val="24"/>
          <w:lang w:val="lt-LT"/>
        </w:rPr>
      </w:pPr>
      <w:r w:rsidRPr="007400B9">
        <w:rPr>
          <w:szCs w:val="24"/>
          <w:lang w:val="lt-LT"/>
        </w:rPr>
        <w:t>įgyvendinama rizikų valdymu pagrįstus dokumentus, t. y.: Savivaldybės strateginio planavimo dokumentai (įskaitant programas), Ekstremaliųjų situacijų prevencijos priemonių planas; KRSA darbuotojų veiksmų kilus gaisrui planas; KRSA korupcijos prevencijos veiksmų planas; KRSA administracinės naštos mažinimo planas; darbuotojų saugos ir sveikatos dokumentai; priešgaisrinės saugos dokumentai; aplinkos apsaugos dokumentai; civilinės saugos dokumentai; mobilizacijos dokumentai; informacinės saugos ir kiti dokumentai.</w:t>
      </w:r>
      <w:r w:rsidR="00F77F69" w:rsidRPr="007400B9">
        <w:rPr>
          <w:szCs w:val="24"/>
          <w:lang w:val="lt-LT"/>
        </w:rPr>
        <w:t xml:space="preserve"> </w:t>
      </w:r>
    </w:p>
    <w:p w14:paraId="56F51DF8" w14:textId="77777777" w:rsidR="002F32A2" w:rsidRPr="007400B9" w:rsidRDefault="002F32A2" w:rsidP="002F32A2">
      <w:pPr>
        <w:pStyle w:val="ListParagraph"/>
        <w:tabs>
          <w:tab w:val="left" w:pos="1134"/>
        </w:tabs>
        <w:autoSpaceDE w:val="0"/>
        <w:autoSpaceDN w:val="0"/>
        <w:adjustRightInd w:val="0"/>
        <w:spacing w:after="0" w:line="240" w:lineRule="auto"/>
        <w:jc w:val="both"/>
        <w:rPr>
          <w:szCs w:val="24"/>
          <w:lang w:val="lt-LT"/>
        </w:rPr>
      </w:pPr>
    </w:p>
    <w:p w14:paraId="3EF6DC25" w14:textId="441BDCAC" w:rsidR="00B95649" w:rsidRPr="007400B9" w:rsidRDefault="00110008" w:rsidP="007400B9">
      <w:pPr>
        <w:pStyle w:val="Heading2"/>
        <w:spacing w:before="0" w:line="240" w:lineRule="auto"/>
        <w:jc w:val="center"/>
        <w:rPr>
          <w:rFonts w:ascii="Times New Roman" w:hAnsi="Times New Roman"/>
          <w:color w:val="auto"/>
          <w:sz w:val="24"/>
          <w:szCs w:val="24"/>
          <w:lang w:val="lt-LT"/>
        </w:rPr>
      </w:pPr>
      <w:bookmarkStart w:id="0" w:name="_Toc132599411"/>
      <w:r>
        <w:rPr>
          <w:rFonts w:ascii="Times New Roman" w:hAnsi="Times New Roman"/>
          <w:color w:val="auto"/>
          <w:sz w:val="24"/>
          <w:szCs w:val="24"/>
          <w:lang w:val="lt-LT"/>
        </w:rPr>
        <w:t>I</w:t>
      </w:r>
      <w:r w:rsidR="00B95649" w:rsidRPr="007400B9">
        <w:rPr>
          <w:rFonts w:ascii="Times New Roman" w:hAnsi="Times New Roman"/>
          <w:color w:val="auto"/>
          <w:sz w:val="24"/>
          <w:szCs w:val="24"/>
          <w:lang w:val="lt-LT"/>
        </w:rPr>
        <w:t>V SKYRIUS</w:t>
      </w:r>
    </w:p>
    <w:bookmarkEnd w:id="0"/>
    <w:p w14:paraId="1F6848E4" w14:textId="307DE0FF" w:rsidR="002B4431" w:rsidRPr="007400B9" w:rsidRDefault="00805826" w:rsidP="007400B9">
      <w:pPr>
        <w:pStyle w:val="Heading2"/>
        <w:spacing w:before="0" w:line="240" w:lineRule="auto"/>
        <w:jc w:val="center"/>
        <w:rPr>
          <w:rFonts w:ascii="Times New Roman" w:hAnsi="Times New Roman"/>
          <w:caps/>
          <w:color w:val="auto"/>
          <w:sz w:val="24"/>
          <w:szCs w:val="24"/>
          <w:lang w:val="lt-LT"/>
        </w:rPr>
      </w:pPr>
      <w:r w:rsidRPr="007400B9">
        <w:rPr>
          <w:rFonts w:ascii="Times New Roman" w:hAnsi="Times New Roman"/>
          <w:caps/>
          <w:color w:val="auto"/>
          <w:sz w:val="24"/>
          <w:szCs w:val="24"/>
          <w:lang w:val="lt-LT"/>
        </w:rPr>
        <w:t>vidaus auditas</w:t>
      </w:r>
    </w:p>
    <w:p w14:paraId="236BABB1" w14:textId="77777777" w:rsidR="007A79D2" w:rsidRPr="007400B9" w:rsidRDefault="007A79D2" w:rsidP="007400B9">
      <w:pPr>
        <w:spacing w:after="0" w:line="240" w:lineRule="auto"/>
        <w:rPr>
          <w:szCs w:val="24"/>
          <w:lang w:val="lt-LT"/>
        </w:rPr>
      </w:pPr>
    </w:p>
    <w:p w14:paraId="62742AEA" w14:textId="77777777" w:rsidR="007A79D2" w:rsidRPr="007400B9" w:rsidRDefault="007A79D2" w:rsidP="007400B9">
      <w:pPr>
        <w:spacing w:after="0" w:line="240" w:lineRule="auto"/>
        <w:jc w:val="center"/>
        <w:rPr>
          <w:b/>
          <w:szCs w:val="24"/>
        </w:rPr>
      </w:pPr>
      <w:r w:rsidRPr="007400B9">
        <w:rPr>
          <w:b/>
          <w:szCs w:val="24"/>
        </w:rPr>
        <w:t>PIRMASIS SKIRSNIS</w:t>
      </w:r>
    </w:p>
    <w:p w14:paraId="1D9F3E75" w14:textId="77777777" w:rsidR="007A79D2" w:rsidRPr="007400B9" w:rsidRDefault="007A79D2" w:rsidP="007400B9">
      <w:pPr>
        <w:spacing w:after="0" w:line="240" w:lineRule="auto"/>
        <w:jc w:val="center"/>
        <w:rPr>
          <w:b/>
          <w:szCs w:val="24"/>
        </w:rPr>
      </w:pPr>
      <w:r w:rsidRPr="007400B9">
        <w:rPr>
          <w:b/>
          <w:szCs w:val="24"/>
        </w:rPr>
        <w:t>BENDRIEJI REIKALAVIMAI</w:t>
      </w:r>
    </w:p>
    <w:p w14:paraId="63D74905" w14:textId="6BA87A1E" w:rsidR="004B6A4C" w:rsidRPr="007400B9" w:rsidRDefault="007A79D2" w:rsidP="007400B9">
      <w:pPr>
        <w:spacing w:after="0" w:line="240" w:lineRule="auto"/>
        <w:rPr>
          <w:szCs w:val="24"/>
          <w:lang w:val="lt-LT"/>
        </w:rPr>
      </w:pPr>
      <w:r w:rsidRPr="007400B9">
        <w:rPr>
          <w:szCs w:val="24"/>
          <w:lang w:val="lt-LT"/>
        </w:rPr>
        <w:t xml:space="preserve"> </w:t>
      </w:r>
    </w:p>
    <w:p w14:paraId="379834E6" w14:textId="54623935" w:rsidR="002A2FC4" w:rsidRPr="007400B9" w:rsidRDefault="007A79D2"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 xml:space="preserve">KRSA vidaus auditas, skirtas </w:t>
      </w:r>
      <w:r w:rsidR="00D63F2A" w:rsidRPr="007400B9">
        <w:rPr>
          <w:szCs w:val="24"/>
          <w:lang w:val="lt-LT"/>
        </w:rPr>
        <w:t>įgyvendinti Lietuvos Respublikos vidaus kontrolės ir vidaus audito įstatymo nuostatas</w:t>
      </w:r>
      <w:r w:rsidRPr="007400B9">
        <w:rPr>
          <w:szCs w:val="24"/>
          <w:lang w:val="lt-LT"/>
        </w:rPr>
        <w:t xml:space="preserve">, vykdomas </w:t>
      </w:r>
      <w:r w:rsidR="00D63F2A" w:rsidRPr="007400B9">
        <w:rPr>
          <w:szCs w:val="24"/>
          <w:lang w:val="lt-LT"/>
        </w:rPr>
        <w:t>vadovaujantis</w:t>
      </w:r>
      <w:r w:rsidRPr="007400B9">
        <w:rPr>
          <w:szCs w:val="24"/>
          <w:lang w:val="lt-LT"/>
        </w:rPr>
        <w:t xml:space="preserve"> Centralizuoto vidaus audito skyriaus vidaus audito metodika</w:t>
      </w:r>
      <w:r w:rsidRPr="007400B9">
        <w:rPr>
          <w:rStyle w:val="FootnoteReference"/>
          <w:szCs w:val="24"/>
          <w:lang w:val="lt-LT"/>
        </w:rPr>
        <w:footnoteReference w:id="3"/>
      </w:r>
      <w:r w:rsidR="00D63F2A" w:rsidRPr="007400B9">
        <w:rPr>
          <w:szCs w:val="24"/>
          <w:lang w:val="lt-LT"/>
        </w:rPr>
        <w:t>.</w:t>
      </w:r>
    </w:p>
    <w:p w14:paraId="7828447A" w14:textId="4D8F61E3" w:rsidR="00D63F2A" w:rsidRPr="007400B9" w:rsidRDefault="00D63F2A"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lastRenderedPageBreak/>
        <w:t xml:space="preserve">KRSA kokybės </w:t>
      </w:r>
      <w:r w:rsidR="009E6908" w:rsidRPr="007400B9">
        <w:rPr>
          <w:szCs w:val="24"/>
          <w:lang w:val="lt-LT"/>
        </w:rPr>
        <w:t xml:space="preserve">vadybos sistemos (toliau – KRSA KVS) </w:t>
      </w:r>
      <w:r w:rsidRPr="007400B9">
        <w:rPr>
          <w:szCs w:val="24"/>
          <w:lang w:val="lt-LT"/>
        </w:rPr>
        <w:t xml:space="preserve">vidaus auditas, skirtas </w:t>
      </w:r>
      <w:r w:rsidR="009E6908" w:rsidRPr="007400B9">
        <w:rPr>
          <w:szCs w:val="24"/>
          <w:lang w:val="lt-LT"/>
        </w:rPr>
        <w:t xml:space="preserve">standarto </w:t>
      </w:r>
      <w:r w:rsidRPr="007400B9">
        <w:rPr>
          <w:szCs w:val="24"/>
          <w:lang w:val="lt-LT"/>
        </w:rPr>
        <w:t xml:space="preserve">LST EN ISO 9001:2015 </w:t>
      </w:r>
      <w:r w:rsidR="009E6908" w:rsidRPr="007400B9">
        <w:rPr>
          <w:szCs w:val="24"/>
          <w:lang w:val="lt-LT"/>
        </w:rPr>
        <w:t xml:space="preserve">„Kokybės vadybos sistemos. Reikalavimai“ </w:t>
      </w:r>
      <w:r w:rsidRPr="007400B9">
        <w:rPr>
          <w:szCs w:val="24"/>
          <w:lang w:val="lt-LT"/>
        </w:rPr>
        <w:t>(toliau – ISO 9001) reikalavimų įgyvendinimui, vykdomas vadovaujantis šiuo aprašu.</w:t>
      </w:r>
      <w:r w:rsidR="004737A3" w:rsidRPr="007400B9">
        <w:rPr>
          <w:szCs w:val="24"/>
          <w:lang w:val="lt-LT"/>
        </w:rPr>
        <w:t xml:space="preserve"> Šis aprašas toliau detalizuoja reikalavimus, susijusius tik su KRSA kokybės vidaus auditu.</w:t>
      </w:r>
    </w:p>
    <w:p w14:paraId="4557F109" w14:textId="77777777" w:rsidR="009E6908" w:rsidRPr="007400B9" w:rsidRDefault="009E6908" w:rsidP="007400B9">
      <w:pPr>
        <w:tabs>
          <w:tab w:val="left" w:pos="993"/>
        </w:tabs>
        <w:spacing w:after="0" w:line="240" w:lineRule="auto"/>
        <w:jc w:val="both"/>
        <w:rPr>
          <w:szCs w:val="24"/>
          <w:lang w:val="lt-LT"/>
        </w:rPr>
      </w:pPr>
    </w:p>
    <w:p w14:paraId="5A315491" w14:textId="300D727B" w:rsidR="009E6908" w:rsidRPr="007400B9" w:rsidRDefault="009E6908" w:rsidP="007400B9">
      <w:pPr>
        <w:spacing w:after="0" w:line="240" w:lineRule="auto"/>
        <w:jc w:val="center"/>
        <w:rPr>
          <w:b/>
          <w:szCs w:val="24"/>
        </w:rPr>
      </w:pPr>
      <w:r w:rsidRPr="007400B9">
        <w:rPr>
          <w:b/>
          <w:szCs w:val="24"/>
        </w:rPr>
        <w:t>ANTRASIS SKIRSNIS</w:t>
      </w:r>
    </w:p>
    <w:p w14:paraId="4F11E801" w14:textId="16E6E8B6" w:rsidR="009E6908" w:rsidRPr="007400B9" w:rsidRDefault="009E6908" w:rsidP="007400B9">
      <w:pPr>
        <w:spacing w:after="0" w:line="240" w:lineRule="auto"/>
        <w:jc w:val="center"/>
        <w:rPr>
          <w:b/>
          <w:szCs w:val="24"/>
          <w:lang w:val="lt-LT"/>
        </w:rPr>
      </w:pPr>
      <w:r w:rsidRPr="007400B9">
        <w:rPr>
          <w:b/>
          <w:szCs w:val="24"/>
          <w:lang w:val="lt-LT"/>
        </w:rPr>
        <w:t>EINAMŲJŲ METŲ KRSA KVS VIDAUS AUDITŲ PROGRAMOS RENGIMAS IR VIDAUS AUDITO PLANAVIMAS</w:t>
      </w:r>
    </w:p>
    <w:p w14:paraId="1335CB83" w14:textId="2AB10CC8" w:rsidR="009E6908" w:rsidRPr="007400B9" w:rsidRDefault="009E6908" w:rsidP="007400B9">
      <w:pPr>
        <w:tabs>
          <w:tab w:val="left" w:pos="993"/>
        </w:tabs>
        <w:spacing w:after="0" w:line="240" w:lineRule="auto"/>
        <w:jc w:val="both"/>
        <w:rPr>
          <w:szCs w:val="24"/>
          <w:lang w:val="lt-LT"/>
        </w:rPr>
      </w:pPr>
      <w:r w:rsidRPr="007400B9">
        <w:rPr>
          <w:szCs w:val="24"/>
          <w:lang w:val="lt-LT"/>
        </w:rPr>
        <w:t xml:space="preserve"> </w:t>
      </w:r>
    </w:p>
    <w:p w14:paraId="5AF0207E" w14:textId="692093F8" w:rsidR="009E6908" w:rsidRPr="00681D95" w:rsidRDefault="00681D95" w:rsidP="007400B9">
      <w:pPr>
        <w:pStyle w:val="ListParagraph"/>
        <w:numPr>
          <w:ilvl w:val="0"/>
          <w:numId w:val="1"/>
        </w:numPr>
        <w:tabs>
          <w:tab w:val="left" w:pos="993"/>
        </w:tabs>
        <w:spacing w:after="0" w:line="240" w:lineRule="auto"/>
        <w:ind w:left="0" w:firstLine="720"/>
        <w:jc w:val="both"/>
        <w:rPr>
          <w:szCs w:val="24"/>
          <w:lang w:val="lt-LT"/>
        </w:rPr>
      </w:pPr>
      <w:r w:rsidRPr="00681D95">
        <w:rPr>
          <w:szCs w:val="24"/>
          <w:lang w:val="lt-LT"/>
        </w:rPr>
        <w:t>KRSA Švietimo, kultūros ir sporto skyriaus vyr. specialist</w:t>
      </w:r>
      <w:r w:rsidR="00473F49">
        <w:rPr>
          <w:szCs w:val="24"/>
          <w:lang w:val="lt-LT"/>
        </w:rPr>
        <w:t>as</w:t>
      </w:r>
      <w:r w:rsidR="009E6908" w:rsidRPr="00681D95">
        <w:rPr>
          <w:szCs w:val="24"/>
          <w:lang w:val="lt-LT"/>
        </w:rPr>
        <w:t xml:space="preserve"> (toliau – KVS vidau</w:t>
      </w:r>
      <w:r w:rsidR="00E37378" w:rsidRPr="00681D95">
        <w:rPr>
          <w:szCs w:val="24"/>
          <w:lang w:val="lt-LT"/>
        </w:rPr>
        <w:t>s auditų vadov</w:t>
      </w:r>
      <w:r w:rsidR="00473F49">
        <w:rPr>
          <w:szCs w:val="24"/>
          <w:lang w:val="lt-LT"/>
        </w:rPr>
        <w:t>as</w:t>
      </w:r>
      <w:r w:rsidR="00E37378" w:rsidRPr="00681D95">
        <w:rPr>
          <w:szCs w:val="24"/>
          <w:lang w:val="lt-LT"/>
        </w:rPr>
        <w:t>), atsižvelgdama</w:t>
      </w:r>
      <w:r w:rsidR="009E6908" w:rsidRPr="00681D95">
        <w:rPr>
          <w:szCs w:val="24"/>
          <w:lang w:val="lt-LT"/>
        </w:rPr>
        <w:t xml:space="preserve"> į KRSA KVS procesų svarbą ir įtaką veiklos kokybei, informaciją apie procesų būklę ir vadovaudamasi buvusių KRSA KVS išorės / vidaus auditų ataskaitomis iki sausio 31 d. </w:t>
      </w:r>
      <w:r w:rsidR="00E37378" w:rsidRPr="00681D95">
        <w:rPr>
          <w:szCs w:val="24"/>
          <w:lang w:val="lt-LT"/>
        </w:rPr>
        <w:t xml:space="preserve">parengia </w:t>
      </w:r>
      <w:r w:rsidR="009E6908" w:rsidRPr="00681D95">
        <w:rPr>
          <w:szCs w:val="24"/>
          <w:lang w:val="lt-LT"/>
        </w:rPr>
        <w:t xml:space="preserve">KRSA einamųjų metų KVS auditų programą ir įsakymo dėl programos patvirtinimo projektą. </w:t>
      </w:r>
    </w:p>
    <w:p w14:paraId="0CC004E9" w14:textId="2E142989" w:rsidR="009E6908" w:rsidRPr="007400B9" w:rsidRDefault="009E6908" w:rsidP="007400B9">
      <w:pPr>
        <w:pStyle w:val="ListParagraph"/>
        <w:numPr>
          <w:ilvl w:val="0"/>
          <w:numId w:val="1"/>
        </w:numPr>
        <w:tabs>
          <w:tab w:val="left" w:pos="993"/>
        </w:tabs>
        <w:spacing w:after="0" w:line="240" w:lineRule="auto"/>
        <w:ind w:left="0" w:firstLine="720"/>
        <w:jc w:val="both"/>
        <w:rPr>
          <w:szCs w:val="24"/>
          <w:lang w:val="lt-LT"/>
        </w:rPr>
      </w:pPr>
      <w:r w:rsidRPr="007400B9">
        <w:rPr>
          <w:szCs w:val="24"/>
          <w:lang w:val="lt-LT"/>
        </w:rPr>
        <w:t xml:space="preserve">Konkretaus KRSA KVS auditui atlikti auditorius parenkamas iš KRSA </w:t>
      </w:r>
      <w:r w:rsidR="00BE09B9">
        <w:rPr>
          <w:szCs w:val="24"/>
          <w:lang w:val="lt-LT"/>
        </w:rPr>
        <w:t>direktoriaus įsakymu p</w:t>
      </w:r>
      <w:r w:rsidR="00EF3B34">
        <w:rPr>
          <w:szCs w:val="24"/>
          <w:lang w:val="lt-LT"/>
        </w:rPr>
        <w:t>a</w:t>
      </w:r>
      <w:r w:rsidR="00BE09B9">
        <w:rPr>
          <w:szCs w:val="24"/>
          <w:lang w:val="lt-LT"/>
        </w:rPr>
        <w:t>tvirtinto</w:t>
      </w:r>
      <w:r w:rsidR="00EF3B34">
        <w:rPr>
          <w:szCs w:val="24"/>
          <w:lang w:val="lt-LT"/>
        </w:rPr>
        <w:t xml:space="preserve"> </w:t>
      </w:r>
      <w:r w:rsidRPr="007400B9">
        <w:rPr>
          <w:szCs w:val="24"/>
          <w:lang w:val="lt-LT"/>
        </w:rPr>
        <w:t>KVS vidaus auditorių sąrašo</w:t>
      </w:r>
      <w:r w:rsidR="00BE09B9">
        <w:rPr>
          <w:szCs w:val="24"/>
          <w:lang w:val="lt-LT"/>
        </w:rPr>
        <w:t>.</w:t>
      </w:r>
      <w:r w:rsidRPr="007400B9">
        <w:rPr>
          <w:szCs w:val="24"/>
          <w:lang w:val="lt-LT"/>
        </w:rPr>
        <w:t xml:space="preserve"> Vidaus auditoriai parenkami atsižvelgiant į tai, kad vidaus auditoriai neaudituotų struktūrinių padalinių, kuriuose atlieka savo tiesiogines pareigas, tačiau turi pakankamai audituojamos srities žinių. </w:t>
      </w:r>
    </w:p>
    <w:p w14:paraId="0B5FAF2D" w14:textId="29D1685A" w:rsidR="009E6908" w:rsidRPr="007400B9" w:rsidRDefault="009E6908"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Vidaus auditoriai privalo žinoti auditavimo principus ir metodus, KRSA KVS reglamentuojančius dokumentus, KRSA veiklą reglamentuojančių teisės aktų reikalavimus. Prireikus, pavyzdžiui, esant nepakankamai auditorių kompetencijai ar norint paskirti naujus vidaus auditorius, gali būti organizuojami vidiniai arba išoriniai vidaus auditorių mokymai. Šiuos mokymus organizuoja KVS vidaus auditų vadov</w:t>
      </w:r>
      <w:r w:rsidR="009B0DC2">
        <w:rPr>
          <w:szCs w:val="24"/>
          <w:lang w:val="lt-LT"/>
        </w:rPr>
        <w:t>as</w:t>
      </w:r>
      <w:r w:rsidRPr="007400B9">
        <w:rPr>
          <w:szCs w:val="24"/>
          <w:lang w:val="lt-LT"/>
        </w:rPr>
        <w:t xml:space="preserve">. </w:t>
      </w:r>
    </w:p>
    <w:p w14:paraId="700852E7" w14:textId="30D1CA83" w:rsidR="001A5920" w:rsidRPr="007400B9" w:rsidRDefault="009E6908"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KRSA KVS einamųjų metų vidaus auditų programa ir įsakymas dėl programos patvirtinimo derinami su procesų savininkais, KRSA KVS auditorių, kuriems audito programoje priskirtas auditų atlikimas, struktūrinių padalinių vadovais. KRSA KVS einamųjų metų vidaus auditų programą iki vasario 15 d. tvirtina KRSA direktorius. </w:t>
      </w:r>
    </w:p>
    <w:p w14:paraId="2C2CA45E" w14:textId="5A26FBD8" w:rsidR="001A5920" w:rsidRPr="007400B9" w:rsidRDefault="009E6908"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Neplaniniai </w:t>
      </w:r>
      <w:r w:rsidR="001A5920" w:rsidRPr="007400B9">
        <w:rPr>
          <w:szCs w:val="24"/>
          <w:lang w:val="lt-LT"/>
        </w:rPr>
        <w:t xml:space="preserve">vidaus </w:t>
      </w:r>
      <w:r w:rsidRPr="007400B9">
        <w:rPr>
          <w:szCs w:val="24"/>
          <w:lang w:val="lt-LT"/>
        </w:rPr>
        <w:t xml:space="preserve">auditai gali būti atliekami dėl pokyčių KRSA KVS, norint patikrinti atliktų veiksmų rezultatyvumą, esant svarbiems KRSA veiklos, struktūros pokyčiams, KRSA veiklą reglamentuojančių teisės aktų pokyčiams ar kitais nenumatytais atvejais. Neplaniniam auditui inicijuoti </w:t>
      </w:r>
      <w:r w:rsidR="001A5920" w:rsidRPr="007400B9">
        <w:rPr>
          <w:szCs w:val="24"/>
          <w:lang w:val="lt-LT"/>
        </w:rPr>
        <w:t>KVS vidaus auditų</w:t>
      </w:r>
      <w:r w:rsidRPr="007400B9">
        <w:rPr>
          <w:szCs w:val="24"/>
          <w:lang w:val="lt-LT"/>
        </w:rPr>
        <w:t xml:space="preserve"> vadov</w:t>
      </w:r>
      <w:r w:rsidR="009B0DC2">
        <w:rPr>
          <w:szCs w:val="24"/>
          <w:lang w:val="lt-LT"/>
        </w:rPr>
        <w:t>as</w:t>
      </w:r>
      <w:r w:rsidRPr="007400B9">
        <w:rPr>
          <w:szCs w:val="24"/>
          <w:lang w:val="lt-LT"/>
        </w:rPr>
        <w:t xml:space="preserve"> rengia KRSA direktoriaus įsakymo projektą, kuriame nurodomi audito tikslai, kriterijai, vieta, laikas, auditoriai, audituojami struktūriniai padaliniai ir procesai. </w:t>
      </w:r>
    </w:p>
    <w:p w14:paraId="0C0E159F" w14:textId="77777777" w:rsidR="001A5920" w:rsidRPr="007400B9" w:rsidRDefault="009E6908"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Vidaus auditorius, kuriam KRSA KVS vidaus audito programoje priskirta atlikti auditą, derina su audituojamų struktūrinių padalinių vadovais tikslias vidaus audito atlikimo datas. Konkrečios audito atlikimo datos pradedamos derinti ne vėliau kaip prieš 15 darbo dienų iki metų KRSA KVS einamųjų metų vidaus audito programoje numatytų preliminarių vidaus audito atlikimo terminų pradžios.</w:t>
      </w:r>
    </w:p>
    <w:p w14:paraId="6432F2DB" w14:textId="234B1C09" w:rsidR="009E6908" w:rsidRPr="000C0A02" w:rsidRDefault="009E6908"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Vidaus auditoriai, vadovaudamiesi </w:t>
      </w:r>
      <w:r w:rsidR="001A5920" w:rsidRPr="007400B9">
        <w:rPr>
          <w:szCs w:val="24"/>
          <w:lang w:val="lt-LT"/>
        </w:rPr>
        <w:t>šiuo aprašu</w:t>
      </w:r>
      <w:r w:rsidRPr="007400B9">
        <w:rPr>
          <w:szCs w:val="24"/>
          <w:lang w:val="lt-LT"/>
        </w:rPr>
        <w:t xml:space="preserve">, ruošiasi vidaus auditui. Pasiruošimas apima su audituojama sritimi susijusių </w:t>
      </w:r>
      <w:r w:rsidR="001A5920" w:rsidRPr="007400B9">
        <w:rPr>
          <w:szCs w:val="24"/>
          <w:lang w:val="lt-LT"/>
        </w:rPr>
        <w:t>KVS dokumentų</w:t>
      </w:r>
      <w:r w:rsidRPr="007400B9">
        <w:rPr>
          <w:szCs w:val="24"/>
          <w:lang w:val="lt-LT"/>
        </w:rPr>
        <w:t xml:space="preserve">, </w:t>
      </w:r>
      <w:r w:rsidR="001A5920" w:rsidRPr="007400B9">
        <w:rPr>
          <w:szCs w:val="24"/>
          <w:lang w:val="lt-LT"/>
        </w:rPr>
        <w:t xml:space="preserve">apimant KRSA </w:t>
      </w:r>
      <w:r w:rsidRPr="007400B9">
        <w:rPr>
          <w:szCs w:val="24"/>
          <w:lang w:val="lt-LT"/>
        </w:rPr>
        <w:t>veiklą reglamentuojančių vidinių ir išorinių teisės aktų, audituojamos srities praėjusių metų audito ataskaitų nagrinėjimą, vidaus audito kriterijų nustatymą</w:t>
      </w:r>
      <w:r w:rsidR="0005155F" w:rsidRPr="007400B9">
        <w:rPr>
          <w:szCs w:val="24"/>
          <w:lang w:val="lt-LT"/>
        </w:rPr>
        <w:t xml:space="preserve"> (įskaitant </w:t>
      </w:r>
      <w:proofErr w:type="spellStart"/>
      <w:r w:rsidR="0005155F" w:rsidRPr="007400B9">
        <w:rPr>
          <w:szCs w:val="24"/>
          <w:lang w:val="lt-LT"/>
        </w:rPr>
        <w:t>vadovavim</w:t>
      </w:r>
      <w:r w:rsidR="006C0F65" w:rsidRPr="007400B9">
        <w:rPr>
          <w:szCs w:val="24"/>
          <w:lang w:val="lt-LT"/>
        </w:rPr>
        <w:t>ą</w:t>
      </w:r>
      <w:r w:rsidR="0005155F" w:rsidRPr="007400B9">
        <w:rPr>
          <w:szCs w:val="24"/>
          <w:lang w:val="lt-LT"/>
        </w:rPr>
        <w:t>si</w:t>
      </w:r>
      <w:proofErr w:type="spellEnd"/>
      <w:r w:rsidR="0005155F" w:rsidRPr="007400B9">
        <w:rPr>
          <w:szCs w:val="24"/>
          <w:lang w:val="lt-LT"/>
        </w:rPr>
        <w:t xml:space="preserve"> šio aprašo 2 priede pateikta KVS vidaus auditų matrica)</w:t>
      </w:r>
      <w:r w:rsidRPr="007400B9">
        <w:rPr>
          <w:szCs w:val="24"/>
          <w:lang w:val="lt-LT"/>
        </w:rPr>
        <w:t xml:space="preserve"> ir vidaus audito klausimyno, kurio forma pateikta šio</w:t>
      </w:r>
      <w:r w:rsidR="001A5920" w:rsidRPr="007400B9">
        <w:rPr>
          <w:szCs w:val="24"/>
          <w:lang w:val="lt-LT"/>
        </w:rPr>
        <w:t xml:space="preserve"> aprašo</w:t>
      </w:r>
      <w:r w:rsidRPr="007400B9">
        <w:rPr>
          <w:szCs w:val="24"/>
          <w:lang w:val="lt-LT"/>
        </w:rPr>
        <w:t xml:space="preserve"> </w:t>
      </w:r>
      <w:r w:rsidR="005E215C" w:rsidRPr="007400B9">
        <w:rPr>
          <w:szCs w:val="24"/>
          <w:lang w:val="lt-LT"/>
        </w:rPr>
        <w:t>4</w:t>
      </w:r>
      <w:r w:rsidRPr="007400B9">
        <w:rPr>
          <w:szCs w:val="24"/>
          <w:lang w:val="lt-LT"/>
        </w:rPr>
        <w:t xml:space="preserve"> priede, rengimą. Vidaus audito klausimynas el. paštu derinamas su audituojamų procesų savininkais, struktūrinių padalinių vadovais. Vidaus audito klausimyną tvirtina </w:t>
      </w:r>
      <w:r w:rsidR="001A5920" w:rsidRPr="007400B9">
        <w:rPr>
          <w:szCs w:val="24"/>
          <w:lang w:val="lt-LT"/>
        </w:rPr>
        <w:t>KVS vidaus auditų</w:t>
      </w:r>
      <w:r w:rsidRPr="007400B9">
        <w:rPr>
          <w:szCs w:val="24"/>
          <w:lang w:val="lt-LT"/>
        </w:rPr>
        <w:t xml:space="preserve"> </w:t>
      </w:r>
      <w:r w:rsidR="00060C23" w:rsidRPr="000C0A02">
        <w:rPr>
          <w:szCs w:val="24"/>
          <w:lang w:val="lt-LT"/>
        </w:rPr>
        <w:t>vadovas</w:t>
      </w:r>
      <w:r w:rsidR="000C0A02">
        <w:rPr>
          <w:szCs w:val="24"/>
          <w:lang w:val="lt-LT"/>
        </w:rPr>
        <w:t>.</w:t>
      </w:r>
    </w:p>
    <w:p w14:paraId="30D5B5F9" w14:textId="77777777" w:rsidR="001A5920" w:rsidRDefault="001A5920" w:rsidP="007400B9">
      <w:pPr>
        <w:tabs>
          <w:tab w:val="left" w:pos="1134"/>
        </w:tabs>
        <w:spacing w:after="0" w:line="240" w:lineRule="auto"/>
        <w:jc w:val="both"/>
        <w:rPr>
          <w:szCs w:val="24"/>
          <w:lang w:val="lt-LT"/>
        </w:rPr>
      </w:pPr>
    </w:p>
    <w:p w14:paraId="1DC0DEB4" w14:textId="31801FCF" w:rsidR="001A5920" w:rsidRPr="007400B9" w:rsidRDefault="001A5920" w:rsidP="007400B9">
      <w:pPr>
        <w:spacing w:after="0" w:line="240" w:lineRule="auto"/>
        <w:jc w:val="center"/>
        <w:rPr>
          <w:b/>
          <w:color w:val="000000"/>
          <w:szCs w:val="24"/>
          <w:lang w:val="lt-LT"/>
        </w:rPr>
      </w:pPr>
      <w:r w:rsidRPr="007400B9">
        <w:rPr>
          <w:b/>
          <w:color w:val="000000"/>
          <w:szCs w:val="24"/>
          <w:lang w:val="lt-LT"/>
        </w:rPr>
        <w:t>TREČIASIS SKIRSNIS</w:t>
      </w:r>
    </w:p>
    <w:p w14:paraId="0B2C6F0B" w14:textId="1009FA90" w:rsidR="001A5920" w:rsidRPr="007400B9" w:rsidRDefault="001A5920" w:rsidP="007400B9">
      <w:pPr>
        <w:pStyle w:val="Heading2"/>
        <w:spacing w:before="0" w:line="240" w:lineRule="auto"/>
        <w:jc w:val="center"/>
        <w:rPr>
          <w:rFonts w:ascii="Times New Roman" w:hAnsi="Times New Roman"/>
          <w:color w:val="auto"/>
          <w:sz w:val="24"/>
          <w:szCs w:val="24"/>
          <w:lang w:val="lt-LT"/>
        </w:rPr>
      </w:pPr>
      <w:r w:rsidRPr="007400B9">
        <w:rPr>
          <w:rFonts w:ascii="Times New Roman" w:hAnsi="Times New Roman"/>
          <w:color w:val="auto"/>
          <w:sz w:val="24"/>
          <w:szCs w:val="24"/>
          <w:lang w:val="lt-LT"/>
        </w:rPr>
        <w:t xml:space="preserve">KOKYBĖS VIDAUS AUDITO ATLIKIMAS </w:t>
      </w:r>
    </w:p>
    <w:p w14:paraId="450D9CFA" w14:textId="77777777" w:rsidR="001A5920" w:rsidRPr="007400B9" w:rsidRDefault="001A5920" w:rsidP="007400B9">
      <w:pPr>
        <w:tabs>
          <w:tab w:val="left" w:pos="1134"/>
        </w:tabs>
        <w:spacing w:after="0" w:line="240" w:lineRule="auto"/>
        <w:jc w:val="both"/>
        <w:rPr>
          <w:szCs w:val="24"/>
          <w:lang w:val="lt-LT"/>
        </w:rPr>
      </w:pPr>
    </w:p>
    <w:p w14:paraId="4764E6FE" w14:textId="77777777" w:rsidR="00046F6B" w:rsidRPr="007400B9" w:rsidRDefault="00046F6B"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Atvykus į audituojamą struktūrinį padalinį arba vidaus auditą atliekant nuotoliniu būdu (informacinėmis ryšio technologinėmis priemonėmis), vidaus auditorius pristato vidaus audito eigą ir trukmę, nurodo audito tikslą, reikalavimus, suderina baigiamojo susitikimo laiką ir kitus </w:t>
      </w:r>
      <w:r w:rsidRPr="007400B9">
        <w:rPr>
          <w:szCs w:val="24"/>
          <w:lang w:val="lt-LT"/>
        </w:rPr>
        <w:lastRenderedPageBreak/>
        <w:t xml:space="preserve">organizacinius klausimus, atsako į audituojamųjų klausimus. Įžanginiame susirinkime dalyvauja audituojamo proceso savininkas, audituojamų struktūrinių padalinių vadovai, prireikus – audituojamų struktūrinių padalinių darbuotojai. </w:t>
      </w:r>
    </w:p>
    <w:p w14:paraId="36F00419" w14:textId="77777777" w:rsidR="00046F6B" w:rsidRPr="007400B9" w:rsidRDefault="00046F6B"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Pasibaigus įžanginiam susirinkimui, vidaus auditorius atlieka vidaus auditą, pildo vidaus audito klausimynus. Vidaus audito metu auditorius tikrina, kaip KRSA KVS atitinka ISO 9001 standarto, išorinių ir vidinių teisės aktų ir kitus reikalavimus, ar pildomi reikiami įrašai, ar darbuotojai laikosi KRSA KVS ir kituose veiklą reglamentuojančiuose dokumentuose nustatytų reikalavimų. Atliekant vidaus auditą gali būti taikomi šie informacijos rinkimo metodai:</w:t>
      </w:r>
    </w:p>
    <w:p w14:paraId="259FECC0" w14:textId="77777777"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interviu su darbuotojais;</w:t>
      </w:r>
    </w:p>
    <w:p w14:paraId="667FA0B4" w14:textId="77777777"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veiklos ir darbo aplinkos stebėjimas;</w:t>
      </w:r>
    </w:p>
    <w:p w14:paraId="5D31300C" w14:textId="77777777"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KRSA KVS dokumentų (politikos, tikslų, planų, procesų aprašų ir t. t.) ir kitų vidaus dokumentų vertinamoji analizė;</w:t>
      </w:r>
    </w:p>
    <w:p w14:paraId="05C4A8E5" w14:textId="77777777"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įrašų patikra;</w:t>
      </w:r>
    </w:p>
    <w:p w14:paraId="1760781C" w14:textId="77777777"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informacijos iš kitų šaltinių (grįžtamosios informacijos iš suinteresuotųjų šalių, išorinio vertinimo rezultatų ir išvadų ir kt.) patikra;</w:t>
      </w:r>
    </w:p>
    <w:p w14:paraId="7708C99F" w14:textId="554D73CE" w:rsidR="00046F6B" w:rsidRPr="007400B9" w:rsidRDefault="00046F6B"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kiti metodai.</w:t>
      </w:r>
    </w:p>
    <w:p w14:paraId="6B8F5188" w14:textId="5BB3C229" w:rsidR="00D5707A" w:rsidRPr="007400B9" w:rsidRDefault="00046F6B"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Vidaus auditorius vidaus audito klausimynuose fiksuoja informaciją apie audito įrodymus. Nustačius neatitiktį, vidaus auditorius kartu su audituojamuoju aptaria radinius, kad ir auditorius, ir audituojamasis vienodai suprastų problemą ar tobulinimo galimybę. Informacija vidaus audito klausimyne apie neatitiktis turi būti aprašyta detaliai, kad būtų galima tinkamai suformuluoti audito išvadas</w:t>
      </w:r>
      <w:r w:rsidR="00D5707A" w:rsidRPr="007400B9">
        <w:rPr>
          <w:szCs w:val="24"/>
          <w:lang w:val="lt-LT"/>
        </w:rPr>
        <w:t>.</w:t>
      </w:r>
    </w:p>
    <w:p w14:paraId="19C4E207" w14:textId="77777777" w:rsidR="00D5707A" w:rsidRPr="007400B9" w:rsidRDefault="00D5707A" w:rsidP="007400B9">
      <w:pPr>
        <w:tabs>
          <w:tab w:val="left" w:pos="1134"/>
        </w:tabs>
        <w:spacing w:after="0" w:line="240" w:lineRule="auto"/>
        <w:jc w:val="both"/>
        <w:rPr>
          <w:szCs w:val="24"/>
          <w:lang w:val="lt-LT"/>
        </w:rPr>
      </w:pPr>
    </w:p>
    <w:p w14:paraId="553E1496" w14:textId="6EE4A2D6" w:rsidR="00D5707A" w:rsidRPr="007400B9" w:rsidRDefault="00D5707A" w:rsidP="007400B9">
      <w:pPr>
        <w:spacing w:after="0" w:line="240" w:lineRule="auto"/>
        <w:jc w:val="center"/>
        <w:rPr>
          <w:b/>
          <w:color w:val="000000"/>
          <w:szCs w:val="24"/>
          <w:lang w:val="lt-LT"/>
        </w:rPr>
      </w:pPr>
      <w:r w:rsidRPr="007400B9">
        <w:rPr>
          <w:b/>
          <w:color w:val="000000"/>
          <w:szCs w:val="24"/>
          <w:lang w:val="lt-LT"/>
        </w:rPr>
        <w:t>KETVIRTASIS SKIRSNIS</w:t>
      </w:r>
    </w:p>
    <w:p w14:paraId="5FF30946" w14:textId="77777777" w:rsidR="00D5707A" w:rsidRPr="007400B9" w:rsidRDefault="00D5707A" w:rsidP="007400B9">
      <w:pPr>
        <w:spacing w:after="0" w:line="240" w:lineRule="auto"/>
        <w:jc w:val="center"/>
        <w:rPr>
          <w:b/>
          <w:szCs w:val="24"/>
          <w:lang w:val="lt-LT"/>
        </w:rPr>
      </w:pPr>
      <w:r w:rsidRPr="007400B9">
        <w:rPr>
          <w:b/>
          <w:szCs w:val="24"/>
          <w:lang w:val="lt-LT"/>
        </w:rPr>
        <w:t xml:space="preserve">VIDAUS AUDITO ATASKAITOS RENGIMAS IR VEIKSMAI PARENGUS ATASKAITĄ </w:t>
      </w:r>
    </w:p>
    <w:p w14:paraId="1BC6F7E1" w14:textId="77777777" w:rsidR="00D5707A" w:rsidRPr="007400B9" w:rsidRDefault="00D5707A" w:rsidP="007400B9">
      <w:pPr>
        <w:tabs>
          <w:tab w:val="left" w:pos="1134"/>
        </w:tabs>
        <w:spacing w:after="0" w:line="240" w:lineRule="auto"/>
        <w:jc w:val="both"/>
        <w:rPr>
          <w:szCs w:val="24"/>
          <w:lang w:val="lt-LT"/>
        </w:rPr>
      </w:pPr>
    </w:p>
    <w:p w14:paraId="7802EE00" w14:textId="4A877C87" w:rsidR="00D5707A" w:rsidRPr="007400B9" w:rsidRDefault="00D5707A"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Vidaus auditorius, remdamiesi vidaus audito klausimynuose užfiksuota informacija, ne vėliau kaip per 5 darbo dienas nuo įvykusio vidaus audito pildo vidaus audito ataskaitą, kurios forma pateikiama šios aprašo </w:t>
      </w:r>
      <w:r w:rsidR="005E215C" w:rsidRPr="007400B9">
        <w:rPr>
          <w:szCs w:val="24"/>
          <w:lang w:val="lt-LT"/>
        </w:rPr>
        <w:t>4</w:t>
      </w:r>
      <w:r w:rsidRPr="007400B9">
        <w:rPr>
          <w:szCs w:val="24"/>
          <w:lang w:val="lt-LT"/>
        </w:rPr>
        <w:t xml:space="preserve"> priedo skiltyje „Išvados“. Taip užpildytas vidaus audito ataskaitas vidaus auditoriai </w:t>
      </w:r>
      <w:r w:rsidR="008107FA">
        <w:rPr>
          <w:szCs w:val="24"/>
          <w:lang w:val="lt-LT"/>
        </w:rPr>
        <w:t xml:space="preserve">DBSIS </w:t>
      </w:r>
      <w:r w:rsidR="00B96E79">
        <w:rPr>
          <w:szCs w:val="24"/>
          <w:lang w:val="lt-LT"/>
        </w:rPr>
        <w:t>derina</w:t>
      </w:r>
      <w:r w:rsidRPr="007400B9">
        <w:rPr>
          <w:szCs w:val="24"/>
          <w:lang w:val="lt-LT"/>
        </w:rPr>
        <w:t xml:space="preserve"> su audituotų struktūrinių padalinių vadovais, audituotų procesų savininkais ir KVS vidaus auditų vadove. Suderintą vidaus audito ataskaitą pasirašo auditorius. Pasirašyta vidaus audito ataskaita teikiama susipažinti KRSA direktoriui. </w:t>
      </w:r>
    </w:p>
    <w:p w14:paraId="66D5E3DF" w14:textId="3AFD697B" w:rsidR="00D5707A" w:rsidRPr="007400B9" w:rsidRDefault="00D5707A"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Audituotų procesų savininkai analizuoja užfiksuotų neatitikčių priežastis, nustato ir su vidaus auditoriais suderina korekcinius / koregavimo / prevencinius veiksmus, vadovaudamiesi šio aprašo </w:t>
      </w:r>
      <w:r w:rsidR="005E215C" w:rsidRPr="007400B9">
        <w:rPr>
          <w:szCs w:val="24"/>
          <w:lang w:val="lt-LT"/>
        </w:rPr>
        <w:t>VI skyriumi</w:t>
      </w:r>
      <w:r w:rsidRPr="007400B9">
        <w:rPr>
          <w:szCs w:val="24"/>
          <w:lang w:val="lt-LT"/>
        </w:rPr>
        <w:t xml:space="preserve">. Jeigu proceso savininkui neužtenka kompetencijos arba įgaliojimų nustatytoms neatitiktims išanalizuoti ir / ar pašalinti, šiems klausimams spręsti jis gali inicijuoti susirinkimą su KVS auditų vadove, KRSA direktoriumi, struktūrinių padalinių vadovais. </w:t>
      </w:r>
    </w:p>
    <w:p w14:paraId="60527648" w14:textId="26C46EE0" w:rsidR="00D5707A" w:rsidRPr="007400B9" w:rsidRDefault="00D5707A"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Vidaus auditorius registruoja atliekant auditą nustatytas neatitiktis, gerinimo galimybes, </w:t>
      </w:r>
      <w:r w:rsidRPr="007400B9">
        <w:rPr>
          <w:rFonts w:eastAsia="Calibri"/>
          <w:color w:val="000000"/>
          <w:szCs w:val="24"/>
          <w:lang w:val="lt-LT"/>
        </w:rPr>
        <w:t>korekcinius / prevencinius veiksmus</w:t>
      </w:r>
      <w:r w:rsidRPr="007400B9">
        <w:rPr>
          <w:szCs w:val="24"/>
          <w:lang w:val="lt-LT"/>
        </w:rPr>
        <w:t xml:space="preserve"> vadovaudamasis šio aprašo </w:t>
      </w:r>
      <w:r w:rsidR="005E215C" w:rsidRPr="007400B9">
        <w:rPr>
          <w:szCs w:val="24"/>
          <w:lang w:val="lt-LT"/>
        </w:rPr>
        <w:t>VI skyriumi</w:t>
      </w:r>
      <w:r w:rsidRPr="007400B9">
        <w:rPr>
          <w:szCs w:val="24"/>
          <w:lang w:val="lt-LT"/>
        </w:rPr>
        <w:t xml:space="preserve">.  </w:t>
      </w:r>
    </w:p>
    <w:p w14:paraId="664EF083" w14:textId="60D7EB1D" w:rsidR="00D5707A" w:rsidRPr="007400B9" w:rsidRDefault="00D5707A"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Atliekant vidaus auditą nustatytoms neatitiktims ir jų priežastims pašalinti skirtų koregavimo ir korekcinių veiksmų įgyvendinimo rezultatyvumą vertina auditą atlikę vidaus auditoriai. Koregavimo ir korekcinių veiksmų rezultatyvumas gali būti vertinamas tikrinant, ar nustatytos neatitiktys nesikartoja, arba prireikus šio aprašo 12 punkte nustatyta tvarka gali būti inicijuojamas neplaninis auditas (pvz., jei buvo nustatyta neatitiktis, galinti sukelti didelę žalą KRSA veiklai, darbuotojams, turtui ar klientams). Koregavimo ir korekcinių veiksmų rezultatyvumo įvertinimas atliekamas vadovaujantis šio aprašo </w:t>
      </w:r>
      <w:r w:rsidR="005E215C" w:rsidRPr="007400B9">
        <w:rPr>
          <w:szCs w:val="24"/>
          <w:lang w:val="lt-LT"/>
        </w:rPr>
        <w:t xml:space="preserve">VI skyriuje </w:t>
      </w:r>
      <w:r w:rsidRPr="007400B9">
        <w:rPr>
          <w:szCs w:val="24"/>
          <w:lang w:val="lt-LT"/>
        </w:rPr>
        <w:t>nustatyta tvarka.</w:t>
      </w:r>
    </w:p>
    <w:p w14:paraId="095BEF8B" w14:textId="47A863BA" w:rsidR="001C0529" w:rsidRPr="008107FA" w:rsidRDefault="00D5707A" w:rsidP="007400B9">
      <w:pPr>
        <w:pStyle w:val="ListParagraph"/>
        <w:numPr>
          <w:ilvl w:val="0"/>
          <w:numId w:val="1"/>
        </w:numPr>
        <w:tabs>
          <w:tab w:val="left" w:pos="1134"/>
        </w:tabs>
        <w:spacing w:after="0" w:line="240" w:lineRule="auto"/>
        <w:ind w:left="0" w:firstLine="720"/>
        <w:jc w:val="both"/>
        <w:rPr>
          <w:szCs w:val="24"/>
          <w:lang w:val="lt-LT"/>
        </w:rPr>
      </w:pPr>
      <w:bookmarkStart w:id="1" w:name="_Hlk179986506"/>
      <w:r w:rsidRPr="007400B9">
        <w:rPr>
          <w:szCs w:val="24"/>
          <w:lang w:val="lt-LT"/>
        </w:rPr>
        <w:t xml:space="preserve">KVS vidaus auditų </w:t>
      </w:r>
      <w:r w:rsidRPr="008107FA">
        <w:rPr>
          <w:szCs w:val="24"/>
          <w:lang w:val="lt-LT"/>
        </w:rPr>
        <w:t>vadov</w:t>
      </w:r>
      <w:r w:rsidR="008107FA" w:rsidRPr="008107FA">
        <w:rPr>
          <w:szCs w:val="24"/>
          <w:lang w:val="lt-LT"/>
        </w:rPr>
        <w:t>as</w:t>
      </w:r>
      <w:r w:rsidRPr="008107FA">
        <w:rPr>
          <w:szCs w:val="24"/>
          <w:lang w:val="lt-LT"/>
        </w:rPr>
        <w:t>, gavusi</w:t>
      </w:r>
      <w:r w:rsidRPr="007400B9">
        <w:rPr>
          <w:szCs w:val="24"/>
          <w:lang w:val="lt-LT"/>
        </w:rPr>
        <w:t xml:space="preserve"> visas praėjusių metų vidaus audito ataskaitas, iki einamųjų metų sausio 31 d. parengia apibendrintą KRSA vidaus audito ataskaitą. Ataskaitoje apibendrinami viso audito rezultatai, nurodomi procesai, struktūriniai padaliniai, kuriuose užfiksuota daugiausia neatitikčių, nurodoma praėjusiais metais atlikus auditą nustatytų neatitikčių, būsena (ištaisytos, neištaisytos), analizuojama, kokios neatitiktys fiksuojamos dažniausiai ir kokios jų priežastys. Apibendrintą vidaus audito ataskaitą KVS vidaus auditų </w:t>
      </w:r>
      <w:r w:rsidRPr="008107FA">
        <w:rPr>
          <w:szCs w:val="24"/>
          <w:lang w:val="lt-LT"/>
        </w:rPr>
        <w:t>vadov</w:t>
      </w:r>
      <w:r w:rsidR="008107FA" w:rsidRPr="008107FA">
        <w:rPr>
          <w:szCs w:val="24"/>
          <w:lang w:val="lt-LT"/>
        </w:rPr>
        <w:t>as</w:t>
      </w:r>
      <w:r w:rsidRPr="008107FA">
        <w:rPr>
          <w:szCs w:val="24"/>
          <w:lang w:val="lt-LT"/>
        </w:rPr>
        <w:t xml:space="preserve"> teikia KRSA direktoriui</w:t>
      </w:r>
      <w:r w:rsidR="001C0529" w:rsidRPr="008107FA">
        <w:rPr>
          <w:szCs w:val="24"/>
          <w:lang w:val="lt-LT"/>
        </w:rPr>
        <w:t>.</w:t>
      </w:r>
    </w:p>
    <w:bookmarkEnd w:id="1"/>
    <w:p w14:paraId="6933AEA4" w14:textId="22F66229" w:rsidR="001C0529" w:rsidRPr="007400B9" w:rsidRDefault="001C0529" w:rsidP="007400B9">
      <w:pPr>
        <w:spacing w:after="0" w:line="240" w:lineRule="auto"/>
        <w:jc w:val="center"/>
        <w:rPr>
          <w:b/>
          <w:color w:val="000000"/>
          <w:szCs w:val="24"/>
          <w:lang w:val="lt-LT"/>
        </w:rPr>
      </w:pPr>
      <w:r w:rsidRPr="007400B9">
        <w:rPr>
          <w:b/>
          <w:color w:val="000000"/>
          <w:szCs w:val="24"/>
          <w:lang w:val="lt-LT"/>
        </w:rPr>
        <w:lastRenderedPageBreak/>
        <w:t>PENKTASIS SKIRSNIS</w:t>
      </w:r>
    </w:p>
    <w:p w14:paraId="65CDF0FB" w14:textId="77777777" w:rsidR="001C0529" w:rsidRPr="007400B9" w:rsidRDefault="001C0529" w:rsidP="007400B9">
      <w:pPr>
        <w:pStyle w:val="Title"/>
        <w:spacing w:after="0" w:line="240" w:lineRule="auto"/>
      </w:pPr>
      <w:r w:rsidRPr="007400B9">
        <w:t>VIDAUS AUDITO ĮRAŠŲ VALDYMAS</w:t>
      </w:r>
    </w:p>
    <w:p w14:paraId="26742222" w14:textId="73383681" w:rsidR="001C0529" w:rsidRPr="007400B9" w:rsidRDefault="001C0529" w:rsidP="007400B9">
      <w:pPr>
        <w:tabs>
          <w:tab w:val="left" w:pos="1134"/>
        </w:tabs>
        <w:spacing w:after="0" w:line="240" w:lineRule="auto"/>
        <w:jc w:val="both"/>
        <w:rPr>
          <w:szCs w:val="24"/>
          <w:lang w:val="lt-LT"/>
        </w:rPr>
      </w:pPr>
      <w:r w:rsidRPr="007400B9">
        <w:rPr>
          <w:szCs w:val="24"/>
          <w:lang w:val="lt-LT"/>
        </w:rPr>
        <w:t xml:space="preserve"> </w:t>
      </w:r>
    </w:p>
    <w:p w14:paraId="00A73B0C" w14:textId="77777777" w:rsidR="008107FA" w:rsidRPr="008107FA" w:rsidRDefault="001C0529" w:rsidP="008107FA">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Siekiant užtikrinti vidaus audito įrašų atsekamumą, visi vidaus audito darbo dokumentai saugomi</w:t>
      </w:r>
      <w:r w:rsidR="00B96E79">
        <w:rPr>
          <w:szCs w:val="24"/>
          <w:lang w:val="lt-LT"/>
        </w:rPr>
        <w:t xml:space="preserve"> vadovaujantis </w:t>
      </w:r>
      <w:r w:rsidR="00B96E79" w:rsidRPr="008107FA">
        <w:rPr>
          <w:szCs w:val="24"/>
          <w:lang w:val="lt-LT"/>
        </w:rPr>
        <w:t>S</w:t>
      </w:r>
      <w:r w:rsidR="007400B9" w:rsidRPr="008107FA">
        <w:rPr>
          <w:szCs w:val="24"/>
          <w:lang w:val="lt-LT"/>
        </w:rPr>
        <w:t>avivaldybės administracijos dokumentacijos planu</w:t>
      </w:r>
      <w:r w:rsidRPr="008107FA">
        <w:rPr>
          <w:szCs w:val="24"/>
          <w:lang w:val="lt-LT"/>
        </w:rPr>
        <w:t>.</w:t>
      </w:r>
    </w:p>
    <w:p w14:paraId="0D480B9A" w14:textId="72109168" w:rsidR="007A79D2" w:rsidRPr="007400B9" w:rsidRDefault="005E215C" w:rsidP="008107FA">
      <w:pPr>
        <w:pStyle w:val="ListParagraph"/>
        <w:tabs>
          <w:tab w:val="left" w:pos="1134"/>
        </w:tabs>
        <w:spacing w:after="0" w:line="240" w:lineRule="auto"/>
        <w:jc w:val="both"/>
        <w:rPr>
          <w:szCs w:val="24"/>
          <w:lang w:val="lt-LT"/>
        </w:rPr>
      </w:pPr>
      <w:r w:rsidRPr="007400B9">
        <w:rPr>
          <w:szCs w:val="24"/>
          <w:lang w:val="lt-LT"/>
        </w:rPr>
        <w:t xml:space="preserve">  </w:t>
      </w:r>
    </w:p>
    <w:p w14:paraId="7525412D" w14:textId="7BED78D7" w:rsidR="002A2FC4" w:rsidRPr="007400B9" w:rsidRDefault="002A2FC4" w:rsidP="007400B9">
      <w:pPr>
        <w:pStyle w:val="Title"/>
        <w:spacing w:after="0" w:line="240" w:lineRule="auto"/>
      </w:pPr>
      <w:r w:rsidRPr="007400B9">
        <w:t>V SKYRIUS</w:t>
      </w:r>
    </w:p>
    <w:p w14:paraId="0B8B4EA7" w14:textId="5FA85C0D" w:rsidR="002A2FC4" w:rsidRPr="007400B9" w:rsidRDefault="00805826" w:rsidP="007400B9">
      <w:pPr>
        <w:pStyle w:val="Title"/>
        <w:spacing w:after="0" w:line="240" w:lineRule="auto"/>
        <w:rPr>
          <w:caps/>
        </w:rPr>
      </w:pPr>
      <w:r w:rsidRPr="007400B9">
        <w:rPr>
          <w:caps/>
        </w:rPr>
        <w:t>veiklos gerinimas</w:t>
      </w:r>
    </w:p>
    <w:p w14:paraId="48FD36F6" w14:textId="05B01CC7" w:rsidR="002A2FC4" w:rsidRPr="007400B9" w:rsidRDefault="002A2FC4" w:rsidP="007400B9">
      <w:pPr>
        <w:spacing w:after="0" w:line="240" w:lineRule="auto"/>
        <w:jc w:val="both"/>
        <w:rPr>
          <w:szCs w:val="24"/>
          <w:lang w:val="lt-LT"/>
        </w:rPr>
      </w:pPr>
      <w:r w:rsidRPr="007400B9">
        <w:rPr>
          <w:szCs w:val="24"/>
          <w:lang w:val="lt-LT"/>
        </w:rPr>
        <w:t xml:space="preserve"> </w:t>
      </w:r>
    </w:p>
    <w:p w14:paraId="03A09DA8" w14:textId="77777777" w:rsidR="00A53E6A" w:rsidRPr="007400B9" w:rsidRDefault="00A53E6A" w:rsidP="007400B9">
      <w:pPr>
        <w:spacing w:after="0" w:line="240" w:lineRule="auto"/>
        <w:jc w:val="center"/>
        <w:rPr>
          <w:b/>
          <w:szCs w:val="24"/>
        </w:rPr>
      </w:pPr>
      <w:r w:rsidRPr="007400B9">
        <w:rPr>
          <w:b/>
          <w:szCs w:val="24"/>
        </w:rPr>
        <w:t>PIRMASIS SKIRSNIS</w:t>
      </w:r>
    </w:p>
    <w:p w14:paraId="6A0602A7" w14:textId="1D95CC84" w:rsidR="00A53E6A" w:rsidRPr="007400B9" w:rsidRDefault="00A53E6A" w:rsidP="007400B9">
      <w:pPr>
        <w:spacing w:after="0" w:line="240" w:lineRule="auto"/>
        <w:jc w:val="center"/>
        <w:rPr>
          <w:b/>
          <w:szCs w:val="24"/>
        </w:rPr>
      </w:pPr>
      <w:r w:rsidRPr="007400B9">
        <w:rPr>
          <w:b/>
          <w:szCs w:val="24"/>
        </w:rPr>
        <w:t>NEATITIKČIŲ, KOREGAVIMO IR KOREKCINIŲ VEIKSMŲ VALDYMAS</w:t>
      </w:r>
    </w:p>
    <w:p w14:paraId="1F9301B8" w14:textId="77777777" w:rsidR="00A53E6A" w:rsidRPr="007400B9" w:rsidRDefault="00A53E6A" w:rsidP="007400B9">
      <w:pPr>
        <w:spacing w:after="0" w:line="240" w:lineRule="auto"/>
        <w:jc w:val="center"/>
        <w:rPr>
          <w:szCs w:val="24"/>
          <w:lang w:val="lt-LT"/>
        </w:rPr>
      </w:pPr>
    </w:p>
    <w:p w14:paraId="0734EEB4" w14:textId="16D3B268" w:rsidR="00A53E6A" w:rsidRPr="007400B9" w:rsidRDefault="00A53E6A"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KRSA galimi neatitikčių šaltiniai:</w:t>
      </w:r>
    </w:p>
    <w:p w14:paraId="76542276"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nukrypimai nuo standarto ISO 9001 reikalavimų;</w:t>
      </w:r>
    </w:p>
    <w:p w14:paraId="1667B917"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nukrypimai nuo Piliečių chartijos, tikslų ir kitų KRSA KVS dokumentų reikalavimų;</w:t>
      </w:r>
    </w:p>
    <w:p w14:paraId="6F036C39" w14:textId="52F93709" w:rsidR="00A53E6A" w:rsidRPr="007400B9" w:rsidRDefault="00A53E6A"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 xml:space="preserve">nukrypimai nuo </w:t>
      </w:r>
      <w:r w:rsidR="006D334D" w:rsidRPr="007400B9">
        <w:rPr>
          <w:szCs w:val="24"/>
          <w:lang w:val="lt-LT"/>
        </w:rPr>
        <w:t>KRSA</w:t>
      </w:r>
      <w:r w:rsidRPr="007400B9">
        <w:rPr>
          <w:szCs w:val="24"/>
          <w:lang w:val="lt-LT"/>
        </w:rPr>
        <w:t xml:space="preserve"> taikomų teisinių reikalavimų;</w:t>
      </w:r>
    </w:p>
    <w:p w14:paraId="4E0C494A" w14:textId="64C31A3D" w:rsidR="00A53E6A" w:rsidRPr="007400B9" w:rsidRDefault="00A53E6A"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atvejai, kai proceso kokybė netenkina keliamų reikalavimų, nepasiekiami suplanuoti rezultatai, rodikliai.</w:t>
      </w:r>
    </w:p>
    <w:p w14:paraId="5D4F2A0C" w14:textId="2CD990E2" w:rsidR="00A53E6A"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Neatitiktys gali būti nustatomos atliekant </w:t>
      </w:r>
      <w:r w:rsidR="00A72998" w:rsidRPr="007400B9">
        <w:rPr>
          <w:szCs w:val="24"/>
          <w:lang w:val="lt-LT"/>
        </w:rPr>
        <w:t xml:space="preserve">procesų analizę </w:t>
      </w:r>
      <w:r w:rsidR="008007E3" w:rsidRPr="007400B9">
        <w:rPr>
          <w:szCs w:val="24"/>
          <w:lang w:val="lt-LT"/>
        </w:rPr>
        <w:t>(</w:t>
      </w:r>
      <w:r w:rsidR="00A72998" w:rsidRPr="007400B9">
        <w:rPr>
          <w:szCs w:val="24"/>
          <w:lang w:val="lt-LT"/>
        </w:rPr>
        <w:t>darbuotojų veiklų sąrašų ar kitu pagrindu</w:t>
      </w:r>
      <w:r w:rsidR="008007E3" w:rsidRPr="007400B9">
        <w:rPr>
          <w:szCs w:val="24"/>
          <w:lang w:val="lt-LT"/>
        </w:rPr>
        <w:t>)</w:t>
      </w:r>
      <w:r w:rsidR="00A72998" w:rsidRPr="007400B9">
        <w:rPr>
          <w:szCs w:val="24"/>
          <w:lang w:val="lt-LT"/>
        </w:rPr>
        <w:t xml:space="preserve">, </w:t>
      </w:r>
      <w:r w:rsidRPr="007400B9">
        <w:rPr>
          <w:szCs w:val="24"/>
          <w:lang w:val="lt-LT"/>
        </w:rPr>
        <w:t>KRSA KVS vidaus ir išorės auditą, išorinių institucijų atliekamų patikrinimų metu, nagrinėjant klientų ir kitų suinteresuotųjų šalių skundus, prašymus ar pranešimus, atliekant vidinius patikrinimus ar tarnybinius tyrimus, įskaitant duomenis gautus įgyvendinant</w:t>
      </w:r>
      <w:r w:rsidR="00B364F2" w:rsidRPr="007400B9">
        <w:rPr>
          <w:szCs w:val="24"/>
          <w:lang w:val="lt-LT"/>
        </w:rPr>
        <w:t xml:space="preserve"> </w:t>
      </w:r>
      <w:bookmarkStart w:id="2" w:name="_Hlk135236537"/>
      <w:proofErr w:type="spellStart"/>
      <w:r w:rsidR="00B364F2" w:rsidRPr="007400B9">
        <w:rPr>
          <w:szCs w:val="24"/>
        </w:rPr>
        <w:t>Vidaus</w:t>
      </w:r>
      <w:proofErr w:type="spellEnd"/>
      <w:r w:rsidR="00B364F2" w:rsidRPr="007400B9">
        <w:rPr>
          <w:szCs w:val="24"/>
        </w:rPr>
        <w:t xml:space="preserve"> </w:t>
      </w:r>
      <w:proofErr w:type="spellStart"/>
      <w:r w:rsidR="00B364F2" w:rsidRPr="007400B9">
        <w:rPr>
          <w:szCs w:val="24"/>
        </w:rPr>
        <w:t>kontrolės</w:t>
      </w:r>
      <w:proofErr w:type="spellEnd"/>
      <w:r w:rsidR="00B364F2" w:rsidRPr="007400B9">
        <w:rPr>
          <w:szCs w:val="24"/>
        </w:rPr>
        <w:t xml:space="preserve"> </w:t>
      </w:r>
      <w:proofErr w:type="spellStart"/>
      <w:r w:rsidR="00B364F2" w:rsidRPr="007400B9">
        <w:rPr>
          <w:szCs w:val="24"/>
        </w:rPr>
        <w:t>politiką</w:t>
      </w:r>
      <w:proofErr w:type="spellEnd"/>
      <w:r w:rsidR="00B364F2" w:rsidRPr="007400B9">
        <w:rPr>
          <w:rStyle w:val="FootnoteReference"/>
          <w:szCs w:val="24"/>
        </w:rPr>
        <w:footnoteReference w:id="4"/>
      </w:r>
      <w:bookmarkEnd w:id="2"/>
      <w:r w:rsidRPr="007400B9">
        <w:rPr>
          <w:szCs w:val="24"/>
          <w:lang w:val="lt-LT"/>
        </w:rPr>
        <w:t xml:space="preserve"> </w:t>
      </w:r>
      <w:r w:rsidR="00B364F2" w:rsidRPr="007400B9">
        <w:rPr>
          <w:szCs w:val="24"/>
          <w:lang w:val="lt-LT"/>
        </w:rPr>
        <w:t xml:space="preserve">ir su ja susijusius dokumentus, </w:t>
      </w:r>
      <w:r w:rsidRPr="007400B9">
        <w:rPr>
          <w:szCs w:val="24"/>
          <w:lang w:val="lt-LT"/>
        </w:rPr>
        <w:t>Kėdainių rajono savivaldybės vietos gyventojų apklausos tvarkos aprašą</w:t>
      </w:r>
      <w:r w:rsidRPr="007400B9">
        <w:rPr>
          <w:rStyle w:val="FootnoteReference"/>
          <w:szCs w:val="24"/>
          <w:lang w:val="lt-LT"/>
        </w:rPr>
        <w:footnoteReference w:id="5"/>
      </w:r>
      <w:r w:rsidRPr="007400B9">
        <w:rPr>
          <w:szCs w:val="24"/>
          <w:lang w:val="lt-LT"/>
        </w:rPr>
        <w:t>, Vidiniu teikimo kanalu gautos informacijos apie pažeidimus Administracijoje analizavimo ir tyrimo tvarkos aprašą</w:t>
      </w:r>
      <w:r w:rsidRPr="007400B9">
        <w:rPr>
          <w:rStyle w:val="FootnoteReference"/>
          <w:szCs w:val="24"/>
          <w:lang w:val="lt-LT"/>
        </w:rPr>
        <w:footnoteReference w:id="6"/>
      </w:r>
      <w:r w:rsidRPr="007400B9">
        <w:rPr>
          <w:szCs w:val="24"/>
          <w:lang w:val="lt-LT"/>
        </w:rPr>
        <w:t xml:space="preserve"> bei kitus KRSA lokalius teisės aktus.</w:t>
      </w:r>
      <w:r w:rsidR="00B364F2" w:rsidRPr="007400B9">
        <w:rPr>
          <w:szCs w:val="24"/>
          <w:lang w:val="lt-LT"/>
        </w:rPr>
        <w:t xml:space="preserve"> </w:t>
      </w:r>
      <w:r w:rsidRPr="007400B9">
        <w:rPr>
          <w:szCs w:val="24"/>
          <w:lang w:val="lt-LT"/>
        </w:rPr>
        <w:t xml:space="preserve">Taip pat neatitiktis gali nustatyti patys darbuotojai savo ar kito struktūrinio padalinio veikloje. </w:t>
      </w:r>
    </w:p>
    <w:p w14:paraId="2D1C1584" w14:textId="3197E9BF" w:rsidR="00A53E6A"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Galimų neatitikčių pavyzdžiai:</w:t>
      </w:r>
    </w:p>
    <w:p w14:paraId="38677191"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nukrypimai nuo teisės aktų;</w:t>
      </w:r>
    </w:p>
    <w:p w14:paraId="7DE29BD7"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teisės aktuose, vidiniuose norminiuose dokumentuose, procesų dokumentuose nustatytų terminų nesilaikymas;</w:t>
      </w:r>
    </w:p>
    <w:p w14:paraId="552D5D92" w14:textId="4B040328"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atliekant tam tikrą veiklą pildomos ne tos formos (n</w:t>
      </w:r>
      <w:r w:rsidR="00B96E79">
        <w:rPr>
          <w:szCs w:val="24"/>
          <w:lang w:val="lt-LT"/>
        </w:rPr>
        <w:t xml:space="preserve">egaliojančios, ne tam skirtos) </w:t>
      </w:r>
      <w:r w:rsidRPr="007400B9">
        <w:rPr>
          <w:szCs w:val="24"/>
          <w:lang w:val="lt-LT"/>
        </w:rPr>
        <w:t>arba formos visai nepildomos;</w:t>
      </w:r>
    </w:p>
    <w:p w14:paraId="24BF6F59"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dirbama ne pagal apraše, metodikoje, taisyklėse, nustatytą tvarką;</w:t>
      </w:r>
    </w:p>
    <w:p w14:paraId="31BB7E9B"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dokumentų pildymas, sistemingai nesilaikant vieno ar kelių nustatytų reikalavimų;</w:t>
      </w:r>
    </w:p>
    <w:p w14:paraId="0ACB6030"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nepasiekti suplanuoti rodikliai;</w:t>
      </w:r>
    </w:p>
    <w:p w14:paraId="55F42C27"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nesilaikoma ISO 9001 standarto reikalavimų;</w:t>
      </w:r>
      <w:bookmarkStart w:id="3" w:name="_Ref290379302"/>
      <w:bookmarkStart w:id="4" w:name="_Ref291660568"/>
    </w:p>
    <w:p w14:paraId="13D27077" w14:textId="77777777"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vidinių ir išorinių patikrinimų metu užfiksuoti KRSA darbuotojų veiklos trūkumai</w:t>
      </w:r>
      <w:bookmarkEnd w:id="3"/>
      <w:bookmarkEnd w:id="4"/>
      <w:r w:rsidRPr="007400B9">
        <w:rPr>
          <w:szCs w:val="24"/>
          <w:lang w:val="lt-LT"/>
        </w:rPr>
        <w:t>;</w:t>
      </w:r>
      <w:bookmarkStart w:id="5" w:name="_Ref290379304"/>
    </w:p>
    <w:p w14:paraId="0DD90E51" w14:textId="15F41733" w:rsidR="00A53E6A"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 xml:space="preserve">klientų ir kitų suinteresuotųjų šalių pateikti pagrįsti skundai dėl </w:t>
      </w:r>
      <w:r w:rsidR="006D334D" w:rsidRPr="007400B9">
        <w:rPr>
          <w:szCs w:val="24"/>
          <w:lang w:val="lt-LT"/>
        </w:rPr>
        <w:t>KRS</w:t>
      </w:r>
      <w:r w:rsidRPr="007400B9">
        <w:rPr>
          <w:szCs w:val="24"/>
          <w:lang w:val="lt-LT"/>
        </w:rPr>
        <w:t>A darbuotojų veiklos</w:t>
      </w:r>
      <w:bookmarkEnd w:id="5"/>
      <w:r w:rsidRPr="007400B9">
        <w:rPr>
          <w:szCs w:val="24"/>
          <w:lang w:val="lt-LT"/>
        </w:rPr>
        <w:t>.</w:t>
      </w:r>
    </w:p>
    <w:p w14:paraId="1A30BD39" w14:textId="2BEF0E58" w:rsidR="00B364F2"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Pagrįstų skundų pagrindu nustatytos neatitiktys fiksuojamos žu</w:t>
      </w:r>
      <w:r w:rsidR="00B96E79">
        <w:rPr>
          <w:szCs w:val="24"/>
          <w:lang w:val="lt-LT"/>
        </w:rPr>
        <w:t>rnale, kurio forma pateikta šio</w:t>
      </w:r>
      <w:r w:rsidRPr="007400B9">
        <w:rPr>
          <w:szCs w:val="24"/>
          <w:lang w:val="lt-LT"/>
        </w:rPr>
        <w:t xml:space="preserve"> </w:t>
      </w:r>
      <w:r w:rsidR="00B364F2" w:rsidRPr="007400B9">
        <w:rPr>
          <w:szCs w:val="24"/>
          <w:lang w:val="lt-LT"/>
        </w:rPr>
        <w:t>aprašo 1</w:t>
      </w:r>
      <w:r w:rsidRPr="007400B9">
        <w:rPr>
          <w:szCs w:val="24"/>
          <w:lang w:val="lt-LT"/>
        </w:rPr>
        <w:t xml:space="preserve"> pried</w:t>
      </w:r>
      <w:r w:rsidR="00B364F2" w:rsidRPr="007400B9">
        <w:rPr>
          <w:szCs w:val="24"/>
          <w:lang w:val="lt-LT"/>
        </w:rPr>
        <w:t>e</w:t>
      </w:r>
      <w:r w:rsidRPr="007400B9">
        <w:rPr>
          <w:szCs w:val="24"/>
          <w:lang w:val="lt-LT"/>
        </w:rPr>
        <w:t>.</w:t>
      </w:r>
    </w:p>
    <w:p w14:paraId="437E73AA" w14:textId="0D06042A" w:rsidR="00B364F2"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lastRenderedPageBreak/>
        <w:t>Struktūrinio padalinio vadovas ir (arba) proceso savininkas</w:t>
      </w:r>
      <w:r w:rsidR="008007E3" w:rsidRPr="007400B9">
        <w:rPr>
          <w:szCs w:val="24"/>
          <w:lang w:val="lt-LT"/>
        </w:rPr>
        <w:t xml:space="preserve"> ar darbuotojas, nepriklausantis struktūriniams padaliniams,</w:t>
      </w:r>
      <w:r w:rsidRPr="007400B9">
        <w:rPr>
          <w:szCs w:val="24"/>
          <w:lang w:val="lt-LT"/>
        </w:rPr>
        <w:t xml:space="preserve"> yra informuojamas apie visas jo procese</w:t>
      </w:r>
      <w:r w:rsidR="008007E3" w:rsidRPr="007400B9">
        <w:rPr>
          <w:szCs w:val="24"/>
          <w:lang w:val="lt-LT"/>
        </w:rPr>
        <w:t xml:space="preserve">, </w:t>
      </w:r>
      <w:r w:rsidRPr="007400B9">
        <w:rPr>
          <w:szCs w:val="24"/>
          <w:lang w:val="lt-LT"/>
        </w:rPr>
        <w:t xml:space="preserve">struktūriniame padalinyje </w:t>
      </w:r>
      <w:r w:rsidR="008007E3" w:rsidRPr="007400B9">
        <w:rPr>
          <w:szCs w:val="24"/>
          <w:lang w:val="lt-LT"/>
        </w:rPr>
        <w:t xml:space="preserve">ar veikloje </w:t>
      </w:r>
      <w:r w:rsidRPr="007400B9">
        <w:rPr>
          <w:szCs w:val="24"/>
          <w:lang w:val="lt-LT"/>
        </w:rPr>
        <w:t>nustatytas galimas neatitiktis</w:t>
      </w:r>
      <w:r w:rsidR="00EF790B" w:rsidRPr="007400B9">
        <w:rPr>
          <w:szCs w:val="24"/>
          <w:lang w:val="lt-LT"/>
        </w:rPr>
        <w:t xml:space="preserve">, </w:t>
      </w:r>
      <w:r w:rsidR="00A735AB" w:rsidRPr="007400B9">
        <w:rPr>
          <w:szCs w:val="24"/>
          <w:lang w:val="lt-LT"/>
        </w:rPr>
        <w:t>gerinimo</w:t>
      </w:r>
      <w:r w:rsidR="00EF790B" w:rsidRPr="007400B9">
        <w:rPr>
          <w:szCs w:val="24"/>
          <w:lang w:val="lt-LT"/>
        </w:rPr>
        <w:t xml:space="preserve"> galimybes</w:t>
      </w:r>
      <w:r w:rsidRPr="007400B9">
        <w:rPr>
          <w:szCs w:val="24"/>
          <w:lang w:val="lt-LT"/>
        </w:rPr>
        <w:t>:</w:t>
      </w:r>
    </w:p>
    <w:p w14:paraId="5D1B1368" w14:textId="0658E270" w:rsidR="00B364F2" w:rsidRPr="007400B9" w:rsidRDefault="00B364F2"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KRS</w:t>
      </w:r>
      <w:r w:rsidR="00A53E6A" w:rsidRPr="007400B9">
        <w:rPr>
          <w:szCs w:val="24"/>
          <w:lang w:val="lt-LT"/>
        </w:rPr>
        <w:t xml:space="preserve">A KVS vidaus auditorius, vadovaudamasis </w:t>
      </w:r>
      <w:r w:rsidR="008E51E6" w:rsidRPr="007400B9">
        <w:rPr>
          <w:szCs w:val="24"/>
          <w:lang w:val="lt-LT"/>
        </w:rPr>
        <w:t>šio aprašo</w:t>
      </w:r>
      <w:r w:rsidR="00A53E6A" w:rsidRPr="007400B9">
        <w:rPr>
          <w:szCs w:val="24"/>
          <w:lang w:val="lt-LT"/>
        </w:rPr>
        <w:t xml:space="preserve"> 4 priedu, siunčia vidaus audito ataskaitą audituoto proceso savininkui ir audituotų struktūrinių padalinių vadovams </w:t>
      </w:r>
      <w:r w:rsidR="008007E3" w:rsidRPr="007400B9">
        <w:rPr>
          <w:szCs w:val="24"/>
          <w:lang w:val="lt-LT"/>
        </w:rPr>
        <w:t xml:space="preserve">bei darbuotojams, kurie nepriklauso struktūriniams padaliniams, </w:t>
      </w:r>
      <w:r w:rsidR="00A53E6A" w:rsidRPr="007400B9">
        <w:rPr>
          <w:szCs w:val="24"/>
          <w:lang w:val="lt-LT"/>
        </w:rPr>
        <w:t>susipažinti</w:t>
      </w:r>
      <w:r w:rsidR="008E51E6" w:rsidRPr="007400B9">
        <w:rPr>
          <w:szCs w:val="24"/>
          <w:lang w:val="lt-LT"/>
        </w:rPr>
        <w:t>;</w:t>
      </w:r>
    </w:p>
    <w:p w14:paraId="7F6A0B6B" w14:textId="3ADA6998" w:rsidR="008E51E6" w:rsidRPr="007400B9" w:rsidRDefault="008E51E6"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d</w:t>
      </w:r>
      <w:r w:rsidR="00A53E6A" w:rsidRPr="007400B9">
        <w:rPr>
          <w:szCs w:val="24"/>
          <w:lang w:val="lt-LT"/>
        </w:rPr>
        <w:t xml:space="preserve">arbuotojai žodžiu, el. paštu arba raštu (laisva forma) pateikia informaciją apie galimas neatitiktis </w:t>
      </w:r>
      <w:r w:rsidR="008007E3" w:rsidRPr="007400B9">
        <w:rPr>
          <w:szCs w:val="24"/>
          <w:lang w:val="lt-LT"/>
        </w:rPr>
        <w:t>tiesioginiam</w:t>
      </w:r>
      <w:r w:rsidR="00A53E6A" w:rsidRPr="007400B9">
        <w:rPr>
          <w:szCs w:val="24"/>
          <w:lang w:val="lt-LT"/>
        </w:rPr>
        <w:t xml:space="preserve"> vadovui ir (arba) proceso savininkui.</w:t>
      </w:r>
    </w:p>
    <w:p w14:paraId="0F29E831" w14:textId="1B789A01" w:rsidR="008E51E6"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Informuotas vadovas ir proceso savininkas išnagrinėja </w:t>
      </w:r>
      <w:r w:rsidR="008E51E6" w:rsidRPr="007400B9">
        <w:rPr>
          <w:szCs w:val="24"/>
          <w:lang w:val="lt-LT"/>
        </w:rPr>
        <w:t>28</w:t>
      </w:r>
      <w:r w:rsidRPr="007400B9">
        <w:rPr>
          <w:szCs w:val="24"/>
          <w:lang w:val="lt-LT"/>
        </w:rPr>
        <w:t xml:space="preserve"> papunkčiuose nurodytą informaciją ir priima sprendimą</w:t>
      </w:r>
      <w:r w:rsidR="008007E3" w:rsidRPr="007400B9">
        <w:rPr>
          <w:szCs w:val="24"/>
          <w:lang w:val="lt-LT"/>
        </w:rPr>
        <w:t xml:space="preserve"> dėl tolimesnių veiksmų</w:t>
      </w:r>
      <w:r w:rsidRPr="007400B9">
        <w:rPr>
          <w:szCs w:val="24"/>
          <w:lang w:val="lt-LT"/>
        </w:rPr>
        <w:t xml:space="preserve">. </w:t>
      </w:r>
    </w:p>
    <w:p w14:paraId="5DC24F4F" w14:textId="3DAEFB2A" w:rsidR="008007E3"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Nustatytos neatitiktys</w:t>
      </w:r>
      <w:r w:rsidR="00A735AB" w:rsidRPr="007400B9">
        <w:rPr>
          <w:szCs w:val="24"/>
          <w:lang w:val="lt-LT"/>
        </w:rPr>
        <w:t>,</w:t>
      </w:r>
      <w:r w:rsidRPr="007400B9">
        <w:rPr>
          <w:szCs w:val="24"/>
          <w:lang w:val="lt-LT"/>
        </w:rPr>
        <w:t xml:space="preserve"> </w:t>
      </w:r>
      <w:r w:rsidR="00A735AB" w:rsidRPr="007400B9">
        <w:rPr>
          <w:szCs w:val="24"/>
          <w:lang w:val="lt-LT"/>
        </w:rPr>
        <w:t>gerinimo galimybės</w:t>
      </w:r>
      <w:r w:rsidRPr="007400B9">
        <w:rPr>
          <w:szCs w:val="24"/>
          <w:lang w:val="lt-LT"/>
        </w:rPr>
        <w:t>, fiksuojamos neatitikčių, gerinimo galimybių registravimo žurnale (toliau – Žurnalas), kurio forma pateikta šio</w:t>
      </w:r>
      <w:r w:rsidR="008007E3" w:rsidRPr="007400B9">
        <w:rPr>
          <w:szCs w:val="24"/>
          <w:lang w:val="lt-LT"/>
        </w:rPr>
        <w:t xml:space="preserve"> aprašo 1 priede</w:t>
      </w:r>
      <w:r w:rsidRPr="007400B9">
        <w:rPr>
          <w:szCs w:val="24"/>
          <w:lang w:val="lt-LT"/>
        </w:rPr>
        <w:t xml:space="preserve">. Informaciją apie neatitiktis, nustatytas atliekant </w:t>
      </w:r>
      <w:r w:rsidR="008007E3" w:rsidRPr="007400B9">
        <w:rPr>
          <w:szCs w:val="24"/>
          <w:lang w:val="lt-LT"/>
        </w:rPr>
        <w:t>KRS</w:t>
      </w:r>
      <w:r w:rsidRPr="007400B9">
        <w:rPr>
          <w:szCs w:val="24"/>
          <w:lang w:val="lt-LT"/>
        </w:rPr>
        <w:t xml:space="preserve">A KVS vidaus auditą, Žurnale pateikia vidaus auditorius. Informaciją apie neatitiktis, nurodytas </w:t>
      </w:r>
      <w:r w:rsidR="008007E3" w:rsidRPr="007400B9">
        <w:rPr>
          <w:szCs w:val="24"/>
          <w:lang w:val="lt-LT"/>
        </w:rPr>
        <w:t>28.2</w:t>
      </w:r>
      <w:r w:rsidRPr="007400B9">
        <w:rPr>
          <w:szCs w:val="24"/>
          <w:lang w:val="lt-LT"/>
        </w:rPr>
        <w:t xml:space="preserve"> papunktyje, Žurnale pateikia proceso savininkas arba vadovas. Informacija Žurnale turi būti užfiksuota ne vėliau kaip per 3 darbo dienas.</w:t>
      </w:r>
    </w:p>
    <w:p w14:paraId="673383A8" w14:textId="509E5987"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Užfiksavus neatitiktį, proceso savininkas ir (arba) jo paskirtas darbuotojas per nurodytą terminą atlieka neatitikties priežasčių analizę. Jeigu analizuojant neatitikties priežastis darbuotojams neužtenka kompetencijos ar įgaliojimų, proceso savininkas gali inicijuoti pasitarimą, kuriame pagal kompetenciją kviečia dalyvauti kitų struktūrinių padalinių darbuotojus ir (arba) aukštesnio lygmens vadovus. Šių neatitikčių priežastis proceso savininkas ir (arba) jo paskirtas darbuotojas fiksuoja Žurnale.</w:t>
      </w:r>
    </w:p>
    <w:p w14:paraId="75F5683E" w14:textId="77777777"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Analizuojant neatitikčių priežastis, taip pat yra įvertinama jų įtaka </w:t>
      </w:r>
      <w:r w:rsidR="00420CD7" w:rsidRPr="007400B9">
        <w:rPr>
          <w:szCs w:val="24"/>
          <w:lang w:val="lt-LT"/>
        </w:rPr>
        <w:t>KRS</w:t>
      </w:r>
      <w:r w:rsidRPr="007400B9">
        <w:rPr>
          <w:szCs w:val="24"/>
          <w:lang w:val="lt-LT"/>
        </w:rPr>
        <w:t xml:space="preserve">A veiklai. Jeigu nustatoma, kad neatitiktis galėjo turėti reikšmingos įtakos veiklai (sukelti didelę žalą </w:t>
      </w:r>
      <w:r w:rsidR="00420CD7" w:rsidRPr="007400B9">
        <w:rPr>
          <w:szCs w:val="24"/>
          <w:lang w:val="lt-LT"/>
        </w:rPr>
        <w:t>KRS</w:t>
      </w:r>
      <w:r w:rsidRPr="007400B9">
        <w:rPr>
          <w:szCs w:val="24"/>
          <w:lang w:val="lt-LT"/>
        </w:rPr>
        <w:t>A veiklai, darbuotojams, turtui</w:t>
      </w:r>
      <w:r w:rsidR="00420CD7" w:rsidRPr="007400B9">
        <w:rPr>
          <w:szCs w:val="24"/>
          <w:lang w:val="lt-LT"/>
        </w:rPr>
        <w:t>,</w:t>
      </w:r>
      <w:r w:rsidRPr="007400B9">
        <w:rPr>
          <w:szCs w:val="24"/>
          <w:lang w:val="lt-LT"/>
        </w:rPr>
        <w:t xml:space="preserve"> </w:t>
      </w:r>
      <w:r w:rsidR="00420CD7" w:rsidRPr="007400B9">
        <w:rPr>
          <w:szCs w:val="24"/>
          <w:lang w:val="lt-LT"/>
        </w:rPr>
        <w:t>klientams ar kitoms suinteresuotosioms šalims</w:t>
      </w:r>
      <w:r w:rsidRPr="007400B9">
        <w:rPr>
          <w:szCs w:val="24"/>
          <w:lang w:val="lt-LT"/>
        </w:rPr>
        <w:t xml:space="preserve">), proceso savininkas nedelsdamas apie tai informuoja </w:t>
      </w:r>
      <w:r w:rsidR="00420CD7" w:rsidRPr="007400B9">
        <w:rPr>
          <w:szCs w:val="24"/>
          <w:lang w:val="lt-LT"/>
        </w:rPr>
        <w:t>VAK</w:t>
      </w:r>
      <w:r w:rsidRPr="007400B9">
        <w:rPr>
          <w:szCs w:val="24"/>
          <w:lang w:val="lt-LT"/>
        </w:rPr>
        <w:t>.</w:t>
      </w:r>
    </w:p>
    <w:p w14:paraId="01CB3DB4" w14:textId="07461859" w:rsidR="00420CD7" w:rsidRPr="007400B9" w:rsidRDefault="00420CD7"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VAK</w:t>
      </w:r>
      <w:r w:rsidR="00A53E6A" w:rsidRPr="007400B9">
        <w:rPr>
          <w:szCs w:val="24"/>
          <w:lang w:val="lt-LT"/>
        </w:rPr>
        <w:t xml:space="preserve"> perduoda informaciją aukščiausiajai vadovybei, kuri priima sprendimą dėl tolesnių veiksmų. </w:t>
      </w:r>
    </w:p>
    <w:p w14:paraId="430DD399" w14:textId="789B1BF8"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Nustačius neatitikčių priežastis, proceso savininkas ir (arba) jo paskirtas darbuotojas (prireikus – darbuotojų grupė) parenka atitinkamus </w:t>
      </w:r>
      <w:r w:rsidR="00420CD7" w:rsidRPr="007400B9">
        <w:rPr>
          <w:szCs w:val="24"/>
          <w:lang w:val="lt-LT"/>
        </w:rPr>
        <w:t>korekcinius veiksmus ir (arba) koregavim</w:t>
      </w:r>
      <w:r w:rsidR="0041182F" w:rsidRPr="007400B9">
        <w:rPr>
          <w:szCs w:val="24"/>
          <w:lang w:val="lt-LT"/>
        </w:rPr>
        <w:t>ą, ir (arba) p</w:t>
      </w:r>
      <w:r w:rsidR="00420CD7" w:rsidRPr="007400B9">
        <w:rPr>
          <w:szCs w:val="24"/>
          <w:lang w:val="lt-LT"/>
        </w:rPr>
        <w:t>revencini</w:t>
      </w:r>
      <w:r w:rsidR="0041182F" w:rsidRPr="007400B9">
        <w:rPr>
          <w:szCs w:val="24"/>
          <w:lang w:val="lt-LT"/>
        </w:rPr>
        <w:t>u</w:t>
      </w:r>
      <w:r w:rsidR="00420CD7" w:rsidRPr="007400B9">
        <w:rPr>
          <w:szCs w:val="24"/>
          <w:lang w:val="lt-LT"/>
        </w:rPr>
        <w:t xml:space="preserve">s </w:t>
      </w:r>
      <w:r w:rsidRPr="007400B9">
        <w:rPr>
          <w:szCs w:val="24"/>
          <w:lang w:val="lt-LT"/>
        </w:rPr>
        <w:t>veiksmus</w:t>
      </w:r>
      <w:r w:rsidR="0041182F" w:rsidRPr="007400B9">
        <w:rPr>
          <w:szCs w:val="24"/>
          <w:lang w:val="lt-LT"/>
        </w:rPr>
        <w:t xml:space="preserve"> (toliau – Veiksmai)</w:t>
      </w:r>
      <w:r w:rsidR="00420CD7" w:rsidRPr="007400B9">
        <w:rPr>
          <w:szCs w:val="24"/>
          <w:lang w:val="lt-LT"/>
        </w:rPr>
        <w:t xml:space="preserve"> ir formuoja užduotis</w:t>
      </w:r>
      <w:r w:rsidR="00E7450C">
        <w:rPr>
          <w:szCs w:val="24"/>
          <w:lang w:val="lt-LT"/>
        </w:rPr>
        <w:t xml:space="preserve">. </w:t>
      </w:r>
      <w:r w:rsidRPr="007400B9">
        <w:rPr>
          <w:szCs w:val="24"/>
          <w:lang w:val="lt-LT"/>
        </w:rPr>
        <w:t xml:space="preserve">Visus įrašus apie </w:t>
      </w:r>
      <w:r w:rsidR="0041182F" w:rsidRPr="007400B9">
        <w:rPr>
          <w:szCs w:val="24"/>
          <w:lang w:val="lt-LT"/>
        </w:rPr>
        <w:t>vykdytinus V</w:t>
      </w:r>
      <w:r w:rsidRPr="007400B9">
        <w:rPr>
          <w:szCs w:val="24"/>
          <w:lang w:val="lt-LT"/>
        </w:rPr>
        <w:t>eiksmus proceso savininkas ir (arba) jo paskirtas darbuotojas fiksuoja Žurnale.</w:t>
      </w:r>
    </w:p>
    <w:p w14:paraId="674E3E00" w14:textId="57D4B6AD"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Proceso savininkas ir (arba) jo paskirtas darbuotojas informuoja darbuotojus, kurie turi atlikti numatytus </w:t>
      </w:r>
      <w:r w:rsidR="0041182F" w:rsidRPr="007400B9">
        <w:rPr>
          <w:szCs w:val="24"/>
          <w:lang w:val="lt-LT"/>
        </w:rPr>
        <w:t>V</w:t>
      </w:r>
      <w:r w:rsidRPr="007400B9">
        <w:rPr>
          <w:szCs w:val="24"/>
          <w:lang w:val="lt-LT"/>
        </w:rPr>
        <w:t xml:space="preserve">eiksmus, ir kontroliuoja, ar veiksmai atliekami tinkamai ir laiku. Darbuotojai, atlikę numatytus </w:t>
      </w:r>
      <w:r w:rsidR="0041182F" w:rsidRPr="007400B9">
        <w:rPr>
          <w:szCs w:val="24"/>
          <w:lang w:val="lt-LT"/>
        </w:rPr>
        <w:t>V</w:t>
      </w:r>
      <w:r w:rsidRPr="007400B9">
        <w:rPr>
          <w:szCs w:val="24"/>
          <w:lang w:val="lt-LT"/>
        </w:rPr>
        <w:t xml:space="preserve">eiksmus, apie tai informuoja proceso savininką ir (arba) jo paskirtą darbuotoją. Proceso savininkas ir (arba) jo paskirtas darbuotojas įrašus apie </w:t>
      </w:r>
      <w:r w:rsidR="0041182F" w:rsidRPr="007400B9">
        <w:rPr>
          <w:szCs w:val="24"/>
          <w:lang w:val="lt-LT"/>
        </w:rPr>
        <w:t>atliktus V</w:t>
      </w:r>
      <w:r w:rsidRPr="007400B9">
        <w:rPr>
          <w:szCs w:val="24"/>
          <w:lang w:val="lt-LT"/>
        </w:rPr>
        <w:t>eiksmus fiksuoja Žurnale.</w:t>
      </w:r>
    </w:p>
    <w:p w14:paraId="03C45528" w14:textId="5BC4CA88"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Atlikus </w:t>
      </w:r>
      <w:r w:rsidR="0041182F" w:rsidRPr="007400B9">
        <w:rPr>
          <w:szCs w:val="24"/>
          <w:lang w:val="lt-LT"/>
        </w:rPr>
        <w:t>V</w:t>
      </w:r>
      <w:r w:rsidRPr="007400B9">
        <w:rPr>
          <w:szCs w:val="24"/>
          <w:lang w:val="lt-LT"/>
        </w:rPr>
        <w:t>eiksmus, įvertina jų rezultatyvumą:</w:t>
      </w:r>
    </w:p>
    <w:p w14:paraId="63A55012" w14:textId="75D95A27" w:rsidR="00420CD7"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 xml:space="preserve">vidaus auditoriai įvertina </w:t>
      </w:r>
      <w:r w:rsidR="0041182F" w:rsidRPr="007400B9">
        <w:rPr>
          <w:szCs w:val="24"/>
          <w:lang w:val="lt-LT"/>
        </w:rPr>
        <w:t>V</w:t>
      </w:r>
      <w:r w:rsidRPr="007400B9">
        <w:rPr>
          <w:szCs w:val="24"/>
          <w:lang w:val="lt-LT"/>
        </w:rPr>
        <w:t xml:space="preserve">eiksmus, susijusius su atliekant vidaus auditą nustatytomis neatitiktimis; </w:t>
      </w:r>
    </w:p>
    <w:p w14:paraId="67921DEB" w14:textId="150E7CAA" w:rsidR="00420CD7" w:rsidRPr="007400B9" w:rsidRDefault="00A53E6A" w:rsidP="007400B9">
      <w:pPr>
        <w:pStyle w:val="ListParagraph"/>
        <w:numPr>
          <w:ilvl w:val="1"/>
          <w:numId w:val="1"/>
        </w:numPr>
        <w:tabs>
          <w:tab w:val="left" w:pos="1134"/>
        </w:tabs>
        <w:spacing w:after="0" w:line="240" w:lineRule="auto"/>
        <w:ind w:left="0" w:firstLine="720"/>
        <w:jc w:val="both"/>
        <w:rPr>
          <w:szCs w:val="24"/>
        </w:rPr>
      </w:pPr>
      <w:r w:rsidRPr="007400B9">
        <w:rPr>
          <w:szCs w:val="24"/>
          <w:lang w:val="lt-LT"/>
        </w:rPr>
        <w:t xml:space="preserve">pagal </w:t>
      </w:r>
      <w:r w:rsidR="00420CD7" w:rsidRPr="007400B9">
        <w:rPr>
          <w:szCs w:val="24"/>
          <w:lang w:val="lt-LT"/>
        </w:rPr>
        <w:t>šio aprašo 28</w:t>
      </w:r>
      <w:r w:rsidRPr="007400B9">
        <w:rPr>
          <w:szCs w:val="24"/>
          <w:lang w:val="lt-LT"/>
        </w:rPr>
        <w:t xml:space="preserve"> p. nuostatas informuotas proceso savininkas, struktūrinio padalinio vadovas</w:t>
      </w:r>
      <w:r w:rsidR="00420CD7" w:rsidRPr="007400B9">
        <w:rPr>
          <w:szCs w:val="24"/>
          <w:lang w:val="lt-LT"/>
        </w:rPr>
        <w:t>, darbuotojas, kuris nepriklauso struktūriniams padaliniams,</w:t>
      </w:r>
      <w:r w:rsidRPr="007400B9">
        <w:rPr>
          <w:szCs w:val="24"/>
          <w:lang w:val="lt-LT"/>
        </w:rPr>
        <w:t xml:space="preserve"> ar kiti paskirti darbuotojai įvertina </w:t>
      </w:r>
      <w:r w:rsidR="0041182F" w:rsidRPr="007400B9">
        <w:rPr>
          <w:szCs w:val="24"/>
          <w:lang w:val="lt-LT"/>
        </w:rPr>
        <w:t>V</w:t>
      </w:r>
      <w:r w:rsidRPr="007400B9">
        <w:rPr>
          <w:szCs w:val="24"/>
          <w:lang w:val="lt-LT"/>
        </w:rPr>
        <w:t>eiksmus, susijusius su nea</w:t>
      </w:r>
      <w:r w:rsidR="000868B4">
        <w:rPr>
          <w:szCs w:val="24"/>
          <w:lang w:val="lt-LT"/>
        </w:rPr>
        <w:t>titiktimis, kurios nustatytos</w:t>
      </w:r>
      <w:r w:rsidRPr="007400B9">
        <w:rPr>
          <w:szCs w:val="24"/>
          <w:lang w:val="lt-LT"/>
        </w:rPr>
        <w:t xml:space="preserve"> atliekant vidaus auditą. </w:t>
      </w:r>
    </w:p>
    <w:p w14:paraId="3E63F86F" w14:textId="6C7AE40D" w:rsidR="00420CD7"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Priklausomai nuo nustatytos neatitikties pobūdžio, rezultatyvumas gali būti vertinamas praėjus įvairiam laiko tarpui (nuo vieno iki kelių mėnesių arba atliekant kitą auditą). Atitinkamai sprendimą, kada vertinti rezultatyvumą, priima vidaus auditoriai, proceso savininkas, struktūrinio padalinio vadovas</w:t>
      </w:r>
      <w:r w:rsidR="00420CD7" w:rsidRPr="007400B9">
        <w:rPr>
          <w:szCs w:val="24"/>
          <w:lang w:val="lt-LT"/>
        </w:rPr>
        <w:t>, darbuotojas, kuris nepriklauso struktūriniams padaliniams,</w:t>
      </w:r>
      <w:r w:rsidRPr="007400B9">
        <w:rPr>
          <w:szCs w:val="24"/>
          <w:lang w:val="lt-LT"/>
        </w:rPr>
        <w:t xml:space="preserve"> ar kiti paskirti darbuotojai pagal </w:t>
      </w:r>
      <w:r w:rsidR="00420CD7" w:rsidRPr="007400B9">
        <w:rPr>
          <w:szCs w:val="24"/>
          <w:lang w:val="lt-LT"/>
        </w:rPr>
        <w:t>šio aprašo</w:t>
      </w:r>
      <w:r w:rsidRPr="007400B9">
        <w:rPr>
          <w:szCs w:val="24"/>
          <w:lang w:val="lt-LT"/>
        </w:rPr>
        <w:t xml:space="preserve"> </w:t>
      </w:r>
      <w:r w:rsidR="00420CD7" w:rsidRPr="007400B9">
        <w:rPr>
          <w:szCs w:val="24"/>
          <w:lang w:val="lt-LT"/>
        </w:rPr>
        <w:t>37</w:t>
      </w:r>
      <w:r w:rsidRPr="007400B9">
        <w:rPr>
          <w:szCs w:val="24"/>
          <w:lang w:val="lt-LT"/>
        </w:rPr>
        <w:t xml:space="preserve"> p. nustatytus atvejus. </w:t>
      </w:r>
      <w:r w:rsidR="0041182F" w:rsidRPr="007400B9">
        <w:rPr>
          <w:szCs w:val="24"/>
          <w:lang w:val="lt-LT"/>
        </w:rPr>
        <w:t>V</w:t>
      </w:r>
      <w:r w:rsidRPr="007400B9">
        <w:rPr>
          <w:szCs w:val="24"/>
          <w:lang w:val="lt-LT"/>
        </w:rPr>
        <w:t xml:space="preserve">eiksmai laikomi rezultatyviais, jeigu atlikus patikrinimą nustatoma, kad neatitiktis nesikartoja. </w:t>
      </w:r>
      <w:r w:rsidR="0041182F" w:rsidRPr="007400B9">
        <w:rPr>
          <w:szCs w:val="24"/>
          <w:lang w:val="lt-LT"/>
        </w:rPr>
        <w:t>V</w:t>
      </w:r>
      <w:r w:rsidRPr="007400B9">
        <w:rPr>
          <w:szCs w:val="24"/>
          <w:lang w:val="lt-LT"/>
        </w:rPr>
        <w:t xml:space="preserve">eiksmų rezultatyvumą vertinęs darbuotojas įrašus apie rezultatyvumą fiksuoja Žurnale. Ne rečiau kaip kartą per metus proceso </w:t>
      </w:r>
      <w:r w:rsidRPr="007400B9">
        <w:rPr>
          <w:rFonts w:eastAsia="Calibri"/>
          <w:szCs w:val="24"/>
          <w:lang w:val="lt-LT" w:eastAsia="en-US"/>
        </w:rPr>
        <w:t>„</w:t>
      </w:r>
      <w:r w:rsidRPr="007400B9">
        <w:rPr>
          <w:i/>
          <w:iCs/>
          <w:szCs w:val="24"/>
          <w:lang w:val="lt-LT"/>
        </w:rPr>
        <w:t>P2. Veiklos gerinimo valdymas</w:t>
      </w:r>
      <w:r w:rsidRPr="007400B9">
        <w:rPr>
          <w:szCs w:val="24"/>
          <w:lang w:val="lt-LT"/>
        </w:rPr>
        <w:t xml:space="preserve">“ savininkas peržiūri Žurnalo įrašus, kontroliuoja, ar tinkamai vykdomas rezultatyvumo vertinimas ir atliekami </w:t>
      </w:r>
      <w:r w:rsidR="0041182F" w:rsidRPr="007400B9">
        <w:rPr>
          <w:szCs w:val="24"/>
          <w:lang w:val="lt-LT"/>
        </w:rPr>
        <w:t>V</w:t>
      </w:r>
      <w:r w:rsidRPr="007400B9">
        <w:rPr>
          <w:szCs w:val="24"/>
          <w:lang w:val="lt-LT"/>
        </w:rPr>
        <w:t xml:space="preserve">eiksmai nustatytais terminais. </w:t>
      </w:r>
    </w:p>
    <w:p w14:paraId="258D8FC7" w14:textId="2C2DECE3" w:rsidR="00805826" w:rsidRPr="007400B9" w:rsidRDefault="00A53E6A" w:rsidP="007400B9">
      <w:pPr>
        <w:pStyle w:val="ListParagraph"/>
        <w:numPr>
          <w:ilvl w:val="0"/>
          <w:numId w:val="1"/>
        </w:numPr>
        <w:tabs>
          <w:tab w:val="left" w:pos="1134"/>
        </w:tabs>
        <w:spacing w:after="0" w:line="240" w:lineRule="auto"/>
        <w:ind w:left="0" w:firstLine="720"/>
        <w:jc w:val="both"/>
        <w:rPr>
          <w:szCs w:val="24"/>
        </w:rPr>
      </w:pPr>
      <w:r w:rsidRPr="007400B9">
        <w:rPr>
          <w:szCs w:val="24"/>
          <w:lang w:val="lt-LT"/>
        </w:rPr>
        <w:t xml:space="preserve">Tais atvejais, kai </w:t>
      </w:r>
      <w:r w:rsidR="0041182F" w:rsidRPr="007400B9">
        <w:rPr>
          <w:szCs w:val="24"/>
          <w:lang w:val="lt-LT"/>
        </w:rPr>
        <w:t>V</w:t>
      </w:r>
      <w:r w:rsidRPr="007400B9">
        <w:rPr>
          <w:szCs w:val="24"/>
          <w:lang w:val="lt-LT"/>
        </w:rPr>
        <w:t xml:space="preserve">eiksmai buvo nerezultatyvūs, proceso savininkas arba vidaus auditoriai informuoja apie tai </w:t>
      </w:r>
      <w:r w:rsidR="0041182F" w:rsidRPr="007400B9">
        <w:rPr>
          <w:szCs w:val="24"/>
          <w:lang w:val="lt-LT"/>
        </w:rPr>
        <w:t>VAK</w:t>
      </w:r>
      <w:r w:rsidRPr="007400B9">
        <w:rPr>
          <w:szCs w:val="24"/>
          <w:lang w:val="lt-LT"/>
        </w:rPr>
        <w:t xml:space="preserve">. </w:t>
      </w:r>
      <w:r w:rsidR="0041182F" w:rsidRPr="007400B9">
        <w:rPr>
          <w:szCs w:val="24"/>
          <w:lang w:val="lt-LT"/>
        </w:rPr>
        <w:t>VAK</w:t>
      </w:r>
      <w:r w:rsidRPr="007400B9">
        <w:rPr>
          <w:szCs w:val="24"/>
          <w:lang w:val="lt-LT"/>
        </w:rPr>
        <w:t xml:space="preserve"> kartu su proceso savininku aiškinasi, kodėl </w:t>
      </w:r>
      <w:r w:rsidR="0041182F" w:rsidRPr="007400B9">
        <w:rPr>
          <w:szCs w:val="24"/>
          <w:lang w:val="lt-LT"/>
        </w:rPr>
        <w:t>V</w:t>
      </w:r>
      <w:r w:rsidRPr="007400B9">
        <w:rPr>
          <w:szCs w:val="24"/>
          <w:lang w:val="lt-LT"/>
        </w:rPr>
        <w:t xml:space="preserve">eiksmai </w:t>
      </w:r>
      <w:r w:rsidRPr="007400B9">
        <w:rPr>
          <w:szCs w:val="24"/>
          <w:lang w:val="lt-LT"/>
        </w:rPr>
        <w:lastRenderedPageBreak/>
        <w:t xml:space="preserve">buvo nerezultatyvūs (pvz., buvo netinkamai nustatytos neatitikties priežastys, netinkamai parinkti ar netinkamai įgyvendinti </w:t>
      </w:r>
      <w:r w:rsidR="0041182F" w:rsidRPr="007400B9">
        <w:rPr>
          <w:szCs w:val="24"/>
          <w:lang w:val="lt-LT"/>
        </w:rPr>
        <w:t>V</w:t>
      </w:r>
      <w:r w:rsidRPr="007400B9">
        <w:rPr>
          <w:szCs w:val="24"/>
          <w:lang w:val="lt-LT"/>
        </w:rPr>
        <w:t xml:space="preserve">eiksmai). Prireikus gali būti atliekama pakartotinė neatitikties priežasčių analizė, parenkami kiti </w:t>
      </w:r>
      <w:r w:rsidR="0041182F" w:rsidRPr="007400B9">
        <w:rPr>
          <w:szCs w:val="24"/>
          <w:lang w:val="lt-LT"/>
        </w:rPr>
        <w:t>V</w:t>
      </w:r>
      <w:r w:rsidRPr="007400B9">
        <w:rPr>
          <w:szCs w:val="24"/>
          <w:lang w:val="lt-LT"/>
        </w:rPr>
        <w:t xml:space="preserve">eiksmai. </w:t>
      </w:r>
      <w:r w:rsidR="0041182F" w:rsidRPr="007400B9">
        <w:rPr>
          <w:szCs w:val="24"/>
          <w:lang w:val="lt-LT"/>
        </w:rPr>
        <w:t xml:space="preserve">VAK </w:t>
      </w:r>
      <w:r w:rsidRPr="007400B9">
        <w:rPr>
          <w:szCs w:val="24"/>
          <w:lang w:val="lt-LT"/>
        </w:rPr>
        <w:t xml:space="preserve">ir proceso savininkui neišsprendus situacijos, </w:t>
      </w:r>
      <w:r w:rsidR="0041182F" w:rsidRPr="007400B9">
        <w:rPr>
          <w:szCs w:val="24"/>
          <w:lang w:val="lt-LT"/>
        </w:rPr>
        <w:t>VAK</w:t>
      </w:r>
      <w:r w:rsidRPr="007400B9">
        <w:rPr>
          <w:szCs w:val="24"/>
          <w:lang w:val="lt-LT"/>
        </w:rPr>
        <w:t xml:space="preserve"> gali kreiptis dėl sprendimo į aukščiausiąją vadovybę.</w:t>
      </w:r>
    </w:p>
    <w:p w14:paraId="3B9542F0" w14:textId="43F369D6" w:rsidR="000A4E12" w:rsidRPr="007400B9" w:rsidRDefault="000A4E12" w:rsidP="007400B9">
      <w:pPr>
        <w:pStyle w:val="ListParagraph"/>
        <w:spacing w:after="0" w:line="240" w:lineRule="auto"/>
        <w:ind w:left="0"/>
        <w:jc w:val="both"/>
        <w:rPr>
          <w:szCs w:val="24"/>
        </w:rPr>
      </w:pPr>
    </w:p>
    <w:p w14:paraId="2563B585" w14:textId="54BE50D2" w:rsidR="00B66D82" w:rsidRPr="007400B9" w:rsidRDefault="00B66D82" w:rsidP="007400B9">
      <w:pPr>
        <w:spacing w:after="0" w:line="240" w:lineRule="auto"/>
        <w:jc w:val="center"/>
        <w:rPr>
          <w:b/>
          <w:szCs w:val="24"/>
        </w:rPr>
      </w:pPr>
      <w:r w:rsidRPr="007400B9">
        <w:rPr>
          <w:b/>
          <w:szCs w:val="24"/>
        </w:rPr>
        <w:t>ANTRASIS SKIRSNIS</w:t>
      </w:r>
    </w:p>
    <w:p w14:paraId="469D66F7" w14:textId="77777777" w:rsidR="00B66D82" w:rsidRPr="007400B9" w:rsidRDefault="00B66D82" w:rsidP="007400B9">
      <w:pPr>
        <w:pStyle w:val="ListParagraph"/>
        <w:spacing w:after="0" w:line="240" w:lineRule="auto"/>
        <w:ind w:left="0"/>
        <w:jc w:val="center"/>
        <w:rPr>
          <w:b/>
          <w:color w:val="000000"/>
          <w:szCs w:val="24"/>
          <w:lang w:val="lt-LT"/>
        </w:rPr>
      </w:pPr>
      <w:r w:rsidRPr="007400B9">
        <w:rPr>
          <w:b/>
          <w:color w:val="000000"/>
          <w:szCs w:val="24"/>
          <w:lang w:val="lt-LT"/>
        </w:rPr>
        <w:t>GERINIMO GALIMYBIŲ VALDYMAS</w:t>
      </w:r>
    </w:p>
    <w:p w14:paraId="085F6626" w14:textId="77777777" w:rsidR="00B66D82" w:rsidRPr="007400B9" w:rsidRDefault="00B66D82" w:rsidP="007400B9">
      <w:pPr>
        <w:pStyle w:val="ListParagraph"/>
        <w:spacing w:after="0" w:line="240" w:lineRule="auto"/>
        <w:ind w:left="0"/>
        <w:jc w:val="both"/>
        <w:rPr>
          <w:szCs w:val="24"/>
        </w:rPr>
      </w:pPr>
    </w:p>
    <w:p w14:paraId="01905B51" w14:textId="77777777" w:rsidR="000A4E12" w:rsidRPr="007400B9" w:rsidRDefault="000A4E12" w:rsidP="007400B9">
      <w:pPr>
        <w:pStyle w:val="Title"/>
        <w:spacing w:after="0" w:line="240" w:lineRule="auto"/>
        <w:rPr>
          <w:highlight w:val="green"/>
        </w:rPr>
      </w:pPr>
    </w:p>
    <w:p w14:paraId="11D0B054" w14:textId="5FCFCD01" w:rsidR="00B66D82"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color w:val="000000"/>
          <w:szCs w:val="24"/>
          <w:lang w:val="lt-LT"/>
        </w:rPr>
        <w:t>KRSA veiklos g</w:t>
      </w:r>
      <w:r w:rsidRPr="007400B9">
        <w:rPr>
          <w:rFonts w:eastAsia="Calibri"/>
          <w:szCs w:val="24"/>
          <w:lang w:val="lt-LT" w:eastAsia="en-US"/>
        </w:rPr>
        <w:t>erinimo galimybių iniciavimą ir įgyvendinimą skatina KRSA aukščiausioji vadovybė, skiriant reikiamus išteklius, rodant asmeninį pavyzdį, užtikrinant atitinkamus procesus</w:t>
      </w:r>
      <w:r w:rsidR="00D9725B" w:rsidRPr="007400B9">
        <w:rPr>
          <w:rFonts w:eastAsia="Calibri"/>
          <w:szCs w:val="24"/>
          <w:lang w:val="lt-LT" w:eastAsia="en-US"/>
        </w:rPr>
        <w:t xml:space="preserve"> ir metodus, įskaitant, bet neapsiribojant: pagal poreikį </w:t>
      </w:r>
      <w:r w:rsidR="00741C3E" w:rsidRPr="007400B9">
        <w:rPr>
          <w:rFonts w:eastAsia="Calibri"/>
          <w:szCs w:val="24"/>
          <w:lang w:val="lt-LT" w:eastAsia="en-US"/>
        </w:rPr>
        <w:t xml:space="preserve">procesų analizei ir gerinimo galimybių nustatymui </w:t>
      </w:r>
      <w:r w:rsidR="00D9725B" w:rsidRPr="007400B9">
        <w:rPr>
          <w:rFonts w:eastAsia="Calibri"/>
          <w:szCs w:val="24"/>
          <w:lang w:val="lt-LT" w:eastAsia="en-US"/>
        </w:rPr>
        <w:t xml:space="preserve">inicijuojamą darbuotojų </w:t>
      </w:r>
      <w:r w:rsidR="00741C3E" w:rsidRPr="007400B9">
        <w:rPr>
          <w:rFonts w:eastAsia="Calibri"/>
          <w:szCs w:val="24"/>
          <w:lang w:val="lt-LT" w:eastAsia="en-US"/>
        </w:rPr>
        <w:t xml:space="preserve">veiklos </w:t>
      </w:r>
      <w:r w:rsidR="00D9725B" w:rsidRPr="007400B9">
        <w:rPr>
          <w:rFonts w:eastAsia="Calibri"/>
          <w:szCs w:val="24"/>
          <w:lang w:val="lt-LT" w:eastAsia="en-US"/>
        </w:rPr>
        <w:t>sąrašų pildymą ir analizę (žr. šio aprašo 5</w:t>
      </w:r>
      <w:r w:rsidR="000868B4">
        <w:rPr>
          <w:rFonts w:eastAsia="Calibri"/>
          <w:szCs w:val="24"/>
          <w:lang w:val="lt-LT" w:eastAsia="en-US"/>
        </w:rPr>
        <w:t>−</w:t>
      </w:r>
      <w:r w:rsidR="00B47676" w:rsidRPr="007400B9">
        <w:rPr>
          <w:rFonts w:eastAsia="Calibri"/>
          <w:szCs w:val="24"/>
          <w:lang w:val="lt-LT" w:eastAsia="en-US"/>
        </w:rPr>
        <w:t>7</w:t>
      </w:r>
      <w:r w:rsidR="00D9725B" w:rsidRPr="007400B9">
        <w:rPr>
          <w:rFonts w:eastAsia="Calibri"/>
          <w:szCs w:val="24"/>
          <w:lang w:val="lt-LT" w:eastAsia="en-US"/>
        </w:rPr>
        <w:t xml:space="preserve"> pried</w:t>
      </w:r>
      <w:r w:rsidR="00B47676" w:rsidRPr="007400B9">
        <w:rPr>
          <w:rFonts w:eastAsia="Calibri"/>
          <w:szCs w:val="24"/>
          <w:lang w:val="lt-LT" w:eastAsia="en-US"/>
        </w:rPr>
        <w:t>us</w:t>
      </w:r>
      <w:r w:rsidR="00D9725B" w:rsidRPr="007400B9">
        <w:rPr>
          <w:rFonts w:eastAsia="Calibri"/>
          <w:szCs w:val="24"/>
          <w:lang w:val="lt-LT" w:eastAsia="en-US"/>
        </w:rPr>
        <w:t xml:space="preserve">) ir sistemiškai taikomą </w:t>
      </w:r>
      <w:r w:rsidR="00D9725B" w:rsidRPr="007400B9">
        <w:rPr>
          <w:bCs/>
          <w:szCs w:val="24"/>
          <w:lang w:val="lt-LT"/>
        </w:rPr>
        <w:t xml:space="preserve">LEAN projekto metu KRSA įdiegtą vidinio kliento (darbuotojų) grįžtamojo ryšio metodą </w:t>
      </w:r>
      <w:proofErr w:type="spellStart"/>
      <w:r w:rsidR="00D9725B" w:rsidRPr="007400B9">
        <w:rPr>
          <w:bCs/>
          <w:szCs w:val="24"/>
          <w:lang w:val="lt-LT"/>
        </w:rPr>
        <w:t>Kaizen</w:t>
      </w:r>
      <w:proofErr w:type="spellEnd"/>
      <w:r w:rsidR="00D9725B" w:rsidRPr="007400B9">
        <w:rPr>
          <w:bCs/>
          <w:szCs w:val="24"/>
          <w:lang w:val="lt-LT"/>
        </w:rPr>
        <w:t xml:space="preserve"> </w:t>
      </w:r>
      <w:proofErr w:type="spellStart"/>
      <w:r w:rsidR="00D9725B" w:rsidRPr="007400B9">
        <w:rPr>
          <w:bCs/>
          <w:szCs w:val="24"/>
          <w:lang w:val="lt-LT"/>
        </w:rPr>
        <w:t>Teian</w:t>
      </w:r>
      <w:proofErr w:type="spellEnd"/>
      <w:r w:rsidR="00D9725B" w:rsidRPr="007400B9">
        <w:rPr>
          <w:rStyle w:val="FootnoteReference"/>
          <w:bCs/>
          <w:szCs w:val="24"/>
          <w:lang w:val="lt-LT"/>
        </w:rPr>
        <w:footnoteReference w:id="7"/>
      </w:r>
      <w:r w:rsidRPr="007400B9">
        <w:rPr>
          <w:rFonts w:eastAsia="Calibri"/>
          <w:szCs w:val="24"/>
          <w:lang w:val="lt-LT" w:eastAsia="en-US"/>
        </w:rPr>
        <w:t xml:space="preserve">. KRSA aukščiausioji vadovybė </w:t>
      </w:r>
      <w:r w:rsidRPr="007400B9">
        <w:rPr>
          <w:color w:val="000000"/>
          <w:szCs w:val="24"/>
          <w:lang w:val="lt-LT"/>
        </w:rPr>
        <w:t xml:space="preserve">sudaro palankias sąlygas visiems darbuotojams ir suinteresuotosioms šalims aktyviai dalyvauti gerinant KRSA veiklą, teikiant </w:t>
      </w:r>
      <w:r w:rsidR="006D334D" w:rsidRPr="007400B9">
        <w:rPr>
          <w:color w:val="000000"/>
          <w:szCs w:val="24"/>
          <w:lang w:val="lt-LT"/>
        </w:rPr>
        <w:t>KRS</w:t>
      </w:r>
      <w:r w:rsidRPr="007400B9">
        <w:rPr>
          <w:color w:val="000000"/>
          <w:szCs w:val="24"/>
          <w:lang w:val="lt-LT"/>
        </w:rPr>
        <w:t>A veiklos tobulinimo pasiūlymus, organizuoja šių pasiūlymų objektyvų įvertinimą ir efektyvų įgyvendinamą</w:t>
      </w:r>
      <w:r w:rsidRPr="007400B9">
        <w:rPr>
          <w:szCs w:val="24"/>
          <w:lang w:val="lt-LT"/>
        </w:rPr>
        <w:t>.</w:t>
      </w:r>
    </w:p>
    <w:p w14:paraId="1A989F49" w14:textId="1572EE31" w:rsidR="00B66D82"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color w:val="000000"/>
          <w:szCs w:val="24"/>
          <w:lang w:val="lt-LT"/>
        </w:rPr>
        <w:t>Nustatytos gerinimo galimybės fiksuojamos Žurnale, kurio forma pateikta šio aprašo 1 priede.</w:t>
      </w:r>
    </w:p>
    <w:p w14:paraId="6EFEAD6F" w14:textId="33EC3F97" w:rsidR="00B66D82" w:rsidRPr="007400B9" w:rsidRDefault="00B66D82" w:rsidP="007400B9">
      <w:pPr>
        <w:tabs>
          <w:tab w:val="left" w:pos="1134"/>
        </w:tabs>
        <w:spacing w:after="0" w:line="240" w:lineRule="auto"/>
        <w:jc w:val="both"/>
        <w:rPr>
          <w:szCs w:val="24"/>
          <w:lang w:val="lt-LT"/>
        </w:rPr>
      </w:pPr>
      <w:r w:rsidRPr="007400B9">
        <w:rPr>
          <w:szCs w:val="24"/>
          <w:lang w:val="lt-LT"/>
        </w:rPr>
        <w:t xml:space="preserve"> </w:t>
      </w:r>
    </w:p>
    <w:p w14:paraId="4953275A" w14:textId="6041BF73" w:rsidR="00B66D82" w:rsidRPr="007400B9" w:rsidRDefault="00B66D82" w:rsidP="007400B9">
      <w:pPr>
        <w:pStyle w:val="Title"/>
        <w:spacing w:after="0" w:line="240" w:lineRule="auto"/>
      </w:pPr>
      <w:r w:rsidRPr="007400B9">
        <w:t>VI SKYRIUS</w:t>
      </w:r>
    </w:p>
    <w:p w14:paraId="16199205" w14:textId="77777777" w:rsidR="00B66D82" w:rsidRPr="007400B9" w:rsidRDefault="00B66D82" w:rsidP="007400B9">
      <w:pPr>
        <w:pStyle w:val="Title"/>
        <w:spacing w:after="0" w:line="240" w:lineRule="auto"/>
        <w:rPr>
          <w:caps/>
        </w:rPr>
      </w:pPr>
      <w:r w:rsidRPr="007400B9">
        <w:rPr>
          <w:caps/>
        </w:rPr>
        <w:t>vadybos vertinamoji analizė</w:t>
      </w:r>
    </w:p>
    <w:p w14:paraId="5A45C12F" w14:textId="60543F54" w:rsidR="00B66D82" w:rsidRPr="007400B9" w:rsidRDefault="00771A76" w:rsidP="007400B9">
      <w:pPr>
        <w:tabs>
          <w:tab w:val="left" w:pos="1134"/>
        </w:tabs>
        <w:spacing w:after="0" w:line="240" w:lineRule="auto"/>
        <w:jc w:val="both"/>
        <w:rPr>
          <w:szCs w:val="24"/>
          <w:lang w:val="lt-LT"/>
        </w:rPr>
      </w:pPr>
      <w:r w:rsidRPr="007400B9">
        <w:rPr>
          <w:szCs w:val="24"/>
          <w:lang w:val="lt-LT"/>
        </w:rPr>
        <w:t xml:space="preserve"> </w:t>
      </w:r>
    </w:p>
    <w:p w14:paraId="618EF801" w14:textId="223D7229" w:rsidR="00B66D82"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Ne rečiau kaip kartą per metus KRSA atliekama VVA. Prireikus gali būti atlikta ir neeilinė VVA.</w:t>
      </w:r>
    </w:p>
    <w:p w14:paraId="717464C7" w14:textId="634735CD" w:rsidR="00B66D82" w:rsidRPr="007400B9" w:rsidRDefault="00771A76"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VVA į</w:t>
      </w:r>
      <w:r w:rsidR="00B66D82" w:rsidRPr="007400B9">
        <w:rPr>
          <w:szCs w:val="24"/>
          <w:lang w:val="lt-LT"/>
        </w:rPr>
        <w:t>vestiniai duomenys, skirti KRSA KVS įvertinti:</w:t>
      </w:r>
    </w:p>
    <w:p w14:paraId="255174F1" w14:textId="49F53A33"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 xml:space="preserve">išorės ir vidaus veiksnių analizės rezultatai, suinteresuotųjų šalių analizės rezultatai ir (arba) pokyčiai šiose srityse, galintys turėti įtakos </w:t>
      </w:r>
      <w:r w:rsidR="00771A76" w:rsidRPr="007400B9">
        <w:rPr>
          <w:szCs w:val="24"/>
          <w:lang w:val="lt-LT"/>
        </w:rPr>
        <w:t>KRS</w:t>
      </w:r>
      <w:r w:rsidRPr="007400B9">
        <w:rPr>
          <w:szCs w:val="24"/>
          <w:lang w:val="lt-LT"/>
        </w:rPr>
        <w:t xml:space="preserve">A KVS ir </w:t>
      </w:r>
      <w:r w:rsidR="00771A76" w:rsidRPr="007400B9">
        <w:rPr>
          <w:szCs w:val="24"/>
          <w:lang w:val="lt-LT"/>
        </w:rPr>
        <w:t>KRS</w:t>
      </w:r>
      <w:r w:rsidRPr="007400B9">
        <w:rPr>
          <w:szCs w:val="24"/>
          <w:lang w:val="lt-LT"/>
        </w:rPr>
        <w:t>A veiklai;</w:t>
      </w:r>
    </w:p>
    <w:p w14:paraId="7E72A7C4" w14:textId="59357429"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kokybės politikos</w:t>
      </w:r>
      <w:r w:rsidR="00771A76" w:rsidRPr="007400B9">
        <w:rPr>
          <w:szCs w:val="24"/>
          <w:lang w:val="lt-LT"/>
        </w:rPr>
        <w:t>, apibrėžtos Piliečių chartijoje,</w:t>
      </w:r>
      <w:r w:rsidRPr="007400B9">
        <w:rPr>
          <w:szCs w:val="24"/>
          <w:lang w:val="lt-LT"/>
        </w:rPr>
        <w:t xml:space="preserve"> tinkamumas pasikeitus atitinkamoms sąlygoms (pvz., veiklos pokyčiai, teisės aktų reikalavimų pokyčiai ir t. t.);</w:t>
      </w:r>
    </w:p>
    <w:p w14:paraId="3FAEF7DF" w14:textId="77777777"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veiklos rodiklių pasiekimo įvertinimas;</w:t>
      </w:r>
    </w:p>
    <w:p w14:paraId="3DA1CCFD" w14:textId="77777777"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rizikų valdymo vertinimas;</w:t>
      </w:r>
    </w:p>
    <w:p w14:paraId="323D4563" w14:textId="77777777"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KRSA KVS audito rezultatai (vidaus ir išorės);</w:t>
      </w:r>
    </w:p>
    <w:p w14:paraId="516E06CC" w14:textId="77777777"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skundai, grįžtamasis ryšys iš suinteresuotųjų šalių;</w:t>
      </w:r>
    </w:p>
    <w:p w14:paraId="36269E7C" w14:textId="536D34CB" w:rsidR="00B66D82" w:rsidRPr="007400B9" w:rsidRDefault="00771A76"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V</w:t>
      </w:r>
      <w:r w:rsidR="00B66D82" w:rsidRPr="007400B9">
        <w:rPr>
          <w:szCs w:val="24"/>
          <w:lang w:val="lt-LT"/>
        </w:rPr>
        <w:t>eiksmų būklė;</w:t>
      </w:r>
    </w:p>
    <w:p w14:paraId="5FDC8E41" w14:textId="77777777" w:rsidR="00B66D82"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informacija apie gerinimo galimybių įgyvendinimą;</w:t>
      </w:r>
    </w:p>
    <w:p w14:paraId="4BE118E0" w14:textId="77777777" w:rsidR="00771A76" w:rsidRPr="007400B9" w:rsidRDefault="00B66D82" w:rsidP="007400B9">
      <w:pPr>
        <w:pStyle w:val="ListParagraph"/>
        <w:numPr>
          <w:ilvl w:val="1"/>
          <w:numId w:val="1"/>
        </w:numPr>
        <w:tabs>
          <w:tab w:val="left" w:pos="1134"/>
        </w:tabs>
        <w:spacing w:after="0" w:line="240" w:lineRule="auto"/>
        <w:ind w:left="0" w:firstLine="720"/>
        <w:jc w:val="both"/>
        <w:rPr>
          <w:szCs w:val="24"/>
          <w:lang w:val="lt-LT"/>
        </w:rPr>
      </w:pPr>
      <w:r w:rsidRPr="007400B9">
        <w:rPr>
          <w:szCs w:val="24"/>
          <w:lang w:val="lt-LT"/>
        </w:rPr>
        <w:t>informacija apie atliktus veiksmus, kurie buvo numatyti per praėjusią VVA.</w:t>
      </w:r>
    </w:p>
    <w:p w14:paraId="79776281" w14:textId="77777777" w:rsidR="00771A76" w:rsidRPr="007400B9" w:rsidRDefault="00771A76"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VAK</w:t>
      </w:r>
      <w:r w:rsidR="00B66D82" w:rsidRPr="007400B9">
        <w:rPr>
          <w:szCs w:val="24"/>
          <w:lang w:val="lt-LT"/>
        </w:rPr>
        <w:t xml:space="preserve"> surenka ir pateikia apibendrintą VVA reikalingą informaciją.</w:t>
      </w:r>
    </w:p>
    <w:p w14:paraId="064A7D60" w14:textId="77777777" w:rsidR="00771A76" w:rsidRPr="007400B9" w:rsidRDefault="00771A76"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VAK</w:t>
      </w:r>
      <w:r w:rsidR="00B66D82" w:rsidRPr="007400B9">
        <w:rPr>
          <w:szCs w:val="24"/>
          <w:lang w:val="lt-LT"/>
        </w:rPr>
        <w:t xml:space="preserve"> ne vėliau kaip prieš 5 dienas iki VVA posėdžio informuoja visus numatomus posėdžio dalyvius apie posėdžio vietą, laiką ir darbotvarkę. Paprastai posėdyje dalyvauja </w:t>
      </w:r>
      <w:r w:rsidRPr="007400B9">
        <w:rPr>
          <w:szCs w:val="24"/>
          <w:lang w:val="lt-LT"/>
        </w:rPr>
        <w:t>KRS</w:t>
      </w:r>
      <w:r w:rsidR="00B66D82" w:rsidRPr="007400B9">
        <w:rPr>
          <w:szCs w:val="24"/>
          <w:lang w:val="lt-LT"/>
        </w:rPr>
        <w:t xml:space="preserve">A aukščiausioji vadovybė. Jeigu reikia, gali būti kviečiami ir kiti </w:t>
      </w:r>
      <w:r w:rsidRPr="007400B9">
        <w:rPr>
          <w:szCs w:val="24"/>
          <w:lang w:val="lt-LT"/>
        </w:rPr>
        <w:t>KRS</w:t>
      </w:r>
      <w:r w:rsidR="00B66D82" w:rsidRPr="007400B9">
        <w:rPr>
          <w:szCs w:val="24"/>
          <w:lang w:val="lt-LT"/>
        </w:rPr>
        <w:t>A darbuotojai.</w:t>
      </w:r>
    </w:p>
    <w:p w14:paraId="4EEEA09B" w14:textId="77777777" w:rsidR="00771A76"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Gavę pranešimą el. paštu apie numatomą posėdį, jo dalyviai gali per 5 dienas, bet ne vėliau kaip 1 dieną iki posėdžio pradžios, pateikti pasiūlymus </w:t>
      </w:r>
      <w:r w:rsidR="00771A76" w:rsidRPr="007400B9">
        <w:rPr>
          <w:szCs w:val="24"/>
          <w:lang w:val="lt-LT"/>
        </w:rPr>
        <w:t>VAK</w:t>
      </w:r>
      <w:r w:rsidRPr="007400B9">
        <w:rPr>
          <w:szCs w:val="24"/>
          <w:lang w:val="lt-LT"/>
        </w:rPr>
        <w:t xml:space="preserve"> dėl posėdžio darbotvarkės pakeitimo ir (arba) papildymo. </w:t>
      </w:r>
    </w:p>
    <w:p w14:paraId="17E8175B" w14:textId="5B3D9754" w:rsidR="00771A76"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Posėdžiui pirmininkauja </w:t>
      </w:r>
      <w:r w:rsidR="00771A76" w:rsidRPr="007400B9">
        <w:rPr>
          <w:szCs w:val="24"/>
          <w:lang w:val="lt-LT"/>
        </w:rPr>
        <w:t>meras</w:t>
      </w:r>
      <w:r w:rsidRPr="007400B9">
        <w:rPr>
          <w:szCs w:val="24"/>
          <w:lang w:val="lt-LT"/>
        </w:rPr>
        <w:t xml:space="preserve">, sekretoriumi skiriamas </w:t>
      </w:r>
      <w:r w:rsidR="00771A76" w:rsidRPr="007400B9">
        <w:rPr>
          <w:szCs w:val="24"/>
          <w:lang w:val="lt-LT"/>
        </w:rPr>
        <w:t>VAK</w:t>
      </w:r>
      <w:r w:rsidR="00CE430C" w:rsidRPr="007400B9">
        <w:rPr>
          <w:szCs w:val="24"/>
          <w:lang w:val="lt-LT"/>
        </w:rPr>
        <w:t xml:space="preserve"> arba Savivaldybės tarybos posėdžių sekretorius</w:t>
      </w:r>
      <w:r w:rsidRPr="007400B9">
        <w:rPr>
          <w:szCs w:val="24"/>
          <w:lang w:val="lt-LT"/>
        </w:rPr>
        <w:t>.</w:t>
      </w:r>
    </w:p>
    <w:p w14:paraId="7EDB2348" w14:textId="77777777" w:rsidR="00771A76" w:rsidRPr="007400B9" w:rsidRDefault="00771A76"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VAK </w:t>
      </w:r>
      <w:r w:rsidR="00B66D82" w:rsidRPr="007400B9">
        <w:rPr>
          <w:szCs w:val="24"/>
          <w:lang w:val="lt-LT"/>
        </w:rPr>
        <w:t xml:space="preserve">pristato posėdžio dalyviams apibendrintą informaciją apie </w:t>
      </w:r>
      <w:r w:rsidRPr="007400B9">
        <w:rPr>
          <w:szCs w:val="24"/>
          <w:lang w:val="lt-LT"/>
        </w:rPr>
        <w:t>KRS</w:t>
      </w:r>
      <w:r w:rsidR="00B66D82" w:rsidRPr="007400B9">
        <w:rPr>
          <w:szCs w:val="24"/>
          <w:lang w:val="lt-LT"/>
        </w:rPr>
        <w:t xml:space="preserve">A KVS, aptariami visi šio aprašo </w:t>
      </w:r>
      <w:r w:rsidRPr="007400B9">
        <w:rPr>
          <w:szCs w:val="24"/>
          <w:lang w:val="lt-LT"/>
        </w:rPr>
        <w:t>43</w:t>
      </w:r>
      <w:r w:rsidR="00B66D82" w:rsidRPr="007400B9">
        <w:rPr>
          <w:szCs w:val="24"/>
          <w:lang w:val="lt-LT"/>
        </w:rPr>
        <w:t xml:space="preserve"> punkte išvardyti įvestiniai duomenys. </w:t>
      </w:r>
    </w:p>
    <w:p w14:paraId="170A4B2D" w14:textId="2BF0DB05" w:rsidR="00771A76"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lastRenderedPageBreak/>
        <w:t>Atliekant VVA įvertinamas kokybės politikos</w:t>
      </w:r>
      <w:r w:rsidR="00CE430C" w:rsidRPr="007400B9">
        <w:rPr>
          <w:szCs w:val="24"/>
          <w:lang w:val="lt-LT"/>
        </w:rPr>
        <w:t>, apibrėžtos Piliečių chartijoje,</w:t>
      </w:r>
      <w:r w:rsidRPr="007400B9">
        <w:rPr>
          <w:szCs w:val="24"/>
          <w:lang w:val="lt-LT"/>
        </w:rPr>
        <w:t xml:space="preserve"> tinkamumas esamoje situacijoje, peržiūrimi / aptariami, jeigu reikia, koreguojami tikslai ir (arba) jų rodikliai, siektinos reikšmės ir priemonės tikslų pasiekimui. Taip pat analizuojami sprendimai ir veiksmai, susiję su kitų </w:t>
      </w:r>
      <w:r w:rsidR="00771A76" w:rsidRPr="007400B9">
        <w:rPr>
          <w:szCs w:val="24"/>
          <w:lang w:val="lt-LT"/>
        </w:rPr>
        <w:t>KRS</w:t>
      </w:r>
      <w:r w:rsidRPr="007400B9">
        <w:rPr>
          <w:szCs w:val="24"/>
          <w:lang w:val="lt-LT"/>
        </w:rPr>
        <w:t>A KVS elementų gerinimu, procesų rezultatyvumo ir efektyvumo didinimu, suinteresuotųjų šalių poreikių tenkinimu, išteklių poreikiu.</w:t>
      </w:r>
    </w:p>
    <w:p w14:paraId="3221A271" w14:textId="42A2402F" w:rsidR="00771A76" w:rsidRPr="007400B9" w:rsidRDefault="00CE430C"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VAK arba Savivaldybės t</w:t>
      </w:r>
      <w:r w:rsidR="00771A76" w:rsidRPr="007400B9">
        <w:rPr>
          <w:szCs w:val="24"/>
          <w:lang w:val="lt-LT"/>
        </w:rPr>
        <w:t>arybos posėdžių sekretorius</w:t>
      </w:r>
      <w:r w:rsidR="00B66D82" w:rsidRPr="007400B9" w:rsidDel="00DF7B67">
        <w:rPr>
          <w:szCs w:val="24"/>
          <w:lang w:val="lt-LT"/>
        </w:rPr>
        <w:t xml:space="preserve"> </w:t>
      </w:r>
      <w:r w:rsidR="00B66D82" w:rsidRPr="007400B9">
        <w:rPr>
          <w:szCs w:val="24"/>
          <w:lang w:val="lt-LT"/>
        </w:rPr>
        <w:t xml:space="preserve">rengia posėdžio protokolą. </w:t>
      </w:r>
    </w:p>
    <w:p w14:paraId="1390287E" w14:textId="491C6CEA" w:rsidR="00771A76" w:rsidRPr="007400B9" w:rsidRDefault="00E7450C" w:rsidP="007400B9">
      <w:pPr>
        <w:pStyle w:val="ListParagraph"/>
        <w:numPr>
          <w:ilvl w:val="0"/>
          <w:numId w:val="1"/>
        </w:numPr>
        <w:tabs>
          <w:tab w:val="left" w:pos="1134"/>
        </w:tabs>
        <w:spacing w:after="0" w:line="240" w:lineRule="auto"/>
        <w:ind w:left="0" w:firstLine="720"/>
        <w:jc w:val="both"/>
        <w:rPr>
          <w:szCs w:val="24"/>
          <w:lang w:val="lt-LT"/>
        </w:rPr>
      </w:pPr>
      <w:r>
        <w:rPr>
          <w:szCs w:val="24"/>
          <w:lang w:val="lt-LT"/>
        </w:rPr>
        <w:t>P</w:t>
      </w:r>
      <w:r w:rsidR="00B66D82" w:rsidRPr="007400B9">
        <w:rPr>
          <w:szCs w:val="24"/>
          <w:lang w:val="lt-LT"/>
        </w:rPr>
        <w:t>rocesų savininkai susipažįsta su VVA protokolu</w:t>
      </w:r>
      <w:r w:rsidR="00CE430C" w:rsidRPr="007400B9">
        <w:rPr>
          <w:szCs w:val="24"/>
          <w:lang w:val="lt-LT"/>
        </w:rPr>
        <w:t xml:space="preserve"> ir yra formuojamos užduotys pagal VVA metu priimtus sprendimus.</w:t>
      </w:r>
    </w:p>
    <w:p w14:paraId="00A5C081" w14:textId="77777777" w:rsidR="00771A76" w:rsidRPr="007400B9" w:rsidRDefault="00771A76"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Remiantis VVA metu priimtais sprendimais, VAK registruoja Veiksmus (apimant atsakingus asmenis ir terminus) Žurnale ir </w:t>
      </w:r>
      <w:r w:rsidR="00B66D82" w:rsidRPr="007400B9">
        <w:rPr>
          <w:szCs w:val="24"/>
          <w:lang w:val="lt-LT"/>
        </w:rPr>
        <w:t>kontroliuoja</w:t>
      </w:r>
      <w:r w:rsidRPr="007400B9">
        <w:rPr>
          <w:szCs w:val="24"/>
          <w:lang w:val="lt-LT"/>
        </w:rPr>
        <w:t xml:space="preserve"> V</w:t>
      </w:r>
      <w:r w:rsidR="00B66D82" w:rsidRPr="007400B9">
        <w:rPr>
          <w:szCs w:val="24"/>
          <w:lang w:val="lt-LT"/>
        </w:rPr>
        <w:t xml:space="preserve">eiksmų įgyvendinimą. </w:t>
      </w:r>
    </w:p>
    <w:p w14:paraId="31E66E89" w14:textId="613C7E0D" w:rsidR="00B66D82" w:rsidRPr="007400B9" w:rsidRDefault="00B66D82"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 xml:space="preserve">Informacija apie atliktus </w:t>
      </w:r>
      <w:r w:rsidR="00771A76" w:rsidRPr="007400B9">
        <w:rPr>
          <w:szCs w:val="24"/>
          <w:lang w:val="lt-LT"/>
        </w:rPr>
        <w:t>V</w:t>
      </w:r>
      <w:r w:rsidRPr="007400B9">
        <w:rPr>
          <w:szCs w:val="24"/>
          <w:lang w:val="lt-LT"/>
        </w:rPr>
        <w:t xml:space="preserve">eiksmus teikiama </w:t>
      </w:r>
      <w:r w:rsidR="00771A76" w:rsidRPr="007400B9">
        <w:rPr>
          <w:szCs w:val="24"/>
          <w:lang w:val="lt-LT"/>
        </w:rPr>
        <w:t>aukščiausiajai vadovybei</w:t>
      </w:r>
      <w:r w:rsidRPr="007400B9">
        <w:rPr>
          <w:szCs w:val="24"/>
          <w:lang w:val="lt-LT"/>
        </w:rPr>
        <w:t xml:space="preserve"> ir analizuojama kitos VVA metu, nebent būtų numatytas kitas terminas. </w:t>
      </w:r>
    </w:p>
    <w:p w14:paraId="42B4B338" w14:textId="68BC976E" w:rsidR="00805826" w:rsidRPr="007400B9" w:rsidRDefault="00771A76" w:rsidP="007400B9">
      <w:pPr>
        <w:tabs>
          <w:tab w:val="left" w:pos="1134"/>
        </w:tabs>
        <w:spacing w:after="0" w:line="240" w:lineRule="auto"/>
        <w:jc w:val="both"/>
        <w:rPr>
          <w:szCs w:val="24"/>
          <w:lang w:val="lt-LT"/>
        </w:rPr>
      </w:pPr>
      <w:r w:rsidRPr="007400B9">
        <w:rPr>
          <w:szCs w:val="24"/>
          <w:lang w:val="lt-LT"/>
        </w:rPr>
        <w:t xml:space="preserve"> </w:t>
      </w:r>
    </w:p>
    <w:p w14:paraId="7004E408" w14:textId="555A759E" w:rsidR="00805826" w:rsidRPr="007400B9" w:rsidRDefault="00805826" w:rsidP="007400B9">
      <w:pPr>
        <w:pStyle w:val="Title"/>
        <w:spacing w:after="0" w:line="240" w:lineRule="auto"/>
      </w:pPr>
      <w:r w:rsidRPr="007400B9">
        <w:t>VII SKYRIUS</w:t>
      </w:r>
    </w:p>
    <w:p w14:paraId="06AD0769" w14:textId="77777777" w:rsidR="00805826" w:rsidRPr="007400B9" w:rsidRDefault="00805826" w:rsidP="007400B9">
      <w:pPr>
        <w:pStyle w:val="Title"/>
        <w:spacing w:after="0" w:line="240" w:lineRule="auto"/>
      </w:pPr>
      <w:r w:rsidRPr="007400B9">
        <w:t xml:space="preserve">BAIGIAMOSIOS NUOSTATOS </w:t>
      </w:r>
    </w:p>
    <w:p w14:paraId="63422F78" w14:textId="77777777" w:rsidR="00805826" w:rsidRPr="007400B9" w:rsidRDefault="00805826" w:rsidP="007400B9">
      <w:pPr>
        <w:tabs>
          <w:tab w:val="left" w:pos="1134"/>
        </w:tabs>
        <w:spacing w:after="0" w:line="240" w:lineRule="auto"/>
        <w:jc w:val="both"/>
        <w:rPr>
          <w:szCs w:val="24"/>
          <w:lang w:val="lt-LT"/>
        </w:rPr>
      </w:pPr>
    </w:p>
    <w:p w14:paraId="34AD7C36" w14:textId="4956E804" w:rsidR="00711590" w:rsidRPr="007400B9" w:rsidRDefault="00711590" w:rsidP="007400B9">
      <w:pPr>
        <w:pStyle w:val="ListParagraph"/>
        <w:numPr>
          <w:ilvl w:val="0"/>
          <w:numId w:val="1"/>
        </w:numPr>
        <w:tabs>
          <w:tab w:val="left" w:pos="1134"/>
        </w:tabs>
        <w:spacing w:after="0" w:line="240" w:lineRule="auto"/>
        <w:ind w:left="0" w:firstLine="720"/>
        <w:jc w:val="both"/>
        <w:rPr>
          <w:szCs w:val="24"/>
          <w:lang w:val="lt-LT"/>
        </w:rPr>
      </w:pPr>
      <w:r w:rsidRPr="007400B9">
        <w:rPr>
          <w:szCs w:val="24"/>
          <w:lang w:val="lt-LT"/>
        </w:rPr>
        <w:t>Su proce</w:t>
      </w:r>
      <w:r w:rsidR="002A6DFE" w:rsidRPr="007400B9">
        <w:rPr>
          <w:szCs w:val="24"/>
          <w:lang w:val="lt-LT"/>
        </w:rPr>
        <w:t>so</w:t>
      </w:r>
      <w:r w:rsidRPr="007400B9">
        <w:rPr>
          <w:szCs w:val="24"/>
          <w:lang w:val="lt-LT"/>
        </w:rPr>
        <w:t xml:space="preserve"> aprašu </w:t>
      </w:r>
      <w:r w:rsidR="0025568D" w:rsidRPr="007400B9">
        <w:rPr>
          <w:szCs w:val="24"/>
          <w:lang w:val="lt-LT"/>
        </w:rPr>
        <w:t>darbuotojai</w:t>
      </w:r>
      <w:r w:rsidRPr="007400B9">
        <w:rPr>
          <w:szCs w:val="24"/>
          <w:lang w:val="lt-LT"/>
        </w:rPr>
        <w:t xml:space="preserve"> supažindinami </w:t>
      </w:r>
      <w:r w:rsidR="000428BD" w:rsidRPr="007400B9">
        <w:rPr>
          <w:szCs w:val="24"/>
          <w:lang w:val="lt-LT"/>
        </w:rPr>
        <w:t>DBSIS dokumentų valdymo sistemoje</w:t>
      </w:r>
      <w:r w:rsidRPr="007400B9">
        <w:rPr>
          <w:szCs w:val="24"/>
          <w:lang w:val="lt-LT"/>
        </w:rPr>
        <w:t>.</w:t>
      </w:r>
    </w:p>
    <w:p w14:paraId="19A07F30" w14:textId="4140B509" w:rsidR="0009483B" w:rsidRPr="007400B9" w:rsidRDefault="00B31FDB" w:rsidP="007400B9">
      <w:pPr>
        <w:pStyle w:val="Title"/>
        <w:spacing w:after="0" w:line="240" w:lineRule="auto"/>
        <w:rPr>
          <w:b w:val="0"/>
        </w:rPr>
      </w:pPr>
      <w:r w:rsidRPr="007400B9">
        <w:rPr>
          <w:b w:val="0"/>
        </w:rPr>
        <w:t>_______________________</w:t>
      </w:r>
    </w:p>
    <w:p w14:paraId="06AA6CB6" w14:textId="77777777" w:rsidR="00B23FB9" w:rsidRPr="00636B87" w:rsidRDefault="00B23FB9" w:rsidP="00050F25">
      <w:pPr>
        <w:pStyle w:val="Title"/>
        <w:tabs>
          <w:tab w:val="left" w:pos="5670"/>
        </w:tabs>
        <w:spacing w:after="0" w:line="240" w:lineRule="auto"/>
        <w:ind w:left="11057" w:right="-143"/>
        <w:jc w:val="left"/>
        <w:rPr>
          <w:lang w:val="en-US"/>
        </w:rPr>
      </w:pPr>
    </w:p>
    <w:sectPr w:rsidR="00B23FB9" w:rsidRPr="00636B87" w:rsidSect="00050F25">
      <w:headerReference w:type="default" r:id="rId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F02CF" w14:textId="77777777" w:rsidR="00C97843" w:rsidRDefault="00C97843" w:rsidP="00C30039">
      <w:pPr>
        <w:spacing w:after="0" w:line="240" w:lineRule="auto"/>
      </w:pPr>
      <w:r>
        <w:separator/>
      </w:r>
    </w:p>
  </w:endnote>
  <w:endnote w:type="continuationSeparator" w:id="0">
    <w:p w14:paraId="4A87A6EA" w14:textId="77777777" w:rsidR="00C97843" w:rsidRDefault="00C97843" w:rsidP="00C30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6C04D" w14:textId="77777777" w:rsidR="00C97843" w:rsidRDefault="00C97843" w:rsidP="00C30039">
      <w:pPr>
        <w:spacing w:after="0" w:line="240" w:lineRule="auto"/>
      </w:pPr>
      <w:r>
        <w:separator/>
      </w:r>
    </w:p>
  </w:footnote>
  <w:footnote w:type="continuationSeparator" w:id="0">
    <w:p w14:paraId="69F8F08A" w14:textId="77777777" w:rsidR="00C97843" w:rsidRDefault="00C97843" w:rsidP="00C30039">
      <w:pPr>
        <w:spacing w:after="0" w:line="240" w:lineRule="auto"/>
      </w:pPr>
      <w:r>
        <w:continuationSeparator/>
      </w:r>
    </w:p>
  </w:footnote>
  <w:footnote w:id="1">
    <w:p w14:paraId="25058BBD" w14:textId="049743BE" w:rsidR="00453490" w:rsidRPr="0048657B" w:rsidRDefault="00453490" w:rsidP="00453490">
      <w:pPr>
        <w:pStyle w:val="FootnoteText"/>
        <w:rPr>
          <w:lang w:val="lt-LT"/>
        </w:rPr>
      </w:pPr>
      <w:r w:rsidRPr="00982BAD">
        <w:rPr>
          <w:rStyle w:val="FootnoteReference"/>
          <w:lang w:val="lt-LT"/>
        </w:rPr>
        <w:footnoteRef/>
      </w:r>
      <w:r w:rsidRPr="00982BAD">
        <w:rPr>
          <w:lang w:val="lt-LT"/>
        </w:rPr>
        <w:t xml:space="preserve"> </w:t>
      </w:r>
      <w:r w:rsidR="00C30993" w:rsidRPr="0048657B">
        <w:rPr>
          <w:lang w:val="lt-LT"/>
        </w:rPr>
        <w:t>Kėdainių rajono savivaldybės</w:t>
      </w:r>
      <w:r w:rsidR="007037A2" w:rsidRPr="0048657B">
        <w:rPr>
          <w:lang w:val="lt-LT"/>
        </w:rPr>
        <w:t xml:space="preserve"> strateginio valdymo organizavimo tvarkos aprašas, patvirtintas</w:t>
      </w:r>
      <w:r w:rsidRPr="0048657B">
        <w:rPr>
          <w:lang w:val="lt-LT"/>
        </w:rPr>
        <w:t xml:space="preserve"> Savivaldybės tarybos 20</w:t>
      </w:r>
      <w:r w:rsidR="00982BAD" w:rsidRPr="0048657B">
        <w:rPr>
          <w:lang w:val="lt-LT"/>
        </w:rPr>
        <w:t>23</w:t>
      </w:r>
      <w:r w:rsidRPr="0048657B">
        <w:rPr>
          <w:lang w:val="lt-LT"/>
        </w:rPr>
        <w:t xml:space="preserve"> m. </w:t>
      </w:r>
      <w:r w:rsidR="00982BAD" w:rsidRPr="0048657B">
        <w:rPr>
          <w:lang w:val="lt-LT"/>
        </w:rPr>
        <w:t>gruodžio 22</w:t>
      </w:r>
      <w:r w:rsidRPr="0048657B">
        <w:rPr>
          <w:lang w:val="lt-LT"/>
        </w:rPr>
        <w:t xml:space="preserve"> d. sprendimu Nr. TS-</w:t>
      </w:r>
      <w:r w:rsidR="00982BAD" w:rsidRPr="0048657B">
        <w:rPr>
          <w:lang w:val="lt-LT"/>
        </w:rPr>
        <w:t>353</w:t>
      </w:r>
      <w:r w:rsidR="00F019FF" w:rsidRPr="0048657B">
        <w:rPr>
          <w:lang w:val="lt-LT"/>
        </w:rPr>
        <w:t>,</w:t>
      </w:r>
      <w:r w:rsidR="00C30993" w:rsidRPr="0048657B">
        <w:rPr>
          <w:lang w:val="lt-LT"/>
        </w:rPr>
        <w:t xml:space="preserve"> </w:t>
      </w:r>
      <w:hyperlink r:id="rId1" w:history="1">
        <w:r w:rsidR="007644F1" w:rsidRPr="0048657B">
          <w:rPr>
            <w:rStyle w:val="Hyperlink"/>
            <w:color w:val="auto"/>
            <w:lang w:val="en-US"/>
          </w:rPr>
          <w:t xml:space="preserve">TS-353 </w:t>
        </w:r>
        <w:r w:rsidR="00E06047" w:rsidRPr="0048657B">
          <w:rPr>
            <w:rStyle w:val="Hyperlink"/>
            <w:color w:val="auto"/>
            <w:lang w:val="en-US"/>
          </w:rPr>
          <w:t>“</w:t>
        </w:r>
        <w:proofErr w:type="spellStart"/>
        <w:r w:rsidR="007644F1" w:rsidRPr="0048657B">
          <w:rPr>
            <w:rStyle w:val="Hyperlink"/>
            <w:color w:val="auto"/>
            <w:lang w:val="en-US"/>
          </w:rPr>
          <w:t>Dėl</w:t>
        </w:r>
        <w:proofErr w:type="spellEnd"/>
        <w:r w:rsidR="007644F1" w:rsidRPr="0048657B">
          <w:rPr>
            <w:rStyle w:val="Hyperlink"/>
            <w:color w:val="auto"/>
            <w:lang w:val="en-US"/>
          </w:rPr>
          <w:t xml:space="preserve"> Kėdainių rajono savivaldybės </w:t>
        </w:r>
        <w:proofErr w:type="spellStart"/>
        <w:r w:rsidR="007644F1" w:rsidRPr="0048657B">
          <w:rPr>
            <w:rStyle w:val="Hyperlink"/>
            <w:color w:val="auto"/>
            <w:lang w:val="en-US"/>
          </w:rPr>
          <w:t>strateginio</w:t>
        </w:r>
        <w:proofErr w:type="spellEnd"/>
        <w:r w:rsidR="007644F1" w:rsidRPr="0048657B">
          <w:rPr>
            <w:rStyle w:val="Hyperlink"/>
            <w:color w:val="auto"/>
            <w:lang w:val="en-US"/>
          </w:rPr>
          <w:t xml:space="preserve"> </w:t>
        </w:r>
        <w:proofErr w:type="spellStart"/>
        <w:r w:rsidR="007644F1" w:rsidRPr="0048657B">
          <w:rPr>
            <w:rStyle w:val="Hyperlink"/>
            <w:color w:val="auto"/>
            <w:lang w:val="en-US"/>
          </w:rPr>
          <w:t>valdymo</w:t>
        </w:r>
        <w:proofErr w:type="spellEnd"/>
        <w:r w:rsidR="007644F1" w:rsidRPr="0048657B">
          <w:rPr>
            <w:rStyle w:val="Hyperlink"/>
            <w:color w:val="auto"/>
            <w:lang w:val="en-US"/>
          </w:rPr>
          <w:t xml:space="preserve"> </w:t>
        </w:r>
        <w:proofErr w:type="spellStart"/>
        <w:r w:rsidR="007644F1" w:rsidRPr="0048657B">
          <w:rPr>
            <w:rStyle w:val="Hyperlink"/>
            <w:color w:val="auto"/>
            <w:lang w:val="en-US"/>
          </w:rPr>
          <w:t>organizavimo</w:t>
        </w:r>
        <w:proofErr w:type="spellEnd"/>
        <w:r w:rsidR="007644F1" w:rsidRPr="0048657B">
          <w:rPr>
            <w:rStyle w:val="Hyperlink"/>
            <w:color w:val="auto"/>
            <w:lang w:val="en-US"/>
          </w:rPr>
          <w:t xml:space="preserve"> </w:t>
        </w:r>
        <w:proofErr w:type="spellStart"/>
        <w:r w:rsidR="007644F1" w:rsidRPr="0048657B">
          <w:rPr>
            <w:rStyle w:val="Hyperlink"/>
            <w:color w:val="auto"/>
            <w:lang w:val="en-US"/>
          </w:rPr>
          <w:t>tvarkos</w:t>
        </w:r>
        <w:proofErr w:type="spellEnd"/>
        <w:r w:rsidR="007644F1" w:rsidRPr="0048657B">
          <w:rPr>
            <w:rStyle w:val="Hyperlink"/>
            <w:color w:val="auto"/>
            <w:lang w:val="en-US"/>
          </w:rPr>
          <w:t xml:space="preserve"> </w:t>
        </w:r>
        <w:proofErr w:type="spellStart"/>
        <w:r w:rsidR="007644F1" w:rsidRPr="0048657B">
          <w:rPr>
            <w:rStyle w:val="Hyperlink"/>
            <w:color w:val="auto"/>
            <w:lang w:val="en-US"/>
          </w:rPr>
          <w:t>aprašo</w:t>
        </w:r>
        <w:proofErr w:type="spellEnd"/>
        <w:r w:rsidR="007644F1" w:rsidRPr="0048657B">
          <w:rPr>
            <w:rStyle w:val="Hyperlink"/>
            <w:color w:val="auto"/>
            <w:lang w:val="en-US"/>
          </w:rPr>
          <w:t xml:space="preserve"> </w:t>
        </w:r>
        <w:proofErr w:type="spellStart"/>
        <w:r w:rsidR="007644F1" w:rsidRPr="0048657B">
          <w:rPr>
            <w:rStyle w:val="Hyperlink"/>
            <w:color w:val="auto"/>
            <w:lang w:val="en-US"/>
          </w:rPr>
          <w:t>patvirtinimo</w:t>
        </w:r>
        <w:proofErr w:type="spellEnd"/>
      </w:hyperlink>
      <w:r w:rsidR="00E06047" w:rsidRPr="0048657B">
        <w:t>”</w:t>
      </w:r>
    </w:p>
  </w:footnote>
  <w:footnote w:id="2">
    <w:p w14:paraId="08FF2A8F" w14:textId="77777777" w:rsidR="008315CA" w:rsidRPr="0048657B" w:rsidRDefault="00766CDE" w:rsidP="008315CA">
      <w:pPr>
        <w:pStyle w:val="FootnoteText"/>
        <w:rPr>
          <w:lang w:val="lt-LT"/>
        </w:rPr>
      </w:pPr>
      <w:r w:rsidRPr="00997CE2">
        <w:rPr>
          <w:rStyle w:val="FootnoteReference"/>
          <w:lang w:val="lt-LT"/>
        </w:rPr>
        <w:footnoteRef/>
      </w:r>
      <w:r w:rsidRPr="00997CE2">
        <w:rPr>
          <w:lang w:val="lt-LT"/>
        </w:rPr>
        <w:t xml:space="preserve"> </w:t>
      </w:r>
      <w:r w:rsidRPr="0048657B">
        <w:rPr>
          <w:lang w:val="lt-LT"/>
        </w:rPr>
        <w:t>KRSA vidaus kontrolės politika, patvirtinta KRSA direktoriaus 2022 m. kovo 2 d. įsakymu Nr. AD-1-236</w:t>
      </w:r>
      <w:r w:rsidR="00D56989" w:rsidRPr="0048657B">
        <w:rPr>
          <w:lang w:val="lt-LT"/>
        </w:rPr>
        <w:t>,</w:t>
      </w:r>
      <w:r w:rsidR="00DE3CB0" w:rsidRPr="0048657B">
        <w:rPr>
          <w:lang w:val="lt-LT"/>
        </w:rPr>
        <w:t xml:space="preserve"> </w:t>
      </w:r>
      <w:hyperlink r:id="rId2" w:history="1">
        <w:r w:rsidR="00DE3CB0" w:rsidRPr="0048657B">
          <w:rPr>
            <w:rStyle w:val="Hyperlink"/>
            <w:color w:val="auto"/>
            <w:lang w:val="lt-LT"/>
          </w:rPr>
          <w:t>https://kedainiai.lt/teisine-informacija/teises-aktu-paieska/1388/act7355?sqid=56da6c0df8c2d5d0258e613721990423045b32ac</w:t>
        </w:r>
      </w:hyperlink>
      <w:r w:rsidR="00DE3CB0" w:rsidRPr="0048657B">
        <w:rPr>
          <w:lang w:val="lt-LT"/>
        </w:rPr>
        <w:t xml:space="preserve">, </w:t>
      </w:r>
      <w:hyperlink r:id="rId3" w:history="1">
        <w:r w:rsidR="008315CA" w:rsidRPr="0048657B">
          <w:rPr>
            <w:rStyle w:val="Hyperlink"/>
            <w:color w:val="auto"/>
            <w:lang w:val="lt-LT"/>
          </w:rPr>
          <w:t>https://kedainiai.lt/teisine-informacija/teises-aktu-paieska/1388/act7356?sqid=c42aab1b254d79cf88e4039b99f1474a729d234c</w:t>
        </w:r>
      </w:hyperlink>
    </w:p>
    <w:p w14:paraId="01185B72" w14:textId="4010751C" w:rsidR="00DE3CB0" w:rsidRPr="0048657B" w:rsidRDefault="00DE3CB0" w:rsidP="00DE3CB0">
      <w:pPr>
        <w:pStyle w:val="FootnoteText"/>
        <w:rPr>
          <w:lang w:val="lt-LT"/>
        </w:rPr>
      </w:pPr>
    </w:p>
    <w:p w14:paraId="7CC9AFEF" w14:textId="1E78CD2D" w:rsidR="00766CDE" w:rsidRPr="0048657B" w:rsidRDefault="00766CDE" w:rsidP="00766CDE">
      <w:pPr>
        <w:pStyle w:val="FootnoteText"/>
        <w:rPr>
          <w:lang w:val="lt-LT"/>
        </w:rPr>
      </w:pPr>
    </w:p>
  </w:footnote>
  <w:footnote w:id="3">
    <w:p w14:paraId="326BA9BD" w14:textId="503AAF49" w:rsidR="007A79D2" w:rsidRPr="0048657B" w:rsidRDefault="007A79D2" w:rsidP="007A79D2">
      <w:pPr>
        <w:pStyle w:val="FootnoteText"/>
        <w:rPr>
          <w:lang w:val="lt-LT"/>
        </w:rPr>
      </w:pPr>
      <w:r w:rsidRPr="0048657B">
        <w:rPr>
          <w:rStyle w:val="FootnoteReference"/>
          <w:lang w:val="lt-LT"/>
        </w:rPr>
        <w:footnoteRef/>
      </w:r>
      <w:r w:rsidRPr="0048657B">
        <w:rPr>
          <w:lang w:val="lt-LT"/>
        </w:rPr>
        <w:t xml:space="preserve"> KRSA Centralizuoto vidaus audito skyriaus vidaus audito metodika, patvirtinta KRSA direktoriaus 202</w:t>
      </w:r>
      <w:r w:rsidR="004C601A" w:rsidRPr="0048657B">
        <w:rPr>
          <w:lang w:val="lt-LT"/>
        </w:rPr>
        <w:t>4</w:t>
      </w:r>
      <w:r w:rsidRPr="0048657B">
        <w:rPr>
          <w:lang w:val="lt-LT"/>
        </w:rPr>
        <w:t xml:space="preserve"> m. </w:t>
      </w:r>
      <w:r w:rsidR="004C601A" w:rsidRPr="0048657B">
        <w:rPr>
          <w:lang w:val="lt-LT"/>
        </w:rPr>
        <w:t xml:space="preserve">balandžio </w:t>
      </w:r>
      <w:r w:rsidR="00FF6C6B" w:rsidRPr="0048657B">
        <w:rPr>
          <w:lang w:val="lt-LT"/>
        </w:rPr>
        <w:t>12</w:t>
      </w:r>
      <w:r w:rsidRPr="0048657B">
        <w:rPr>
          <w:lang w:val="lt-LT"/>
        </w:rPr>
        <w:t xml:space="preserve"> d. įsakymu Nr. AD-1-</w:t>
      </w:r>
      <w:r w:rsidR="00FF6C6B" w:rsidRPr="0048657B">
        <w:rPr>
          <w:lang w:val="lt-LT"/>
        </w:rPr>
        <w:t>276</w:t>
      </w:r>
      <w:r w:rsidR="00D56989" w:rsidRPr="0048657B">
        <w:rPr>
          <w:lang w:val="lt-LT"/>
        </w:rPr>
        <w:t xml:space="preserve">, </w:t>
      </w:r>
      <w:hyperlink r:id="rId4" w:history="1">
        <w:r w:rsidR="00F81D98" w:rsidRPr="0048657B">
          <w:rPr>
            <w:rStyle w:val="Hyperlink"/>
            <w:color w:val="auto"/>
            <w:lang w:val="lt-LT"/>
          </w:rPr>
          <w:t>https://kedainiai.lt/teisine-informacija/teises-aktu-paieska/1388/act7354?sqid=95b741ed9a59dc56d049c930677ea99350dfd73b</w:t>
        </w:r>
      </w:hyperlink>
    </w:p>
    <w:p w14:paraId="76722D51" w14:textId="77777777" w:rsidR="00F81D98" w:rsidRPr="0048657B" w:rsidRDefault="00F81D98" w:rsidP="007A79D2">
      <w:pPr>
        <w:pStyle w:val="FootnoteText"/>
        <w:rPr>
          <w:lang w:val="lt-LT"/>
        </w:rPr>
      </w:pPr>
    </w:p>
  </w:footnote>
  <w:footnote w:id="4">
    <w:p w14:paraId="19D7880F" w14:textId="3973B6F1" w:rsidR="00B364F2" w:rsidRPr="0048657B" w:rsidRDefault="00B364F2" w:rsidP="00B364F2">
      <w:pPr>
        <w:pStyle w:val="FootnoteText"/>
        <w:rPr>
          <w:lang w:val="lt-LT"/>
        </w:rPr>
      </w:pPr>
      <w:r w:rsidRPr="0048657B">
        <w:rPr>
          <w:rStyle w:val="FootnoteReference"/>
          <w:lang w:val="lt-LT"/>
        </w:rPr>
        <w:footnoteRef/>
      </w:r>
      <w:r w:rsidRPr="0048657B">
        <w:rPr>
          <w:lang w:val="lt-LT"/>
        </w:rPr>
        <w:t xml:space="preserve"> KRSA vidaus kontrolės politika, patvirtinta KRSA direktoriaus 2022 m. kovo 2 d. įsakymu Nr. AD-1-236</w:t>
      </w:r>
      <w:r w:rsidR="00890884" w:rsidRPr="0048657B">
        <w:rPr>
          <w:lang w:val="lt-LT"/>
        </w:rPr>
        <w:t xml:space="preserve">, </w:t>
      </w:r>
      <w:hyperlink r:id="rId5" w:history="1">
        <w:r w:rsidR="00890884" w:rsidRPr="0048657B">
          <w:rPr>
            <w:rStyle w:val="Hyperlink"/>
            <w:color w:val="auto"/>
            <w:lang w:val="lt-LT"/>
          </w:rPr>
          <w:t>https://kedainiai.lt/teisine-informacija/teises-aktu-paieska/1388/act7355?sqid=56da6c0df8c2d5d0258e613721990423045b32ac</w:t>
        </w:r>
      </w:hyperlink>
      <w:r w:rsidR="00890884" w:rsidRPr="0048657B">
        <w:rPr>
          <w:lang w:val="lt-LT"/>
        </w:rPr>
        <w:t xml:space="preserve">, </w:t>
      </w:r>
      <w:hyperlink r:id="rId6" w:history="1">
        <w:r w:rsidR="00890884" w:rsidRPr="0048657B">
          <w:rPr>
            <w:rStyle w:val="Hyperlink"/>
            <w:color w:val="auto"/>
            <w:lang w:val="lt-LT"/>
          </w:rPr>
          <w:t>https://kedainiai.lt/teisine-informacija/teises-aktu-paieska/1388/act7356?sqid=c42aab1b254d79cf88e4039b99f1474a729d234c</w:t>
        </w:r>
      </w:hyperlink>
    </w:p>
  </w:footnote>
  <w:footnote w:id="5">
    <w:p w14:paraId="02001769" w14:textId="2DA91E1A" w:rsidR="00A53E6A" w:rsidRPr="0048657B" w:rsidRDefault="00A53E6A" w:rsidP="00A53E6A">
      <w:pPr>
        <w:pStyle w:val="FootnoteText"/>
        <w:rPr>
          <w:lang w:val="lt-LT"/>
        </w:rPr>
      </w:pPr>
      <w:r w:rsidRPr="0048657B">
        <w:rPr>
          <w:rStyle w:val="FootnoteReference"/>
          <w:lang w:val="lt-LT"/>
        </w:rPr>
        <w:footnoteRef/>
      </w:r>
      <w:r w:rsidRPr="0048657B">
        <w:rPr>
          <w:lang w:val="lt-LT"/>
        </w:rPr>
        <w:t xml:space="preserve"> Kėdainių rajono savivaldybės vietos gyventojų apklausos tvarkos aprašas, patvirtintas Kėdainių rajono savivaldybės tarybos 202</w:t>
      </w:r>
      <w:r w:rsidR="008B02C7" w:rsidRPr="0048657B">
        <w:rPr>
          <w:lang w:val="lt-LT"/>
        </w:rPr>
        <w:t>5</w:t>
      </w:r>
      <w:r w:rsidRPr="0048657B">
        <w:rPr>
          <w:lang w:val="lt-LT"/>
        </w:rPr>
        <w:t xml:space="preserve"> m. vasario 2</w:t>
      </w:r>
      <w:r w:rsidR="008B02C7" w:rsidRPr="0048657B">
        <w:rPr>
          <w:lang w:val="lt-LT"/>
        </w:rPr>
        <w:t>1</w:t>
      </w:r>
      <w:r w:rsidRPr="0048657B">
        <w:rPr>
          <w:lang w:val="lt-LT"/>
        </w:rPr>
        <w:t xml:space="preserve"> d. sprendimu Nr. TS-</w:t>
      </w:r>
      <w:r w:rsidR="008B02C7" w:rsidRPr="0048657B">
        <w:rPr>
          <w:lang w:val="lt-LT"/>
        </w:rPr>
        <w:t>20</w:t>
      </w:r>
      <w:r w:rsidRPr="0048657B">
        <w:rPr>
          <w:lang w:val="lt-LT"/>
        </w:rPr>
        <w:t xml:space="preserve">. Prieiga per internetą: </w:t>
      </w:r>
      <w:hyperlink r:id="rId7" w:history="1">
        <w:r w:rsidR="00617D02" w:rsidRPr="0048657B">
          <w:rPr>
            <w:rStyle w:val="Hyperlink"/>
            <w:color w:val="auto"/>
            <w:lang w:val="lt-LT"/>
          </w:rPr>
          <w:t>https://kedainiai.lt/gyventojui/gyventoju-apklausos-tvarkos-aprasas/1974</w:t>
        </w:r>
      </w:hyperlink>
    </w:p>
  </w:footnote>
  <w:footnote w:id="6">
    <w:p w14:paraId="746F6592" w14:textId="2BF801F0" w:rsidR="00525F5A" w:rsidRPr="0048657B" w:rsidRDefault="00A53E6A" w:rsidP="00A53E6A">
      <w:pPr>
        <w:pStyle w:val="FootnoteText"/>
        <w:jc w:val="both"/>
      </w:pPr>
      <w:r w:rsidRPr="0048657B">
        <w:rPr>
          <w:rStyle w:val="FootnoteReference"/>
          <w:lang w:val="lt-LT"/>
        </w:rPr>
        <w:footnoteRef/>
      </w:r>
      <w:r w:rsidRPr="0048657B">
        <w:rPr>
          <w:lang w:val="lt-LT"/>
        </w:rPr>
        <w:t xml:space="preserve"> Vidiniu teikimo kanalu gautos informacijos apie pažeidimus Administracijoje analizavimo ir tyrimo tvarkos aprašas, patvirtintas KRSA direktoriaus 20</w:t>
      </w:r>
      <w:r w:rsidR="006012CE" w:rsidRPr="0048657B">
        <w:rPr>
          <w:lang w:val="lt-LT"/>
        </w:rPr>
        <w:t>19</w:t>
      </w:r>
      <w:r w:rsidRPr="0048657B">
        <w:rPr>
          <w:lang w:val="lt-LT"/>
        </w:rPr>
        <w:t xml:space="preserve"> m. </w:t>
      </w:r>
      <w:r w:rsidR="006012CE" w:rsidRPr="0048657B">
        <w:rPr>
          <w:lang w:val="lt-LT"/>
        </w:rPr>
        <w:t>gegužės</w:t>
      </w:r>
      <w:r w:rsidR="005F121B" w:rsidRPr="0048657B">
        <w:rPr>
          <w:lang w:val="lt-LT"/>
        </w:rPr>
        <w:t xml:space="preserve"> 30</w:t>
      </w:r>
      <w:r w:rsidRPr="0048657B">
        <w:rPr>
          <w:lang w:val="lt-LT"/>
        </w:rPr>
        <w:t xml:space="preserve"> d. įsakymu Nr. AD-1-</w:t>
      </w:r>
      <w:r w:rsidR="006012CE" w:rsidRPr="0048657B">
        <w:rPr>
          <w:lang w:val="lt-LT"/>
        </w:rPr>
        <w:t>632</w:t>
      </w:r>
      <w:r w:rsidR="005F2784" w:rsidRPr="0048657B">
        <w:rPr>
          <w:lang w:val="lt-LT"/>
        </w:rPr>
        <w:t xml:space="preserve">, </w:t>
      </w:r>
      <w:proofErr w:type="spellStart"/>
      <w:r w:rsidR="005F2784" w:rsidRPr="0048657B">
        <w:t>pakeitimas</w:t>
      </w:r>
      <w:proofErr w:type="spellEnd"/>
      <w:r w:rsidR="005F2784" w:rsidRPr="0048657B">
        <w:t xml:space="preserve"> 2024 m. </w:t>
      </w:r>
      <w:proofErr w:type="spellStart"/>
      <w:r w:rsidR="005F2784" w:rsidRPr="0048657B">
        <w:t>sausio</w:t>
      </w:r>
      <w:proofErr w:type="spellEnd"/>
      <w:r w:rsidR="005F2784" w:rsidRPr="0048657B">
        <w:t xml:space="preserve"> 30 d. </w:t>
      </w:r>
      <w:proofErr w:type="spellStart"/>
      <w:r w:rsidR="005F2784" w:rsidRPr="0048657B">
        <w:t>įsakymu</w:t>
      </w:r>
      <w:proofErr w:type="spellEnd"/>
      <w:r w:rsidR="005F2784" w:rsidRPr="0048657B">
        <w:t xml:space="preserve"> AD-1-72,</w:t>
      </w:r>
      <w:r w:rsidR="005205E2" w:rsidRPr="0048657B">
        <w:rPr>
          <w:lang w:val="lt-LT"/>
        </w:rPr>
        <w:t xml:space="preserve"> </w:t>
      </w:r>
      <w:r w:rsidR="005F2784" w:rsidRPr="0048657B">
        <w:rPr>
          <w:lang w:val="lt-LT"/>
        </w:rPr>
        <w:t>p</w:t>
      </w:r>
      <w:r w:rsidRPr="0048657B">
        <w:rPr>
          <w:lang w:val="lt-LT"/>
        </w:rPr>
        <w:t xml:space="preserve">rieiga per internetą: </w:t>
      </w:r>
      <w:hyperlink r:id="rId8" w:history="1">
        <w:r w:rsidR="00C9383D" w:rsidRPr="0048657B">
          <w:rPr>
            <w:rStyle w:val="Hyperlink"/>
            <w:color w:val="auto"/>
          </w:rPr>
          <w:t>https://kedainiai.lt/administracija/praneseju-apsauga/226</w:t>
        </w:r>
      </w:hyperlink>
    </w:p>
    <w:p w14:paraId="4A60AA00" w14:textId="77777777" w:rsidR="00C9383D" w:rsidRPr="00E615EF" w:rsidRDefault="00C9383D" w:rsidP="00A53E6A">
      <w:pPr>
        <w:pStyle w:val="FootnoteText"/>
        <w:jc w:val="both"/>
      </w:pPr>
    </w:p>
  </w:footnote>
  <w:footnote w:id="7">
    <w:p w14:paraId="6361A9EB" w14:textId="77777777" w:rsidR="00D9725B" w:rsidRPr="00CE430C" w:rsidRDefault="00D9725B" w:rsidP="00D9725B">
      <w:pPr>
        <w:pStyle w:val="FootnoteText"/>
        <w:jc w:val="both"/>
        <w:rPr>
          <w:b/>
          <w:bCs/>
          <w:lang w:val="lt-LT"/>
        </w:rPr>
      </w:pPr>
      <w:r w:rsidRPr="00CE430C">
        <w:rPr>
          <w:rStyle w:val="FootnoteReference"/>
          <w:lang w:val="lt-LT"/>
        </w:rPr>
        <w:footnoteRef/>
      </w:r>
      <w:r w:rsidRPr="00CE430C">
        <w:rPr>
          <w:lang w:val="lt-LT"/>
        </w:rPr>
        <w:t xml:space="preserve"> </w:t>
      </w:r>
      <w:proofErr w:type="spellStart"/>
      <w:r w:rsidRPr="00CE430C">
        <w:rPr>
          <w:lang w:val="lt-LT"/>
        </w:rPr>
        <w:t>Kaizen</w:t>
      </w:r>
      <w:proofErr w:type="spellEnd"/>
      <w:r w:rsidRPr="00CE430C">
        <w:rPr>
          <w:lang w:val="lt-LT"/>
        </w:rPr>
        <w:t xml:space="preserve"> </w:t>
      </w:r>
      <w:proofErr w:type="spellStart"/>
      <w:r w:rsidRPr="00CE430C">
        <w:rPr>
          <w:lang w:val="lt-LT"/>
        </w:rPr>
        <w:t>Teian</w:t>
      </w:r>
      <w:proofErr w:type="spellEnd"/>
      <w:r w:rsidRPr="00CE430C">
        <w:rPr>
          <w:lang w:val="lt-LT"/>
        </w:rPr>
        <w:t xml:space="preserve"> (darbuotojų skatinimo teikti ir įgyvendinti veiklos tobulinimo pasiūlymus) metodo esmė </w:t>
      </w:r>
      <w:r w:rsidRPr="00CE430C">
        <w:rPr>
          <w:b/>
          <w:bCs/>
          <w:lang w:val="lt-LT"/>
        </w:rPr>
        <w:t xml:space="preserve">– </w:t>
      </w:r>
      <w:r w:rsidRPr="00CE430C">
        <w:rPr>
          <w:lang w:val="lt-LT"/>
        </w:rPr>
        <w:t>maži, palaipsniui vykstantys pokyčiai, kurie leidžia pasiekti didelių kokybinių pokyčių atliekant tam tikras užduotis / funkcijas.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8055262"/>
      <w:docPartObj>
        <w:docPartGallery w:val="Page Numbers (Top of Page)"/>
        <w:docPartUnique/>
      </w:docPartObj>
    </w:sdtPr>
    <w:sdtEndPr>
      <w:rPr>
        <w:noProof/>
      </w:rPr>
    </w:sdtEndPr>
    <w:sdtContent>
      <w:p w14:paraId="46820932" w14:textId="186EBBD9" w:rsidR="00050F25" w:rsidRDefault="00050F25">
        <w:pPr>
          <w:pStyle w:val="Header"/>
          <w:jc w:val="center"/>
        </w:pPr>
        <w:r>
          <w:fldChar w:fldCharType="begin"/>
        </w:r>
        <w:r>
          <w:instrText xml:space="preserve"> PAGE   \* MERGEFORMAT </w:instrText>
        </w:r>
        <w:r>
          <w:fldChar w:fldCharType="separate"/>
        </w:r>
        <w:r w:rsidR="00D1399B">
          <w:rPr>
            <w:noProof/>
          </w:rPr>
          <w:t>8</w:t>
        </w:r>
        <w:r>
          <w:rPr>
            <w:noProof/>
          </w:rPr>
          <w:fldChar w:fldCharType="end"/>
        </w:r>
      </w:p>
    </w:sdtContent>
  </w:sdt>
  <w:p w14:paraId="3D607A4E" w14:textId="77777777" w:rsidR="00050F25" w:rsidRDefault="00050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80821"/>
    <w:multiLevelType w:val="hybridMultilevel"/>
    <w:tmpl w:val="52F60438"/>
    <w:lvl w:ilvl="0" w:tplc="60041318">
      <w:start w:val="1"/>
      <w:numFmt w:val="decimal"/>
      <w:lvlText w:val="%1."/>
      <w:lvlJc w:val="left"/>
      <w:pPr>
        <w:ind w:left="1424" w:hanging="885"/>
      </w:pPr>
      <w:rPr>
        <w:rFonts w:hint="default"/>
      </w:rPr>
    </w:lvl>
    <w:lvl w:ilvl="1" w:tplc="6602DA86">
      <w:start w:val="1"/>
      <w:numFmt w:val="decimal"/>
      <w:lvlText w:val="4.%2."/>
      <w:lvlJc w:val="left"/>
      <w:pPr>
        <w:ind w:left="1619" w:hanging="360"/>
      </w:pPr>
      <w:rPr>
        <w:rFonts w:hint="default"/>
      </w:r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 w15:restartNumberingAfterBreak="0">
    <w:nsid w:val="1046009D"/>
    <w:multiLevelType w:val="multilevel"/>
    <w:tmpl w:val="C8AE5888"/>
    <w:lvl w:ilvl="0">
      <w:start w:val="1"/>
      <w:numFmt w:val="decimal"/>
      <w:lvlText w:val="%1."/>
      <w:lvlJc w:val="left"/>
      <w:pPr>
        <w:ind w:left="1453" w:hanging="885"/>
      </w:pPr>
      <w:rPr>
        <w:rFonts w:hint="default"/>
        <w:b w:val="0"/>
        <w:i w:val="0"/>
        <w:strike w:val="0"/>
      </w:rPr>
    </w:lvl>
    <w:lvl w:ilvl="1">
      <w:start w:val="1"/>
      <w:numFmt w:val="decimal"/>
      <w:isLgl/>
      <w:lvlText w:val="%1.%2."/>
      <w:lvlJc w:val="left"/>
      <w:pPr>
        <w:ind w:left="1637" w:hanging="360"/>
      </w:pPr>
      <w:rPr>
        <w:rFonts w:hint="default"/>
        <w:b w:val="0"/>
      </w:rPr>
    </w:lvl>
    <w:lvl w:ilvl="2">
      <w:start w:val="1"/>
      <w:numFmt w:val="decimal"/>
      <w:isLgl/>
      <w:lvlText w:val="%1.%2.%3."/>
      <w:lvlJc w:val="left"/>
      <w:pPr>
        <w:ind w:left="1259" w:hanging="720"/>
      </w:pPr>
      <w:rPr>
        <w:rFonts w:hint="default"/>
        <w:b/>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2" w15:restartNumberingAfterBreak="0">
    <w:nsid w:val="10523F41"/>
    <w:multiLevelType w:val="multilevel"/>
    <w:tmpl w:val="85EC46F4"/>
    <w:lvl w:ilvl="0">
      <w:start w:val="7"/>
      <w:numFmt w:val="decimal"/>
      <w:lvlText w:val="%1."/>
      <w:lvlJc w:val="left"/>
      <w:pPr>
        <w:ind w:left="360" w:hanging="360"/>
      </w:pPr>
      <w:rPr>
        <w:rFonts w:hint="default"/>
        <w:strike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4460645"/>
    <w:multiLevelType w:val="multilevel"/>
    <w:tmpl w:val="096270C2"/>
    <w:lvl w:ilvl="0">
      <w:start w:val="1"/>
      <w:numFmt w:val="decimal"/>
      <w:lvlText w:val="%1."/>
      <w:lvlJc w:val="left"/>
      <w:pPr>
        <w:ind w:left="1495"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C7171A"/>
    <w:multiLevelType w:val="hybridMultilevel"/>
    <w:tmpl w:val="AB0C613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D963570"/>
    <w:multiLevelType w:val="multilevel"/>
    <w:tmpl w:val="E78ED270"/>
    <w:lvl w:ilvl="0">
      <w:start w:val="21"/>
      <w:numFmt w:val="decimal"/>
      <w:lvlText w:val="%1."/>
      <w:lvlJc w:val="left"/>
      <w:pPr>
        <w:ind w:left="2729" w:hanging="885"/>
      </w:pPr>
      <w:rPr>
        <w:rFonts w:hint="default"/>
        <w:b w:val="0"/>
        <w:i w:val="0"/>
        <w:sz w:val="24"/>
        <w:szCs w:val="24"/>
      </w:rPr>
    </w:lvl>
    <w:lvl w:ilvl="1">
      <w:start w:val="1"/>
      <w:numFmt w:val="decimal"/>
      <w:isLgl/>
      <w:lvlText w:val="%1.%2."/>
      <w:lvlJc w:val="left"/>
      <w:pPr>
        <w:ind w:left="1495" w:hanging="360"/>
      </w:pPr>
      <w:rPr>
        <w:rFonts w:hint="default"/>
        <w:b w:val="0"/>
      </w:rPr>
    </w:lvl>
    <w:lvl w:ilvl="2">
      <w:start w:val="1"/>
      <w:numFmt w:val="decimal"/>
      <w:isLgl/>
      <w:lvlText w:val="%1.%2.%3."/>
      <w:lvlJc w:val="left"/>
      <w:pPr>
        <w:ind w:left="1259" w:hanging="720"/>
      </w:pPr>
      <w:rPr>
        <w:rFonts w:hint="default"/>
        <w:b w:val="0"/>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6" w15:restartNumberingAfterBreak="0">
    <w:nsid w:val="1EDC2446"/>
    <w:multiLevelType w:val="hybridMultilevel"/>
    <w:tmpl w:val="49BAB3F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428244F1"/>
    <w:multiLevelType w:val="hybridMultilevel"/>
    <w:tmpl w:val="5E8EF290"/>
    <w:lvl w:ilvl="0" w:tplc="D1D0C516">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C98195F"/>
    <w:multiLevelType w:val="multilevel"/>
    <w:tmpl w:val="43686E6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FD32682"/>
    <w:multiLevelType w:val="multilevel"/>
    <w:tmpl w:val="C8AE5888"/>
    <w:lvl w:ilvl="0">
      <w:start w:val="1"/>
      <w:numFmt w:val="decimal"/>
      <w:lvlText w:val="%1."/>
      <w:lvlJc w:val="left"/>
      <w:pPr>
        <w:ind w:left="1595" w:hanging="885"/>
      </w:pPr>
      <w:rPr>
        <w:rFonts w:hint="default"/>
        <w:b w:val="0"/>
        <w:i w:val="0"/>
        <w:strike w:val="0"/>
      </w:rPr>
    </w:lvl>
    <w:lvl w:ilvl="1">
      <w:start w:val="1"/>
      <w:numFmt w:val="decimal"/>
      <w:isLgl/>
      <w:lvlText w:val="%1.%2."/>
      <w:lvlJc w:val="left"/>
      <w:pPr>
        <w:ind w:left="1637" w:hanging="360"/>
      </w:pPr>
      <w:rPr>
        <w:rFonts w:hint="default"/>
        <w:b w:val="0"/>
      </w:rPr>
    </w:lvl>
    <w:lvl w:ilvl="2">
      <w:start w:val="1"/>
      <w:numFmt w:val="decimal"/>
      <w:isLgl/>
      <w:lvlText w:val="%1.%2.%3."/>
      <w:lvlJc w:val="left"/>
      <w:pPr>
        <w:ind w:left="1259" w:hanging="720"/>
      </w:pPr>
      <w:rPr>
        <w:rFonts w:hint="default"/>
        <w:b/>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10" w15:restartNumberingAfterBreak="0">
    <w:nsid w:val="5A460819"/>
    <w:multiLevelType w:val="multilevel"/>
    <w:tmpl w:val="C8AE5888"/>
    <w:lvl w:ilvl="0">
      <w:start w:val="1"/>
      <w:numFmt w:val="decimal"/>
      <w:lvlText w:val="%1."/>
      <w:lvlJc w:val="left"/>
      <w:pPr>
        <w:ind w:left="1453" w:hanging="885"/>
      </w:pPr>
      <w:rPr>
        <w:rFonts w:hint="default"/>
        <w:b w:val="0"/>
        <w:i w:val="0"/>
        <w:strike w:val="0"/>
      </w:rPr>
    </w:lvl>
    <w:lvl w:ilvl="1">
      <w:start w:val="1"/>
      <w:numFmt w:val="decimal"/>
      <w:isLgl/>
      <w:lvlText w:val="%1.%2."/>
      <w:lvlJc w:val="left"/>
      <w:pPr>
        <w:ind w:left="1637" w:hanging="360"/>
      </w:pPr>
      <w:rPr>
        <w:rFonts w:hint="default"/>
        <w:b w:val="0"/>
      </w:rPr>
    </w:lvl>
    <w:lvl w:ilvl="2">
      <w:start w:val="1"/>
      <w:numFmt w:val="decimal"/>
      <w:isLgl/>
      <w:lvlText w:val="%1.%2.%3."/>
      <w:lvlJc w:val="left"/>
      <w:pPr>
        <w:ind w:left="1259" w:hanging="720"/>
      </w:pPr>
      <w:rPr>
        <w:rFonts w:hint="default"/>
        <w:b/>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11" w15:restartNumberingAfterBreak="0">
    <w:nsid w:val="5E8C7728"/>
    <w:multiLevelType w:val="multilevel"/>
    <w:tmpl w:val="C8AE5888"/>
    <w:lvl w:ilvl="0">
      <w:start w:val="1"/>
      <w:numFmt w:val="decimal"/>
      <w:lvlText w:val="%1."/>
      <w:lvlJc w:val="left"/>
      <w:pPr>
        <w:ind w:left="1453" w:hanging="885"/>
      </w:pPr>
      <w:rPr>
        <w:rFonts w:hint="default"/>
        <w:b w:val="0"/>
        <w:i w:val="0"/>
        <w:strike w:val="0"/>
      </w:rPr>
    </w:lvl>
    <w:lvl w:ilvl="1">
      <w:start w:val="1"/>
      <w:numFmt w:val="decimal"/>
      <w:isLgl/>
      <w:lvlText w:val="%1.%2."/>
      <w:lvlJc w:val="left"/>
      <w:pPr>
        <w:ind w:left="1637" w:hanging="360"/>
      </w:pPr>
      <w:rPr>
        <w:rFonts w:hint="default"/>
        <w:b w:val="0"/>
      </w:rPr>
    </w:lvl>
    <w:lvl w:ilvl="2">
      <w:start w:val="1"/>
      <w:numFmt w:val="decimal"/>
      <w:isLgl/>
      <w:lvlText w:val="%1.%2.%3."/>
      <w:lvlJc w:val="left"/>
      <w:pPr>
        <w:ind w:left="1259" w:hanging="720"/>
      </w:pPr>
      <w:rPr>
        <w:rFonts w:hint="default"/>
        <w:b/>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12" w15:restartNumberingAfterBreak="0">
    <w:nsid w:val="5F0A4097"/>
    <w:multiLevelType w:val="hybridMultilevel"/>
    <w:tmpl w:val="0F6AD088"/>
    <w:lvl w:ilvl="0" w:tplc="A6F6C39E">
      <w:start w:val="1"/>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5F5B675E"/>
    <w:multiLevelType w:val="hybridMultilevel"/>
    <w:tmpl w:val="B7DA9E3E"/>
    <w:lvl w:ilvl="0" w:tplc="A23EB17C">
      <w:start w:val="1"/>
      <w:numFmt w:val="bullet"/>
      <w:lvlText w:val=""/>
      <w:lvlJc w:val="left"/>
      <w:pPr>
        <w:ind w:left="1424" w:hanging="885"/>
      </w:pPr>
      <w:rPr>
        <w:rFonts w:ascii="Symbol" w:hAnsi="Symbol" w:hint="default"/>
        <w:b w:val="0"/>
        <w:i w:val="0"/>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4" w15:restartNumberingAfterBreak="0">
    <w:nsid w:val="6E736F38"/>
    <w:multiLevelType w:val="multilevel"/>
    <w:tmpl w:val="C8AE5888"/>
    <w:lvl w:ilvl="0">
      <w:start w:val="1"/>
      <w:numFmt w:val="decimal"/>
      <w:lvlText w:val="%1."/>
      <w:lvlJc w:val="left"/>
      <w:pPr>
        <w:ind w:left="1453" w:hanging="885"/>
      </w:pPr>
      <w:rPr>
        <w:rFonts w:hint="default"/>
        <w:b w:val="0"/>
        <w:i w:val="0"/>
        <w:strike w:val="0"/>
      </w:rPr>
    </w:lvl>
    <w:lvl w:ilvl="1">
      <w:start w:val="1"/>
      <w:numFmt w:val="decimal"/>
      <w:isLgl/>
      <w:lvlText w:val="%1.%2."/>
      <w:lvlJc w:val="left"/>
      <w:pPr>
        <w:ind w:left="1637" w:hanging="360"/>
      </w:pPr>
      <w:rPr>
        <w:rFonts w:hint="default"/>
        <w:b w:val="0"/>
      </w:rPr>
    </w:lvl>
    <w:lvl w:ilvl="2">
      <w:start w:val="1"/>
      <w:numFmt w:val="decimal"/>
      <w:isLgl/>
      <w:lvlText w:val="%1.%2.%3."/>
      <w:lvlJc w:val="left"/>
      <w:pPr>
        <w:ind w:left="1259" w:hanging="720"/>
      </w:pPr>
      <w:rPr>
        <w:rFonts w:hint="default"/>
        <w:b/>
      </w:rPr>
    </w:lvl>
    <w:lvl w:ilvl="3">
      <w:start w:val="1"/>
      <w:numFmt w:val="decimal"/>
      <w:isLgl/>
      <w:lvlText w:val="%1.%2.%3.%4."/>
      <w:lvlJc w:val="left"/>
      <w:pPr>
        <w:ind w:left="1259" w:hanging="720"/>
      </w:pPr>
      <w:rPr>
        <w:rFonts w:hint="default"/>
        <w:b/>
      </w:rPr>
    </w:lvl>
    <w:lvl w:ilvl="4">
      <w:start w:val="1"/>
      <w:numFmt w:val="decimal"/>
      <w:isLgl/>
      <w:lvlText w:val="%1.%2.%3.%4.%5."/>
      <w:lvlJc w:val="left"/>
      <w:pPr>
        <w:ind w:left="1619" w:hanging="1080"/>
      </w:pPr>
      <w:rPr>
        <w:rFonts w:hint="default"/>
        <w:b/>
      </w:rPr>
    </w:lvl>
    <w:lvl w:ilvl="5">
      <w:start w:val="1"/>
      <w:numFmt w:val="decimal"/>
      <w:isLgl/>
      <w:lvlText w:val="%1.%2.%3.%4.%5.%6."/>
      <w:lvlJc w:val="left"/>
      <w:pPr>
        <w:ind w:left="1619" w:hanging="1080"/>
      </w:pPr>
      <w:rPr>
        <w:rFonts w:hint="default"/>
        <w:b/>
      </w:rPr>
    </w:lvl>
    <w:lvl w:ilvl="6">
      <w:start w:val="1"/>
      <w:numFmt w:val="decimal"/>
      <w:isLgl/>
      <w:lvlText w:val="%1.%2.%3.%4.%5.%6.%7."/>
      <w:lvlJc w:val="left"/>
      <w:pPr>
        <w:ind w:left="1979" w:hanging="1440"/>
      </w:pPr>
      <w:rPr>
        <w:rFonts w:hint="default"/>
        <w:b/>
      </w:rPr>
    </w:lvl>
    <w:lvl w:ilvl="7">
      <w:start w:val="1"/>
      <w:numFmt w:val="decimal"/>
      <w:isLgl/>
      <w:lvlText w:val="%1.%2.%3.%4.%5.%6.%7.%8."/>
      <w:lvlJc w:val="left"/>
      <w:pPr>
        <w:ind w:left="1979" w:hanging="1440"/>
      </w:pPr>
      <w:rPr>
        <w:rFonts w:hint="default"/>
        <w:b/>
      </w:rPr>
    </w:lvl>
    <w:lvl w:ilvl="8">
      <w:start w:val="1"/>
      <w:numFmt w:val="decimal"/>
      <w:isLgl/>
      <w:lvlText w:val="%1.%2.%3.%4.%5.%6.%7.%8.%9."/>
      <w:lvlJc w:val="left"/>
      <w:pPr>
        <w:ind w:left="2339" w:hanging="1800"/>
      </w:pPr>
      <w:rPr>
        <w:rFonts w:hint="default"/>
        <w:b/>
      </w:rPr>
    </w:lvl>
  </w:abstractNum>
  <w:abstractNum w:abstractNumId="15" w15:restartNumberingAfterBreak="0">
    <w:nsid w:val="720B6838"/>
    <w:multiLevelType w:val="hybridMultilevel"/>
    <w:tmpl w:val="DF6257F6"/>
    <w:lvl w:ilvl="0" w:tplc="507C1550">
      <w:start w:val="5"/>
      <w:numFmt w:val="decimal"/>
      <w:lvlText w:val="%1."/>
      <w:lvlJc w:val="left"/>
      <w:pPr>
        <w:ind w:left="89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9A2026"/>
    <w:multiLevelType w:val="hybridMultilevel"/>
    <w:tmpl w:val="25D826F2"/>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7" w15:restartNumberingAfterBreak="0">
    <w:nsid w:val="781C1BB2"/>
    <w:multiLevelType w:val="multilevel"/>
    <w:tmpl w:val="27C4EFE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9076350"/>
    <w:multiLevelType w:val="multilevel"/>
    <w:tmpl w:val="C8AE5888"/>
    <w:lvl w:ilvl="0">
      <w:start w:val="1"/>
      <w:numFmt w:val="decimal"/>
      <w:lvlText w:val="%1."/>
      <w:lvlJc w:val="left"/>
      <w:pPr>
        <w:ind w:left="2325" w:hanging="885"/>
      </w:pPr>
      <w:rPr>
        <w:rFonts w:hint="default"/>
        <w:b w:val="0"/>
        <w:i w:val="0"/>
        <w:strike w:val="0"/>
      </w:rPr>
    </w:lvl>
    <w:lvl w:ilvl="1">
      <w:start w:val="1"/>
      <w:numFmt w:val="decimal"/>
      <w:isLgl/>
      <w:lvlText w:val="%1.%2."/>
      <w:lvlJc w:val="left"/>
      <w:pPr>
        <w:ind w:left="2509" w:hanging="360"/>
      </w:pPr>
      <w:rPr>
        <w:rFonts w:hint="default"/>
        <w:b w:val="0"/>
      </w:rPr>
    </w:lvl>
    <w:lvl w:ilvl="2">
      <w:start w:val="1"/>
      <w:numFmt w:val="decimal"/>
      <w:isLgl/>
      <w:lvlText w:val="%1.%2.%3."/>
      <w:lvlJc w:val="left"/>
      <w:pPr>
        <w:ind w:left="2131" w:hanging="720"/>
      </w:pPr>
      <w:rPr>
        <w:rFonts w:hint="default"/>
        <w:b/>
      </w:rPr>
    </w:lvl>
    <w:lvl w:ilvl="3">
      <w:start w:val="1"/>
      <w:numFmt w:val="decimal"/>
      <w:isLgl/>
      <w:lvlText w:val="%1.%2.%3.%4."/>
      <w:lvlJc w:val="left"/>
      <w:pPr>
        <w:ind w:left="2131" w:hanging="720"/>
      </w:pPr>
      <w:rPr>
        <w:rFonts w:hint="default"/>
        <w:b/>
      </w:rPr>
    </w:lvl>
    <w:lvl w:ilvl="4">
      <w:start w:val="1"/>
      <w:numFmt w:val="decimal"/>
      <w:isLgl/>
      <w:lvlText w:val="%1.%2.%3.%4.%5."/>
      <w:lvlJc w:val="left"/>
      <w:pPr>
        <w:ind w:left="2491" w:hanging="1080"/>
      </w:pPr>
      <w:rPr>
        <w:rFonts w:hint="default"/>
        <w:b/>
      </w:rPr>
    </w:lvl>
    <w:lvl w:ilvl="5">
      <w:start w:val="1"/>
      <w:numFmt w:val="decimal"/>
      <w:isLgl/>
      <w:lvlText w:val="%1.%2.%3.%4.%5.%6."/>
      <w:lvlJc w:val="left"/>
      <w:pPr>
        <w:ind w:left="2491" w:hanging="1080"/>
      </w:pPr>
      <w:rPr>
        <w:rFonts w:hint="default"/>
        <w:b/>
      </w:rPr>
    </w:lvl>
    <w:lvl w:ilvl="6">
      <w:start w:val="1"/>
      <w:numFmt w:val="decimal"/>
      <w:isLgl/>
      <w:lvlText w:val="%1.%2.%3.%4.%5.%6.%7."/>
      <w:lvlJc w:val="left"/>
      <w:pPr>
        <w:ind w:left="2851" w:hanging="1440"/>
      </w:pPr>
      <w:rPr>
        <w:rFonts w:hint="default"/>
        <w:b/>
      </w:rPr>
    </w:lvl>
    <w:lvl w:ilvl="7">
      <w:start w:val="1"/>
      <w:numFmt w:val="decimal"/>
      <w:isLgl/>
      <w:lvlText w:val="%1.%2.%3.%4.%5.%6.%7.%8."/>
      <w:lvlJc w:val="left"/>
      <w:pPr>
        <w:ind w:left="2851" w:hanging="1440"/>
      </w:pPr>
      <w:rPr>
        <w:rFonts w:hint="default"/>
        <w:b/>
      </w:rPr>
    </w:lvl>
    <w:lvl w:ilvl="8">
      <w:start w:val="1"/>
      <w:numFmt w:val="decimal"/>
      <w:isLgl/>
      <w:lvlText w:val="%1.%2.%3.%4.%5.%6.%7.%8.%9."/>
      <w:lvlJc w:val="left"/>
      <w:pPr>
        <w:ind w:left="3211" w:hanging="1800"/>
      </w:pPr>
      <w:rPr>
        <w:rFonts w:hint="default"/>
        <w:b/>
      </w:rPr>
    </w:lvl>
  </w:abstractNum>
  <w:num w:numId="1" w16cid:durableId="1391689365">
    <w:abstractNumId w:val="14"/>
  </w:num>
  <w:num w:numId="2" w16cid:durableId="1611472646">
    <w:abstractNumId w:val="3"/>
  </w:num>
  <w:num w:numId="3" w16cid:durableId="834224524">
    <w:abstractNumId w:val="8"/>
  </w:num>
  <w:num w:numId="4" w16cid:durableId="1143890076">
    <w:abstractNumId w:val="17"/>
  </w:num>
  <w:num w:numId="5" w16cid:durableId="1404645951">
    <w:abstractNumId w:val="6"/>
  </w:num>
  <w:num w:numId="6" w16cid:durableId="1710446653">
    <w:abstractNumId w:val="10"/>
  </w:num>
  <w:num w:numId="7" w16cid:durableId="1628701220">
    <w:abstractNumId w:val="13"/>
  </w:num>
  <w:num w:numId="8" w16cid:durableId="1572352551">
    <w:abstractNumId w:val="16"/>
  </w:num>
  <w:num w:numId="9" w16cid:durableId="2134708635">
    <w:abstractNumId w:val="9"/>
  </w:num>
  <w:num w:numId="10" w16cid:durableId="402217103">
    <w:abstractNumId w:val="7"/>
  </w:num>
  <w:num w:numId="11" w16cid:durableId="56901342">
    <w:abstractNumId w:val="0"/>
  </w:num>
  <w:num w:numId="12" w16cid:durableId="1187601025">
    <w:abstractNumId w:val="15"/>
  </w:num>
  <w:num w:numId="13" w16cid:durableId="1401054081">
    <w:abstractNumId w:val="2"/>
  </w:num>
  <w:num w:numId="14" w16cid:durableId="551693856">
    <w:abstractNumId w:val="18"/>
  </w:num>
  <w:num w:numId="15" w16cid:durableId="1084955598">
    <w:abstractNumId w:val="1"/>
  </w:num>
  <w:num w:numId="16" w16cid:durableId="1822187304">
    <w:abstractNumId w:val="4"/>
  </w:num>
  <w:num w:numId="17" w16cid:durableId="1793744273">
    <w:abstractNumId w:val="12"/>
  </w:num>
  <w:num w:numId="18" w16cid:durableId="1426657456">
    <w:abstractNumId w:val="11"/>
  </w:num>
  <w:num w:numId="19" w16cid:durableId="637078787">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8"/>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537"/>
    <w:rsid w:val="0000165F"/>
    <w:rsid w:val="00001A7B"/>
    <w:rsid w:val="00002A6A"/>
    <w:rsid w:val="00002C3D"/>
    <w:rsid w:val="00002E91"/>
    <w:rsid w:val="00003193"/>
    <w:rsid w:val="00004A17"/>
    <w:rsid w:val="00004DFB"/>
    <w:rsid w:val="00004E99"/>
    <w:rsid w:val="00005C2E"/>
    <w:rsid w:val="00006A7F"/>
    <w:rsid w:val="0000740C"/>
    <w:rsid w:val="000075D6"/>
    <w:rsid w:val="000078E2"/>
    <w:rsid w:val="00010FEA"/>
    <w:rsid w:val="00012E32"/>
    <w:rsid w:val="000148BA"/>
    <w:rsid w:val="00015F14"/>
    <w:rsid w:val="000171E5"/>
    <w:rsid w:val="00017875"/>
    <w:rsid w:val="00017C45"/>
    <w:rsid w:val="00020963"/>
    <w:rsid w:val="00020EC7"/>
    <w:rsid w:val="0002105A"/>
    <w:rsid w:val="0002149C"/>
    <w:rsid w:val="00021F4E"/>
    <w:rsid w:val="00021FE6"/>
    <w:rsid w:val="00022446"/>
    <w:rsid w:val="00023844"/>
    <w:rsid w:val="00023A23"/>
    <w:rsid w:val="00025854"/>
    <w:rsid w:val="00025BDE"/>
    <w:rsid w:val="00025F21"/>
    <w:rsid w:val="00030EA6"/>
    <w:rsid w:val="0003141A"/>
    <w:rsid w:val="000325A3"/>
    <w:rsid w:val="000326FE"/>
    <w:rsid w:val="00032E1A"/>
    <w:rsid w:val="00033827"/>
    <w:rsid w:val="00041112"/>
    <w:rsid w:val="000428BD"/>
    <w:rsid w:val="00042EAD"/>
    <w:rsid w:val="000434FF"/>
    <w:rsid w:val="0004388B"/>
    <w:rsid w:val="00043965"/>
    <w:rsid w:val="00044FCC"/>
    <w:rsid w:val="000459DE"/>
    <w:rsid w:val="00046244"/>
    <w:rsid w:val="000462BF"/>
    <w:rsid w:val="000463FA"/>
    <w:rsid w:val="00046F6B"/>
    <w:rsid w:val="00046FCC"/>
    <w:rsid w:val="00050F25"/>
    <w:rsid w:val="0005155F"/>
    <w:rsid w:val="00051A1A"/>
    <w:rsid w:val="00053713"/>
    <w:rsid w:val="00053E4D"/>
    <w:rsid w:val="00054111"/>
    <w:rsid w:val="00055F2F"/>
    <w:rsid w:val="00056360"/>
    <w:rsid w:val="00056641"/>
    <w:rsid w:val="00057113"/>
    <w:rsid w:val="00060BE5"/>
    <w:rsid w:val="00060C23"/>
    <w:rsid w:val="00060D62"/>
    <w:rsid w:val="0006162F"/>
    <w:rsid w:val="00064150"/>
    <w:rsid w:val="00064721"/>
    <w:rsid w:val="00065664"/>
    <w:rsid w:val="0006768E"/>
    <w:rsid w:val="00071799"/>
    <w:rsid w:val="0007194C"/>
    <w:rsid w:val="00071BCC"/>
    <w:rsid w:val="00071E80"/>
    <w:rsid w:val="00072046"/>
    <w:rsid w:val="00072602"/>
    <w:rsid w:val="000727A4"/>
    <w:rsid w:val="00074E75"/>
    <w:rsid w:val="00075F64"/>
    <w:rsid w:val="00076BB9"/>
    <w:rsid w:val="00076F72"/>
    <w:rsid w:val="000829B4"/>
    <w:rsid w:val="00082CD0"/>
    <w:rsid w:val="00083BB6"/>
    <w:rsid w:val="0008416C"/>
    <w:rsid w:val="000844BC"/>
    <w:rsid w:val="000847B5"/>
    <w:rsid w:val="0008501C"/>
    <w:rsid w:val="00085EAB"/>
    <w:rsid w:val="000868B4"/>
    <w:rsid w:val="0008721F"/>
    <w:rsid w:val="000911C1"/>
    <w:rsid w:val="00091764"/>
    <w:rsid w:val="00092057"/>
    <w:rsid w:val="00092710"/>
    <w:rsid w:val="000927EF"/>
    <w:rsid w:val="00093080"/>
    <w:rsid w:val="000930D7"/>
    <w:rsid w:val="00093F37"/>
    <w:rsid w:val="0009483B"/>
    <w:rsid w:val="00094C70"/>
    <w:rsid w:val="00094F56"/>
    <w:rsid w:val="00095858"/>
    <w:rsid w:val="000959D1"/>
    <w:rsid w:val="000A09AD"/>
    <w:rsid w:val="000A1732"/>
    <w:rsid w:val="000A3D5F"/>
    <w:rsid w:val="000A4E12"/>
    <w:rsid w:val="000A4EC4"/>
    <w:rsid w:val="000A5151"/>
    <w:rsid w:val="000A5167"/>
    <w:rsid w:val="000A590A"/>
    <w:rsid w:val="000A60D6"/>
    <w:rsid w:val="000A62FB"/>
    <w:rsid w:val="000A6AAD"/>
    <w:rsid w:val="000A6CA5"/>
    <w:rsid w:val="000A7F78"/>
    <w:rsid w:val="000B033B"/>
    <w:rsid w:val="000B0439"/>
    <w:rsid w:val="000B0545"/>
    <w:rsid w:val="000B1AC9"/>
    <w:rsid w:val="000B2308"/>
    <w:rsid w:val="000B2843"/>
    <w:rsid w:val="000B4F1B"/>
    <w:rsid w:val="000B55C6"/>
    <w:rsid w:val="000B58BA"/>
    <w:rsid w:val="000B655F"/>
    <w:rsid w:val="000B6A76"/>
    <w:rsid w:val="000C0A02"/>
    <w:rsid w:val="000C0C41"/>
    <w:rsid w:val="000C0E0C"/>
    <w:rsid w:val="000C19E3"/>
    <w:rsid w:val="000C32B8"/>
    <w:rsid w:val="000C3CC7"/>
    <w:rsid w:val="000C60CC"/>
    <w:rsid w:val="000C6FD9"/>
    <w:rsid w:val="000C7138"/>
    <w:rsid w:val="000C7C5E"/>
    <w:rsid w:val="000D08AB"/>
    <w:rsid w:val="000D17E1"/>
    <w:rsid w:val="000D2110"/>
    <w:rsid w:val="000D26BE"/>
    <w:rsid w:val="000D313C"/>
    <w:rsid w:val="000D43C9"/>
    <w:rsid w:val="000D5247"/>
    <w:rsid w:val="000D5F18"/>
    <w:rsid w:val="000D6163"/>
    <w:rsid w:val="000D6459"/>
    <w:rsid w:val="000E067B"/>
    <w:rsid w:val="000E12B2"/>
    <w:rsid w:val="000E148D"/>
    <w:rsid w:val="000E1895"/>
    <w:rsid w:val="000E1CB2"/>
    <w:rsid w:val="000E1DAA"/>
    <w:rsid w:val="000E223A"/>
    <w:rsid w:val="000E3695"/>
    <w:rsid w:val="000E4103"/>
    <w:rsid w:val="000E53E2"/>
    <w:rsid w:val="000E6967"/>
    <w:rsid w:val="000E6F73"/>
    <w:rsid w:val="000E7429"/>
    <w:rsid w:val="000E7F77"/>
    <w:rsid w:val="000F01C9"/>
    <w:rsid w:val="000F04A8"/>
    <w:rsid w:val="000F0CE8"/>
    <w:rsid w:val="000F10DD"/>
    <w:rsid w:val="000F1522"/>
    <w:rsid w:val="000F169B"/>
    <w:rsid w:val="000F19BB"/>
    <w:rsid w:val="000F387E"/>
    <w:rsid w:val="000F438F"/>
    <w:rsid w:val="000F4DE8"/>
    <w:rsid w:val="000F5466"/>
    <w:rsid w:val="000F5C30"/>
    <w:rsid w:val="000F6D0E"/>
    <w:rsid w:val="000F7076"/>
    <w:rsid w:val="000F7BF4"/>
    <w:rsid w:val="001000BD"/>
    <w:rsid w:val="001011CB"/>
    <w:rsid w:val="00101D08"/>
    <w:rsid w:val="001020DF"/>
    <w:rsid w:val="001025FD"/>
    <w:rsid w:val="00102BE4"/>
    <w:rsid w:val="001052FF"/>
    <w:rsid w:val="00106FCF"/>
    <w:rsid w:val="00110008"/>
    <w:rsid w:val="00110C01"/>
    <w:rsid w:val="00114206"/>
    <w:rsid w:val="00115565"/>
    <w:rsid w:val="00115918"/>
    <w:rsid w:val="0011639B"/>
    <w:rsid w:val="001163F2"/>
    <w:rsid w:val="00116FEF"/>
    <w:rsid w:val="0011785F"/>
    <w:rsid w:val="00117D63"/>
    <w:rsid w:val="001203DB"/>
    <w:rsid w:val="00121454"/>
    <w:rsid w:val="00121781"/>
    <w:rsid w:val="00121FE5"/>
    <w:rsid w:val="0012285D"/>
    <w:rsid w:val="001234B7"/>
    <w:rsid w:val="00130F88"/>
    <w:rsid w:val="00131177"/>
    <w:rsid w:val="00131402"/>
    <w:rsid w:val="00131DFB"/>
    <w:rsid w:val="0013276B"/>
    <w:rsid w:val="00132B7E"/>
    <w:rsid w:val="001336C2"/>
    <w:rsid w:val="0013381A"/>
    <w:rsid w:val="001339FB"/>
    <w:rsid w:val="001347C5"/>
    <w:rsid w:val="00134ABD"/>
    <w:rsid w:val="00134FA9"/>
    <w:rsid w:val="001350E8"/>
    <w:rsid w:val="001355AE"/>
    <w:rsid w:val="0013720F"/>
    <w:rsid w:val="00137CE7"/>
    <w:rsid w:val="0014009C"/>
    <w:rsid w:val="001420BB"/>
    <w:rsid w:val="00144774"/>
    <w:rsid w:val="0014581D"/>
    <w:rsid w:val="00145A58"/>
    <w:rsid w:val="001501D7"/>
    <w:rsid w:val="00150719"/>
    <w:rsid w:val="001509A9"/>
    <w:rsid w:val="00150DBE"/>
    <w:rsid w:val="001513D5"/>
    <w:rsid w:val="001531DD"/>
    <w:rsid w:val="00153BB0"/>
    <w:rsid w:val="00153E11"/>
    <w:rsid w:val="00154E41"/>
    <w:rsid w:val="00155A84"/>
    <w:rsid w:val="00155F6A"/>
    <w:rsid w:val="001561EE"/>
    <w:rsid w:val="001573D5"/>
    <w:rsid w:val="00160455"/>
    <w:rsid w:val="00160620"/>
    <w:rsid w:val="00160641"/>
    <w:rsid w:val="0016066A"/>
    <w:rsid w:val="0016166B"/>
    <w:rsid w:val="00162CD9"/>
    <w:rsid w:val="00163150"/>
    <w:rsid w:val="00163D2F"/>
    <w:rsid w:val="001646E5"/>
    <w:rsid w:val="00164F7B"/>
    <w:rsid w:val="00165578"/>
    <w:rsid w:val="001669AE"/>
    <w:rsid w:val="001676A2"/>
    <w:rsid w:val="0016782A"/>
    <w:rsid w:val="001733A6"/>
    <w:rsid w:val="00173819"/>
    <w:rsid w:val="00173BC3"/>
    <w:rsid w:val="00174031"/>
    <w:rsid w:val="00174252"/>
    <w:rsid w:val="001765F4"/>
    <w:rsid w:val="001770E8"/>
    <w:rsid w:val="001825AE"/>
    <w:rsid w:val="001828C6"/>
    <w:rsid w:val="00182E98"/>
    <w:rsid w:val="00183C79"/>
    <w:rsid w:val="0018481D"/>
    <w:rsid w:val="001860DC"/>
    <w:rsid w:val="001867CB"/>
    <w:rsid w:val="0019067A"/>
    <w:rsid w:val="00190792"/>
    <w:rsid w:val="00190E36"/>
    <w:rsid w:val="00190F74"/>
    <w:rsid w:val="001916C8"/>
    <w:rsid w:val="0019250F"/>
    <w:rsid w:val="001930B6"/>
    <w:rsid w:val="001952D4"/>
    <w:rsid w:val="00195CFB"/>
    <w:rsid w:val="001A0128"/>
    <w:rsid w:val="001A0AC9"/>
    <w:rsid w:val="001A0D7E"/>
    <w:rsid w:val="001A0E39"/>
    <w:rsid w:val="001A1138"/>
    <w:rsid w:val="001A12F3"/>
    <w:rsid w:val="001A1AE2"/>
    <w:rsid w:val="001A23C0"/>
    <w:rsid w:val="001A2810"/>
    <w:rsid w:val="001A38DB"/>
    <w:rsid w:val="001A3DB8"/>
    <w:rsid w:val="001A4077"/>
    <w:rsid w:val="001A5920"/>
    <w:rsid w:val="001A5E60"/>
    <w:rsid w:val="001A6E62"/>
    <w:rsid w:val="001A7636"/>
    <w:rsid w:val="001A7F52"/>
    <w:rsid w:val="001B09AE"/>
    <w:rsid w:val="001B12CA"/>
    <w:rsid w:val="001B27AF"/>
    <w:rsid w:val="001B46DD"/>
    <w:rsid w:val="001B4C42"/>
    <w:rsid w:val="001B5796"/>
    <w:rsid w:val="001B660A"/>
    <w:rsid w:val="001B6BC4"/>
    <w:rsid w:val="001B6DCA"/>
    <w:rsid w:val="001C0529"/>
    <w:rsid w:val="001C05FE"/>
    <w:rsid w:val="001C0B7E"/>
    <w:rsid w:val="001C0DA9"/>
    <w:rsid w:val="001C1982"/>
    <w:rsid w:val="001C248F"/>
    <w:rsid w:val="001C2B34"/>
    <w:rsid w:val="001C320A"/>
    <w:rsid w:val="001C4BD7"/>
    <w:rsid w:val="001C575C"/>
    <w:rsid w:val="001C6057"/>
    <w:rsid w:val="001C7A09"/>
    <w:rsid w:val="001C7C66"/>
    <w:rsid w:val="001C7CB8"/>
    <w:rsid w:val="001D0446"/>
    <w:rsid w:val="001D1460"/>
    <w:rsid w:val="001D2392"/>
    <w:rsid w:val="001D23D6"/>
    <w:rsid w:val="001D23FD"/>
    <w:rsid w:val="001D240A"/>
    <w:rsid w:val="001D3204"/>
    <w:rsid w:val="001D35FC"/>
    <w:rsid w:val="001D3D3D"/>
    <w:rsid w:val="001D3E07"/>
    <w:rsid w:val="001D49BA"/>
    <w:rsid w:val="001D55A2"/>
    <w:rsid w:val="001D601F"/>
    <w:rsid w:val="001D631F"/>
    <w:rsid w:val="001D6A9A"/>
    <w:rsid w:val="001D6BCA"/>
    <w:rsid w:val="001D6D96"/>
    <w:rsid w:val="001E1067"/>
    <w:rsid w:val="001E3008"/>
    <w:rsid w:val="001E3E8E"/>
    <w:rsid w:val="001E3F69"/>
    <w:rsid w:val="001E429A"/>
    <w:rsid w:val="001E496D"/>
    <w:rsid w:val="001E4D57"/>
    <w:rsid w:val="001E4DEB"/>
    <w:rsid w:val="001E53D3"/>
    <w:rsid w:val="001E56A6"/>
    <w:rsid w:val="001E6069"/>
    <w:rsid w:val="001F0208"/>
    <w:rsid w:val="001F061F"/>
    <w:rsid w:val="001F1AAE"/>
    <w:rsid w:val="001F3980"/>
    <w:rsid w:val="001F4AC6"/>
    <w:rsid w:val="001F50B7"/>
    <w:rsid w:val="001F5253"/>
    <w:rsid w:val="001F65D4"/>
    <w:rsid w:val="001F7067"/>
    <w:rsid w:val="001F73E7"/>
    <w:rsid w:val="001F7C21"/>
    <w:rsid w:val="002039E6"/>
    <w:rsid w:val="00203E4E"/>
    <w:rsid w:val="0020401A"/>
    <w:rsid w:val="00204B1A"/>
    <w:rsid w:val="00205971"/>
    <w:rsid w:val="00205E99"/>
    <w:rsid w:val="00206A1F"/>
    <w:rsid w:val="00206FDC"/>
    <w:rsid w:val="002109C7"/>
    <w:rsid w:val="00210C10"/>
    <w:rsid w:val="00212242"/>
    <w:rsid w:val="002125B4"/>
    <w:rsid w:val="00214A21"/>
    <w:rsid w:val="00215C3C"/>
    <w:rsid w:val="0021613D"/>
    <w:rsid w:val="00217824"/>
    <w:rsid w:val="00221622"/>
    <w:rsid w:val="0022335A"/>
    <w:rsid w:val="002252DB"/>
    <w:rsid w:val="0022540D"/>
    <w:rsid w:val="002262C1"/>
    <w:rsid w:val="002267EF"/>
    <w:rsid w:val="00227ADE"/>
    <w:rsid w:val="00227CA9"/>
    <w:rsid w:val="00230518"/>
    <w:rsid w:val="00230B3A"/>
    <w:rsid w:val="0023270C"/>
    <w:rsid w:val="002327D9"/>
    <w:rsid w:val="002347CD"/>
    <w:rsid w:val="00234833"/>
    <w:rsid w:val="00234F8C"/>
    <w:rsid w:val="00235403"/>
    <w:rsid w:val="00236258"/>
    <w:rsid w:val="002378BD"/>
    <w:rsid w:val="002414DC"/>
    <w:rsid w:val="002438B1"/>
    <w:rsid w:val="00243FA0"/>
    <w:rsid w:val="002453D9"/>
    <w:rsid w:val="00245CF4"/>
    <w:rsid w:val="0024644E"/>
    <w:rsid w:val="00246C97"/>
    <w:rsid w:val="00247EB9"/>
    <w:rsid w:val="0025060F"/>
    <w:rsid w:val="00251381"/>
    <w:rsid w:val="0025258F"/>
    <w:rsid w:val="002539BF"/>
    <w:rsid w:val="0025568D"/>
    <w:rsid w:val="00256D10"/>
    <w:rsid w:val="002600E8"/>
    <w:rsid w:val="00260EED"/>
    <w:rsid w:val="00261F72"/>
    <w:rsid w:val="002624C2"/>
    <w:rsid w:val="002624D3"/>
    <w:rsid w:val="00262696"/>
    <w:rsid w:val="002627CA"/>
    <w:rsid w:val="002627D0"/>
    <w:rsid w:val="00264806"/>
    <w:rsid w:val="002654E1"/>
    <w:rsid w:val="0026566A"/>
    <w:rsid w:val="00265D81"/>
    <w:rsid w:val="00266D4A"/>
    <w:rsid w:val="002700FE"/>
    <w:rsid w:val="002703AE"/>
    <w:rsid w:val="00271D87"/>
    <w:rsid w:val="00271F21"/>
    <w:rsid w:val="002730DC"/>
    <w:rsid w:val="00273370"/>
    <w:rsid w:val="00273F1E"/>
    <w:rsid w:val="002749FD"/>
    <w:rsid w:val="00274B82"/>
    <w:rsid w:val="0027697A"/>
    <w:rsid w:val="00277B09"/>
    <w:rsid w:val="00280EF3"/>
    <w:rsid w:val="00281444"/>
    <w:rsid w:val="002816F3"/>
    <w:rsid w:val="00282B07"/>
    <w:rsid w:val="00282ECF"/>
    <w:rsid w:val="002842E7"/>
    <w:rsid w:val="002843E0"/>
    <w:rsid w:val="00286225"/>
    <w:rsid w:val="00287F0D"/>
    <w:rsid w:val="00290E8A"/>
    <w:rsid w:val="002912DE"/>
    <w:rsid w:val="002913A7"/>
    <w:rsid w:val="002930D7"/>
    <w:rsid w:val="00293B83"/>
    <w:rsid w:val="00294049"/>
    <w:rsid w:val="002943CD"/>
    <w:rsid w:val="00294B52"/>
    <w:rsid w:val="00295222"/>
    <w:rsid w:val="002956BB"/>
    <w:rsid w:val="00295EE8"/>
    <w:rsid w:val="002964CB"/>
    <w:rsid w:val="00296E8F"/>
    <w:rsid w:val="00296F1D"/>
    <w:rsid w:val="00297C2D"/>
    <w:rsid w:val="002A05E2"/>
    <w:rsid w:val="002A0AFB"/>
    <w:rsid w:val="002A1BBD"/>
    <w:rsid w:val="002A2785"/>
    <w:rsid w:val="002A2FC4"/>
    <w:rsid w:val="002A3649"/>
    <w:rsid w:val="002A3AA0"/>
    <w:rsid w:val="002A3AAD"/>
    <w:rsid w:val="002A51E5"/>
    <w:rsid w:val="002A5247"/>
    <w:rsid w:val="002A56F8"/>
    <w:rsid w:val="002A57C9"/>
    <w:rsid w:val="002A5B9B"/>
    <w:rsid w:val="002A6DFE"/>
    <w:rsid w:val="002A7913"/>
    <w:rsid w:val="002B0494"/>
    <w:rsid w:val="002B1921"/>
    <w:rsid w:val="002B22FA"/>
    <w:rsid w:val="002B242B"/>
    <w:rsid w:val="002B2741"/>
    <w:rsid w:val="002B28C2"/>
    <w:rsid w:val="002B290A"/>
    <w:rsid w:val="002B30BB"/>
    <w:rsid w:val="002B341C"/>
    <w:rsid w:val="002B3E19"/>
    <w:rsid w:val="002B4431"/>
    <w:rsid w:val="002B4533"/>
    <w:rsid w:val="002B5BAE"/>
    <w:rsid w:val="002B6B3B"/>
    <w:rsid w:val="002B6FAE"/>
    <w:rsid w:val="002B78EA"/>
    <w:rsid w:val="002C025C"/>
    <w:rsid w:val="002C0324"/>
    <w:rsid w:val="002C0616"/>
    <w:rsid w:val="002C0ED4"/>
    <w:rsid w:val="002C1BAD"/>
    <w:rsid w:val="002C2544"/>
    <w:rsid w:val="002C3289"/>
    <w:rsid w:val="002C457A"/>
    <w:rsid w:val="002C45D2"/>
    <w:rsid w:val="002C5085"/>
    <w:rsid w:val="002C6468"/>
    <w:rsid w:val="002D02AF"/>
    <w:rsid w:val="002D06FF"/>
    <w:rsid w:val="002D2D30"/>
    <w:rsid w:val="002D3047"/>
    <w:rsid w:val="002D3B63"/>
    <w:rsid w:val="002D3FED"/>
    <w:rsid w:val="002D4096"/>
    <w:rsid w:val="002D4DA2"/>
    <w:rsid w:val="002D51E3"/>
    <w:rsid w:val="002D5355"/>
    <w:rsid w:val="002D5B1E"/>
    <w:rsid w:val="002D6489"/>
    <w:rsid w:val="002D7223"/>
    <w:rsid w:val="002E3FAF"/>
    <w:rsid w:val="002E42EE"/>
    <w:rsid w:val="002E44D2"/>
    <w:rsid w:val="002E52C6"/>
    <w:rsid w:val="002E53AB"/>
    <w:rsid w:val="002E5477"/>
    <w:rsid w:val="002E6137"/>
    <w:rsid w:val="002E6249"/>
    <w:rsid w:val="002E6878"/>
    <w:rsid w:val="002E6BD6"/>
    <w:rsid w:val="002E6DF9"/>
    <w:rsid w:val="002E702D"/>
    <w:rsid w:val="002E77A8"/>
    <w:rsid w:val="002F0177"/>
    <w:rsid w:val="002F1E94"/>
    <w:rsid w:val="002F289F"/>
    <w:rsid w:val="002F30C6"/>
    <w:rsid w:val="002F32A2"/>
    <w:rsid w:val="002F3CD0"/>
    <w:rsid w:val="002F3F14"/>
    <w:rsid w:val="002F3F25"/>
    <w:rsid w:val="002F4565"/>
    <w:rsid w:val="002F47D0"/>
    <w:rsid w:val="002F4BCF"/>
    <w:rsid w:val="002F52F8"/>
    <w:rsid w:val="002F5527"/>
    <w:rsid w:val="002F60C5"/>
    <w:rsid w:val="002F694E"/>
    <w:rsid w:val="002F7C6D"/>
    <w:rsid w:val="003000D3"/>
    <w:rsid w:val="0030017E"/>
    <w:rsid w:val="003006E5"/>
    <w:rsid w:val="00300F00"/>
    <w:rsid w:val="003023F2"/>
    <w:rsid w:val="00305222"/>
    <w:rsid w:val="003102D6"/>
    <w:rsid w:val="00310367"/>
    <w:rsid w:val="00312313"/>
    <w:rsid w:val="0031585B"/>
    <w:rsid w:val="00315C93"/>
    <w:rsid w:val="00315CA1"/>
    <w:rsid w:val="003160D2"/>
    <w:rsid w:val="00316D37"/>
    <w:rsid w:val="0031799D"/>
    <w:rsid w:val="00317E0B"/>
    <w:rsid w:val="003203AB"/>
    <w:rsid w:val="00321255"/>
    <w:rsid w:val="00324025"/>
    <w:rsid w:val="00324423"/>
    <w:rsid w:val="00325E00"/>
    <w:rsid w:val="00326753"/>
    <w:rsid w:val="00326FD0"/>
    <w:rsid w:val="00327444"/>
    <w:rsid w:val="00327E1C"/>
    <w:rsid w:val="00327F45"/>
    <w:rsid w:val="00331B61"/>
    <w:rsid w:val="00332022"/>
    <w:rsid w:val="003328CC"/>
    <w:rsid w:val="00332FF1"/>
    <w:rsid w:val="00333525"/>
    <w:rsid w:val="0033380F"/>
    <w:rsid w:val="00335025"/>
    <w:rsid w:val="00335FF0"/>
    <w:rsid w:val="00337E0A"/>
    <w:rsid w:val="00337ED6"/>
    <w:rsid w:val="003408D8"/>
    <w:rsid w:val="00340E27"/>
    <w:rsid w:val="00341858"/>
    <w:rsid w:val="00341B9D"/>
    <w:rsid w:val="00342308"/>
    <w:rsid w:val="003424AF"/>
    <w:rsid w:val="00343D3E"/>
    <w:rsid w:val="0034470D"/>
    <w:rsid w:val="0034584B"/>
    <w:rsid w:val="00345C77"/>
    <w:rsid w:val="00346673"/>
    <w:rsid w:val="0034785B"/>
    <w:rsid w:val="00347B99"/>
    <w:rsid w:val="00350445"/>
    <w:rsid w:val="00350A6A"/>
    <w:rsid w:val="00350B34"/>
    <w:rsid w:val="00351FB2"/>
    <w:rsid w:val="003521D9"/>
    <w:rsid w:val="00352980"/>
    <w:rsid w:val="00352D28"/>
    <w:rsid w:val="0035310C"/>
    <w:rsid w:val="00353143"/>
    <w:rsid w:val="00353EB5"/>
    <w:rsid w:val="00353F58"/>
    <w:rsid w:val="0035460E"/>
    <w:rsid w:val="0035740E"/>
    <w:rsid w:val="00357F65"/>
    <w:rsid w:val="00360EDD"/>
    <w:rsid w:val="00361165"/>
    <w:rsid w:val="003613B3"/>
    <w:rsid w:val="003619FB"/>
    <w:rsid w:val="00361B85"/>
    <w:rsid w:val="003620A7"/>
    <w:rsid w:val="00362577"/>
    <w:rsid w:val="00364369"/>
    <w:rsid w:val="00364F70"/>
    <w:rsid w:val="0036535E"/>
    <w:rsid w:val="00365482"/>
    <w:rsid w:val="00365C95"/>
    <w:rsid w:val="00366006"/>
    <w:rsid w:val="003702BE"/>
    <w:rsid w:val="00371501"/>
    <w:rsid w:val="00372666"/>
    <w:rsid w:val="003732E9"/>
    <w:rsid w:val="00373D2E"/>
    <w:rsid w:val="00374992"/>
    <w:rsid w:val="00374B82"/>
    <w:rsid w:val="00374DEC"/>
    <w:rsid w:val="00376148"/>
    <w:rsid w:val="00376CCC"/>
    <w:rsid w:val="00381F88"/>
    <w:rsid w:val="00382D70"/>
    <w:rsid w:val="003834F2"/>
    <w:rsid w:val="0038375A"/>
    <w:rsid w:val="00383A3C"/>
    <w:rsid w:val="00383AC6"/>
    <w:rsid w:val="00384478"/>
    <w:rsid w:val="00385473"/>
    <w:rsid w:val="00385BE3"/>
    <w:rsid w:val="00386C15"/>
    <w:rsid w:val="00387693"/>
    <w:rsid w:val="0039011F"/>
    <w:rsid w:val="003909EF"/>
    <w:rsid w:val="00390BE5"/>
    <w:rsid w:val="00391304"/>
    <w:rsid w:val="00391F2D"/>
    <w:rsid w:val="00392593"/>
    <w:rsid w:val="00392FC1"/>
    <w:rsid w:val="003942BD"/>
    <w:rsid w:val="00394E52"/>
    <w:rsid w:val="00396959"/>
    <w:rsid w:val="00397AD3"/>
    <w:rsid w:val="003A1171"/>
    <w:rsid w:val="003A2086"/>
    <w:rsid w:val="003A21F2"/>
    <w:rsid w:val="003A303B"/>
    <w:rsid w:val="003A418D"/>
    <w:rsid w:val="003A5678"/>
    <w:rsid w:val="003A5826"/>
    <w:rsid w:val="003A6067"/>
    <w:rsid w:val="003A658E"/>
    <w:rsid w:val="003A6AD6"/>
    <w:rsid w:val="003A7614"/>
    <w:rsid w:val="003A76D8"/>
    <w:rsid w:val="003B08F5"/>
    <w:rsid w:val="003B092A"/>
    <w:rsid w:val="003B0DC5"/>
    <w:rsid w:val="003B0E01"/>
    <w:rsid w:val="003B1897"/>
    <w:rsid w:val="003B2F84"/>
    <w:rsid w:val="003B5121"/>
    <w:rsid w:val="003B527F"/>
    <w:rsid w:val="003C006E"/>
    <w:rsid w:val="003C2769"/>
    <w:rsid w:val="003C3E32"/>
    <w:rsid w:val="003C4E61"/>
    <w:rsid w:val="003C5CEA"/>
    <w:rsid w:val="003C6611"/>
    <w:rsid w:val="003C6D7C"/>
    <w:rsid w:val="003C7D31"/>
    <w:rsid w:val="003C7D60"/>
    <w:rsid w:val="003D2504"/>
    <w:rsid w:val="003D25E4"/>
    <w:rsid w:val="003D2780"/>
    <w:rsid w:val="003D55B9"/>
    <w:rsid w:val="003D58AF"/>
    <w:rsid w:val="003D6451"/>
    <w:rsid w:val="003D7171"/>
    <w:rsid w:val="003D77FA"/>
    <w:rsid w:val="003D7816"/>
    <w:rsid w:val="003D7B16"/>
    <w:rsid w:val="003D7B5B"/>
    <w:rsid w:val="003E0743"/>
    <w:rsid w:val="003E1AA1"/>
    <w:rsid w:val="003E29FB"/>
    <w:rsid w:val="003E2F46"/>
    <w:rsid w:val="003E3428"/>
    <w:rsid w:val="003E50B6"/>
    <w:rsid w:val="003E50C7"/>
    <w:rsid w:val="003E5D9C"/>
    <w:rsid w:val="003E6F6B"/>
    <w:rsid w:val="003F0409"/>
    <w:rsid w:val="003F0A5B"/>
    <w:rsid w:val="003F0DEC"/>
    <w:rsid w:val="003F0EBD"/>
    <w:rsid w:val="003F27DB"/>
    <w:rsid w:val="003F2EF7"/>
    <w:rsid w:val="003F32EE"/>
    <w:rsid w:val="003F389E"/>
    <w:rsid w:val="003F4826"/>
    <w:rsid w:val="003F6008"/>
    <w:rsid w:val="003F62CB"/>
    <w:rsid w:val="003F690D"/>
    <w:rsid w:val="003F736F"/>
    <w:rsid w:val="0040123D"/>
    <w:rsid w:val="00401558"/>
    <w:rsid w:val="004035B5"/>
    <w:rsid w:val="004042CA"/>
    <w:rsid w:val="00404FE0"/>
    <w:rsid w:val="00404FE6"/>
    <w:rsid w:val="004078D3"/>
    <w:rsid w:val="00407BC6"/>
    <w:rsid w:val="00407CA8"/>
    <w:rsid w:val="00410790"/>
    <w:rsid w:val="00410E88"/>
    <w:rsid w:val="00410EB0"/>
    <w:rsid w:val="00410FCB"/>
    <w:rsid w:val="0041182F"/>
    <w:rsid w:val="004121F2"/>
    <w:rsid w:val="004126F3"/>
    <w:rsid w:val="00412DA4"/>
    <w:rsid w:val="00414F46"/>
    <w:rsid w:val="0041556E"/>
    <w:rsid w:val="00415913"/>
    <w:rsid w:val="004166DA"/>
    <w:rsid w:val="00416987"/>
    <w:rsid w:val="00420A45"/>
    <w:rsid w:val="00420CD7"/>
    <w:rsid w:val="00420D95"/>
    <w:rsid w:val="00420FF2"/>
    <w:rsid w:val="004217A0"/>
    <w:rsid w:val="00421DCC"/>
    <w:rsid w:val="00422EE7"/>
    <w:rsid w:val="00423B22"/>
    <w:rsid w:val="004249F6"/>
    <w:rsid w:val="00424A6A"/>
    <w:rsid w:val="004269A8"/>
    <w:rsid w:val="00427203"/>
    <w:rsid w:val="004276B4"/>
    <w:rsid w:val="00430880"/>
    <w:rsid w:val="00432487"/>
    <w:rsid w:val="00433497"/>
    <w:rsid w:val="00433E87"/>
    <w:rsid w:val="004344C8"/>
    <w:rsid w:val="00435D7A"/>
    <w:rsid w:val="0043641E"/>
    <w:rsid w:val="00436EE1"/>
    <w:rsid w:val="0043700B"/>
    <w:rsid w:val="00437626"/>
    <w:rsid w:val="00437EB0"/>
    <w:rsid w:val="00440387"/>
    <w:rsid w:val="00444136"/>
    <w:rsid w:val="00446171"/>
    <w:rsid w:val="00446DFE"/>
    <w:rsid w:val="00446FBA"/>
    <w:rsid w:val="0045039B"/>
    <w:rsid w:val="00451A07"/>
    <w:rsid w:val="00453490"/>
    <w:rsid w:val="0045392E"/>
    <w:rsid w:val="00453D02"/>
    <w:rsid w:val="00453EF8"/>
    <w:rsid w:val="00454959"/>
    <w:rsid w:val="00455B16"/>
    <w:rsid w:val="00456071"/>
    <w:rsid w:val="00456DB0"/>
    <w:rsid w:val="004577F0"/>
    <w:rsid w:val="00460023"/>
    <w:rsid w:val="004608AD"/>
    <w:rsid w:val="0046217B"/>
    <w:rsid w:val="00462873"/>
    <w:rsid w:val="00462BDA"/>
    <w:rsid w:val="00465FC1"/>
    <w:rsid w:val="00470086"/>
    <w:rsid w:val="0047107F"/>
    <w:rsid w:val="00472167"/>
    <w:rsid w:val="0047252C"/>
    <w:rsid w:val="00472EC1"/>
    <w:rsid w:val="00473276"/>
    <w:rsid w:val="004737A3"/>
    <w:rsid w:val="00473F49"/>
    <w:rsid w:val="004747B0"/>
    <w:rsid w:val="00474CF2"/>
    <w:rsid w:val="00475B75"/>
    <w:rsid w:val="00480539"/>
    <w:rsid w:val="00480881"/>
    <w:rsid w:val="0048105D"/>
    <w:rsid w:val="004818C5"/>
    <w:rsid w:val="00481E5D"/>
    <w:rsid w:val="0048221E"/>
    <w:rsid w:val="00482451"/>
    <w:rsid w:val="004824A7"/>
    <w:rsid w:val="0048274A"/>
    <w:rsid w:val="00482BBC"/>
    <w:rsid w:val="00482E54"/>
    <w:rsid w:val="00483C8D"/>
    <w:rsid w:val="00484470"/>
    <w:rsid w:val="0048527F"/>
    <w:rsid w:val="0048598A"/>
    <w:rsid w:val="0048657B"/>
    <w:rsid w:val="00486A26"/>
    <w:rsid w:val="0049022C"/>
    <w:rsid w:val="004907DF"/>
    <w:rsid w:val="00490C95"/>
    <w:rsid w:val="00491115"/>
    <w:rsid w:val="00492148"/>
    <w:rsid w:val="00492E13"/>
    <w:rsid w:val="00493943"/>
    <w:rsid w:val="00493BE1"/>
    <w:rsid w:val="00494E0D"/>
    <w:rsid w:val="00494E8B"/>
    <w:rsid w:val="00495AAD"/>
    <w:rsid w:val="0049747F"/>
    <w:rsid w:val="004A15E7"/>
    <w:rsid w:val="004A2CD7"/>
    <w:rsid w:val="004A31B0"/>
    <w:rsid w:val="004A33EA"/>
    <w:rsid w:val="004A4685"/>
    <w:rsid w:val="004A4BE5"/>
    <w:rsid w:val="004A4C81"/>
    <w:rsid w:val="004A5334"/>
    <w:rsid w:val="004A59C4"/>
    <w:rsid w:val="004A5E02"/>
    <w:rsid w:val="004A6DE4"/>
    <w:rsid w:val="004A7AC4"/>
    <w:rsid w:val="004A7FC8"/>
    <w:rsid w:val="004B0780"/>
    <w:rsid w:val="004B0E6F"/>
    <w:rsid w:val="004B2651"/>
    <w:rsid w:val="004B2B8F"/>
    <w:rsid w:val="004B3D3B"/>
    <w:rsid w:val="004B4BD1"/>
    <w:rsid w:val="004B4C31"/>
    <w:rsid w:val="004B5E44"/>
    <w:rsid w:val="004B66DC"/>
    <w:rsid w:val="004B6A4C"/>
    <w:rsid w:val="004B7A19"/>
    <w:rsid w:val="004B7B3B"/>
    <w:rsid w:val="004C18D9"/>
    <w:rsid w:val="004C2227"/>
    <w:rsid w:val="004C464F"/>
    <w:rsid w:val="004C4978"/>
    <w:rsid w:val="004C4B97"/>
    <w:rsid w:val="004C544E"/>
    <w:rsid w:val="004C54D4"/>
    <w:rsid w:val="004C601A"/>
    <w:rsid w:val="004C6225"/>
    <w:rsid w:val="004C67DA"/>
    <w:rsid w:val="004C6C9B"/>
    <w:rsid w:val="004C7F9E"/>
    <w:rsid w:val="004D0029"/>
    <w:rsid w:val="004D2DDF"/>
    <w:rsid w:val="004D6097"/>
    <w:rsid w:val="004D7C0F"/>
    <w:rsid w:val="004E033F"/>
    <w:rsid w:val="004E0A16"/>
    <w:rsid w:val="004E0B8E"/>
    <w:rsid w:val="004E10D4"/>
    <w:rsid w:val="004E16A0"/>
    <w:rsid w:val="004E1A11"/>
    <w:rsid w:val="004E1BA6"/>
    <w:rsid w:val="004E2905"/>
    <w:rsid w:val="004E4244"/>
    <w:rsid w:val="004E4B42"/>
    <w:rsid w:val="004E4F66"/>
    <w:rsid w:val="004E61C0"/>
    <w:rsid w:val="004F0146"/>
    <w:rsid w:val="004F034E"/>
    <w:rsid w:val="004F068F"/>
    <w:rsid w:val="004F12F2"/>
    <w:rsid w:val="004F143E"/>
    <w:rsid w:val="004F1AD6"/>
    <w:rsid w:val="004F2180"/>
    <w:rsid w:val="004F2757"/>
    <w:rsid w:val="004F5FCB"/>
    <w:rsid w:val="004F662B"/>
    <w:rsid w:val="0050176E"/>
    <w:rsid w:val="00501EE2"/>
    <w:rsid w:val="00501F64"/>
    <w:rsid w:val="00502602"/>
    <w:rsid w:val="00503060"/>
    <w:rsid w:val="00503823"/>
    <w:rsid w:val="00503C3D"/>
    <w:rsid w:val="0050419E"/>
    <w:rsid w:val="0050751D"/>
    <w:rsid w:val="005079FD"/>
    <w:rsid w:val="005103CE"/>
    <w:rsid w:val="005113D7"/>
    <w:rsid w:val="0051148C"/>
    <w:rsid w:val="00515573"/>
    <w:rsid w:val="00516D45"/>
    <w:rsid w:val="00517CA6"/>
    <w:rsid w:val="00517F20"/>
    <w:rsid w:val="005205E2"/>
    <w:rsid w:val="00521D1C"/>
    <w:rsid w:val="00522B9E"/>
    <w:rsid w:val="0052331B"/>
    <w:rsid w:val="00523BE7"/>
    <w:rsid w:val="00523F6D"/>
    <w:rsid w:val="00525591"/>
    <w:rsid w:val="00525F5A"/>
    <w:rsid w:val="00526CA6"/>
    <w:rsid w:val="00527567"/>
    <w:rsid w:val="0052791E"/>
    <w:rsid w:val="00530A70"/>
    <w:rsid w:val="00531BDE"/>
    <w:rsid w:val="00531BEA"/>
    <w:rsid w:val="005321C0"/>
    <w:rsid w:val="00534A19"/>
    <w:rsid w:val="00534AE8"/>
    <w:rsid w:val="00536556"/>
    <w:rsid w:val="005377C4"/>
    <w:rsid w:val="005402EA"/>
    <w:rsid w:val="005409E1"/>
    <w:rsid w:val="005453BC"/>
    <w:rsid w:val="00545674"/>
    <w:rsid w:val="00546009"/>
    <w:rsid w:val="00546104"/>
    <w:rsid w:val="00546A27"/>
    <w:rsid w:val="00546E4B"/>
    <w:rsid w:val="00546FF1"/>
    <w:rsid w:val="005471CA"/>
    <w:rsid w:val="0054773C"/>
    <w:rsid w:val="0055059D"/>
    <w:rsid w:val="005509DC"/>
    <w:rsid w:val="00550B43"/>
    <w:rsid w:val="00551406"/>
    <w:rsid w:val="00551BF9"/>
    <w:rsid w:val="00551C58"/>
    <w:rsid w:val="00552CD9"/>
    <w:rsid w:val="00553A02"/>
    <w:rsid w:val="00553C33"/>
    <w:rsid w:val="00553C9C"/>
    <w:rsid w:val="005547CF"/>
    <w:rsid w:val="00555095"/>
    <w:rsid w:val="00555E71"/>
    <w:rsid w:val="00556567"/>
    <w:rsid w:val="00556D80"/>
    <w:rsid w:val="005570ED"/>
    <w:rsid w:val="00560A86"/>
    <w:rsid w:val="00560C39"/>
    <w:rsid w:val="0056175F"/>
    <w:rsid w:val="00561A30"/>
    <w:rsid w:val="00561FD0"/>
    <w:rsid w:val="00562FC8"/>
    <w:rsid w:val="0056378E"/>
    <w:rsid w:val="00563A91"/>
    <w:rsid w:val="0056457D"/>
    <w:rsid w:val="00564F3E"/>
    <w:rsid w:val="00564FD5"/>
    <w:rsid w:val="005652AC"/>
    <w:rsid w:val="00566D31"/>
    <w:rsid w:val="00566D7F"/>
    <w:rsid w:val="00566E71"/>
    <w:rsid w:val="00567B91"/>
    <w:rsid w:val="00570524"/>
    <w:rsid w:val="00571D2F"/>
    <w:rsid w:val="00571E80"/>
    <w:rsid w:val="0057203D"/>
    <w:rsid w:val="005728A2"/>
    <w:rsid w:val="00572901"/>
    <w:rsid w:val="00575056"/>
    <w:rsid w:val="00575134"/>
    <w:rsid w:val="0057530F"/>
    <w:rsid w:val="00575CF1"/>
    <w:rsid w:val="005765B5"/>
    <w:rsid w:val="00576999"/>
    <w:rsid w:val="005772DE"/>
    <w:rsid w:val="005805AF"/>
    <w:rsid w:val="00581E79"/>
    <w:rsid w:val="0058259F"/>
    <w:rsid w:val="005827F1"/>
    <w:rsid w:val="00582BBF"/>
    <w:rsid w:val="00583CE7"/>
    <w:rsid w:val="00584D9D"/>
    <w:rsid w:val="0058518C"/>
    <w:rsid w:val="005852C7"/>
    <w:rsid w:val="00587005"/>
    <w:rsid w:val="0059061A"/>
    <w:rsid w:val="005917F7"/>
    <w:rsid w:val="0059219D"/>
    <w:rsid w:val="00593F35"/>
    <w:rsid w:val="005955C1"/>
    <w:rsid w:val="005A010A"/>
    <w:rsid w:val="005A3494"/>
    <w:rsid w:val="005A3AD6"/>
    <w:rsid w:val="005A3E58"/>
    <w:rsid w:val="005A4BFF"/>
    <w:rsid w:val="005A65E5"/>
    <w:rsid w:val="005A6761"/>
    <w:rsid w:val="005B06A9"/>
    <w:rsid w:val="005B0F52"/>
    <w:rsid w:val="005B1C39"/>
    <w:rsid w:val="005B2264"/>
    <w:rsid w:val="005B3C84"/>
    <w:rsid w:val="005B4C8A"/>
    <w:rsid w:val="005B4DD5"/>
    <w:rsid w:val="005B55FC"/>
    <w:rsid w:val="005B587D"/>
    <w:rsid w:val="005B5AFC"/>
    <w:rsid w:val="005B5DEF"/>
    <w:rsid w:val="005B7367"/>
    <w:rsid w:val="005B73D3"/>
    <w:rsid w:val="005C1F82"/>
    <w:rsid w:val="005C2948"/>
    <w:rsid w:val="005C2CC8"/>
    <w:rsid w:val="005C332F"/>
    <w:rsid w:val="005C421D"/>
    <w:rsid w:val="005C685B"/>
    <w:rsid w:val="005C6B50"/>
    <w:rsid w:val="005C75A2"/>
    <w:rsid w:val="005C75C8"/>
    <w:rsid w:val="005D0A51"/>
    <w:rsid w:val="005D0EB7"/>
    <w:rsid w:val="005D1801"/>
    <w:rsid w:val="005D319C"/>
    <w:rsid w:val="005D4023"/>
    <w:rsid w:val="005D4191"/>
    <w:rsid w:val="005D4432"/>
    <w:rsid w:val="005D5527"/>
    <w:rsid w:val="005D5D59"/>
    <w:rsid w:val="005D5ED6"/>
    <w:rsid w:val="005E215C"/>
    <w:rsid w:val="005E29DF"/>
    <w:rsid w:val="005E3AF6"/>
    <w:rsid w:val="005E3BEB"/>
    <w:rsid w:val="005E4F98"/>
    <w:rsid w:val="005E54AE"/>
    <w:rsid w:val="005E6015"/>
    <w:rsid w:val="005E71CA"/>
    <w:rsid w:val="005F121B"/>
    <w:rsid w:val="005F14AC"/>
    <w:rsid w:val="005F1954"/>
    <w:rsid w:val="005F2784"/>
    <w:rsid w:val="005F432D"/>
    <w:rsid w:val="005F5520"/>
    <w:rsid w:val="005F5FE2"/>
    <w:rsid w:val="005F6BED"/>
    <w:rsid w:val="005F7A3C"/>
    <w:rsid w:val="006012CE"/>
    <w:rsid w:val="006015D3"/>
    <w:rsid w:val="006034AD"/>
    <w:rsid w:val="00603CC5"/>
    <w:rsid w:val="00603FD8"/>
    <w:rsid w:val="00604580"/>
    <w:rsid w:val="00604B1E"/>
    <w:rsid w:val="00604FAA"/>
    <w:rsid w:val="00606164"/>
    <w:rsid w:val="0060780A"/>
    <w:rsid w:val="00607A98"/>
    <w:rsid w:val="00607ED3"/>
    <w:rsid w:val="00607FE1"/>
    <w:rsid w:val="00610658"/>
    <w:rsid w:val="00610B10"/>
    <w:rsid w:val="00611912"/>
    <w:rsid w:val="00612636"/>
    <w:rsid w:val="00612832"/>
    <w:rsid w:val="00612C03"/>
    <w:rsid w:val="00615AA7"/>
    <w:rsid w:val="00615D58"/>
    <w:rsid w:val="00615E0A"/>
    <w:rsid w:val="0061631D"/>
    <w:rsid w:val="00616F81"/>
    <w:rsid w:val="006170AE"/>
    <w:rsid w:val="00617C2E"/>
    <w:rsid w:val="00617D02"/>
    <w:rsid w:val="00620B22"/>
    <w:rsid w:val="00620FD4"/>
    <w:rsid w:val="00621121"/>
    <w:rsid w:val="00621CFB"/>
    <w:rsid w:val="00623782"/>
    <w:rsid w:val="00623D28"/>
    <w:rsid w:val="00624052"/>
    <w:rsid w:val="00624CCD"/>
    <w:rsid w:val="006250E9"/>
    <w:rsid w:val="006258D4"/>
    <w:rsid w:val="0063039E"/>
    <w:rsid w:val="00630EE7"/>
    <w:rsid w:val="00630F19"/>
    <w:rsid w:val="00633CBD"/>
    <w:rsid w:val="00634BA6"/>
    <w:rsid w:val="00635A87"/>
    <w:rsid w:val="006360FA"/>
    <w:rsid w:val="00636B87"/>
    <w:rsid w:val="00636C54"/>
    <w:rsid w:val="00641A66"/>
    <w:rsid w:val="00642059"/>
    <w:rsid w:val="006420CF"/>
    <w:rsid w:val="00642542"/>
    <w:rsid w:val="00642E3C"/>
    <w:rsid w:val="00643220"/>
    <w:rsid w:val="006454BF"/>
    <w:rsid w:val="0064678F"/>
    <w:rsid w:val="006471C9"/>
    <w:rsid w:val="00647295"/>
    <w:rsid w:val="006477E3"/>
    <w:rsid w:val="0065097B"/>
    <w:rsid w:val="00650F20"/>
    <w:rsid w:val="00653188"/>
    <w:rsid w:val="006536B9"/>
    <w:rsid w:val="00653793"/>
    <w:rsid w:val="006541E9"/>
    <w:rsid w:val="00654204"/>
    <w:rsid w:val="00654391"/>
    <w:rsid w:val="00655185"/>
    <w:rsid w:val="006567D5"/>
    <w:rsid w:val="00656F3E"/>
    <w:rsid w:val="00660706"/>
    <w:rsid w:val="00660910"/>
    <w:rsid w:val="00661848"/>
    <w:rsid w:val="00662F38"/>
    <w:rsid w:val="00664049"/>
    <w:rsid w:val="00664360"/>
    <w:rsid w:val="0066518B"/>
    <w:rsid w:val="0066535C"/>
    <w:rsid w:val="006671C4"/>
    <w:rsid w:val="00667868"/>
    <w:rsid w:val="006722C9"/>
    <w:rsid w:val="0067280B"/>
    <w:rsid w:val="006728DE"/>
    <w:rsid w:val="00672B34"/>
    <w:rsid w:val="00672F5E"/>
    <w:rsid w:val="00673594"/>
    <w:rsid w:val="00673FB2"/>
    <w:rsid w:val="006754CE"/>
    <w:rsid w:val="00675ECF"/>
    <w:rsid w:val="00676CBC"/>
    <w:rsid w:val="0068141D"/>
    <w:rsid w:val="00681D95"/>
    <w:rsid w:val="00681E72"/>
    <w:rsid w:val="006831F8"/>
    <w:rsid w:val="006836CC"/>
    <w:rsid w:val="006866E8"/>
    <w:rsid w:val="00687254"/>
    <w:rsid w:val="00690182"/>
    <w:rsid w:val="006902B3"/>
    <w:rsid w:val="00690922"/>
    <w:rsid w:val="00691234"/>
    <w:rsid w:val="00692F04"/>
    <w:rsid w:val="006931AC"/>
    <w:rsid w:val="0069439A"/>
    <w:rsid w:val="00694EDD"/>
    <w:rsid w:val="00695553"/>
    <w:rsid w:val="00695BAF"/>
    <w:rsid w:val="0069618C"/>
    <w:rsid w:val="00696844"/>
    <w:rsid w:val="006971D7"/>
    <w:rsid w:val="006A1BE8"/>
    <w:rsid w:val="006A2294"/>
    <w:rsid w:val="006A24A6"/>
    <w:rsid w:val="006A2C99"/>
    <w:rsid w:val="006A3CB0"/>
    <w:rsid w:val="006A4C12"/>
    <w:rsid w:val="006A4F43"/>
    <w:rsid w:val="006A57CC"/>
    <w:rsid w:val="006A60E8"/>
    <w:rsid w:val="006A676E"/>
    <w:rsid w:val="006B10B4"/>
    <w:rsid w:val="006B1C34"/>
    <w:rsid w:val="006B26ED"/>
    <w:rsid w:val="006B401A"/>
    <w:rsid w:val="006B4A0B"/>
    <w:rsid w:val="006B4A0C"/>
    <w:rsid w:val="006B5B5A"/>
    <w:rsid w:val="006B7589"/>
    <w:rsid w:val="006B7B2A"/>
    <w:rsid w:val="006C0E48"/>
    <w:rsid w:val="006C0F65"/>
    <w:rsid w:val="006C16AE"/>
    <w:rsid w:val="006C2C36"/>
    <w:rsid w:val="006C31E2"/>
    <w:rsid w:val="006C3635"/>
    <w:rsid w:val="006C3B79"/>
    <w:rsid w:val="006C5074"/>
    <w:rsid w:val="006D0227"/>
    <w:rsid w:val="006D09BE"/>
    <w:rsid w:val="006D0C6F"/>
    <w:rsid w:val="006D1665"/>
    <w:rsid w:val="006D334D"/>
    <w:rsid w:val="006D5447"/>
    <w:rsid w:val="006D565D"/>
    <w:rsid w:val="006D6819"/>
    <w:rsid w:val="006D6E53"/>
    <w:rsid w:val="006D7337"/>
    <w:rsid w:val="006D7699"/>
    <w:rsid w:val="006D776E"/>
    <w:rsid w:val="006D7797"/>
    <w:rsid w:val="006D7BC5"/>
    <w:rsid w:val="006E01A9"/>
    <w:rsid w:val="006E0786"/>
    <w:rsid w:val="006E0B01"/>
    <w:rsid w:val="006E1CC2"/>
    <w:rsid w:val="006E202B"/>
    <w:rsid w:val="006E2563"/>
    <w:rsid w:val="006E29F8"/>
    <w:rsid w:val="006E2B42"/>
    <w:rsid w:val="006E33DB"/>
    <w:rsid w:val="006E3405"/>
    <w:rsid w:val="006E341F"/>
    <w:rsid w:val="006E40EE"/>
    <w:rsid w:val="006E45DE"/>
    <w:rsid w:val="006E468B"/>
    <w:rsid w:val="006E6CDE"/>
    <w:rsid w:val="006E766E"/>
    <w:rsid w:val="006E7790"/>
    <w:rsid w:val="006E7A4E"/>
    <w:rsid w:val="006E7DF4"/>
    <w:rsid w:val="006E7E9B"/>
    <w:rsid w:val="006F2021"/>
    <w:rsid w:val="006F23F8"/>
    <w:rsid w:val="006F2754"/>
    <w:rsid w:val="006F48A8"/>
    <w:rsid w:val="006F5307"/>
    <w:rsid w:val="006F596F"/>
    <w:rsid w:val="006F5B93"/>
    <w:rsid w:val="006F7322"/>
    <w:rsid w:val="006F737A"/>
    <w:rsid w:val="006F7D01"/>
    <w:rsid w:val="00701000"/>
    <w:rsid w:val="00701B13"/>
    <w:rsid w:val="00701D14"/>
    <w:rsid w:val="00702983"/>
    <w:rsid w:val="00703179"/>
    <w:rsid w:val="0070350B"/>
    <w:rsid w:val="0070365F"/>
    <w:rsid w:val="007037A2"/>
    <w:rsid w:val="00703DC9"/>
    <w:rsid w:val="0070454C"/>
    <w:rsid w:val="00704E58"/>
    <w:rsid w:val="00705110"/>
    <w:rsid w:val="007053A0"/>
    <w:rsid w:val="007056E7"/>
    <w:rsid w:val="00707AD5"/>
    <w:rsid w:val="00707E4C"/>
    <w:rsid w:val="00707F74"/>
    <w:rsid w:val="00711590"/>
    <w:rsid w:val="00711632"/>
    <w:rsid w:val="00711B3A"/>
    <w:rsid w:val="00711E1C"/>
    <w:rsid w:val="00713078"/>
    <w:rsid w:val="007139D4"/>
    <w:rsid w:val="00713FA3"/>
    <w:rsid w:val="007141B3"/>
    <w:rsid w:val="00714709"/>
    <w:rsid w:val="0071517B"/>
    <w:rsid w:val="00715189"/>
    <w:rsid w:val="00715593"/>
    <w:rsid w:val="00716105"/>
    <w:rsid w:val="00716511"/>
    <w:rsid w:val="00717193"/>
    <w:rsid w:val="0072050E"/>
    <w:rsid w:val="00722BAC"/>
    <w:rsid w:val="00724FE3"/>
    <w:rsid w:val="00726CA8"/>
    <w:rsid w:val="0072796E"/>
    <w:rsid w:val="00727B49"/>
    <w:rsid w:val="007316F6"/>
    <w:rsid w:val="00733D72"/>
    <w:rsid w:val="00734BB3"/>
    <w:rsid w:val="0073591E"/>
    <w:rsid w:val="0073661F"/>
    <w:rsid w:val="007368C5"/>
    <w:rsid w:val="00737AC9"/>
    <w:rsid w:val="007400B9"/>
    <w:rsid w:val="0074093E"/>
    <w:rsid w:val="00740FE3"/>
    <w:rsid w:val="00741687"/>
    <w:rsid w:val="007419C3"/>
    <w:rsid w:val="00741C3E"/>
    <w:rsid w:val="00742172"/>
    <w:rsid w:val="00742862"/>
    <w:rsid w:val="0074348F"/>
    <w:rsid w:val="00743B6C"/>
    <w:rsid w:val="007446DD"/>
    <w:rsid w:val="00744AD8"/>
    <w:rsid w:val="007463F5"/>
    <w:rsid w:val="0074687D"/>
    <w:rsid w:val="007470B2"/>
    <w:rsid w:val="007473FD"/>
    <w:rsid w:val="007476DB"/>
    <w:rsid w:val="00747F0C"/>
    <w:rsid w:val="00751ADC"/>
    <w:rsid w:val="00751D6F"/>
    <w:rsid w:val="00753179"/>
    <w:rsid w:val="007533AC"/>
    <w:rsid w:val="007535CE"/>
    <w:rsid w:val="00753799"/>
    <w:rsid w:val="00753E9E"/>
    <w:rsid w:val="00754695"/>
    <w:rsid w:val="007568D7"/>
    <w:rsid w:val="00757597"/>
    <w:rsid w:val="00762460"/>
    <w:rsid w:val="007626DE"/>
    <w:rsid w:val="00762C0A"/>
    <w:rsid w:val="00762F36"/>
    <w:rsid w:val="00762F94"/>
    <w:rsid w:val="0076433D"/>
    <w:rsid w:val="007644F1"/>
    <w:rsid w:val="007657D4"/>
    <w:rsid w:val="00766CDE"/>
    <w:rsid w:val="00766D70"/>
    <w:rsid w:val="007670C5"/>
    <w:rsid w:val="00770AA1"/>
    <w:rsid w:val="007710CE"/>
    <w:rsid w:val="0077160A"/>
    <w:rsid w:val="00771A76"/>
    <w:rsid w:val="00771A9F"/>
    <w:rsid w:val="00771EF1"/>
    <w:rsid w:val="0077220C"/>
    <w:rsid w:val="00772F63"/>
    <w:rsid w:val="0077321A"/>
    <w:rsid w:val="00776373"/>
    <w:rsid w:val="00777BCF"/>
    <w:rsid w:val="0078011D"/>
    <w:rsid w:val="007803C1"/>
    <w:rsid w:val="00781567"/>
    <w:rsid w:val="00781ADE"/>
    <w:rsid w:val="00782163"/>
    <w:rsid w:val="00783E03"/>
    <w:rsid w:val="00783E8F"/>
    <w:rsid w:val="007843EB"/>
    <w:rsid w:val="00786461"/>
    <w:rsid w:val="007870FB"/>
    <w:rsid w:val="0078710F"/>
    <w:rsid w:val="00791C96"/>
    <w:rsid w:val="00791DB3"/>
    <w:rsid w:val="00792F49"/>
    <w:rsid w:val="007932CF"/>
    <w:rsid w:val="00793615"/>
    <w:rsid w:val="00794411"/>
    <w:rsid w:val="0079474C"/>
    <w:rsid w:val="007954EA"/>
    <w:rsid w:val="00795C64"/>
    <w:rsid w:val="007A1CA1"/>
    <w:rsid w:val="007A1F67"/>
    <w:rsid w:val="007A23DB"/>
    <w:rsid w:val="007A27D6"/>
    <w:rsid w:val="007A2E25"/>
    <w:rsid w:val="007A49EB"/>
    <w:rsid w:val="007A4EBB"/>
    <w:rsid w:val="007A583D"/>
    <w:rsid w:val="007A58AD"/>
    <w:rsid w:val="007A5F14"/>
    <w:rsid w:val="007A6C54"/>
    <w:rsid w:val="007A79D2"/>
    <w:rsid w:val="007B0636"/>
    <w:rsid w:val="007B1100"/>
    <w:rsid w:val="007B17DE"/>
    <w:rsid w:val="007B23F9"/>
    <w:rsid w:val="007B2856"/>
    <w:rsid w:val="007B28DA"/>
    <w:rsid w:val="007B2E7E"/>
    <w:rsid w:val="007B443A"/>
    <w:rsid w:val="007B47DB"/>
    <w:rsid w:val="007B4DE6"/>
    <w:rsid w:val="007B5C8A"/>
    <w:rsid w:val="007B5E35"/>
    <w:rsid w:val="007B7351"/>
    <w:rsid w:val="007B78B3"/>
    <w:rsid w:val="007C02F0"/>
    <w:rsid w:val="007C033C"/>
    <w:rsid w:val="007C0F80"/>
    <w:rsid w:val="007C162B"/>
    <w:rsid w:val="007C28E8"/>
    <w:rsid w:val="007C2904"/>
    <w:rsid w:val="007C3123"/>
    <w:rsid w:val="007C36A6"/>
    <w:rsid w:val="007C39E1"/>
    <w:rsid w:val="007C4414"/>
    <w:rsid w:val="007C4AD0"/>
    <w:rsid w:val="007C65BF"/>
    <w:rsid w:val="007C65E6"/>
    <w:rsid w:val="007C7338"/>
    <w:rsid w:val="007C7C43"/>
    <w:rsid w:val="007C7E4A"/>
    <w:rsid w:val="007D0B4B"/>
    <w:rsid w:val="007D112D"/>
    <w:rsid w:val="007D32FC"/>
    <w:rsid w:val="007D3F05"/>
    <w:rsid w:val="007D4EEA"/>
    <w:rsid w:val="007D5811"/>
    <w:rsid w:val="007D7C34"/>
    <w:rsid w:val="007E05D7"/>
    <w:rsid w:val="007E0A04"/>
    <w:rsid w:val="007E123E"/>
    <w:rsid w:val="007E2535"/>
    <w:rsid w:val="007E322E"/>
    <w:rsid w:val="007E4571"/>
    <w:rsid w:val="007E668D"/>
    <w:rsid w:val="007E6D3C"/>
    <w:rsid w:val="007E7C68"/>
    <w:rsid w:val="007E7DE8"/>
    <w:rsid w:val="007F0A77"/>
    <w:rsid w:val="007F2423"/>
    <w:rsid w:val="007F2979"/>
    <w:rsid w:val="007F3EE0"/>
    <w:rsid w:val="007F47EF"/>
    <w:rsid w:val="007F6FA3"/>
    <w:rsid w:val="007F7798"/>
    <w:rsid w:val="007F7969"/>
    <w:rsid w:val="007F7BA0"/>
    <w:rsid w:val="008001A5"/>
    <w:rsid w:val="008007E3"/>
    <w:rsid w:val="00800CC1"/>
    <w:rsid w:val="00802084"/>
    <w:rsid w:val="008039B8"/>
    <w:rsid w:val="00805142"/>
    <w:rsid w:val="008056D8"/>
    <w:rsid w:val="00805826"/>
    <w:rsid w:val="00805D91"/>
    <w:rsid w:val="008060C1"/>
    <w:rsid w:val="008066AA"/>
    <w:rsid w:val="008070C8"/>
    <w:rsid w:val="00807388"/>
    <w:rsid w:val="00807C14"/>
    <w:rsid w:val="008107FA"/>
    <w:rsid w:val="00811798"/>
    <w:rsid w:val="008128D5"/>
    <w:rsid w:val="00812955"/>
    <w:rsid w:val="00812F8E"/>
    <w:rsid w:val="0081371A"/>
    <w:rsid w:val="00813F3C"/>
    <w:rsid w:val="00814AC4"/>
    <w:rsid w:val="00814C9A"/>
    <w:rsid w:val="0081590C"/>
    <w:rsid w:val="00816536"/>
    <w:rsid w:val="008167CD"/>
    <w:rsid w:val="008171E6"/>
    <w:rsid w:val="00817FA7"/>
    <w:rsid w:val="00820576"/>
    <w:rsid w:val="00820590"/>
    <w:rsid w:val="008207F4"/>
    <w:rsid w:val="00821232"/>
    <w:rsid w:val="0082169D"/>
    <w:rsid w:val="00821916"/>
    <w:rsid w:val="00825578"/>
    <w:rsid w:val="00825D70"/>
    <w:rsid w:val="0082699E"/>
    <w:rsid w:val="00827B93"/>
    <w:rsid w:val="00830A51"/>
    <w:rsid w:val="00830C4E"/>
    <w:rsid w:val="008314C7"/>
    <w:rsid w:val="008315CA"/>
    <w:rsid w:val="00832CFF"/>
    <w:rsid w:val="00833270"/>
    <w:rsid w:val="00833314"/>
    <w:rsid w:val="00833614"/>
    <w:rsid w:val="0083365C"/>
    <w:rsid w:val="00833698"/>
    <w:rsid w:val="00835543"/>
    <w:rsid w:val="00836EE2"/>
    <w:rsid w:val="008406B7"/>
    <w:rsid w:val="00840F09"/>
    <w:rsid w:val="008431E8"/>
    <w:rsid w:val="008438FF"/>
    <w:rsid w:val="00843C11"/>
    <w:rsid w:val="00844738"/>
    <w:rsid w:val="00844D27"/>
    <w:rsid w:val="008452B7"/>
    <w:rsid w:val="00845E8B"/>
    <w:rsid w:val="0084641E"/>
    <w:rsid w:val="0084689D"/>
    <w:rsid w:val="0084725C"/>
    <w:rsid w:val="00850D49"/>
    <w:rsid w:val="00851300"/>
    <w:rsid w:val="00851B41"/>
    <w:rsid w:val="00852121"/>
    <w:rsid w:val="008526EB"/>
    <w:rsid w:val="00852C59"/>
    <w:rsid w:val="008531C3"/>
    <w:rsid w:val="00853A18"/>
    <w:rsid w:val="00853CE9"/>
    <w:rsid w:val="00853F41"/>
    <w:rsid w:val="00854C9D"/>
    <w:rsid w:val="00855035"/>
    <w:rsid w:val="00856992"/>
    <w:rsid w:val="00857C2B"/>
    <w:rsid w:val="00861166"/>
    <w:rsid w:val="00861E6F"/>
    <w:rsid w:val="008622D5"/>
    <w:rsid w:val="00862B7C"/>
    <w:rsid w:val="00863A4F"/>
    <w:rsid w:val="00863FEF"/>
    <w:rsid w:val="00864588"/>
    <w:rsid w:val="00864776"/>
    <w:rsid w:val="00865356"/>
    <w:rsid w:val="00866768"/>
    <w:rsid w:val="00866ED8"/>
    <w:rsid w:val="00867F41"/>
    <w:rsid w:val="00870D8E"/>
    <w:rsid w:val="00871229"/>
    <w:rsid w:val="00871290"/>
    <w:rsid w:val="008719FC"/>
    <w:rsid w:val="00872261"/>
    <w:rsid w:val="0087417E"/>
    <w:rsid w:val="00874240"/>
    <w:rsid w:val="008742B7"/>
    <w:rsid w:val="00874984"/>
    <w:rsid w:val="00875358"/>
    <w:rsid w:val="00875E5E"/>
    <w:rsid w:val="00876A94"/>
    <w:rsid w:val="00877BDB"/>
    <w:rsid w:val="00877C33"/>
    <w:rsid w:val="00877D6D"/>
    <w:rsid w:val="00882415"/>
    <w:rsid w:val="00883BF1"/>
    <w:rsid w:val="00883D08"/>
    <w:rsid w:val="0088473A"/>
    <w:rsid w:val="008867DE"/>
    <w:rsid w:val="008868AC"/>
    <w:rsid w:val="008869A9"/>
    <w:rsid w:val="00886EB0"/>
    <w:rsid w:val="00886EC1"/>
    <w:rsid w:val="008906D4"/>
    <w:rsid w:val="00890884"/>
    <w:rsid w:val="008923C5"/>
    <w:rsid w:val="00892EC0"/>
    <w:rsid w:val="00892FC6"/>
    <w:rsid w:val="00893C7D"/>
    <w:rsid w:val="00894424"/>
    <w:rsid w:val="0089486C"/>
    <w:rsid w:val="00895E90"/>
    <w:rsid w:val="008967FA"/>
    <w:rsid w:val="008975DA"/>
    <w:rsid w:val="00897A15"/>
    <w:rsid w:val="008A0502"/>
    <w:rsid w:val="008A0975"/>
    <w:rsid w:val="008A253D"/>
    <w:rsid w:val="008A2A84"/>
    <w:rsid w:val="008A3B33"/>
    <w:rsid w:val="008A404A"/>
    <w:rsid w:val="008A4325"/>
    <w:rsid w:val="008B02C7"/>
    <w:rsid w:val="008B0DC9"/>
    <w:rsid w:val="008B1545"/>
    <w:rsid w:val="008B2915"/>
    <w:rsid w:val="008B2C42"/>
    <w:rsid w:val="008B6865"/>
    <w:rsid w:val="008B773E"/>
    <w:rsid w:val="008B7830"/>
    <w:rsid w:val="008B7D63"/>
    <w:rsid w:val="008B7D6D"/>
    <w:rsid w:val="008C1AF0"/>
    <w:rsid w:val="008C1D5B"/>
    <w:rsid w:val="008C2FAE"/>
    <w:rsid w:val="008C3282"/>
    <w:rsid w:val="008C33A3"/>
    <w:rsid w:val="008C35F3"/>
    <w:rsid w:val="008C3D21"/>
    <w:rsid w:val="008C3D35"/>
    <w:rsid w:val="008C46DA"/>
    <w:rsid w:val="008C6129"/>
    <w:rsid w:val="008C6D9E"/>
    <w:rsid w:val="008C6EA3"/>
    <w:rsid w:val="008D0598"/>
    <w:rsid w:val="008D0D24"/>
    <w:rsid w:val="008D178B"/>
    <w:rsid w:val="008D2826"/>
    <w:rsid w:val="008D35A2"/>
    <w:rsid w:val="008D4700"/>
    <w:rsid w:val="008D523E"/>
    <w:rsid w:val="008D6667"/>
    <w:rsid w:val="008D7CE0"/>
    <w:rsid w:val="008E1316"/>
    <w:rsid w:val="008E177C"/>
    <w:rsid w:val="008E188E"/>
    <w:rsid w:val="008E24C4"/>
    <w:rsid w:val="008E2F1F"/>
    <w:rsid w:val="008E414D"/>
    <w:rsid w:val="008E4DF9"/>
    <w:rsid w:val="008E51E6"/>
    <w:rsid w:val="008E71A5"/>
    <w:rsid w:val="008F029E"/>
    <w:rsid w:val="008F1115"/>
    <w:rsid w:val="008F16A2"/>
    <w:rsid w:val="008F1B42"/>
    <w:rsid w:val="008F2E21"/>
    <w:rsid w:val="008F38FE"/>
    <w:rsid w:val="008F5F9D"/>
    <w:rsid w:val="009003D9"/>
    <w:rsid w:val="00900739"/>
    <w:rsid w:val="00901C53"/>
    <w:rsid w:val="00903ADA"/>
    <w:rsid w:val="00903C89"/>
    <w:rsid w:val="00903EDC"/>
    <w:rsid w:val="009047A4"/>
    <w:rsid w:val="009047DE"/>
    <w:rsid w:val="009054A5"/>
    <w:rsid w:val="00905B8D"/>
    <w:rsid w:val="00910B78"/>
    <w:rsid w:val="00911428"/>
    <w:rsid w:val="00911831"/>
    <w:rsid w:val="00911FB7"/>
    <w:rsid w:val="009121AF"/>
    <w:rsid w:val="0091239B"/>
    <w:rsid w:val="0091251A"/>
    <w:rsid w:val="00912617"/>
    <w:rsid w:val="00913201"/>
    <w:rsid w:val="00913425"/>
    <w:rsid w:val="009148C4"/>
    <w:rsid w:val="00914E33"/>
    <w:rsid w:val="009164FF"/>
    <w:rsid w:val="00917E7D"/>
    <w:rsid w:val="00920034"/>
    <w:rsid w:val="009205E6"/>
    <w:rsid w:val="009207AE"/>
    <w:rsid w:val="009216C6"/>
    <w:rsid w:val="00922B15"/>
    <w:rsid w:val="009240B5"/>
    <w:rsid w:val="009247F8"/>
    <w:rsid w:val="00925076"/>
    <w:rsid w:val="0092765E"/>
    <w:rsid w:val="00933AB4"/>
    <w:rsid w:val="009345F8"/>
    <w:rsid w:val="00935466"/>
    <w:rsid w:val="00935598"/>
    <w:rsid w:val="00935CB1"/>
    <w:rsid w:val="00936EEA"/>
    <w:rsid w:val="00941C74"/>
    <w:rsid w:val="00942EC1"/>
    <w:rsid w:val="00943FC6"/>
    <w:rsid w:val="00945C59"/>
    <w:rsid w:val="009531BC"/>
    <w:rsid w:val="00953445"/>
    <w:rsid w:val="00955203"/>
    <w:rsid w:val="0095642B"/>
    <w:rsid w:val="009566FB"/>
    <w:rsid w:val="00956D1C"/>
    <w:rsid w:val="00957B81"/>
    <w:rsid w:val="00957C2E"/>
    <w:rsid w:val="00962012"/>
    <w:rsid w:val="00962F12"/>
    <w:rsid w:val="009659EA"/>
    <w:rsid w:val="009666C0"/>
    <w:rsid w:val="00967B0D"/>
    <w:rsid w:val="00967EA8"/>
    <w:rsid w:val="009700B3"/>
    <w:rsid w:val="009701AA"/>
    <w:rsid w:val="009712E0"/>
    <w:rsid w:val="00971467"/>
    <w:rsid w:val="00971B56"/>
    <w:rsid w:val="00971B5A"/>
    <w:rsid w:val="0097302F"/>
    <w:rsid w:val="009732B6"/>
    <w:rsid w:val="00973654"/>
    <w:rsid w:val="00973CFE"/>
    <w:rsid w:val="00974337"/>
    <w:rsid w:val="0097511A"/>
    <w:rsid w:val="00975340"/>
    <w:rsid w:val="00975947"/>
    <w:rsid w:val="00975D2A"/>
    <w:rsid w:val="00976054"/>
    <w:rsid w:val="009766C5"/>
    <w:rsid w:val="0097693C"/>
    <w:rsid w:val="00977A4D"/>
    <w:rsid w:val="00977A5C"/>
    <w:rsid w:val="00981626"/>
    <w:rsid w:val="00981FA7"/>
    <w:rsid w:val="00982BAD"/>
    <w:rsid w:val="00984FBE"/>
    <w:rsid w:val="00985D72"/>
    <w:rsid w:val="00985DA7"/>
    <w:rsid w:val="009866C0"/>
    <w:rsid w:val="00991DC9"/>
    <w:rsid w:val="00992380"/>
    <w:rsid w:val="009939E7"/>
    <w:rsid w:val="009942CA"/>
    <w:rsid w:val="00994C09"/>
    <w:rsid w:val="00995850"/>
    <w:rsid w:val="00996003"/>
    <w:rsid w:val="00996045"/>
    <w:rsid w:val="00996F0A"/>
    <w:rsid w:val="00997CE2"/>
    <w:rsid w:val="00997E0B"/>
    <w:rsid w:val="009A041D"/>
    <w:rsid w:val="009A3038"/>
    <w:rsid w:val="009A31CD"/>
    <w:rsid w:val="009A341D"/>
    <w:rsid w:val="009A3A61"/>
    <w:rsid w:val="009A6432"/>
    <w:rsid w:val="009A6AE3"/>
    <w:rsid w:val="009A7F4A"/>
    <w:rsid w:val="009B0279"/>
    <w:rsid w:val="009B0364"/>
    <w:rsid w:val="009B03C7"/>
    <w:rsid w:val="009B0DC2"/>
    <w:rsid w:val="009B0E4B"/>
    <w:rsid w:val="009B1CC4"/>
    <w:rsid w:val="009B3692"/>
    <w:rsid w:val="009B3CD5"/>
    <w:rsid w:val="009B51AD"/>
    <w:rsid w:val="009B684D"/>
    <w:rsid w:val="009B6F47"/>
    <w:rsid w:val="009B7191"/>
    <w:rsid w:val="009C0203"/>
    <w:rsid w:val="009C12FF"/>
    <w:rsid w:val="009C3B59"/>
    <w:rsid w:val="009C411C"/>
    <w:rsid w:val="009C47C7"/>
    <w:rsid w:val="009C4A0D"/>
    <w:rsid w:val="009C4B17"/>
    <w:rsid w:val="009C5C4E"/>
    <w:rsid w:val="009C5E64"/>
    <w:rsid w:val="009C6306"/>
    <w:rsid w:val="009D1B14"/>
    <w:rsid w:val="009D1CFA"/>
    <w:rsid w:val="009D5C18"/>
    <w:rsid w:val="009D7762"/>
    <w:rsid w:val="009D7B19"/>
    <w:rsid w:val="009D7E4F"/>
    <w:rsid w:val="009E0D4A"/>
    <w:rsid w:val="009E15DD"/>
    <w:rsid w:val="009E180A"/>
    <w:rsid w:val="009E1B47"/>
    <w:rsid w:val="009E1BFF"/>
    <w:rsid w:val="009E23BA"/>
    <w:rsid w:val="009E26D2"/>
    <w:rsid w:val="009E2E0C"/>
    <w:rsid w:val="009E3AC0"/>
    <w:rsid w:val="009E504D"/>
    <w:rsid w:val="009E5CB4"/>
    <w:rsid w:val="009E5D47"/>
    <w:rsid w:val="009E6908"/>
    <w:rsid w:val="009E7291"/>
    <w:rsid w:val="009E7CA2"/>
    <w:rsid w:val="009E7CEF"/>
    <w:rsid w:val="009F0088"/>
    <w:rsid w:val="009F148B"/>
    <w:rsid w:val="009F1A1A"/>
    <w:rsid w:val="009F1FAB"/>
    <w:rsid w:val="009F5250"/>
    <w:rsid w:val="009F5536"/>
    <w:rsid w:val="009F62C4"/>
    <w:rsid w:val="009F71E5"/>
    <w:rsid w:val="00A019D8"/>
    <w:rsid w:val="00A01BCE"/>
    <w:rsid w:val="00A026C8"/>
    <w:rsid w:val="00A02A12"/>
    <w:rsid w:val="00A02FCD"/>
    <w:rsid w:val="00A031CA"/>
    <w:rsid w:val="00A03FE9"/>
    <w:rsid w:val="00A05325"/>
    <w:rsid w:val="00A057CA"/>
    <w:rsid w:val="00A05DAB"/>
    <w:rsid w:val="00A06147"/>
    <w:rsid w:val="00A07566"/>
    <w:rsid w:val="00A07902"/>
    <w:rsid w:val="00A10BA4"/>
    <w:rsid w:val="00A1108F"/>
    <w:rsid w:val="00A136E4"/>
    <w:rsid w:val="00A1580F"/>
    <w:rsid w:val="00A16444"/>
    <w:rsid w:val="00A17224"/>
    <w:rsid w:val="00A17898"/>
    <w:rsid w:val="00A17AF3"/>
    <w:rsid w:val="00A17D87"/>
    <w:rsid w:val="00A20531"/>
    <w:rsid w:val="00A23FDD"/>
    <w:rsid w:val="00A24595"/>
    <w:rsid w:val="00A26490"/>
    <w:rsid w:val="00A26ED3"/>
    <w:rsid w:val="00A274EF"/>
    <w:rsid w:val="00A2753D"/>
    <w:rsid w:val="00A30B1C"/>
    <w:rsid w:val="00A30E39"/>
    <w:rsid w:val="00A310AB"/>
    <w:rsid w:val="00A33574"/>
    <w:rsid w:val="00A3425B"/>
    <w:rsid w:val="00A34C47"/>
    <w:rsid w:val="00A34F19"/>
    <w:rsid w:val="00A37475"/>
    <w:rsid w:val="00A37AD4"/>
    <w:rsid w:val="00A37C9F"/>
    <w:rsid w:val="00A4023F"/>
    <w:rsid w:val="00A40C48"/>
    <w:rsid w:val="00A4127E"/>
    <w:rsid w:val="00A43E3F"/>
    <w:rsid w:val="00A44BFC"/>
    <w:rsid w:val="00A462A4"/>
    <w:rsid w:val="00A46489"/>
    <w:rsid w:val="00A46B9E"/>
    <w:rsid w:val="00A470BA"/>
    <w:rsid w:val="00A517B3"/>
    <w:rsid w:val="00A53232"/>
    <w:rsid w:val="00A538F8"/>
    <w:rsid w:val="00A53E6A"/>
    <w:rsid w:val="00A53FEF"/>
    <w:rsid w:val="00A54ECE"/>
    <w:rsid w:val="00A5577F"/>
    <w:rsid w:val="00A55831"/>
    <w:rsid w:val="00A56F0C"/>
    <w:rsid w:val="00A5727A"/>
    <w:rsid w:val="00A57742"/>
    <w:rsid w:val="00A578A5"/>
    <w:rsid w:val="00A5791F"/>
    <w:rsid w:val="00A605B2"/>
    <w:rsid w:val="00A609FE"/>
    <w:rsid w:val="00A617D8"/>
    <w:rsid w:val="00A61D2E"/>
    <w:rsid w:val="00A623E0"/>
    <w:rsid w:val="00A626E2"/>
    <w:rsid w:val="00A62E78"/>
    <w:rsid w:val="00A63179"/>
    <w:rsid w:val="00A63530"/>
    <w:rsid w:val="00A63721"/>
    <w:rsid w:val="00A639D1"/>
    <w:rsid w:val="00A643DA"/>
    <w:rsid w:val="00A662FE"/>
    <w:rsid w:val="00A66D76"/>
    <w:rsid w:val="00A67926"/>
    <w:rsid w:val="00A67CA0"/>
    <w:rsid w:val="00A70EFF"/>
    <w:rsid w:val="00A7135E"/>
    <w:rsid w:val="00A72998"/>
    <w:rsid w:val="00A735AB"/>
    <w:rsid w:val="00A74565"/>
    <w:rsid w:val="00A74AAC"/>
    <w:rsid w:val="00A764A7"/>
    <w:rsid w:val="00A76807"/>
    <w:rsid w:val="00A772E2"/>
    <w:rsid w:val="00A80DC3"/>
    <w:rsid w:val="00A8126F"/>
    <w:rsid w:val="00A8402F"/>
    <w:rsid w:val="00A863C5"/>
    <w:rsid w:val="00A86697"/>
    <w:rsid w:val="00A87665"/>
    <w:rsid w:val="00A876FB"/>
    <w:rsid w:val="00A87AB8"/>
    <w:rsid w:val="00A87EE3"/>
    <w:rsid w:val="00A903D1"/>
    <w:rsid w:val="00A90A35"/>
    <w:rsid w:val="00A90B4E"/>
    <w:rsid w:val="00A90D36"/>
    <w:rsid w:val="00A90D83"/>
    <w:rsid w:val="00A914BB"/>
    <w:rsid w:val="00A93045"/>
    <w:rsid w:val="00A95BA8"/>
    <w:rsid w:val="00A973B3"/>
    <w:rsid w:val="00AA0DF3"/>
    <w:rsid w:val="00AA18B3"/>
    <w:rsid w:val="00AA2B2B"/>
    <w:rsid w:val="00AA5D37"/>
    <w:rsid w:val="00AA6368"/>
    <w:rsid w:val="00AA65FF"/>
    <w:rsid w:val="00AB0328"/>
    <w:rsid w:val="00AB13F8"/>
    <w:rsid w:val="00AB2135"/>
    <w:rsid w:val="00AB5487"/>
    <w:rsid w:val="00AB6BF9"/>
    <w:rsid w:val="00AC0646"/>
    <w:rsid w:val="00AC0AF1"/>
    <w:rsid w:val="00AC17B0"/>
    <w:rsid w:val="00AC272C"/>
    <w:rsid w:val="00AC2803"/>
    <w:rsid w:val="00AC3A90"/>
    <w:rsid w:val="00AC63CC"/>
    <w:rsid w:val="00AC65FC"/>
    <w:rsid w:val="00AC6EF6"/>
    <w:rsid w:val="00AC7479"/>
    <w:rsid w:val="00AC7AE6"/>
    <w:rsid w:val="00AD1CA4"/>
    <w:rsid w:val="00AD2BB0"/>
    <w:rsid w:val="00AD31F7"/>
    <w:rsid w:val="00AD3EF0"/>
    <w:rsid w:val="00AD41BB"/>
    <w:rsid w:val="00AD5B73"/>
    <w:rsid w:val="00AD65E5"/>
    <w:rsid w:val="00AE01C3"/>
    <w:rsid w:val="00AE108D"/>
    <w:rsid w:val="00AE153A"/>
    <w:rsid w:val="00AE1CD2"/>
    <w:rsid w:val="00AE22F8"/>
    <w:rsid w:val="00AE255D"/>
    <w:rsid w:val="00AE399E"/>
    <w:rsid w:val="00AE3AA0"/>
    <w:rsid w:val="00AE4213"/>
    <w:rsid w:val="00AE673F"/>
    <w:rsid w:val="00AE6A08"/>
    <w:rsid w:val="00AE7196"/>
    <w:rsid w:val="00AE7465"/>
    <w:rsid w:val="00AE7EF1"/>
    <w:rsid w:val="00AF095A"/>
    <w:rsid w:val="00AF1179"/>
    <w:rsid w:val="00AF13B0"/>
    <w:rsid w:val="00AF169C"/>
    <w:rsid w:val="00AF19C1"/>
    <w:rsid w:val="00AF264B"/>
    <w:rsid w:val="00AF326A"/>
    <w:rsid w:val="00AF3787"/>
    <w:rsid w:val="00AF4171"/>
    <w:rsid w:val="00AF41B5"/>
    <w:rsid w:val="00AF4AC8"/>
    <w:rsid w:val="00AF5862"/>
    <w:rsid w:val="00AF7747"/>
    <w:rsid w:val="00AF7CF8"/>
    <w:rsid w:val="00B00002"/>
    <w:rsid w:val="00B008EF"/>
    <w:rsid w:val="00B00BDE"/>
    <w:rsid w:val="00B01408"/>
    <w:rsid w:val="00B02C7B"/>
    <w:rsid w:val="00B03257"/>
    <w:rsid w:val="00B03508"/>
    <w:rsid w:val="00B0394F"/>
    <w:rsid w:val="00B0495F"/>
    <w:rsid w:val="00B04AA3"/>
    <w:rsid w:val="00B06407"/>
    <w:rsid w:val="00B06CB9"/>
    <w:rsid w:val="00B06D84"/>
    <w:rsid w:val="00B1073C"/>
    <w:rsid w:val="00B10913"/>
    <w:rsid w:val="00B10B52"/>
    <w:rsid w:val="00B112EC"/>
    <w:rsid w:val="00B11518"/>
    <w:rsid w:val="00B12E73"/>
    <w:rsid w:val="00B133A8"/>
    <w:rsid w:val="00B13D96"/>
    <w:rsid w:val="00B14053"/>
    <w:rsid w:val="00B14F61"/>
    <w:rsid w:val="00B15770"/>
    <w:rsid w:val="00B20677"/>
    <w:rsid w:val="00B2087A"/>
    <w:rsid w:val="00B21DF6"/>
    <w:rsid w:val="00B21F61"/>
    <w:rsid w:val="00B23963"/>
    <w:rsid w:val="00B23FB9"/>
    <w:rsid w:val="00B25676"/>
    <w:rsid w:val="00B257C8"/>
    <w:rsid w:val="00B26559"/>
    <w:rsid w:val="00B30513"/>
    <w:rsid w:val="00B306EE"/>
    <w:rsid w:val="00B30835"/>
    <w:rsid w:val="00B30883"/>
    <w:rsid w:val="00B30978"/>
    <w:rsid w:val="00B3102F"/>
    <w:rsid w:val="00B3159C"/>
    <w:rsid w:val="00B319D6"/>
    <w:rsid w:val="00B31FDB"/>
    <w:rsid w:val="00B325AD"/>
    <w:rsid w:val="00B328A2"/>
    <w:rsid w:val="00B33ACC"/>
    <w:rsid w:val="00B33D69"/>
    <w:rsid w:val="00B3497F"/>
    <w:rsid w:val="00B351A6"/>
    <w:rsid w:val="00B357B5"/>
    <w:rsid w:val="00B35D2C"/>
    <w:rsid w:val="00B364F2"/>
    <w:rsid w:val="00B4063C"/>
    <w:rsid w:val="00B41E31"/>
    <w:rsid w:val="00B4203A"/>
    <w:rsid w:val="00B424BA"/>
    <w:rsid w:val="00B42ECF"/>
    <w:rsid w:val="00B43E63"/>
    <w:rsid w:val="00B44767"/>
    <w:rsid w:val="00B44EA1"/>
    <w:rsid w:val="00B45286"/>
    <w:rsid w:val="00B456DF"/>
    <w:rsid w:val="00B46785"/>
    <w:rsid w:val="00B46EA6"/>
    <w:rsid w:val="00B47676"/>
    <w:rsid w:val="00B479CC"/>
    <w:rsid w:val="00B507AD"/>
    <w:rsid w:val="00B51A32"/>
    <w:rsid w:val="00B529AF"/>
    <w:rsid w:val="00B5380B"/>
    <w:rsid w:val="00B53D55"/>
    <w:rsid w:val="00B53FDB"/>
    <w:rsid w:val="00B54024"/>
    <w:rsid w:val="00B54FB7"/>
    <w:rsid w:val="00B561D2"/>
    <w:rsid w:val="00B610D4"/>
    <w:rsid w:val="00B6156C"/>
    <w:rsid w:val="00B61793"/>
    <w:rsid w:val="00B61AC9"/>
    <w:rsid w:val="00B6205B"/>
    <w:rsid w:val="00B62F26"/>
    <w:rsid w:val="00B6338C"/>
    <w:rsid w:val="00B643BB"/>
    <w:rsid w:val="00B6568C"/>
    <w:rsid w:val="00B669BE"/>
    <w:rsid w:val="00B66D82"/>
    <w:rsid w:val="00B66F59"/>
    <w:rsid w:val="00B700CE"/>
    <w:rsid w:val="00B70117"/>
    <w:rsid w:val="00B70181"/>
    <w:rsid w:val="00B70EA2"/>
    <w:rsid w:val="00B71355"/>
    <w:rsid w:val="00B71EC9"/>
    <w:rsid w:val="00B725AB"/>
    <w:rsid w:val="00B72F14"/>
    <w:rsid w:val="00B7321F"/>
    <w:rsid w:val="00B73978"/>
    <w:rsid w:val="00B73F28"/>
    <w:rsid w:val="00B741F4"/>
    <w:rsid w:val="00B75CE9"/>
    <w:rsid w:val="00B7762B"/>
    <w:rsid w:val="00B80F3F"/>
    <w:rsid w:val="00B81D58"/>
    <w:rsid w:val="00B81E21"/>
    <w:rsid w:val="00B82A7C"/>
    <w:rsid w:val="00B82E5E"/>
    <w:rsid w:val="00B82F58"/>
    <w:rsid w:val="00B83CF2"/>
    <w:rsid w:val="00B8524D"/>
    <w:rsid w:val="00B86840"/>
    <w:rsid w:val="00B94942"/>
    <w:rsid w:val="00B95649"/>
    <w:rsid w:val="00B95685"/>
    <w:rsid w:val="00B962C8"/>
    <w:rsid w:val="00B96583"/>
    <w:rsid w:val="00B96E79"/>
    <w:rsid w:val="00B97079"/>
    <w:rsid w:val="00B97743"/>
    <w:rsid w:val="00BA05C4"/>
    <w:rsid w:val="00BA1682"/>
    <w:rsid w:val="00BA1C40"/>
    <w:rsid w:val="00BA23CE"/>
    <w:rsid w:val="00BA3443"/>
    <w:rsid w:val="00BA45DE"/>
    <w:rsid w:val="00BA4DDD"/>
    <w:rsid w:val="00BA50EF"/>
    <w:rsid w:val="00BA6AF3"/>
    <w:rsid w:val="00BA77FC"/>
    <w:rsid w:val="00BB00F7"/>
    <w:rsid w:val="00BB01AC"/>
    <w:rsid w:val="00BB02C2"/>
    <w:rsid w:val="00BB072B"/>
    <w:rsid w:val="00BB1919"/>
    <w:rsid w:val="00BB2149"/>
    <w:rsid w:val="00BB21EF"/>
    <w:rsid w:val="00BB56CF"/>
    <w:rsid w:val="00BB637C"/>
    <w:rsid w:val="00BB6678"/>
    <w:rsid w:val="00BB7DF9"/>
    <w:rsid w:val="00BC09D8"/>
    <w:rsid w:val="00BC0A7F"/>
    <w:rsid w:val="00BC1BE2"/>
    <w:rsid w:val="00BC1C5E"/>
    <w:rsid w:val="00BC1D50"/>
    <w:rsid w:val="00BC1F16"/>
    <w:rsid w:val="00BC27BB"/>
    <w:rsid w:val="00BC31B0"/>
    <w:rsid w:val="00BC3699"/>
    <w:rsid w:val="00BC3706"/>
    <w:rsid w:val="00BC3BE4"/>
    <w:rsid w:val="00BC4127"/>
    <w:rsid w:val="00BC5144"/>
    <w:rsid w:val="00BC5315"/>
    <w:rsid w:val="00BC7624"/>
    <w:rsid w:val="00BD2148"/>
    <w:rsid w:val="00BD2A87"/>
    <w:rsid w:val="00BD2C02"/>
    <w:rsid w:val="00BD2E5C"/>
    <w:rsid w:val="00BD3E1C"/>
    <w:rsid w:val="00BD5191"/>
    <w:rsid w:val="00BD62F9"/>
    <w:rsid w:val="00BD651B"/>
    <w:rsid w:val="00BD6890"/>
    <w:rsid w:val="00BD7960"/>
    <w:rsid w:val="00BE09B9"/>
    <w:rsid w:val="00BE275D"/>
    <w:rsid w:val="00BE337E"/>
    <w:rsid w:val="00BE33CF"/>
    <w:rsid w:val="00BE36F1"/>
    <w:rsid w:val="00BE5B32"/>
    <w:rsid w:val="00BE6816"/>
    <w:rsid w:val="00BE7745"/>
    <w:rsid w:val="00BE7A86"/>
    <w:rsid w:val="00BE7B0E"/>
    <w:rsid w:val="00BE7C9A"/>
    <w:rsid w:val="00BF1B89"/>
    <w:rsid w:val="00BF2A4C"/>
    <w:rsid w:val="00BF477C"/>
    <w:rsid w:val="00BF528A"/>
    <w:rsid w:val="00BF54B2"/>
    <w:rsid w:val="00BF72E0"/>
    <w:rsid w:val="00BF7B10"/>
    <w:rsid w:val="00C00078"/>
    <w:rsid w:val="00C005C8"/>
    <w:rsid w:val="00C01D96"/>
    <w:rsid w:val="00C02E24"/>
    <w:rsid w:val="00C034D6"/>
    <w:rsid w:val="00C05281"/>
    <w:rsid w:val="00C05308"/>
    <w:rsid w:val="00C06472"/>
    <w:rsid w:val="00C066B5"/>
    <w:rsid w:val="00C06E54"/>
    <w:rsid w:val="00C076E7"/>
    <w:rsid w:val="00C07B64"/>
    <w:rsid w:val="00C10C99"/>
    <w:rsid w:val="00C113FB"/>
    <w:rsid w:val="00C11560"/>
    <w:rsid w:val="00C11E0A"/>
    <w:rsid w:val="00C14174"/>
    <w:rsid w:val="00C14A34"/>
    <w:rsid w:val="00C170AA"/>
    <w:rsid w:val="00C20ABF"/>
    <w:rsid w:val="00C20C92"/>
    <w:rsid w:val="00C229F9"/>
    <w:rsid w:val="00C23681"/>
    <w:rsid w:val="00C269D9"/>
    <w:rsid w:val="00C275E4"/>
    <w:rsid w:val="00C27886"/>
    <w:rsid w:val="00C30039"/>
    <w:rsid w:val="00C3035A"/>
    <w:rsid w:val="00C30993"/>
    <w:rsid w:val="00C30FF6"/>
    <w:rsid w:val="00C310F2"/>
    <w:rsid w:val="00C31114"/>
    <w:rsid w:val="00C337CC"/>
    <w:rsid w:val="00C3393F"/>
    <w:rsid w:val="00C343AC"/>
    <w:rsid w:val="00C3499F"/>
    <w:rsid w:val="00C34FA2"/>
    <w:rsid w:val="00C37158"/>
    <w:rsid w:val="00C40E61"/>
    <w:rsid w:val="00C414B2"/>
    <w:rsid w:val="00C42194"/>
    <w:rsid w:val="00C430DA"/>
    <w:rsid w:val="00C436C6"/>
    <w:rsid w:val="00C44351"/>
    <w:rsid w:val="00C4444A"/>
    <w:rsid w:val="00C4511D"/>
    <w:rsid w:val="00C469FA"/>
    <w:rsid w:val="00C47C09"/>
    <w:rsid w:val="00C47C82"/>
    <w:rsid w:val="00C47F77"/>
    <w:rsid w:val="00C5030C"/>
    <w:rsid w:val="00C50466"/>
    <w:rsid w:val="00C505A9"/>
    <w:rsid w:val="00C505C9"/>
    <w:rsid w:val="00C50E04"/>
    <w:rsid w:val="00C51765"/>
    <w:rsid w:val="00C52113"/>
    <w:rsid w:val="00C524DC"/>
    <w:rsid w:val="00C5278A"/>
    <w:rsid w:val="00C541A9"/>
    <w:rsid w:val="00C545A2"/>
    <w:rsid w:val="00C57DAC"/>
    <w:rsid w:val="00C57FCE"/>
    <w:rsid w:val="00C61978"/>
    <w:rsid w:val="00C61C59"/>
    <w:rsid w:val="00C61E6E"/>
    <w:rsid w:val="00C65A35"/>
    <w:rsid w:val="00C65DC5"/>
    <w:rsid w:val="00C66908"/>
    <w:rsid w:val="00C67A5A"/>
    <w:rsid w:val="00C70747"/>
    <w:rsid w:val="00C70F88"/>
    <w:rsid w:val="00C71FD3"/>
    <w:rsid w:val="00C73265"/>
    <w:rsid w:val="00C74EF1"/>
    <w:rsid w:val="00C75167"/>
    <w:rsid w:val="00C75A48"/>
    <w:rsid w:val="00C764B6"/>
    <w:rsid w:val="00C765FD"/>
    <w:rsid w:val="00C80A69"/>
    <w:rsid w:val="00C8205B"/>
    <w:rsid w:val="00C840FA"/>
    <w:rsid w:val="00C84930"/>
    <w:rsid w:val="00C84DFC"/>
    <w:rsid w:val="00C850FB"/>
    <w:rsid w:val="00C85190"/>
    <w:rsid w:val="00C85239"/>
    <w:rsid w:val="00C8525A"/>
    <w:rsid w:val="00C86D51"/>
    <w:rsid w:val="00C90764"/>
    <w:rsid w:val="00C90A92"/>
    <w:rsid w:val="00C90E0D"/>
    <w:rsid w:val="00C916D8"/>
    <w:rsid w:val="00C919B7"/>
    <w:rsid w:val="00C9282B"/>
    <w:rsid w:val="00C92B75"/>
    <w:rsid w:val="00C9383D"/>
    <w:rsid w:val="00C94503"/>
    <w:rsid w:val="00C94C3E"/>
    <w:rsid w:val="00C94E2B"/>
    <w:rsid w:val="00C95FC8"/>
    <w:rsid w:val="00C9689A"/>
    <w:rsid w:val="00C97843"/>
    <w:rsid w:val="00CA0568"/>
    <w:rsid w:val="00CA0BFA"/>
    <w:rsid w:val="00CA1067"/>
    <w:rsid w:val="00CA164B"/>
    <w:rsid w:val="00CA18E6"/>
    <w:rsid w:val="00CA1E0C"/>
    <w:rsid w:val="00CA1EF0"/>
    <w:rsid w:val="00CA2001"/>
    <w:rsid w:val="00CA265B"/>
    <w:rsid w:val="00CA2AA0"/>
    <w:rsid w:val="00CA2D1A"/>
    <w:rsid w:val="00CA2E5A"/>
    <w:rsid w:val="00CA373C"/>
    <w:rsid w:val="00CA3942"/>
    <w:rsid w:val="00CA4B35"/>
    <w:rsid w:val="00CA4DFD"/>
    <w:rsid w:val="00CA4EDA"/>
    <w:rsid w:val="00CA56CA"/>
    <w:rsid w:val="00CA5B6B"/>
    <w:rsid w:val="00CA678F"/>
    <w:rsid w:val="00CB0A6F"/>
    <w:rsid w:val="00CB0C18"/>
    <w:rsid w:val="00CB0D26"/>
    <w:rsid w:val="00CB0E63"/>
    <w:rsid w:val="00CB18B3"/>
    <w:rsid w:val="00CB5DDB"/>
    <w:rsid w:val="00CB770C"/>
    <w:rsid w:val="00CC1A86"/>
    <w:rsid w:val="00CC405E"/>
    <w:rsid w:val="00CC467C"/>
    <w:rsid w:val="00CC4F1D"/>
    <w:rsid w:val="00CC6DB4"/>
    <w:rsid w:val="00CC7909"/>
    <w:rsid w:val="00CC7F56"/>
    <w:rsid w:val="00CD0380"/>
    <w:rsid w:val="00CD09A6"/>
    <w:rsid w:val="00CD0D2D"/>
    <w:rsid w:val="00CD1179"/>
    <w:rsid w:val="00CD1539"/>
    <w:rsid w:val="00CD2741"/>
    <w:rsid w:val="00CD288F"/>
    <w:rsid w:val="00CD2F9F"/>
    <w:rsid w:val="00CD4195"/>
    <w:rsid w:val="00CD4A7F"/>
    <w:rsid w:val="00CD59E0"/>
    <w:rsid w:val="00CD6025"/>
    <w:rsid w:val="00CD63AA"/>
    <w:rsid w:val="00CD6DD8"/>
    <w:rsid w:val="00CE04F0"/>
    <w:rsid w:val="00CE0666"/>
    <w:rsid w:val="00CE30AC"/>
    <w:rsid w:val="00CE430C"/>
    <w:rsid w:val="00CE672A"/>
    <w:rsid w:val="00CE7187"/>
    <w:rsid w:val="00CF0B40"/>
    <w:rsid w:val="00CF2626"/>
    <w:rsid w:val="00CF2F6C"/>
    <w:rsid w:val="00CF37E7"/>
    <w:rsid w:val="00CF38BD"/>
    <w:rsid w:val="00CF44EF"/>
    <w:rsid w:val="00CF46DA"/>
    <w:rsid w:val="00CF50E0"/>
    <w:rsid w:val="00CF5214"/>
    <w:rsid w:val="00CF65A0"/>
    <w:rsid w:val="00CF6FEB"/>
    <w:rsid w:val="00CF7866"/>
    <w:rsid w:val="00D00C41"/>
    <w:rsid w:val="00D00C46"/>
    <w:rsid w:val="00D017A3"/>
    <w:rsid w:val="00D01E63"/>
    <w:rsid w:val="00D02392"/>
    <w:rsid w:val="00D0253A"/>
    <w:rsid w:val="00D0290D"/>
    <w:rsid w:val="00D02EF8"/>
    <w:rsid w:val="00D04C65"/>
    <w:rsid w:val="00D06D33"/>
    <w:rsid w:val="00D0753A"/>
    <w:rsid w:val="00D079DC"/>
    <w:rsid w:val="00D107DC"/>
    <w:rsid w:val="00D1091E"/>
    <w:rsid w:val="00D12A04"/>
    <w:rsid w:val="00D12D32"/>
    <w:rsid w:val="00D12D9B"/>
    <w:rsid w:val="00D1399B"/>
    <w:rsid w:val="00D14694"/>
    <w:rsid w:val="00D16D7F"/>
    <w:rsid w:val="00D1773C"/>
    <w:rsid w:val="00D20253"/>
    <w:rsid w:val="00D21779"/>
    <w:rsid w:val="00D2220B"/>
    <w:rsid w:val="00D2237A"/>
    <w:rsid w:val="00D2405C"/>
    <w:rsid w:val="00D2460B"/>
    <w:rsid w:val="00D25A18"/>
    <w:rsid w:val="00D272D4"/>
    <w:rsid w:val="00D27945"/>
    <w:rsid w:val="00D3027B"/>
    <w:rsid w:val="00D30513"/>
    <w:rsid w:val="00D308F2"/>
    <w:rsid w:val="00D31A31"/>
    <w:rsid w:val="00D324C9"/>
    <w:rsid w:val="00D33607"/>
    <w:rsid w:val="00D336AC"/>
    <w:rsid w:val="00D33DD3"/>
    <w:rsid w:val="00D33E7B"/>
    <w:rsid w:val="00D34C61"/>
    <w:rsid w:val="00D35A93"/>
    <w:rsid w:val="00D371DE"/>
    <w:rsid w:val="00D41F38"/>
    <w:rsid w:val="00D43DF7"/>
    <w:rsid w:val="00D43FF5"/>
    <w:rsid w:val="00D44262"/>
    <w:rsid w:val="00D46557"/>
    <w:rsid w:val="00D474B1"/>
    <w:rsid w:val="00D474C6"/>
    <w:rsid w:val="00D47B69"/>
    <w:rsid w:val="00D47DE0"/>
    <w:rsid w:val="00D50D65"/>
    <w:rsid w:val="00D51DFC"/>
    <w:rsid w:val="00D521BD"/>
    <w:rsid w:val="00D541B6"/>
    <w:rsid w:val="00D54238"/>
    <w:rsid w:val="00D555D7"/>
    <w:rsid w:val="00D55D57"/>
    <w:rsid w:val="00D56989"/>
    <w:rsid w:val="00D56FBD"/>
    <w:rsid w:val="00D5707A"/>
    <w:rsid w:val="00D570D5"/>
    <w:rsid w:val="00D57DA8"/>
    <w:rsid w:val="00D60BAE"/>
    <w:rsid w:val="00D60F44"/>
    <w:rsid w:val="00D6150D"/>
    <w:rsid w:val="00D624DF"/>
    <w:rsid w:val="00D6358D"/>
    <w:rsid w:val="00D63E2D"/>
    <w:rsid w:val="00D63EE1"/>
    <w:rsid w:val="00D63F2A"/>
    <w:rsid w:val="00D645DD"/>
    <w:rsid w:val="00D646F7"/>
    <w:rsid w:val="00D6524E"/>
    <w:rsid w:val="00D66224"/>
    <w:rsid w:val="00D66EBE"/>
    <w:rsid w:val="00D70647"/>
    <w:rsid w:val="00D70933"/>
    <w:rsid w:val="00D70A99"/>
    <w:rsid w:val="00D712DE"/>
    <w:rsid w:val="00D72E53"/>
    <w:rsid w:val="00D73688"/>
    <w:rsid w:val="00D75196"/>
    <w:rsid w:val="00D80044"/>
    <w:rsid w:val="00D80723"/>
    <w:rsid w:val="00D80AE2"/>
    <w:rsid w:val="00D81C2D"/>
    <w:rsid w:val="00D826E9"/>
    <w:rsid w:val="00D82D9A"/>
    <w:rsid w:val="00D83452"/>
    <w:rsid w:val="00D84B14"/>
    <w:rsid w:val="00D858FC"/>
    <w:rsid w:val="00D85B84"/>
    <w:rsid w:val="00D85F1D"/>
    <w:rsid w:val="00D866C6"/>
    <w:rsid w:val="00D86FD2"/>
    <w:rsid w:val="00D87455"/>
    <w:rsid w:val="00D9038D"/>
    <w:rsid w:val="00D90ACD"/>
    <w:rsid w:val="00D90DF7"/>
    <w:rsid w:val="00D90E99"/>
    <w:rsid w:val="00D9164D"/>
    <w:rsid w:val="00D92343"/>
    <w:rsid w:val="00D92568"/>
    <w:rsid w:val="00D93F0A"/>
    <w:rsid w:val="00D945D2"/>
    <w:rsid w:val="00D949EE"/>
    <w:rsid w:val="00D94A2B"/>
    <w:rsid w:val="00D94D85"/>
    <w:rsid w:val="00D95276"/>
    <w:rsid w:val="00D955E5"/>
    <w:rsid w:val="00D95963"/>
    <w:rsid w:val="00D9725B"/>
    <w:rsid w:val="00D9789F"/>
    <w:rsid w:val="00D9794B"/>
    <w:rsid w:val="00D97B63"/>
    <w:rsid w:val="00DA0CC3"/>
    <w:rsid w:val="00DA0EFA"/>
    <w:rsid w:val="00DA0FA5"/>
    <w:rsid w:val="00DA2319"/>
    <w:rsid w:val="00DA2757"/>
    <w:rsid w:val="00DA31F9"/>
    <w:rsid w:val="00DA3892"/>
    <w:rsid w:val="00DA4084"/>
    <w:rsid w:val="00DA4AD1"/>
    <w:rsid w:val="00DA50DA"/>
    <w:rsid w:val="00DA6794"/>
    <w:rsid w:val="00DA7666"/>
    <w:rsid w:val="00DB009D"/>
    <w:rsid w:val="00DB0E21"/>
    <w:rsid w:val="00DB1389"/>
    <w:rsid w:val="00DB189D"/>
    <w:rsid w:val="00DB2A2E"/>
    <w:rsid w:val="00DB3484"/>
    <w:rsid w:val="00DB42D5"/>
    <w:rsid w:val="00DB458A"/>
    <w:rsid w:val="00DB4858"/>
    <w:rsid w:val="00DB4C70"/>
    <w:rsid w:val="00DB573F"/>
    <w:rsid w:val="00DB5A30"/>
    <w:rsid w:val="00DB6D20"/>
    <w:rsid w:val="00DB6E9E"/>
    <w:rsid w:val="00DB750C"/>
    <w:rsid w:val="00DB75C8"/>
    <w:rsid w:val="00DB7D60"/>
    <w:rsid w:val="00DC01B1"/>
    <w:rsid w:val="00DC0227"/>
    <w:rsid w:val="00DC09EC"/>
    <w:rsid w:val="00DC1C5D"/>
    <w:rsid w:val="00DC23B3"/>
    <w:rsid w:val="00DC6BCA"/>
    <w:rsid w:val="00DC7882"/>
    <w:rsid w:val="00DD03F5"/>
    <w:rsid w:val="00DD0AF5"/>
    <w:rsid w:val="00DD0D00"/>
    <w:rsid w:val="00DD123A"/>
    <w:rsid w:val="00DD2DD7"/>
    <w:rsid w:val="00DD320E"/>
    <w:rsid w:val="00DD3548"/>
    <w:rsid w:val="00DD497D"/>
    <w:rsid w:val="00DD569F"/>
    <w:rsid w:val="00DD5CD0"/>
    <w:rsid w:val="00DD6700"/>
    <w:rsid w:val="00DD6C79"/>
    <w:rsid w:val="00DD6D99"/>
    <w:rsid w:val="00DD6ED4"/>
    <w:rsid w:val="00DD7E94"/>
    <w:rsid w:val="00DE028F"/>
    <w:rsid w:val="00DE1760"/>
    <w:rsid w:val="00DE1CD4"/>
    <w:rsid w:val="00DE331C"/>
    <w:rsid w:val="00DE394E"/>
    <w:rsid w:val="00DE3CB0"/>
    <w:rsid w:val="00DE53CF"/>
    <w:rsid w:val="00DE5924"/>
    <w:rsid w:val="00DE626D"/>
    <w:rsid w:val="00DE688E"/>
    <w:rsid w:val="00DE6C45"/>
    <w:rsid w:val="00DE6E9F"/>
    <w:rsid w:val="00DE7483"/>
    <w:rsid w:val="00DF14FF"/>
    <w:rsid w:val="00DF2CB2"/>
    <w:rsid w:val="00DF3F64"/>
    <w:rsid w:val="00DF4435"/>
    <w:rsid w:val="00DF4EF2"/>
    <w:rsid w:val="00DF56D2"/>
    <w:rsid w:val="00DF5C77"/>
    <w:rsid w:val="00DF74D4"/>
    <w:rsid w:val="00DF758A"/>
    <w:rsid w:val="00E0052D"/>
    <w:rsid w:val="00E01A19"/>
    <w:rsid w:val="00E02830"/>
    <w:rsid w:val="00E03587"/>
    <w:rsid w:val="00E04270"/>
    <w:rsid w:val="00E0481F"/>
    <w:rsid w:val="00E05097"/>
    <w:rsid w:val="00E0534C"/>
    <w:rsid w:val="00E05C41"/>
    <w:rsid w:val="00E06047"/>
    <w:rsid w:val="00E067FE"/>
    <w:rsid w:val="00E06C44"/>
    <w:rsid w:val="00E07327"/>
    <w:rsid w:val="00E1099B"/>
    <w:rsid w:val="00E109C6"/>
    <w:rsid w:val="00E10ED2"/>
    <w:rsid w:val="00E11220"/>
    <w:rsid w:val="00E113B6"/>
    <w:rsid w:val="00E12880"/>
    <w:rsid w:val="00E12EF1"/>
    <w:rsid w:val="00E13621"/>
    <w:rsid w:val="00E139C4"/>
    <w:rsid w:val="00E14565"/>
    <w:rsid w:val="00E147FF"/>
    <w:rsid w:val="00E165C1"/>
    <w:rsid w:val="00E16BAB"/>
    <w:rsid w:val="00E17460"/>
    <w:rsid w:val="00E1799C"/>
    <w:rsid w:val="00E2067D"/>
    <w:rsid w:val="00E216CD"/>
    <w:rsid w:val="00E219C0"/>
    <w:rsid w:val="00E21AA4"/>
    <w:rsid w:val="00E21EC0"/>
    <w:rsid w:val="00E22053"/>
    <w:rsid w:val="00E22761"/>
    <w:rsid w:val="00E236BF"/>
    <w:rsid w:val="00E2371D"/>
    <w:rsid w:val="00E24CFB"/>
    <w:rsid w:val="00E26416"/>
    <w:rsid w:val="00E267E6"/>
    <w:rsid w:val="00E26CCC"/>
    <w:rsid w:val="00E30B93"/>
    <w:rsid w:val="00E31850"/>
    <w:rsid w:val="00E320CF"/>
    <w:rsid w:val="00E34EEE"/>
    <w:rsid w:val="00E353E2"/>
    <w:rsid w:val="00E3630C"/>
    <w:rsid w:val="00E363A3"/>
    <w:rsid w:val="00E36861"/>
    <w:rsid w:val="00E36AEC"/>
    <w:rsid w:val="00E37378"/>
    <w:rsid w:val="00E40C39"/>
    <w:rsid w:val="00E40D81"/>
    <w:rsid w:val="00E43FC3"/>
    <w:rsid w:val="00E44966"/>
    <w:rsid w:val="00E458FF"/>
    <w:rsid w:val="00E4608E"/>
    <w:rsid w:val="00E461EB"/>
    <w:rsid w:val="00E468B1"/>
    <w:rsid w:val="00E46AC3"/>
    <w:rsid w:val="00E47317"/>
    <w:rsid w:val="00E47623"/>
    <w:rsid w:val="00E47F38"/>
    <w:rsid w:val="00E50342"/>
    <w:rsid w:val="00E512E6"/>
    <w:rsid w:val="00E530C8"/>
    <w:rsid w:val="00E54A90"/>
    <w:rsid w:val="00E55406"/>
    <w:rsid w:val="00E55830"/>
    <w:rsid w:val="00E55E3C"/>
    <w:rsid w:val="00E56D3B"/>
    <w:rsid w:val="00E57D55"/>
    <w:rsid w:val="00E615EF"/>
    <w:rsid w:val="00E61AEA"/>
    <w:rsid w:val="00E61B71"/>
    <w:rsid w:val="00E6213D"/>
    <w:rsid w:val="00E629FE"/>
    <w:rsid w:val="00E64EA6"/>
    <w:rsid w:val="00E65964"/>
    <w:rsid w:val="00E662AD"/>
    <w:rsid w:val="00E67040"/>
    <w:rsid w:val="00E67E08"/>
    <w:rsid w:val="00E70303"/>
    <w:rsid w:val="00E73B3A"/>
    <w:rsid w:val="00E73C55"/>
    <w:rsid w:val="00E7450C"/>
    <w:rsid w:val="00E750A2"/>
    <w:rsid w:val="00E752D9"/>
    <w:rsid w:val="00E7584E"/>
    <w:rsid w:val="00E76627"/>
    <w:rsid w:val="00E8014C"/>
    <w:rsid w:val="00E80471"/>
    <w:rsid w:val="00E828DB"/>
    <w:rsid w:val="00E834CC"/>
    <w:rsid w:val="00E84280"/>
    <w:rsid w:val="00E84456"/>
    <w:rsid w:val="00E8478E"/>
    <w:rsid w:val="00E859B2"/>
    <w:rsid w:val="00E85A2F"/>
    <w:rsid w:val="00E8658B"/>
    <w:rsid w:val="00E875BE"/>
    <w:rsid w:val="00E91AD8"/>
    <w:rsid w:val="00E929C9"/>
    <w:rsid w:val="00E9344D"/>
    <w:rsid w:val="00E935CB"/>
    <w:rsid w:val="00E93C30"/>
    <w:rsid w:val="00E94560"/>
    <w:rsid w:val="00E94F51"/>
    <w:rsid w:val="00E9500F"/>
    <w:rsid w:val="00E95EC6"/>
    <w:rsid w:val="00E9652B"/>
    <w:rsid w:val="00E96DEF"/>
    <w:rsid w:val="00E96E2F"/>
    <w:rsid w:val="00E97047"/>
    <w:rsid w:val="00E97A6E"/>
    <w:rsid w:val="00E97B0E"/>
    <w:rsid w:val="00EA036C"/>
    <w:rsid w:val="00EA0C39"/>
    <w:rsid w:val="00EA2A26"/>
    <w:rsid w:val="00EA32C3"/>
    <w:rsid w:val="00EA3E09"/>
    <w:rsid w:val="00EA3FAE"/>
    <w:rsid w:val="00EA405C"/>
    <w:rsid w:val="00EA440D"/>
    <w:rsid w:val="00EA479D"/>
    <w:rsid w:val="00EA4AA9"/>
    <w:rsid w:val="00EA593E"/>
    <w:rsid w:val="00EB0532"/>
    <w:rsid w:val="00EB0AAD"/>
    <w:rsid w:val="00EB1070"/>
    <w:rsid w:val="00EB1530"/>
    <w:rsid w:val="00EB167E"/>
    <w:rsid w:val="00EB17A2"/>
    <w:rsid w:val="00EB1923"/>
    <w:rsid w:val="00EB1D55"/>
    <w:rsid w:val="00EB3212"/>
    <w:rsid w:val="00EB3985"/>
    <w:rsid w:val="00EB3C61"/>
    <w:rsid w:val="00EB3EDF"/>
    <w:rsid w:val="00EB4BB7"/>
    <w:rsid w:val="00EB5016"/>
    <w:rsid w:val="00EB50B2"/>
    <w:rsid w:val="00EB5456"/>
    <w:rsid w:val="00EB5A0F"/>
    <w:rsid w:val="00EB6255"/>
    <w:rsid w:val="00EB6BA7"/>
    <w:rsid w:val="00EB6C82"/>
    <w:rsid w:val="00EB71A8"/>
    <w:rsid w:val="00EB79B4"/>
    <w:rsid w:val="00EC060C"/>
    <w:rsid w:val="00EC0D74"/>
    <w:rsid w:val="00EC11EC"/>
    <w:rsid w:val="00EC2B54"/>
    <w:rsid w:val="00EC3611"/>
    <w:rsid w:val="00EC4251"/>
    <w:rsid w:val="00EC448C"/>
    <w:rsid w:val="00EC47E6"/>
    <w:rsid w:val="00EC50B9"/>
    <w:rsid w:val="00EC79C5"/>
    <w:rsid w:val="00EC7B2F"/>
    <w:rsid w:val="00ED00E9"/>
    <w:rsid w:val="00ED0109"/>
    <w:rsid w:val="00ED132D"/>
    <w:rsid w:val="00ED16BC"/>
    <w:rsid w:val="00ED2BA7"/>
    <w:rsid w:val="00ED2EDF"/>
    <w:rsid w:val="00ED42B3"/>
    <w:rsid w:val="00ED6238"/>
    <w:rsid w:val="00ED6672"/>
    <w:rsid w:val="00ED6B1B"/>
    <w:rsid w:val="00ED70C3"/>
    <w:rsid w:val="00EE01CC"/>
    <w:rsid w:val="00EE093A"/>
    <w:rsid w:val="00EE0F9C"/>
    <w:rsid w:val="00EE1F6F"/>
    <w:rsid w:val="00EE40E5"/>
    <w:rsid w:val="00EE4F52"/>
    <w:rsid w:val="00EE5078"/>
    <w:rsid w:val="00EE697D"/>
    <w:rsid w:val="00EF03F9"/>
    <w:rsid w:val="00EF0BE0"/>
    <w:rsid w:val="00EF2048"/>
    <w:rsid w:val="00EF21FE"/>
    <w:rsid w:val="00EF2217"/>
    <w:rsid w:val="00EF2603"/>
    <w:rsid w:val="00EF3B34"/>
    <w:rsid w:val="00EF3C1D"/>
    <w:rsid w:val="00EF41D1"/>
    <w:rsid w:val="00EF59BF"/>
    <w:rsid w:val="00EF6911"/>
    <w:rsid w:val="00EF71BF"/>
    <w:rsid w:val="00EF790B"/>
    <w:rsid w:val="00EF7B50"/>
    <w:rsid w:val="00EF7C1F"/>
    <w:rsid w:val="00F004E4"/>
    <w:rsid w:val="00F01355"/>
    <w:rsid w:val="00F019FF"/>
    <w:rsid w:val="00F01AB2"/>
    <w:rsid w:val="00F02BAF"/>
    <w:rsid w:val="00F02C9D"/>
    <w:rsid w:val="00F03790"/>
    <w:rsid w:val="00F03A73"/>
    <w:rsid w:val="00F04273"/>
    <w:rsid w:val="00F04433"/>
    <w:rsid w:val="00F0482A"/>
    <w:rsid w:val="00F04C95"/>
    <w:rsid w:val="00F0567F"/>
    <w:rsid w:val="00F10E1E"/>
    <w:rsid w:val="00F11B22"/>
    <w:rsid w:val="00F11E7A"/>
    <w:rsid w:val="00F12188"/>
    <w:rsid w:val="00F12BEA"/>
    <w:rsid w:val="00F12D5F"/>
    <w:rsid w:val="00F13212"/>
    <w:rsid w:val="00F1323A"/>
    <w:rsid w:val="00F14291"/>
    <w:rsid w:val="00F14D38"/>
    <w:rsid w:val="00F15C2D"/>
    <w:rsid w:val="00F161E1"/>
    <w:rsid w:val="00F163E1"/>
    <w:rsid w:val="00F16DF4"/>
    <w:rsid w:val="00F17698"/>
    <w:rsid w:val="00F20CDE"/>
    <w:rsid w:val="00F21E4C"/>
    <w:rsid w:val="00F21F52"/>
    <w:rsid w:val="00F22034"/>
    <w:rsid w:val="00F224D7"/>
    <w:rsid w:val="00F22B1C"/>
    <w:rsid w:val="00F22E0B"/>
    <w:rsid w:val="00F23898"/>
    <w:rsid w:val="00F23B91"/>
    <w:rsid w:val="00F23D20"/>
    <w:rsid w:val="00F24F61"/>
    <w:rsid w:val="00F25407"/>
    <w:rsid w:val="00F2798E"/>
    <w:rsid w:val="00F302BE"/>
    <w:rsid w:val="00F30B1F"/>
    <w:rsid w:val="00F31906"/>
    <w:rsid w:val="00F3234F"/>
    <w:rsid w:val="00F329E2"/>
    <w:rsid w:val="00F33C65"/>
    <w:rsid w:val="00F33D73"/>
    <w:rsid w:val="00F3460A"/>
    <w:rsid w:val="00F34717"/>
    <w:rsid w:val="00F35508"/>
    <w:rsid w:val="00F35864"/>
    <w:rsid w:val="00F36223"/>
    <w:rsid w:val="00F36C8A"/>
    <w:rsid w:val="00F42D42"/>
    <w:rsid w:val="00F42D96"/>
    <w:rsid w:val="00F44A37"/>
    <w:rsid w:val="00F46027"/>
    <w:rsid w:val="00F466C2"/>
    <w:rsid w:val="00F474A1"/>
    <w:rsid w:val="00F47549"/>
    <w:rsid w:val="00F51382"/>
    <w:rsid w:val="00F51C53"/>
    <w:rsid w:val="00F52193"/>
    <w:rsid w:val="00F53B70"/>
    <w:rsid w:val="00F53DCD"/>
    <w:rsid w:val="00F53E4B"/>
    <w:rsid w:val="00F53E97"/>
    <w:rsid w:val="00F540BE"/>
    <w:rsid w:val="00F54E19"/>
    <w:rsid w:val="00F568A9"/>
    <w:rsid w:val="00F56DF3"/>
    <w:rsid w:val="00F60511"/>
    <w:rsid w:val="00F60C80"/>
    <w:rsid w:val="00F60F7F"/>
    <w:rsid w:val="00F61743"/>
    <w:rsid w:val="00F62150"/>
    <w:rsid w:val="00F62DB0"/>
    <w:rsid w:val="00F6305F"/>
    <w:rsid w:val="00F64154"/>
    <w:rsid w:val="00F642F4"/>
    <w:rsid w:val="00F64840"/>
    <w:rsid w:val="00F65E0C"/>
    <w:rsid w:val="00F672B1"/>
    <w:rsid w:val="00F676C2"/>
    <w:rsid w:val="00F67840"/>
    <w:rsid w:val="00F67C78"/>
    <w:rsid w:val="00F7021C"/>
    <w:rsid w:val="00F705C3"/>
    <w:rsid w:val="00F70D70"/>
    <w:rsid w:val="00F70F00"/>
    <w:rsid w:val="00F710D8"/>
    <w:rsid w:val="00F71AC1"/>
    <w:rsid w:val="00F71AD3"/>
    <w:rsid w:val="00F71B24"/>
    <w:rsid w:val="00F72465"/>
    <w:rsid w:val="00F732E8"/>
    <w:rsid w:val="00F734A7"/>
    <w:rsid w:val="00F73628"/>
    <w:rsid w:val="00F7366A"/>
    <w:rsid w:val="00F73F8C"/>
    <w:rsid w:val="00F748E9"/>
    <w:rsid w:val="00F764C3"/>
    <w:rsid w:val="00F7664E"/>
    <w:rsid w:val="00F77F69"/>
    <w:rsid w:val="00F800EA"/>
    <w:rsid w:val="00F81D98"/>
    <w:rsid w:val="00F8277C"/>
    <w:rsid w:val="00F82A62"/>
    <w:rsid w:val="00F82E10"/>
    <w:rsid w:val="00F84451"/>
    <w:rsid w:val="00F8491A"/>
    <w:rsid w:val="00F84EC5"/>
    <w:rsid w:val="00F85D1F"/>
    <w:rsid w:val="00F87BB7"/>
    <w:rsid w:val="00F90537"/>
    <w:rsid w:val="00F9084C"/>
    <w:rsid w:val="00F910AA"/>
    <w:rsid w:val="00F91B74"/>
    <w:rsid w:val="00F920F0"/>
    <w:rsid w:val="00F935DF"/>
    <w:rsid w:val="00F94193"/>
    <w:rsid w:val="00F961CC"/>
    <w:rsid w:val="00F9627D"/>
    <w:rsid w:val="00FA00F1"/>
    <w:rsid w:val="00FA1518"/>
    <w:rsid w:val="00FA246A"/>
    <w:rsid w:val="00FA32E7"/>
    <w:rsid w:val="00FA4D3E"/>
    <w:rsid w:val="00FA5F36"/>
    <w:rsid w:val="00FA5F9B"/>
    <w:rsid w:val="00FA7F0B"/>
    <w:rsid w:val="00FB170E"/>
    <w:rsid w:val="00FB1CA8"/>
    <w:rsid w:val="00FB214B"/>
    <w:rsid w:val="00FB25EC"/>
    <w:rsid w:val="00FB2935"/>
    <w:rsid w:val="00FB2A05"/>
    <w:rsid w:val="00FB31AE"/>
    <w:rsid w:val="00FB3FA2"/>
    <w:rsid w:val="00FB4384"/>
    <w:rsid w:val="00FB46AB"/>
    <w:rsid w:val="00FB4925"/>
    <w:rsid w:val="00FB49F0"/>
    <w:rsid w:val="00FB5211"/>
    <w:rsid w:val="00FB54B2"/>
    <w:rsid w:val="00FB56EF"/>
    <w:rsid w:val="00FB5795"/>
    <w:rsid w:val="00FB5905"/>
    <w:rsid w:val="00FB5EA4"/>
    <w:rsid w:val="00FB6306"/>
    <w:rsid w:val="00FB777F"/>
    <w:rsid w:val="00FB7A9A"/>
    <w:rsid w:val="00FC021A"/>
    <w:rsid w:val="00FC0869"/>
    <w:rsid w:val="00FC2233"/>
    <w:rsid w:val="00FC2379"/>
    <w:rsid w:val="00FC50D2"/>
    <w:rsid w:val="00FC586F"/>
    <w:rsid w:val="00FC699B"/>
    <w:rsid w:val="00FC6FAE"/>
    <w:rsid w:val="00FC7E51"/>
    <w:rsid w:val="00FC7F80"/>
    <w:rsid w:val="00FD1E39"/>
    <w:rsid w:val="00FD3310"/>
    <w:rsid w:val="00FD37EC"/>
    <w:rsid w:val="00FD395D"/>
    <w:rsid w:val="00FD3C0C"/>
    <w:rsid w:val="00FD3D88"/>
    <w:rsid w:val="00FD47E6"/>
    <w:rsid w:val="00FD53C2"/>
    <w:rsid w:val="00FD58F6"/>
    <w:rsid w:val="00FD5B81"/>
    <w:rsid w:val="00FD625C"/>
    <w:rsid w:val="00FD762F"/>
    <w:rsid w:val="00FD7D07"/>
    <w:rsid w:val="00FE0A66"/>
    <w:rsid w:val="00FE0E71"/>
    <w:rsid w:val="00FE1382"/>
    <w:rsid w:val="00FE14DD"/>
    <w:rsid w:val="00FE1918"/>
    <w:rsid w:val="00FE1BAA"/>
    <w:rsid w:val="00FE2386"/>
    <w:rsid w:val="00FE3182"/>
    <w:rsid w:val="00FE3463"/>
    <w:rsid w:val="00FE446C"/>
    <w:rsid w:val="00FE47F8"/>
    <w:rsid w:val="00FE4DEE"/>
    <w:rsid w:val="00FE5007"/>
    <w:rsid w:val="00FE66B7"/>
    <w:rsid w:val="00FE6A6D"/>
    <w:rsid w:val="00FE7670"/>
    <w:rsid w:val="00FF0720"/>
    <w:rsid w:val="00FF13DC"/>
    <w:rsid w:val="00FF1ABB"/>
    <w:rsid w:val="00FF2C51"/>
    <w:rsid w:val="00FF40AE"/>
    <w:rsid w:val="00FF44AD"/>
    <w:rsid w:val="00FF4DCD"/>
    <w:rsid w:val="00FF64EA"/>
    <w:rsid w:val="00FF6C6B"/>
    <w:rsid w:val="00FF7A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632B1"/>
  <w15:docId w15:val="{33B457A0-C352-4549-9FCA-A5E0F087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61E1"/>
    <w:pPr>
      <w:spacing w:after="200" w:line="276" w:lineRule="auto"/>
    </w:pPr>
    <w:rPr>
      <w:rFonts w:ascii="Times New Roman" w:eastAsia="Times New Roman" w:hAnsi="Times New Roman"/>
      <w:sz w:val="24"/>
      <w:lang w:val="en-US"/>
    </w:rPr>
  </w:style>
  <w:style w:type="paragraph" w:styleId="Heading1">
    <w:name w:val="heading 1"/>
    <w:basedOn w:val="Normal"/>
    <w:next w:val="Normal"/>
    <w:link w:val="Heading1Char"/>
    <w:qFormat/>
    <w:rsid w:val="0079474C"/>
    <w:pPr>
      <w:keepNext/>
      <w:spacing w:after="0" w:line="240" w:lineRule="auto"/>
      <w:ind w:firstLine="720"/>
      <w:outlineLvl w:val="0"/>
    </w:pPr>
    <w:rPr>
      <w:b/>
      <w:lang w:val="lt-LT" w:eastAsia="en-US"/>
    </w:rPr>
  </w:style>
  <w:style w:type="paragraph" w:styleId="Heading2">
    <w:name w:val="heading 2"/>
    <w:basedOn w:val="Normal"/>
    <w:next w:val="Normal"/>
    <w:link w:val="Heading2Char"/>
    <w:uiPriority w:val="9"/>
    <w:unhideWhenUsed/>
    <w:qFormat/>
    <w:rsid w:val="002B4431"/>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1860D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9474C"/>
    <w:rPr>
      <w:rFonts w:ascii="Times New Roman" w:eastAsia="Times New Roman" w:hAnsi="Times New Roman" w:cs="Times New Roman"/>
      <w:b/>
      <w:sz w:val="24"/>
      <w:szCs w:val="20"/>
    </w:rPr>
  </w:style>
  <w:style w:type="character" w:customStyle="1" w:styleId="Heading2Char">
    <w:name w:val="Heading 2 Char"/>
    <w:link w:val="Heading2"/>
    <w:uiPriority w:val="9"/>
    <w:rsid w:val="002B4431"/>
    <w:rPr>
      <w:rFonts w:ascii="Cambria" w:eastAsia="Times New Roman" w:hAnsi="Cambria" w:cs="Times New Roman"/>
      <w:b/>
      <w:bCs/>
      <w:color w:val="4F81BD"/>
      <w:sz w:val="26"/>
      <w:szCs w:val="26"/>
      <w:lang w:val="en-US" w:eastAsia="lt-LT"/>
    </w:rPr>
  </w:style>
  <w:style w:type="paragraph" w:styleId="Title">
    <w:name w:val="Title"/>
    <w:basedOn w:val="Normal"/>
    <w:link w:val="TitleChar"/>
    <w:qFormat/>
    <w:rsid w:val="00F90537"/>
    <w:pPr>
      <w:jc w:val="center"/>
    </w:pPr>
    <w:rPr>
      <w:b/>
      <w:bCs/>
      <w:szCs w:val="24"/>
      <w:lang w:val="lt-LT" w:eastAsia="en-US"/>
    </w:rPr>
  </w:style>
  <w:style w:type="character" w:customStyle="1" w:styleId="TitleChar">
    <w:name w:val="Title Char"/>
    <w:link w:val="Title"/>
    <w:rsid w:val="00F90537"/>
    <w:rPr>
      <w:rFonts w:ascii="Times New Roman" w:eastAsia="Times New Roman" w:hAnsi="Times New Roman" w:cs="Times New Roman"/>
      <w:b/>
      <w:bCs/>
      <w:sz w:val="24"/>
      <w:szCs w:val="24"/>
    </w:rPr>
  </w:style>
  <w:style w:type="paragraph" w:styleId="ListParagraph">
    <w:name w:val="List Paragraph"/>
    <w:aliases w:val="List Paragraph Red,Bullet EY,Numbering,ERP-List Paragraph,List Paragraph11,List Paragraph2,List Paragraph21,Paragraph,Buletai,lp1,Use Case List Paragraph,List Paragraph111,VARNELES,Lentele,Bullet 1,List not in Table"/>
    <w:basedOn w:val="Normal"/>
    <w:link w:val="ListParagraphChar"/>
    <w:uiPriority w:val="34"/>
    <w:qFormat/>
    <w:rsid w:val="00280EF3"/>
    <w:pPr>
      <w:ind w:left="720"/>
      <w:contextualSpacing/>
    </w:pPr>
  </w:style>
  <w:style w:type="character" w:customStyle="1" w:styleId="ListParagraphChar">
    <w:name w:val="List Paragraph Char"/>
    <w:aliases w:val="List Paragraph Red Char,Bullet EY Char,Numbering Char,ERP-List Paragraph Char,List Paragraph11 Char,List Paragraph2 Char,List Paragraph21 Char,Paragraph Char,Buletai Char,lp1 Char,Use Case List Paragraph Char,List Paragraph111 Char"/>
    <w:link w:val="ListParagraph"/>
    <w:uiPriority w:val="34"/>
    <w:locked/>
    <w:rsid w:val="00F329E2"/>
    <w:rPr>
      <w:rFonts w:ascii="Times New Roman" w:eastAsia="Times New Roman" w:hAnsi="Times New Roman" w:cs="Times New Roman"/>
      <w:sz w:val="24"/>
      <w:szCs w:val="20"/>
      <w:lang w:val="en-US" w:eastAsia="lt-LT"/>
    </w:rPr>
  </w:style>
  <w:style w:type="paragraph" w:styleId="CommentText">
    <w:name w:val="annotation text"/>
    <w:basedOn w:val="Normal"/>
    <w:link w:val="CommentTextChar"/>
    <w:uiPriority w:val="99"/>
    <w:unhideWhenUsed/>
    <w:rsid w:val="00280EF3"/>
    <w:rPr>
      <w:rFonts w:ascii="Calibri" w:eastAsia="Calibri" w:hAnsi="Calibri"/>
      <w:sz w:val="20"/>
      <w:lang w:val="lt-LT" w:eastAsia="en-US"/>
    </w:rPr>
  </w:style>
  <w:style w:type="character" w:customStyle="1" w:styleId="CommentTextChar">
    <w:name w:val="Comment Text Char"/>
    <w:link w:val="CommentText"/>
    <w:uiPriority w:val="99"/>
    <w:rsid w:val="00280EF3"/>
    <w:rPr>
      <w:rFonts w:ascii="Calibri" w:eastAsia="Calibri" w:hAnsi="Calibri" w:cs="Times New Roman"/>
      <w:sz w:val="20"/>
      <w:szCs w:val="20"/>
    </w:rPr>
  </w:style>
  <w:style w:type="character" w:styleId="CommentReference">
    <w:name w:val="annotation reference"/>
    <w:uiPriority w:val="99"/>
    <w:unhideWhenUsed/>
    <w:rsid w:val="00280EF3"/>
    <w:rPr>
      <w:sz w:val="16"/>
      <w:szCs w:val="16"/>
    </w:rPr>
  </w:style>
  <w:style w:type="paragraph" w:styleId="BalloonText">
    <w:name w:val="Balloon Text"/>
    <w:basedOn w:val="Normal"/>
    <w:link w:val="BalloonTextChar"/>
    <w:uiPriority w:val="99"/>
    <w:semiHidden/>
    <w:unhideWhenUsed/>
    <w:rsid w:val="00F161E1"/>
    <w:rPr>
      <w:rFonts w:ascii="Tahoma" w:hAnsi="Tahoma" w:cs="Tahoma"/>
      <w:sz w:val="22"/>
      <w:szCs w:val="16"/>
    </w:rPr>
  </w:style>
  <w:style w:type="character" w:customStyle="1" w:styleId="BalloonTextChar">
    <w:name w:val="Balloon Text Char"/>
    <w:link w:val="BalloonText"/>
    <w:uiPriority w:val="99"/>
    <w:semiHidden/>
    <w:rsid w:val="00F161E1"/>
    <w:rPr>
      <w:rFonts w:ascii="Tahoma" w:eastAsia="Times New Roman" w:hAnsi="Tahoma" w:cs="Tahoma"/>
      <w:sz w:val="22"/>
      <w:szCs w:val="16"/>
      <w:lang w:val="en-US"/>
    </w:rPr>
  </w:style>
  <w:style w:type="paragraph" w:styleId="NormalWeb">
    <w:name w:val="Normal (Web)"/>
    <w:basedOn w:val="Normal"/>
    <w:uiPriority w:val="99"/>
    <w:unhideWhenUsed/>
    <w:rsid w:val="00CA2001"/>
    <w:pPr>
      <w:spacing w:before="100" w:beforeAutospacing="1" w:after="100" w:afterAutospacing="1"/>
    </w:pPr>
    <w:rPr>
      <w:szCs w:val="24"/>
      <w:lang w:val="lt-LT"/>
    </w:rPr>
  </w:style>
  <w:style w:type="table" w:styleId="TableGrid">
    <w:name w:val="Table Grid"/>
    <w:basedOn w:val="TableNormal"/>
    <w:uiPriority w:val="59"/>
    <w:rsid w:val="00CA2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0039"/>
    <w:pPr>
      <w:tabs>
        <w:tab w:val="center" w:pos="4513"/>
        <w:tab w:val="right" w:pos="9026"/>
      </w:tabs>
      <w:spacing w:after="0" w:line="240" w:lineRule="auto"/>
    </w:pPr>
  </w:style>
  <w:style w:type="character" w:customStyle="1" w:styleId="HeaderChar">
    <w:name w:val="Header Char"/>
    <w:link w:val="Header"/>
    <w:uiPriority w:val="99"/>
    <w:rsid w:val="00C30039"/>
    <w:rPr>
      <w:rFonts w:ascii="Times New Roman" w:eastAsia="Times New Roman" w:hAnsi="Times New Roman" w:cs="Times New Roman"/>
      <w:sz w:val="24"/>
      <w:szCs w:val="20"/>
      <w:lang w:val="en-US" w:eastAsia="lt-LT"/>
    </w:rPr>
  </w:style>
  <w:style w:type="paragraph" w:styleId="Footer">
    <w:name w:val="footer"/>
    <w:basedOn w:val="Normal"/>
    <w:link w:val="FooterChar"/>
    <w:uiPriority w:val="99"/>
    <w:unhideWhenUsed/>
    <w:rsid w:val="00C30039"/>
    <w:pPr>
      <w:tabs>
        <w:tab w:val="center" w:pos="4513"/>
        <w:tab w:val="right" w:pos="9026"/>
      </w:tabs>
      <w:spacing w:after="0" w:line="240" w:lineRule="auto"/>
    </w:pPr>
  </w:style>
  <w:style w:type="character" w:customStyle="1" w:styleId="FooterChar">
    <w:name w:val="Footer Char"/>
    <w:link w:val="Footer"/>
    <w:uiPriority w:val="99"/>
    <w:rsid w:val="00C30039"/>
    <w:rPr>
      <w:rFonts w:ascii="Times New Roman" w:eastAsia="Times New Roman" w:hAnsi="Times New Roman" w:cs="Times New Roman"/>
      <w:sz w:val="24"/>
      <w:szCs w:val="20"/>
      <w:lang w:val="en-US" w:eastAsia="lt-LT"/>
    </w:rPr>
  </w:style>
  <w:style w:type="paragraph" w:styleId="CommentSubject">
    <w:name w:val="annotation subject"/>
    <w:basedOn w:val="CommentText"/>
    <w:next w:val="CommentText"/>
    <w:link w:val="CommentSubjectChar"/>
    <w:uiPriority w:val="99"/>
    <w:semiHidden/>
    <w:unhideWhenUsed/>
    <w:rsid w:val="007C0F80"/>
    <w:pPr>
      <w:spacing w:line="240" w:lineRule="auto"/>
    </w:pPr>
    <w:rPr>
      <w:rFonts w:ascii="Times New Roman" w:eastAsia="Times New Roman" w:hAnsi="Times New Roman"/>
      <w:b/>
      <w:bCs/>
      <w:lang w:val="en-US" w:eastAsia="lt-LT"/>
    </w:rPr>
  </w:style>
  <w:style w:type="character" w:customStyle="1" w:styleId="CommentSubjectChar">
    <w:name w:val="Comment Subject Char"/>
    <w:link w:val="CommentSubject"/>
    <w:uiPriority w:val="99"/>
    <w:semiHidden/>
    <w:rsid w:val="007C0F80"/>
    <w:rPr>
      <w:rFonts w:ascii="Times New Roman" w:eastAsia="Times New Roman" w:hAnsi="Times New Roman" w:cs="Times New Roman"/>
      <w:b/>
      <w:bCs/>
      <w:sz w:val="20"/>
      <w:szCs w:val="20"/>
      <w:lang w:val="en-US" w:eastAsia="lt-LT"/>
    </w:rPr>
  </w:style>
  <w:style w:type="paragraph" w:styleId="BodyText">
    <w:name w:val="Body Text"/>
    <w:basedOn w:val="Normal"/>
    <w:link w:val="BodyTextChar"/>
    <w:rsid w:val="0077321A"/>
    <w:pPr>
      <w:spacing w:after="0" w:line="240" w:lineRule="auto"/>
    </w:pPr>
    <w:rPr>
      <w:lang w:val="lt-LT" w:eastAsia="en-US"/>
    </w:rPr>
  </w:style>
  <w:style w:type="character" w:customStyle="1" w:styleId="BodyTextChar">
    <w:name w:val="Body Text Char"/>
    <w:link w:val="BodyText"/>
    <w:rsid w:val="0077321A"/>
    <w:rPr>
      <w:rFonts w:ascii="Times New Roman" w:eastAsia="Times New Roman" w:hAnsi="Times New Roman" w:cs="Times New Roman"/>
      <w:sz w:val="24"/>
      <w:szCs w:val="20"/>
    </w:rPr>
  </w:style>
  <w:style w:type="character" w:styleId="Hyperlink">
    <w:name w:val="Hyperlink"/>
    <w:uiPriority w:val="99"/>
    <w:unhideWhenUsed/>
    <w:rsid w:val="008E1316"/>
    <w:rPr>
      <w:color w:val="0000FF"/>
      <w:u w:val="single"/>
    </w:rPr>
  </w:style>
  <w:style w:type="character" w:styleId="Strong">
    <w:name w:val="Strong"/>
    <w:basedOn w:val="DefaultParagraphFont"/>
    <w:uiPriority w:val="22"/>
    <w:qFormat/>
    <w:rsid w:val="00B83CF2"/>
    <w:rPr>
      <w:b/>
      <w:bCs/>
    </w:rPr>
  </w:style>
  <w:style w:type="paragraph" w:customStyle="1" w:styleId="istatymas">
    <w:name w:val="istatymas"/>
    <w:basedOn w:val="Normal"/>
    <w:rsid w:val="00EA405C"/>
    <w:pPr>
      <w:spacing w:before="100" w:beforeAutospacing="1" w:after="100" w:afterAutospacing="1" w:line="240" w:lineRule="auto"/>
    </w:pPr>
    <w:rPr>
      <w:szCs w:val="24"/>
      <w:lang w:val="lt-LT"/>
    </w:rPr>
  </w:style>
  <w:style w:type="paragraph" w:customStyle="1" w:styleId="bodytext0">
    <w:name w:val="bodytext"/>
    <w:basedOn w:val="Normal"/>
    <w:rsid w:val="00EA405C"/>
    <w:pPr>
      <w:spacing w:before="100" w:beforeAutospacing="1" w:after="100" w:afterAutospacing="1" w:line="240" w:lineRule="auto"/>
    </w:pPr>
    <w:rPr>
      <w:szCs w:val="24"/>
      <w:lang w:val="lt-LT"/>
    </w:rPr>
  </w:style>
  <w:style w:type="paragraph" w:customStyle="1" w:styleId="pavadinimas1">
    <w:name w:val="pavadinimas1"/>
    <w:basedOn w:val="Normal"/>
    <w:rsid w:val="00EA405C"/>
    <w:pPr>
      <w:spacing w:before="100" w:beforeAutospacing="1" w:after="100" w:afterAutospacing="1" w:line="240" w:lineRule="auto"/>
    </w:pPr>
    <w:rPr>
      <w:szCs w:val="24"/>
      <w:lang w:val="lt-LT"/>
    </w:rPr>
  </w:style>
  <w:style w:type="paragraph" w:customStyle="1" w:styleId="pavadinimas">
    <w:name w:val="pavadinimas"/>
    <w:basedOn w:val="Normal"/>
    <w:rsid w:val="00D0753A"/>
    <w:pPr>
      <w:spacing w:before="100" w:beforeAutospacing="1" w:after="100" w:afterAutospacing="1" w:line="240" w:lineRule="auto"/>
    </w:pPr>
    <w:rPr>
      <w:szCs w:val="24"/>
      <w:lang w:val="lt-LT"/>
    </w:rPr>
  </w:style>
  <w:style w:type="paragraph" w:customStyle="1" w:styleId="Sraopastraipa1">
    <w:name w:val="Sąrašo pastraipa1"/>
    <w:basedOn w:val="Normal"/>
    <w:qFormat/>
    <w:rsid w:val="002539BF"/>
    <w:pPr>
      <w:ind w:left="720"/>
      <w:contextualSpacing/>
    </w:pPr>
    <w:rPr>
      <w:rFonts w:ascii="Calibri" w:eastAsia="Calibri" w:hAnsi="Calibri"/>
      <w:sz w:val="22"/>
      <w:szCs w:val="22"/>
      <w:lang w:val="lt-LT" w:eastAsia="en-US"/>
    </w:rPr>
  </w:style>
  <w:style w:type="paragraph" w:customStyle="1" w:styleId="CharCharChar">
    <w:name w:val="Char Char Char"/>
    <w:basedOn w:val="Normal"/>
    <w:rsid w:val="00072046"/>
    <w:pPr>
      <w:widowControl w:val="0"/>
      <w:adjustRightInd w:val="0"/>
      <w:spacing w:after="160" w:line="240" w:lineRule="exact"/>
      <w:jc w:val="both"/>
    </w:pPr>
    <w:rPr>
      <w:rFonts w:ascii="Tahoma" w:eastAsia="MS Mincho" w:hAnsi="Tahoma"/>
      <w:sz w:val="20"/>
      <w:lang w:eastAsia="en-US"/>
    </w:rPr>
  </w:style>
  <w:style w:type="character" w:customStyle="1" w:styleId="TekstasDiagrama">
    <w:name w:val="Tekstas Diagrama"/>
    <w:link w:val="Tekstas"/>
    <w:locked/>
    <w:rsid w:val="00E3630C"/>
    <w:rPr>
      <w:rFonts w:ascii="Times New Roman" w:eastAsia="Times New Roman" w:hAnsi="Times New Roman"/>
      <w:color w:val="000000"/>
    </w:rPr>
  </w:style>
  <w:style w:type="paragraph" w:customStyle="1" w:styleId="Tekstas">
    <w:name w:val="Tekstas"/>
    <w:basedOn w:val="Normal"/>
    <w:link w:val="TekstasDiagrama"/>
    <w:rsid w:val="00E3630C"/>
    <w:pPr>
      <w:snapToGrid w:val="0"/>
      <w:spacing w:before="120" w:after="120" w:line="240" w:lineRule="auto"/>
      <w:jc w:val="both"/>
    </w:pPr>
    <w:rPr>
      <w:color w:val="000000"/>
      <w:sz w:val="20"/>
      <w:lang w:val="lt-LT"/>
    </w:rPr>
  </w:style>
  <w:style w:type="character" w:styleId="FollowedHyperlink">
    <w:name w:val="FollowedHyperlink"/>
    <w:basedOn w:val="DefaultParagraphFont"/>
    <w:uiPriority w:val="99"/>
    <w:semiHidden/>
    <w:unhideWhenUsed/>
    <w:rsid w:val="00DF4435"/>
    <w:rPr>
      <w:color w:val="800080" w:themeColor="followedHyperlink"/>
      <w:u w:val="single"/>
    </w:rPr>
  </w:style>
  <w:style w:type="paragraph" w:styleId="Revision">
    <w:name w:val="Revision"/>
    <w:hidden/>
    <w:uiPriority w:val="99"/>
    <w:semiHidden/>
    <w:rsid w:val="003E5D9C"/>
    <w:rPr>
      <w:rFonts w:ascii="Times New Roman" w:eastAsia="Times New Roman" w:hAnsi="Times New Roman"/>
      <w:sz w:val="24"/>
      <w:lang w:val="en-US"/>
    </w:rPr>
  </w:style>
  <w:style w:type="paragraph" w:styleId="FootnoteText">
    <w:name w:val="footnote text"/>
    <w:aliases w:val="Footnote Text Blue,Footnote text,fn,Footnote Text Char Char,Footnote Text Char Char Char Char Char Char,Footnote Text Char Char Char Char Char,Footnote Text Blue Char Char Char Char,Footnote Text Char Char Char Char"/>
    <w:basedOn w:val="Normal"/>
    <w:link w:val="FootnoteTextChar"/>
    <w:uiPriority w:val="99"/>
    <w:rsid w:val="00A903D1"/>
    <w:pPr>
      <w:spacing w:after="0" w:line="240" w:lineRule="auto"/>
    </w:pPr>
    <w:rPr>
      <w:sz w:val="20"/>
      <w:lang w:val="en-GB" w:eastAsia="en-US"/>
    </w:rPr>
  </w:style>
  <w:style w:type="character" w:customStyle="1" w:styleId="FootnoteTextChar">
    <w:name w:val="Footnote Text Char"/>
    <w:aliases w:val="Footnote Text Blue Char,Footnote text Char,fn Char,Footnote Text Char Char Char,Footnote Text Char Char Char Char Char Char Char,Footnote Text Char Char Char Char Char Char1,Footnote Text Blue Char Char Char Char Char"/>
    <w:basedOn w:val="DefaultParagraphFont"/>
    <w:link w:val="FootnoteText"/>
    <w:uiPriority w:val="99"/>
    <w:rsid w:val="00A903D1"/>
    <w:rPr>
      <w:rFonts w:ascii="Times New Roman" w:eastAsia="Times New Roman" w:hAnsi="Times New Roman"/>
      <w:lang w:val="en-GB" w:eastAsia="en-US"/>
    </w:rPr>
  </w:style>
  <w:style w:type="character" w:styleId="FootnoteReference">
    <w:name w:val="footnote reference"/>
    <w:aliases w:val="Footnote symbol,Footnote,• Isnasos nuoroda,Voetnootverwijzing,Times 10 Point,Exposant 3 Point,BVI fnr,Footnote Reference Number,Footnote anchor,Footnote reference number,Footnote number,fr,Footnotemark,FR,Footnotemark1"/>
    <w:uiPriority w:val="99"/>
    <w:qFormat/>
    <w:rsid w:val="00A903D1"/>
    <w:rPr>
      <w:vertAlign w:val="superscript"/>
    </w:rPr>
  </w:style>
  <w:style w:type="character" w:customStyle="1" w:styleId="UnresolvedMention1">
    <w:name w:val="Unresolved Mention1"/>
    <w:basedOn w:val="DefaultParagraphFont"/>
    <w:uiPriority w:val="99"/>
    <w:semiHidden/>
    <w:unhideWhenUsed/>
    <w:rsid w:val="00501F64"/>
    <w:rPr>
      <w:color w:val="605E5C"/>
      <w:shd w:val="clear" w:color="auto" w:fill="E1DFDD"/>
    </w:rPr>
  </w:style>
  <w:style w:type="table" w:customStyle="1" w:styleId="TableGrid1">
    <w:name w:val="Table Grid1"/>
    <w:basedOn w:val="TableNormal"/>
    <w:next w:val="TableGrid"/>
    <w:uiPriority w:val="39"/>
    <w:rsid w:val="00ED13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ED132D"/>
  </w:style>
  <w:style w:type="character" w:customStyle="1" w:styleId="Heading3Char">
    <w:name w:val="Heading 3 Char"/>
    <w:basedOn w:val="DefaultParagraphFont"/>
    <w:link w:val="Heading3"/>
    <w:uiPriority w:val="9"/>
    <w:semiHidden/>
    <w:rsid w:val="001860DC"/>
    <w:rPr>
      <w:rFonts w:asciiTheme="majorHAnsi" w:eastAsiaTheme="majorEastAsia" w:hAnsiTheme="majorHAnsi" w:cstheme="majorBidi"/>
      <w:b/>
      <w:bCs/>
      <w:color w:val="4F81BD" w:themeColor="accent1"/>
      <w:sz w:val="24"/>
      <w:lang w:val="en-US"/>
    </w:rPr>
  </w:style>
  <w:style w:type="paragraph" w:customStyle="1" w:styleId="Sraopastraipa2">
    <w:name w:val="Sąrašo pastraipa2"/>
    <w:basedOn w:val="Normal"/>
    <w:qFormat/>
    <w:rsid w:val="001860DC"/>
    <w:pPr>
      <w:ind w:left="720"/>
      <w:contextualSpacing/>
    </w:pPr>
    <w:rPr>
      <w:rFonts w:ascii="Calibri" w:eastAsia="Calibri" w:hAnsi="Calibri"/>
      <w:sz w:val="22"/>
      <w:szCs w:val="22"/>
      <w:lang w:val="lt-LT" w:eastAsia="en-US"/>
    </w:rPr>
  </w:style>
  <w:style w:type="character" w:customStyle="1" w:styleId="Antrat1">
    <w:name w:val="Antraštė1"/>
    <w:basedOn w:val="DefaultParagraphFont"/>
    <w:rsid w:val="001860DC"/>
    <w:rPr>
      <w:rFonts w:cs="Times New Roman"/>
    </w:rPr>
  </w:style>
  <w:style w:type="paragraph" w:customStyle="1" w:styleId="Default">
    <w:name w:val="Default"/>
    <w:rsid w:val="001860DC"/>
    <w:pPr>
      <w:autoSpaceDE w:val="0"/>
      <w:autoSpaceDN w:val="0"/>
      <w:adjustRightInd w:val="0"/>
    </w:pPr>
    <w:rPr>
      <w:rFonts w:ascii="Book Antiqua" w:hAnsi="Book Antiqua" w:cs="Book Antiqua"/>
      <w:color w:val="000000"/>
      <w:sz w:val="24"/>
      <w:szCs w:val="24"/>
    </w:rPr>
  </w:style>
  <w:style w:type="paragraph" w:customStyle="1" w:styleId="NoSpacing1">
    <w:name w:val="No Spacing1"/>
    <w:rsid w:val="001860DC"/>
    <w:rPr>
      <w:rFonts w:eastAsia="Times New Roman" w:cs="Calibri"/>
      <w:sz w:val="22"/>
      <w:szCs w:val="22"/>
      <w:lang w:eastAsia="en-US"/>
    </w:rPr>
  </w:style>
  <w:style w:type="paragraph" w:customStyle="1" w:styleId="a">
    <w:name w:val="Īįū÷ķūé"/>
    <w:basedOn w:val="Default"/>
    <w:next w:val="Default"/>
    <w:uiPriority w:val="99"/>
    <w:rsid w:val="001860DC"/>
    <w:rPr>
      <w:rFonts w:ascii="Arial" w:hAnsi="Arial" w:cs="Arial"/>
      <w:color w:val="auto"/>
    </w:rPr>
  </w:style>
  <w:style w:type="character" w:customStyle="1" w:styleId="ListParagraphChar1">
    <w:name w:val="List Paragraph Char1"/>
    <w:uiPriority w:val="99"/>
    <w:locked/>
    <w:rsid w:val="001860DC"/>
    <w:rPr>
      <w:sz w:val="22"/>
      <w:szCs w:val="22"/>
      <w:lang w:eastAsia="en-US"/>
    </w:rPr>
  </w:style>
  <w:style w:type="character" w:customStyle="1" w:styleId="apple-style-span">
    <w:name w:val="apple-style-span"/>
    <w:basedOn w:val="DefaultParagraphFont"/>
    <w:uiPriority w:val="99"/>
    <w:rsid w:val="001860DC"/>
  </w:style>
  <w:style w:type="character" w:customStyle="1" w:styleId="EndnoteTextChar">
    <w:name w:val="Endnote Text Char"/>
    <w:basedOn w:val="DefaultParagraphFont"/>
    <w:link w:val="EndnoteText"/>
    <w:uiPriority w:val="99"/>
    <w:semiHidden/>
    <w:rsid w:val="001860DC"/>
    <w:rPr>
      <w:rFonts w:ascii="Times New Roman" w:eastAsia="Times New Roman" w:hAnsi="Times New Roman"/>
      <w:lang w:val="en-US"/>
    </w:rPr>
  </w:style>
  <w:style w:type="paragraph" w:styleId="EndnoteText">
    <w:name w:val="endnote text"/>
    <w:basedOn w:val="Normal"/>
    <w:link w:val="EndnoteTextChar"/>
    <w:uiPriority w:val="99"/>
    <w:semiHidden/>
    <w:unhideWhenUsed/>
    <w:rsid w:val="001860DC"/>
    <w:pPr>
      <w:spacing w:after="0" w:line="240" w:lineRule="auto"/>
    </w:pPr>
    <w:rPr>
      <w:sz w:val="20"/>
    </w:rPr>
  </w:style>
  <w:style w:type="character" w:customStyle="1" w:styleId="UnresolvedMention2">
    <w:name w:val="Unresolved Mention2"/>
    <w:basedOn w:val="DefaultParagraphFont"/>
    <w:uiPriority w:val="99"/>
    <w:semiHidden/>
    <w:unhideWhenUsed/>
    <w:rsid w:val="00851B41"/>
    <w:rPr>
      <w:color w:val="605E5C"/>
      <w:shd w:val="clear" w:color="auto" w:fill="E1DFDD"/>
    </w:rPr>
  </w:style>
  <w:style w:type="character" w:styleId="UnresolvedMention">
    <w:name w:val="Unresolved Mention"/>
    <w:basedOn w:val="DefaultParagraphFont"/>
    <w:uiPriority w:val="99"/>
    <w:semiHidden/>
    <w:unhideWhenUsed/>
    <w:rsid w:val="00F70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16400">
      <w:bodyDiv w:val="1"/>
      <w:marLeft w:val="0"/>
      <w:marRight w:val="0"/>
      <w:marTop w:val="0"/>
      <w:marBottom w:val="0"/>
      <w:divBdr>
        <w:top w:val="none" w:sz="0" w:space="0" w:color="auto"/>
        <w:left w:val="none" w:sz="0" w:space="0" w:color="auto"/>
        <w:bottom w:val="none" w:sz="0" w:space="0" w:color="auto"/>
        <w:right w:val="none" w:sz="0" w:space="0" w:color="auto"/>
      </w:divBdr>
    </w:div>
    <w:div w:id="66152574">
      <w:bodyDiv w:val="1"/>
      <w:marLeft w:val="0"/>
      <w:marRight w:val="0"/>
      <w:marTop w:val="0"/>
      <w:marBottom w:val="0"/>
      <w:divBdr>
        <w:top w:val="none" w:sz="0" w:space="0" w:color="auto"/>
        <w:left w:val="none" w:sz="0" w:space="0" w:color="auto"/>
        <w:bottom w:val="none" w:sz="0" w:space="0" w:color="auto"/>
        <w:right w:val="none" w:sz="0" w:space="0" w:color="auto"/>
      </w:divBdr>
    </w:div>
    <w:div w:id="94793067">
      <w:bodyDiv w:val="1"/>
      <w:marLeft w:val="0"/>
      <w:marRight w:val="0"/>
      <w:marTop w:val="0"/>
      <w:marBottom w:val="0"/>
      <w:divBdr>
        <w:top w:val="none" w:sz="0" w:space="0" w:color="auto"/>
        <w:left w:val="none" w:sz="0" w:space="0" w:color="auto"/>
        <w:bottom w:val="none" w:sz="0" w:space="0" w:color="auto"/>
        <w:right w:val="none" w:sz="0" w:space="0" w:color="auto"/>
      </w:divBdr>
    </w:div>
    <w:div w:id="254021542">
      <w:bodyDiv w:val="1"/>
      <w:marLeft w:val="0"/>
      <w:marRight w:val="0"/>
      <w:marTop w:val="0"/>
      <w:marBottom w:val="0"/>
      <w:divBdr>
        <w:top w:val="none" w:sz="0" w:space="0" w:color="auto"/>
        <w:left w:val="none" w:sz="0" w:space="0" w:color="auto"/>
        <w:bottom w:val="none" w:sz="0" w:space="0" w:color="auto"/>
        <w:right w:val="none" w:sz="0" w:space="0" w:color="auto"/>
      </w:divBdr>
    </w:div>
    <w:div w:id="407963653">
      <w:bodyDiv w:val="1"/>
      <w:marLeft w:val="0"/>
      <w:marRight w:val="0"/>
      <w:marTop w:val="0"/>
      <w:marBottom w:val="0"/>
      <w:divBdr>
        <w:top w:val="none" w:sz="0" w:space="0" w:color="auto"/>
        <w:left w:val="none" w:sz="0" w:space="0" w:color="auto"/>
        <w:bottom w:val="none" w:sz="0" w:space="0" w:color="auto"/>
        <w:right w:val="none" w:sz="0" w:space="0" w:color="auto"/>
      </w:divBdr>
      <w:divsChild>
        <w:div w:id="1917208731">
          <w:marLeft w:val="0"/>
          <w:marRight w:val="0"/>
          <w:marTop w:val="0"/>
          <w:marBottom w:val="0"/>
          <w:divBdr>
            <w:top w:val="none" w:sz="0" w:space="0" w:color="auto"/>
            <w:left w:val="none" w:sz="0" w:space="0" w:color="auto"/>
            <w:bottom w:val="none" w:sz="0" w:space="0" w:color="auto"/>
            <w:right w:val="none" w:sz="0" w:space="0" w:color="auto"/>
          </w:divBdr>
        </w:div>
        <w:div w:id="30501472">
          <w:marLeft w:val="0"/>
          <w:marRight w:val="0"/>
          <w:marTop w:val="0"/>
          <w:marBottom w:val="0"/>
          <w:divBdr>
            <w:top w:val="none" w:sz="0" w:space="0" w:color="auto"/>
            <w:left w:val="none" w:sz="0" w:space="0" w:color="auto"/>
            <w:bottom w:val="none" w:sz="0" w:space="0" w:color="auto"/>
            <w:right w:val="none" w:sz="0" w:space="0" w:color="auto"/>
          </w:divBdr>
        </w:div>
        <w:div w:id="510067245">
          <w:marLeft w:val="0"/>
          <w:marRight w:val="0"/>
          <w:marTop w:val="0"/>
          <w:marBottom w:val="0"/>
          <w:divBdr>
            <w:top w:val="none" w:sz="0" w:space="0" w:color="auto"/>
            <w:left w:val="none" w:sz="0" w:space="0" w:color="auto"/>
            <w:bottom w:val="none" w:sz="0" w:space="0" w:color="auto"/>
            <w:right w:val="none" w:sz="0" w:space="0" w:color="auto"/>
          </w:divBdr>
        </w:div>
        <w:div w:id="2112895541">
          <w:marLeft w:val="0"/>
          <w:marRight w:val="0"/>
          <w:marTop w:val="0"/>
          <w:marBottom w:val="0"/>
          <w:divBdr>
            <w:top w:val="none" w:sz="0" w:space="0" w:color="auto"/>
            <w:left w:val="none" w:sz="0" w:space="0" w:color="auto"/>
            <w:bottom w:val="none" w:sz="0" w:space="0" w:color="auto"/>
            <w:right w:val="none" w:sz="0" w:space="0" w:color="auto"/>
          </w:divBdr>
        </w:div>
        <w:div w:id="523322363">
          <w:marLeft w:val="0"/>
          <w:marRight w:val="0"/>
          <w:marTop w:val="0"/>
          <w:marBottom w:val="0"/>
          <w:divBdr>
            <w:top w:val="none" w:sz="0" w:space="0" w:color="auto"/>
            <w:left w:val="none" w:sz="0" w:space="0" w:color="auto"/>
            <w:bottom w:val="none" w:sz="0" w:space="0" w:color="auto"/>
            <w:right w:val="none" w:sz="0" w:space="0" w:color="auto"/>
          </w:divBdr>
        </w:div>
        <w:div w:id="368997124">
          <w:marLeft w:val="0"/>
          <w:marRight w:val="0"/>
          <w:marTop w:val="0"/>
          <w:marBottom w:val="0"/>
          <w:divBdr>
            <w:top w:val="none" w:sz="0" w:space="0" w:color="auto"/>
            <w:left w:val="none" w:sz="0" w:space="0" w:color="auto"/>
            <w:bottom w:val="none" w:sz="0" w:space="0" w:color="auto"/>
            <w:right w:val="none" w:sz="0" w:space="0" w:color="auto"/>
          </w:divBdr>
        </w:div>
        <w:div w:id="342978545">
          <w:marLeft w:val="0"/>
          <w:marRight w:val="0"/>
          <w:marTop w:val="0"/>
          <w:marBottom w:val="0"/>
          <w:divBdr>
            <w:top w:val="none" w:sz="0" w:space="0" w:color="auto"/>
            <w:left w:val="none" w:sz="0" w:space="0" w:color="auto"/>
            <w:bottom w:val="none" w:sz="0" w:space="0" w:color="auto"/>
            <w:right w:val="none" w:sz="0" w:space="0" w:color="auto"/>
          </w:divBdr>
        </w:div>
        <w:div w:id="732969838">
          <w:marLeft w:val="0"/>
          <w:marRight w:val="0"/>
          <w:marTop w:val="0"/>
          <w:marBottom w:val="0"/>
          <w:divBdr>
            <w:top w:val="none" w:sz="0" w:space="0" w:color="auto"/>
            <w:left w:val="none" w:sz="0" w:space="0" w:color="auto"/>
            <w:bottom w:val="none" w:sz="0" w:space="0" w:color="auto"/>
            <w:right w:val="none" w:sz="0" w:space="0" w:color="auto"/>
          </w:divBdr>
        </w:div>
        <w:div w:id="363605791">
          <w:marLeft w:val="0"/>
          <w:marRight w:val="0"/>
          <w:marTop w:val="0"/>
          <w:marBottom w:val="0"/>
          <w:divBdr>
            <w:top w:val="none" w:sz="0" w:space="0" w:color="auto"/>
            <w:left w:val="none" w:sz="0" w:space="0" w:color="auto"/>
            <w:bottom w:val="none" w:sz="0" w:space="0" w:color="auto"/>
            <w:right w:val="none" w:sz="0" w:space="0" w:color="auto"/>
          </w:divBdr>
        </w:div>
        <w:div w:id="1537155929">
          <w:marLeft w:val="0"/>
          <w:marRight w:val="0"/>
          <w:marTop w:val="0"/>
          <w:marBottom w:val="0"/>
          <w:divBdr>
            <w:top w:val="none" w:sz="0" w:space="0" w:color="auto"/>
            <w:left w:val="none" w:sz="0" w:space="0" w:color="auto"/>
            <w:bottom w:val="none" w:sz="0" w:space="0" w:color="auto"/>
            <w:right w:val="none" w:sz="0" w:space="0" w:color="auto"/>
          </w:divBdr>
        </w:div>
        <w:div w:id="424686812">
          <w:marLeft w:val="0"/>
          <w:marRight w:val="0"/>
          <w:marTop w:val="0"/>
          <w:marBottom w:val="0"/>
          <w:divBdr>
            <w:top w:val="none" w:sz="0" w:space="0" w:color="auto"/>
            <w:left w:val="none" w:sz="0" w:space="0" w:color="auto"/>
            <w:bottom w:val="none" w:sz="0" w:space="0" w:color="auto"/>
            <w:right w:val="none" w:sz="0" w:space="0" w:color="auto"/>
          </w:divBdr>
        </w:div>
        <w:div w:id="1853951980">
          <w:marLeft w:val="0"/>
          <w:marRight w:val="0"/>
          <w:marTop w:val="0"/>
          <w:marBottom w:val="0"/>
          <w:divBdr>
            <w:top w:val="none" w:sz="0" w:space="0" w:color="auto"/>
            <w:left w:val="none" w:sz="0" w:space="0" w:color="auto"/>
            <w:bottom w:val="none" w:sz="0" w:space="0" w:color="auto"/>
            <w:right w:val="none" w:sz="0" w:space="0" w:color="auto"/>
          </w:divBdr>
        </w:div>
        <w:div w:id="1844128572">
          <w:marLeft w:val="0"/>
          <w:marRight w:val="0"/>
          <w:marTop w:val="0"/>
          <w:marBottom w:val="0"/>
          <w:divBdr>
            <w:top w:val="none" w:sz="0" w:space="0" w:color="auto"/>
            <w:left w:val="none" w:sz="0" w:space="0" w:color="auto"/>
            <w:bottom w:val="none" w:sz="0" w:space="0" w:color="auto"/>
            <w:right w:val="none" w:sz="0" w:space="0" w:color="auto"/>
          </w:divBdr>
        </w:div>
        <w:div w:id="517694955">
          <w:marLeft w:val="0"/>
          <w:marRight w:val="0"/>
          <w:marTop w:val="0"/>
          <w:marBottom w:val="0"/>
          <w:divBdr>
            <w:top w:val="none" w:sz="0" w:space="0" w:color="auto"/>
            <w:left w:val="none" w:sz="0" w:space="0" w:color="auto"/>
            <w:bottom w:val="none" w:sz="0" w:space="0" w:color="auto"/>
            <w:right w:val="none" w:sz="0" w:space="0" w:color="auto"/>
          </w:divBdr>
        </w:div>
        <w:div w:id="161748158">
          <w:marLeft w:val="0"/>
          <w:marRight w:val="0"/>
          <w:marTop w:val="0"/>
          <w:marBottom w:val="0"/>
          <w:divBdr>
            <w:top w:val="none" w:sz="0" w:space="0" w:color="auto"/>
            <w:left w:val="none" w:sz="0" w:space="0" w:color="auto"/>
            <w:bottom w:val="none" w:sz="0" w:space="0" w:color="auto"/>
            <w:right w:val="none" w:sz="0" w:space="0" w:color="auto"/>
          </w:divBdr>
        </w:div>
        <w:div w:id="1212841427">
          <w:marLeft w:val="0"/>
          <w:marRight w:val="0"/>
          <w:marTop w:val="0"/>
          <w:marBottom w:val="0"/>
          <w:divBdr>
            <w:top w:val="none" w:sz="0" w:space="0" w:color="auto"/>
            <w:left w:val="none" w:sz="0" w:space="0" w:color="auto"/>
            <w:bottom w:val="none" w:sz="0" w:space="0" w:color="auto"/>
            <w:right w:val="none" w:sz="0" w:space="0" w:color="auto"/>
          </w:divBdr>
        </w:div>
        <w:div w:id="1061749253">
          <w:marLeft w:val="0"/>
          <w:marRight w:val="0"/>
          <w:marTop w:val="0"/>
          <w:marBottom w:val="0"/>
          <w:divBdr>
            <w:top w:val="none" w:sz="0" w:space="0" w:color="auto"/>
            <w:left w:val="none" w:sz="0" w:space="0" w:color="auto"/>
            <w:bottom w:val="none" w:sz="0" w:space="0" w:color="auto"/>
            <w:right w:val="none" w:sz="0" w:space="0" w:color="auto"/>
          </w:divBdr>
        </w:div>
        <w:div w:id="2098819385">
          <w:marLeft w:val="0"/>
          <w:marRight w:val="0"/>
          <w:marTop w:val="0"/>
          <w:marBottom w:val="0"/>
          <w:divBdr>
            <w:top w:val="none" w:sz="0" w:space="0" w:color="auto"/>
            <w:left w:val="none" w:sz="0" w:space="0" w:color="auto"/>
            <w:bottom w:val="none" w:sz="0" w:space="0" w:color="auto"/>
            <w:right w:val="none" w:sz="0" w:space="0" w:color="auto"/>
          </w:divBdr>
        </w:div>
        <w:div w:id="913197289">
          <w:marLeft w:val="0"/>
          <w:marRight w:val="0"/>
          <w:marTop w:val="0"/>
          <w:marBottom w:val="0"/>
          <w:divBdr>
            <w:top w:val="none" w:sz="0" w:space="0" w:color="auto"/>
            <w:left w:val="none" w:sz="0" w:space="0" w:color="auto"/>
            <w:bottom w:val="none" w:sz="0" w:space="0" w:color="auto"/>
            <w:right w:val="none" w:sz="0" w:space="0" w:color="auto"/>
          </w:divBdr>
        </w:div>
        <w:div w:id="1109161518">
          <w:marLeft w:val="0"/>
          <w:marRight w:val="0"/>
          <w:marTop w:val="0"/>
          <w:marBottom w:val="0"/>
          <w:divBdr>
            <w:top w:val="none" w:sz="0" w:space="0" w:color="auto"/>
            <w:left w:val="none" w:sz="0" w:space="0" w:color="auto"/>
            <w:bottom w:val="none" w:sz="0" w:space="0" w:color="auto"/>
            <w:right w:val="none" w:sz="0" w:space="0" w:color="auto"/>
          </w:divBdr>
        </w:div>
        <w:div w:id="2103065179">
          <w:marLeft w:val="0"/>
          <w:marRight w:val="0"/>
          <w:marTop w:val="0"/>
          <w:marBottom w:val="0"/>
          <w:divBdr>
            <w:top w:val="none" w:sz="0" w:space="0" w:color="auto"/>
            <w:left w:val="none" w:sz="0" w:space="0" w:color="auto"/>
            <w:bottom w:val="none" w:sz="0" w:space="0" w:color="auto"/>
            <w:right w:val="none" w:sz="0" w:space="0" w:color="auto"/>
          </w:divBdr>
        </w:div>
        <w:div w:id="1358392317">
          <w:marLeft w:val="0"/>
          <w:marRight w:val="0"/>
          <w:marTop w:val="0"/>
          <w:marBottom w:val="0"/>
          <w:divBdr>
            <w:top w:val="none" w:sz="0" w:space="0" w:color="auto"/>
            <w:left w:val="none" w:sz="0" w:space="0" w:color="auto"/>
            <w:bottom w:val="none" w:sz="0" w:space="0" w:color="auto"/>
            <w:right w:val="none" w:sz="0" w:space="0" w:color="auto"/>
          </w:divBdr>
        </w:div>
        <w:div w:id="1912618505">
          <w:marLeft w:val="0"/>
          <w:marRight w:val="0"/>
          <w:marTop w:val="0"/>
          <w:marBottom w:val="0"/>
          <w:divBdr>
            <w:top w:val="none" w:sz="0" w:space="0" w:color="auto"/>
            <w:left w:val="none" w:sz="0" w:space="0" w:color="auto"/>
            <w:bottom w:val="none" w:sz="0" w:space="0" w:color="auto"/>
            <w:right w:val="none" w:sz="0" w:space="0" w:color="auto"/>
          </w:divBdr>
        </w:div>
        <w:div w:id="2098595450">
          <w:marLeft w:val="0"/>
          <w:marRight w:val="0"/>
          <w:marTop w:val="0"/>
          <w:marBottom w:val="0"/>
          <w:divBdr>
            <w:top w:val="none" w:sz="0" w:space="0" w:color="auto"/>
            <w:left w:val="none" w:sz="0" w:space="0" w:color="auto"/>
            <w:bottom w:val="none" w:sz="0" w:space="0" w:color="auto"/>
            <w:right w:val="none" w:sz="0" w:space="0" w:color="auto"/>
          </w:divBdr>
        </w:div>
        <w:div w:id="2058627601">
          <w:marLeft w:val="0"/>
          <w:marRight w:val="0"/>
          <w:marTop w:val="0"/>
          <w:marBottom w:val="0"/>
          <w:divBdr>
            <w:top w:val="none" w:sz="0" w:space="0" w:color="auto"/>
            <w:left w:val="none" w:sz="0" w:space="0" w:color="auto"/>
            <w:bottom w:val="none" w:sz="0" w:space="0" w:color="auto"/>
            <w:right w:val="none" w:sz="0" w:space="0" w:color="auto"/>
          </w:divBdr>
        </w:div>
        <w:div w:id="1457219913">
          <w:marLeft w:val="0"/>
          <w:marRight w:val="0"/>
          <w:marTop w:val="0"/>
          <w:marBottom w:val="0"/>
          <w:divBdr>
            <w:top w:val="none" w:sz="0" w:space="0" w:color="auto"/>
            <w:left w:val="none" w:sz="0" w:space="0" w:color="auto"/>
            <w:bottom w:val="none" w:sz="0" w:space="0" w:color="auto"/>
            <w:right w:val="none" w:sz="0" w:space="0" w:color="auto"/>
          </w:divBdr>
        </w:div>
        <w:div w:id="1232500266">
          <w:marLeft w:val="0"/>
          <w:marRight w:val="0"/>
          <w:marTop w:val="0"/>
          <w:marBottom w:val="0"/>
          <w:divBdr>
            <w:top w:val="none" w:sz="0" w:space="0" w:color="auto"/>
            <w:left w:val="none" w:sz="0" w:space="0" w:color="auto"/>
            <w:bottom w:val="none" w:sz="0" w:space="0" w:color="auto"/>
            <w:right w:val="none" w:sz="0" w:space="0" w:color="auto"/>
          </w:divBdr>
        </w:div>
        <w:div w:id="1181359647">
          <w:marLeft w:val="0"/>
          <w:marRight w:val="0"/>
          <w:marTop w:val="0"/>
          <w:marBottom w:val="0"/>
          <w:divBdr>
            <w:top w:val="none" w:sz="0" w:space="0" w:color="auto"/>
            <w:left w:val="none" w:sz="0" w:space="0" w:color="auto"/>
            <w:bottom w:val="none" w:sz="0" w:space="0" w:color="auto"/>
            <w:right w:val="none" w:sz="0" w:space="0" w:color="auto"/>
          </w:divBdr>
        </w:div>
        <w:div w:id="660041139">
          <w:marLeft w:val="0"/>
          <w:marRight w:val="0"/>
          <w:marTop w:val="0"/>
          <w:marBottom w:val="0"/>
          <w:divBdr>
            <w:top w:val="none" w:sz="0" w:space="0" w:color="auto"/>
            <w:left w:val="none" w:sz="0" w:space="0" w:color="auto"/>
            <w:bottom w:val="none" w:sz="0" w:space="0" w:color="auto"/>
            <w:right w:val="none" w:sz="0" w:space="0" w:color="auto"/>
          </w:divBdr>
        </w:div>
      </w:divsChild>
    </w:div>
    <w:div w:id="522673059">
      <w:bodyDiv w:val="1"/>
      <w:marLeft w:val="0"/>
      <w:marRight w:val="0"/>
      <w:marTop w:val="0"/>
      <w:marBottom w:val="0"/>
      <w:divBdr>
        <w:top w:val="none" w:sz="0" w:space="0" w:color="auto"/>
        <w:left w:val="none" w:sz="0" w:space="0" w:color="auto"/>
        <w:bottom w:val="none" w:sz="0" w:space="0" w:color="auto"/>
        <w:right w:val="none" w:sz="0" w:space="0" w:color="auto"/>
      </w:divBdr>
    </w:div>
    <w:div w:id="573513619">
      <w:bodyDiv w:val="1"/>
      <w:marLeft w:val="0"/>
      <w:marRight w:val="0"/>
      <w:marTop w:val="0"/>
      <w:marBottom w:val="0"/>
      <w:divBdr>
        <w:top w:val="none" w:sz="0" w:space="0" w:color="auto"/>
        <w:left w:val="none" w:sz="0" w:space="0" w:color="auto"/>
        <w:bottom w:val="none" w:sz="0" w:space="0" w:color="auto"/>
        <w:right w:val="none" w:sz="0" w:space="0" w:color="auto"/>
      </w:divBdr>
    </w:div>
    <w:div w:id="618922641">
      <w:bodyDiv w:val="1"/>
      <w:marLeft w:val="0"/>
      <w:marRight w:val="0"/>
      <w:marTop w:val="0"/>
      <w:marBottom w:val="0"/>
      <w:divBdr>
        <w:top w:val="none" w:sz="0" w:space="0" w:color="auto"/>
        <w:left w:val="none" w:sz="0" w:space="0" w:color="auto"/>
        <w:bottom w:val="none" w:sz="0" w:space="0" w:color="auto"/>
        <w:right w:val="none" w:sz="0" w:space="0" w:color="auto"/>
      </w:divBdr>
    </w:div>
    <w:div w:id="621888617">
      <w:bodyDiv w:val="1"/>
      <w:marLeft w:val="0"/>
      <w:marRight w:val="0"/>
      <w:marTop w:val="0"/>
      <w:marBottom w:val="0"/>
      <w:divBdr>
        <w:top w:val="none" w:sz="0" w:space="0" w:color="auto"/>
        <w:left w:val="none" w:sz="0" w:space="0" w:color="auto"/>
        <w:bottom w:val="none" w:sz="0" w:space="0" w:color="auto"/>
        <w:right w:val="none" w:sz="0" w:space="0" w:color="auto"/>
      </w:divBdr>
    </w:div>
    <w:div w:id="666783116">
      <w:bodyDiv w:val="1"/>
      <w:marLeft w:val="0"/>
      <w:marRight w:val="0"/>
      <w:marTop w:val="0"/>
      <w:marBottom w:val="0"/>
      <w:divBdr>
        <w:top w:val="none" w:sz="0" w:space="0" w:color="auto"/>
        <w:left w:val="none" w:sz="0" w:space="0" w:color="auto"/>
        <w:bottom w:val="none" w:sz="0" w:space="0" w:color="auto"/>
        <w:right w:val="none" w:sz="0" w:space="0" w:color="auto"/>
      </w:divBdr>
    </w:div>
    <w:div w:id="684478966">
      <w:bodyDiv w:val="1"/>
      <w:marLeft w:val="0"/>
      <w:marRight w:val="0"/>
      <w:marTop w:val="0"/>
      <w:marBottom w:val="0"/>
      <w:divBdr>
        <w:top w:val="none" w:sz="0" w:space="0" w:color="auto"/>
        <w:left w:val="none" w:sz="0" w:space="0" w:color="auto"/>
        <w:bottom w:val="none" w:sz="0" w:space="0" w:color="auto"/>
        <w:right w:val="none" w:sz="0" w:space="0" w:color="auto"/>
      </w:divBdr>
    </w:div>
    <w:div w:id="703093746">
      <w:bodyDiv w:val="1"/>
      <w:marLeft w:val="0"/>
      <w:marRight w:val="0"/>
      <w:marTop w:val="0"/>
      <w:marBottom w:val="0"/>
      <w:divBdr>
        <w:top w:val="none" w:sz="0" w:space="0" w:color="auto"/>
        <w:left w:val="none" w:sz="0" w:space="0" w:color="auto"/>
        <w:bottom w:val="none" w:sz="0" w:space="0" w:color="auto"/>
        <w:right w:val="none" w:sz="0" w:space="0" w:color="auto"/>
      </w:divBdr>
    </w:div>
    <w:div w:id="732390623">
      <w:bodyDiv w:val="1"/>
      <w:marLeft w:val="0"/>
      <w:marRight w:val="0"/>
      <w:marTop w:val="0"/>
      <w:marBottom w:val="0"/>
      <w:divBdr>
        <w:top w:val="none" w:sz="0" w:space="0" w:color="auto"/>
        <w:left w:val="none" w:sz="0" w:space="0" w:color="auto"/>
        <w:bottom w:val="none" w:sz="0" w:space="0" w:color="auto"/>
        <w:right w:val="none" w:sz="0" w:space="0" w:color="auto"/>
      </w:divBdr>
    </w:div>
    <w:div w:id="785273648">
      <w:bodyDiv w:val="1"/>
      <w:marLeft w:val="0"/>
      <w:marRight w:val="0"/>
      <w:marTop w:val="0"/>
      <w:marBottom w:val="0"/>
      <w:divBdr>
        <w:top w:val="none" w:sz="0" w:space="0" w:color="auto"/>
        <w:left w:val="none" w:sz="0" w:space="0" w:color="auto"/>
        <w:bottom w:val="none" w:sz="0" w:space="0" w:color="auto"/>
        <w:right w:val="none" w:sz="0" w:space="0" w:color="auto"/>
      </w:divBdr>
    </w:div>
    <w:div w:id="795106161">
      <w:bodyDiv w:val="1"/>
      <w:marLeft w:val="0"/>
      <w:marRight w:val="0"/>
      <w:marTop w:val="0"/>
      <w:marBottom w:val="0"/>
      <w:divBdr>
        <w:top w:val="none" w:sz="0" w:space="0" w:color="auto"/>
        <w:left w:val="none" w:sz="0" w:space="0" w:color="auto"/>
        <w:bottom w:val="none" w:sz="0" w:space="0" w:color="auto"/>
        <w:right w:val="none" w:sz="0" w:space="0" w:color="auto"/>
      </w:divBdr>
    </w:div>
    <w:div w:id="807623113">
      <w:bodyDiv w:val="1"/>
      <w:marLeft w:val="0"/>
      <w:marRight w:val="0"/>
      <w:marTop w:val="0"/>
      <w:marBottom w:val="0"/>
      <w:divBdr>
        <w:top w:val="none" w:sz="0" w:space="0" w:color="auto"/>
        <w:left w:val="none" w:sz="0" w:space="0" w:color="auto"/>
        <w:bottom w:val="none" w:sz="0" w:space="0" w:color="auto"/>
        <w:right w:val="none" w:sz="0" w:space="0" w:color="auto"/>
      </w:divBdr>
    </w:div>
    <w:div w:id="856312947">
      <w:bodyDiv w:val="1"/>
      <w:marLeft w:val="0"/>
      <w:marRight w:val="0"/>
      <w:marTop w:val="0"/>
      <w:marBottom w:val="0"/>
      <w:divBdr>
        <w:top w:val="none" w:sz="0" w:space="0" w:color="auto"/>
        <w:left w:val="none" w:sz="0" w:space="0" w:color="auto"/>
        <w:bottom w:val="none" w:sz="0" w:space="0" w:color="auto"/>
        <w:right w:val="none" w:sz="0" w:space="0" w:color="auto"/>
      </w:divBdr>
    </w:div>
    <w:div w:id="889344856">
      <w:bodyDiv w:val="1"/>
      <w:marLeft w:val="0"/>
      <w:marRight w:val="0"/>
      <w:marTop w:val="0"/>
      <w:marBottom w:val="0"/>
      <w:divBdr>
        <w:top w:val="none" w:sz="0" w:space="0" w:color="auto"/>
        <w:left w:val="none" w:sz="0" w:space="0" w:color="auto"/>
        <w:bottom w:val="none" w:sz="0" w:space="0" w:color="auto"/>
        <w:right w:val="none" w:sz="0" w:space="0" w:color="auto"/>
      </w:divBdr>
    </w:div>
    <w:div w:id="916790187">
      <w:bodyDiv w:val="1"/>
      <w:marLeft w:val="0"/>
      <w:marRight w:val="0"/>
      <w:marTop w:val="0"/>
      <w:marBottom w:val="0"/>
      <w:divBdr>
        <w:top w:val="none" w:sz="0" w:space="0" w:color="auto"/>
        <w:left w:val="none" w:sz="0" w:space="0" w:color="auto"/>
        <w:bottom w:val="none" w:sz="0" w:space="0" w:color="auto"/>
        <w:right w:val="none" w:sz="0" w:space="0" w:color="auto"/>
      </w:divBdr>
    </w:div>
    <w:div w:id="937835928">
      <w:bodyDiv w:val="1"/>
      <w:marLeft w:val="0"/>
      <w:marRight w:val="0"/>
      <w:marTop w:val="0"/>
      <w:marBottom w:val="0"/>
      <w:divBdr>
        <w:top w:val="none" w:sz="0" w:space="0" w:color="auto"/>
        <w:left w:val="none" w:sz="0" w:space="0" w:color="auto"/>
        <w:bottom w:val="none" w:sz="0" w:space="0" w:color="auto"/>
        <w:right w:val="none" w:sz="0" w:space="0" w:color="auto"/>
      </w:divBdr>
    </w:div>
    <w:div w:id="1033775409">
      <w:bodyDiv w:val="1"/>
      <w:marLeft w:val="0"/>
      <w:marRight w:val="0"/>
      <w:marTop w:val="0"/>
      <w:marBottom w:val="0"/>
      <w:divBdr>
        <w:top w:val="none" w:sz="0" w:space="0" w:color="auto"/>
        <w:left w:val="none" w:sz="0" w:space="0" w:color="auto"/>
        <w:bottom w:val="none" w:sz="0" w:space="0" w:color="auto"/>
        <w:right w:val="none" w:sz="0" w:space="0" w:color="auto"/>
      </w:divBdr>
    </w:div>
    <w:div w:id="1094085611">
      <w:bodyDiv w:val="1"/>
      <w:marLeft w:val="0"/>
      <w:marRight w:val="0"/>
      <w:marTop w:val="0"/>
      <w:marBottom w:val="0"/>
      <w:divBdr>
        <w:top w:val="none" w:sz="0" w:space="0" w:color="auto"/>
        <w:left w:val="none" w:sz="0" w:space="0" w:color="auto"/>
        <w:bottom w:val="none" w:sz="0" w:space="0" w:color="auto"/>
        <w:right w:val="none" w:sz="0" w:space="0" w:color="auto"/>
      </w:divBdr>
    </w:div>
    <w:div w:id="1128812829">
      <w:bodyDiv w:val="1"/>
      <w:marLeft w:val="0"/>
      <w:marRight w:val="0"/>
      <w:marTop w:val="0"/>
      <w:marBottom w:val="0"/>
      <w:divBdr>
        <w:top w:val="none" w:sz="0" w:space="0" w:color="auto"/>
        <w:left w:val="none" w:sz="0" w:space="0" w:color="auto"/>
        <w:bottom w:val="none" w:sz="0" w:space="0" w:color="auto"/>
        <w:right w:val="none" w:sz="0" w:space="0" w:color="auto"/>
      </w:divBdr>
    </w:div>
    <w:div w:id="1201170402">
      <w:bodyDiv w:val="1"/>
      <w:marLeft w:val="0"/>
      <w:marRight w:val="0"/>
      <w:marTop w:val="0"/>
      <w:marBottom w:val="0"/>
      <w:divBdr>
        <w:top w:val="none" w:sz="0" w:space="0" w:color="auto"/>
        <w:left w:val="none" w:sz="0" w:space="0" w:color="auto"/>
        <w:bottom w:val="none" w:sz="0" w:space="0" w:color="auto"/>
        <w:right w:val="none" w:sz="0" w:space="0" w:color="auto"/>
      </w:divBdr>
    </w:div>
    <w:div w:id="1210606111">
      <w:bodyDiv w:val="1"/>
      <w:marLeft w:val="0"/>
      <w:marRight w:val="0"/>
      <w:marTop w:val="0"/>
      <w:marBottom w:val="0"/>
      <w:divBdr>
        <w:top w:val="none" w:sz="0" w:space="0" w:color="auto"/>
        <w:left w:val="none" w:sz="0" w:space="0" w:color="auto"/>
        <w:bottom w:val="none" w:sz="0" w:space="0" w:color="auto"/>
        <w:right w:val="none" w:sz="0" w:space="0" w:color="auto"/>
      </w:divBdr>
    </w:div>
    <w:div w:id="1534229592">
      <w:bodyDiv w:val="1"/>
      <w:marLeft w:val="0"/>
      <w:marRight w:val="0"/>
      <w:marTop w:val="0"/>
      <w:marBottom w:val="0"/>
      <w:divBdr>
        <w:top w:val="none" w:sz="0" w:space="0" w:color="auto"/>
        <w:left w:val="none" w:sz="0" w:space="0" w:color="auto"/>
        <w:bottom w:val="none" w:sz="0" w:space="0" w:color="auto"/>
        <w:right w:val="none" w:sz="0" w:space="0" w:color="auto"/>
      </w:divBdr>
    </w:div>
    <w:div w:id="1546678213">
      <w:bodyDiv w:val="1"/>
      <w:marLeft w:val="0"/>
      <w:marRight w:val="0"/>
      <w:marTop w:val="0"/>
      <w:marBottom w:val="0"/>
      <w:divBdr>
        <w:top w:val="none" w:sz="0" w:space="0" w:color="auto"/>
        <w:left w:val="none" w:sz="0" w:space="0" w:color="auto"/>
        <w:bottom w:val="none" w:sz="0" w:space="0" w:color="auto"/>
        <w:right w:val="none" w:sz="0" w:space="0" w:color="auto"/>
      </w:divBdr>
    </w:div>
    <w:div w:id="1568302550">
      <w:bodyDiv w:val="1"/>
      <w:marLeft w:val="0"/>
      <w:marRight w:val="0"/>
      <w:marTop w:val="0"/>
      <w:marBottom w:val="0"/>
      <w:divBdr>
        <w:top w:val="none" w:sz="0" w:space="0" w:color="auto"/>
        <w:left w:val="none" w:sz="0" w:space="0" w:color="auto"/>
        <w:bottom w:val="none" w:sz="0" w:space="0" w:color="auto"/>
        <w:right w:val="none" w:sz="0" w:space="0" w:color="auto"/>
      </w:divBdr>
    </w:div>
    <w:div w:id="1576092546">
      <w:bodyDiv w:val="1"/>
      <w:marLeft w:val="0"/>
      <w:marRight w:val="0"/>
      <w:marTop w:val="0"/>
      <w:marBottom w:val="0"/>
      <w:divBdr>
        <w:top w:val="none" w:sz="0" w:space="0" w:color="auto"/>
        <w:left w:val="none" w:sz="0" w:space="0" w:color="auto"/>
        <w:bottom w:val="none" w:sz="0" w:space="0" w:color="auto"/>
        <w:right w:val="none" w:sz="0" w:space="0" w:color="auto"/>
      </w:divBdr>
    </w:div>
    <w:div w:id="1587420506">
      <w:bodyDiv w:val="1"/>
      <w:marLeft w:val="0"/>
      <w:marRight w:val="0"/>
      <w:marTop w:val="0"/>
      <w:marBottom w:val="0"/>
      <w:divBdr>
        <w:top w:val="none" w:sz="0" w:space="0" w:color="auto"/>
        <w:left w:val="none" w:sz="0" w:space="0" w:color="auto"/>
        <w:bottom w:val="none" w:sz="0" w:space="0" w:color="auto"/>
        <w:right w:val="none" w:sz="0" w:space="0" w:color="auto"/>
      </w:divBdr>
    </w:div>
    <w:div w:id="1595624415">
      <w:bodyDiv w:val="1"/>
      <w:marLeft w:val="0"/>
      <w:marRight w:val="0"/>
      <w:marTop w:val="0"/>
      <w:marBottom w:val="0"/>
      <w:divBdr>
        <w:top w:val="none" w:sz="0" w:space="0" w:color="auto"/>
        <w:left w:val="none" w:sz="0" w:space="0" w:color="auto"/>
        <w:bottom w:val="none" w:sz="0" w:space="0" w:color="auto"/>
        <w:right w:val="none" w:sz="0" w:space="0" w:color="auto"/>
      </w:divBdr>
    </w:div>
    <w:div w:id="1606573907">
      <w:bodyDiv w:val="1"/>
      <w:marLeft w:val="0"/>
      <w:marRight w:val="0"/>
      <w:marTop w:val="0"/>
      <w:marBottom w:val="0"/>
      <w:divBdr>
        <w:top w:val="none" w:sz="0" w:space="0" w:color="auto"/>
        <w:left w:val="none" w:sz="0" w:space="0" w:color="auto"/>
        <w:bottom w:val="none" w:sz="0" w:space="0" w:color="auto"/>
        <w:right w:val="none" w:sz="0" w:space="0" w:color="auto"/>
      </w:divBdr>
    </w:div>
    <w:div w:id="1615481841">
      <w:bodyDiv w:val="1"/>
      <w:marLeft w:val="0"/>
      <w:marRight w:val="0"/>
      <w:marTop w:val="0"/>
      <w:marBottom w:val="0"/>
      <w:divBdr>
        <w:top w:val="none" w:sz="0" w:space="0" w:color="auto"/>
        <w:left w:val="none" w:sz="0" w:space="0" w:color="auto"/>
        <w:bottom w:val="none" w:sz="0" w:space="0" w:color="auto"/>
        <w:right w:val="none" w:sz="0" w:space="0" w:color="auto"/>
      </w:divBdr>
    </w:div>
    <w:div w:id="1620448699">
      <w:bodyDiv w:val="1"/>
      <w:marLeft w:val="0"/>
      <w:marRight w:val="0"/>
      <w:marTop w:val="0"/>
      <w:marBottom w:val="0"/>
      <w:divBdr>
        <w:top w:val="none" w:sz="0" w:space="0" w:color="auto"/>
        <w:left w:val="none" w:sz="0" w:space="0" w:color="auto"/>
        <w:bottom w:val="none" w:sz="0" w:space="0" w:color="auto"/>
        <w:right w:val="none" w:sz="0" w:space="0" w:color="auto"/>
      </w:divBdr>
    </w:div>
    <w:div w:id="1695305138">
      <w:bodyDiv w:val="1"/>
      <w:marLeft w:val="0"/>
      <w:marRight w:val="0"/>
      <w:marTop w:val="0"/>
      <w:marBottom w:val="0"/>
      <w:divBdr>
        <w:top w:val="none" w:sz="0" w:space="0" w:color="auto"/>
        <w:left w:val="none" w:sz="0" w:space="0" w:color="auto"/>
        <w:bottom w:val="none" w:sz="0" w:space="0" w:color="auto"/>
        <w:right w:val="none" w:sz="0" w:space="0" w:color="auto"/>
      </w:divBdr>
    </w:div>
    <w:div w:id="1775322242">
      <w:bodyDiv w:val="1"/>
      <w:marLeft w:val="0"/>
      <w:marRight w:val="0"/>
      <w:marTop w:val="0"/>
      <w:marBottom w:val="0"/>
      <w:divBdr>
        <w:top w:val="none" w:sz="0" w:space="0" w:color="auto"/>
        <w:left w:val="none" w:sz="0" w:space="0" w:color="auto"/>
        <w:bottom w:val="none" w:sz="0" w:space="0" w:color="auto"/>
        <w:right w:val="none" w:sz="0" w:space="0" w:color="auto"/>
      </w:divBdr>
    </w:div>
    <w:div w:id="1786801057">
      <w:bodyDiv w:val="1"/>
      <w:marLeft w:val="0"/>
      <w:marRight w:val="0"/>
      <w:marTop w:val="0"/>
      <w:marBottom w:val="0"/>
      <w:divBdr>
        <w:top w:val="none" w:sz="0" w:space="0" w:color="auto"/>
        <w:left w:val="none" w:sz="0" w:space="0" w:color="auto"/>
        <w:bottom w:val="none" w:sz="0" w:space="0" w:color="auto"/>
        <w:right w:val="none" w:sz="0" w:space="0" w:color="auto"/>
      </w:divBdr>
    </w:div>
    <w:div w:id="1919366640">
      <w:bodyDiv w:val="1"/>
      <w:marLeft w:val="0"/>
      <w:marRight w:val="0"/>
      <w:marTop w:val="0"/>
      <w:marBottom w:val="0"/>
      <w:divBdr>
        <w:top w:val="none" w:sz="0" w:space="0" w:color="auto"/>
        <w:left w:val="none" w:sz="0" w:space="0" w:color="auto"/>
        <w:bottom w:val="none" w:sz="0" w:space="0" w:color="auto"/>
        <w:right w:val="none" w:sz="0" w:space="0" w:color="auto"/>
      </w:divBdr>
    </w:div>
    <w:div w:id="1923370585">
      <w:bodyDiv w:val="1"/>
      <w:marLeft w:val="0"/>
      <w:marRight w:val="0"/>
      <w:marTop w:val="0"/>
      <w:marBottom w:val="0"/>
      <w:divBdr>
        <w:top w:val="none" w:sz="0" w:space="0" w:color="auto"/>
        <w:left w:val="none" w:sz="0" w:space="0" w:color="auto"/>
        <w:bottom w:val="none" w:sz="0" w:space="0" w:color="auto"/>
        <w:right w:val="none" w:sz="0" w:space="0" w:color="auto"/>
      </w:divBdr>
    </w:div>
    <w:div w:id="2057966293">
      <w:bodyDiv w:val="1"/>
      <w:marLeft w:val="0"/>
      <w:marRight w:val="0"/>
      <w:marTop w:val="0"/>
      <w:marBottom w:val="0"/>
      <w:divBdr>
        <w:top w:val="none" w:sz="0" w:space="0" w:color="auto"/>
        <w:left w:val="none" w:sz="0" w:space="0" w:color="auto"/>
        <w:bottom w:val="none" w:sz="0" w:space="0" w:color="auto"/>
        <w:right w:val="none" w:sz="0" w:space="0" w:color="auto"/>
      </w:divBdr>
    </w:div>
    <w:div w:id="2092773714">
      <w:bodyDiv w:val="1"/>
      <w:marLeft w:val="0"/>
      <w:marRight w:val="0"/>
      <w:marTop w:val="0"/>
      <w:marBottom w:val="0"/>
      <w:divBdr>
        <w:top w:val="none" w:sz="0" w:space="0" w:color="auto"/>
        <w:left w:val="none" w:sz="0" w:space="0" w:color="auto"/>
        <w:bottom w:val="none" w:sz="0" w:space="0" w:color="auto"/>
        <w:right w:val="none" w:sz="0" w:space="0" w:color="auto"/>
      </w:divBdr>
    </w:div>
    <w:div w:id="210672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kedainiai.lt/administracija/praneseju-apsauga/226" TargetMode="External"/><Relationship Id="rId3" Type="http://schemas.openxmlformats.org/officeDocument/2006/relationships/hyperlink" Target="https://kedainiai.lt/teisine-informacija/teises-aktu-paieska/1388/act7356?sqid=c42aab1b254d79cf88e4039b99f1474a729d234c" TargetMode="External"/><Relationship Id="rId7" Type="http://schemas.openxmlformats.org/officeDocument/2006/relationships/hyperlink" Target="https://kedainiai.lt/gyventojui/gyventoju-apklausos-tvarkos-aprasas/1974" TargetMode="External"/><Relationship Id="rId2" Type="http://schemas.openxmlformats.org/officeDocument/2006/relationships/hyperlink" Target="https://kedainiai.lt/teisine-informacija/teises-aktu-paieska/1388/act7355?sqid=56da6c0df8c2d5d0258e613721990423045b32ac" TargetMode="External"/><Relationship Id="rId1" Type="http://schemas.openxmlformats.org/officeDocument/2006/relationships/hyperlink" Target="https://www.e-tar.lt/portal/lt/legalAct/6249a1d0a61911eea5a28c81c82193a8" TargetMode="External"/><Relationship Id="rId6" Type="http://schemas.openxmlformats.org/officeDocument/2006/relationships/hyperlink" Target="https://kedainiai.lt/teisine-informacija/teises-aktu-paieska/1388/act7356?sqid=c42aab1b254d79cf88e4039b99f1474a729d234c" TargetMode="External"/><Relationship Id="rId5" Type="http://schemas.openxmlformats.org/officeDocument/2006/relationships/hyperlink" Target="https://kedainiai.lt/teisine-informacija/teises-aktu-paieska/1388/act7355?sqid=56da6c0df8c2d5d0258e613721990423045b32ac" TargetMode="External"/><Relationship Id="rId4" Type="http://schemas.openxmlformats.org/officeDocument/2006/relationships/hyperlink" Target="https://kedainiai.lt/teisine-informacija/teises-aktu-paieska/1388/act7354?sqid=95b741ed9a59dc56d049c930677ea99350dfd73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D3618-C71D-415F-BFE0-C90B3A925418}">
  <ds:schemaRefs>
    <ds:schemaRef ds:uri="http://schemas.openxmlformats.org/officeDocument/2006/bibliography"/>
  </ds:schemaRefs>
</ds:datastoreItem>
</file>

<file path=customXml/itemProps2.xml><?xml version="1.0" encoding="utf-8"?>
<ds:datastoreItem xmlns:ds="http://schemas.openxmlformats.org/officeDocument/2006/customXml" ds:itemID="{013C6473-F616-4CE6-985B-4BC88AC0D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14461</Words>
  <Characters>8244</Characters>
  <Application>Microsoft Office Word</Application>
  <DocSecurity>0</DocSecurity>
  <Lines>68</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22660</CharactersWithSpaces>
  <SharedDoc>false</SharedDoc>
  <HLinks>
    <vt:vector size="42" baseType="variant">
      <vt:variant>
        <vt:i4>6946878</vt:i4>
      </vt:variant>
      <vt:variant>
        <vt:i4>18</vt:i4>
      </vt:variant>
      <vt:variant>
        <vt:i4>0</vt:i4>
      </vt:variant>
      <vt:variant>
        <vt:i4>5</vt:i4>
      </vt:variant>
      <vt:variant>
        <vt:lpwstr>http://www3.lrs.lt/pls/inter3/dokpaieska.showdoc_l?p_id=432575</vt:lpwstr>
      </vt:variant>
      <vt:variant>
        <vt:lpwstr/>
      </vt:variant>
      <vt:variant>
        <vt:i4>6291516</vt:i4>
      </vt:variant>
      <vt:variant>
        <vt:i4>15</vt:i4>
      </vt:variant>
      <vt:variant>
        <vt:i4>0</vt:i4>
      </vt:variant>
      <vt:variant>
        <vt:i4>5</vt:i4>
      </vt:variant>
      <vt:variant>
        <vt:lpwstr>http://www3.lrs.lt/pls/inter3/dokpaieska.showdoc_l?p_id=432852</vt:lpwstr>
      </vt:variant>
      <vt:variant>
        <vt:lpwstr/>
      </vt:variant>
      <vt:variant>
        <vt:i4>4456467</vt:i4>
      </vt:variant>
      <vt:variant>
        <vt:i4>12</vt:i4>
      </vt:variant>
      <vt:variant>
        <vt:i4>0</vt:i4>
      </vt:variant>
      <vt:variant>
        <vt:i4>5</vt:i4>
      </vt:variant>
      <vt:variant>
        <vt:lpwstr>http://www.vatzum.lt/uploads/documents/dauginamoji_medziaga/teises_aktai/cac20120430.pdf</vt:lpwstr>
      </vt:variant>
      <vt:variant>
        <vt:lpwstr/>
      </vt:variant>
      <vt:variant>
        <vt:i4>6946864</vt:i4>
      </vt:variant>
      <vt:variant>
        <vt:i4>9</vt:i4>
      </vt:variant>
      <vt:variant>
        <vt:i4>0</vt:i4>
      </vt:variant>
      <vt:variant>
        <vt:i4>5</vt:i4>
      </vt:variant>
      <vt:variant>
        <vt:lpwstr>http://www3.lrs.lt/pls/inter3/dokpaieska.showdoc_l?p_id=453284</vt:lpwstr>
      </vt:variant>
      <vt:variant>
        <vt:lpwstr/>
      </vt:variant>
      <vt:variant>
        <vt:i4>7274559</vt:i4>
      </vt:variant>
      <vt:variant>
        <vt:i4>6</vt:i4>
      </vt:variant>
      <vt:variant>
        <vt:i4>0</vt:i4>
      </vt:variant>
      <vt:variant>
        <vt:i4>5</vt:i4>
      </vt:variant>
      <vt:variant>
        <vt:lpwstr>http://www3.lrs.lt/pls/inter3/dokpaieska.showdoc_l?p_id=365161</vt:lpwstr>
      </vt:variant>
      <vt:variant>
        <vt:lpwstr/>
      </vt:variant>
      <vt:variant>
        <vt:i4>2818110</vt:i4>
      </vt:variant>
      <vt:variant>
        <vt:i4>3</vt:i4>
      </vt:variant>
      <vt:variant>
        <vt:i4>0</vt:i4>
      </vt:variant>
      <vt:variant>
        <vt:i4>5</vt:i4>
      </vt:variant>
      <vt:variant>
        <vt:lpwstr>http://www.vatzum.lt/uploads/documents/regl__5492011.pdf</vt:lpwstr>
      </vt:variant>
      <vt:variant>
        <vt:lpwstr/>
      </vt:variant>
      <vt:variant>
        <vt:i4>2883687</vt:i4>
      </vt:variant>
      <vt:variant>
        <vt:i4>0</vt:i4>
      </vt:variant>
      <vt:variant>
        <vt:i4>0</vt:i4>
      </vt:variant>
      <vt:variant>
        <vt:i4>5</vt:i4>
      </vt:variant>
      <vt:variant>
        <vt:lpwstr>http://www3.lrs.lt/pls/inter1/dokpaieska.dok_priedas?p_id=23102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dc:creator>
  <cp:lastModifiedBy>Raminta Bartkevičienė</cp:lastModifiedBy>
  <cp:revision>2</cp:revision>
  <cp:lastPrinted>2020-06-08T08:31:00Z</cp:lastPrinted>
  <dcterms:created xsi:type="dcterms:W3CDTF">2025-11-18T08:25:00Z</dcterms:created>
  <dcterms:modified xsi:type="dcterms:W3CDTF">2025-11-18T08:25:00Z</dcterms:modified>
</cp:coreProperties>
</file>