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90C94" w14:textId="511B7BB6" w:rsidR="008D6EB0" w:rsidRPr="00716A43" w:rsidRDefault="007C5DF5" w:rsidP="00F82B5E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lt-LT"/>
        </w:rPr>
      </w:pPr>
      <w:r w:rsidRPr="00716A43">
        <w:rPr>
          <w:rFonts w:cs="Tahoma"/>
          <w:noProof/>
          <w:szCs w:val="24"/>
          <w:lang w:val="lt-LT" w:eastAsia="lt-LT"/>
        </w:rPr>
        <w:drawing>
          <wp:inline distT="0" distB="0" distL="0" distR="0" wp14:anchorId="2665E43D" wp14:editId="2DF1B9F3">
            <wp:extent cx="576000" cy="680400"/>
            <wp:effectExtent l="0" t="0" r="0" b="0"/>
            <wp:docPr id="1870838690" name="Paveikslėlis 1870838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" cy="680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711EBE" w14:textId="77777777" w:rsidR="007C5DF5" w:rsidRPr="00716A43" w:rsidRDefault="007C5DF5" w:rsidP="00F82B5E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lt-LT"/>
        </w:rPr>
      </w:pPr>
    </w:p>
    <w:p w14:paraId="30007BFA" w14:textId="77777777" w:rsidR="008D6EB0" w:rsidRPr="00716A43" w:rsidRDefault="008D6EB0" w:rsidP="00F82B5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b/>
          <w:bCs/>
          <w:sz w:val="24"/>
          <w:szCs w:val="24"/>
          <w:lang w:val="lt-LT"/>
        </w:rPr>
        <w:t>KĖDAINIŲ RAJONO SAVIVALDYBĖS ADMINISTRACIJOS DIREKTORIUS</w:t>
      </w:r>
    </w:p>
    <w:p w14:paraId="1DA0EBE1" w14:textId="77777777" w:rsidR="008D6EB0" w:rsidRPr="00716A43" w:rsidRDefault="008D6EB0" w:rsidP="00F82B5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185EA35" w14:textId="77777777" w:rsidR="008D6EB0" w:rsidRPr="00716A43" w:rsidRDefault="008D6EB0" w:rsidP="00F82B5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b/>
          <w:bCs/>
          <w:sz w:val="24"/>
          <w:szCs w:val="24"/>
          <w:lang w:val="lt-LT"/>
        </w:rPr>
        <w:t>ĮSAKYMAS</w:t>
      </w:r>
    </w:p>
    <w:p w14:paraId="4976DA6E" w14:textId="77777777" w:rsidR="008D6EB0" w:rsidRPr="00716A43" w:rsidRDefault="008D6EB0" w:rsidP="00F82B5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b/>
          <w:bCs/>
          <w:sz w:val="24"/>
          <w:szCs w:val="24"/>
          <w:lang w:val="lt-LT"/>
        </w:rPr>
        <w:t>DĖL KĖDAINIŲ MIESTO BENDROJO PLANO KOREGAVIMO PRADŽIOS IR TIKSLŲ</w:t>
      </w:r>
    </w:p>
    <w:p w14:paraId="6FA68C5E" w14:textId="77777777" w:rsidR="008D6EB0" w:rsidRPr="00716A43" w:rsidRDefault="008D6EB0" w:rsidP="00F82B5E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05206E0C" w14:textId="3EF3F1AD" w:rsidR="00A22A11" w:rsidRPr="009E405B" w:rsidRDefault="008D6EB0" w:rsidP="00EA690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sz w:val="24"/>
          <w:szCs w:val="24"/>
          <w:lang w:val="lt-LT"/>
        </w:rPr>
        <w:t>Nr.</w:t>
      </w:r>
    </w:p>
    <w:p w14:paraId="664ED5C0" w14:textId="41904DA9" w:rsidR="001515A5" w:rsidRPr="009E405B" w:rsidRDefault="001515A5" w:rsidP="00EA690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9E405B">
        <w:rPr>
          <w:rFonts w:ascii="Times New Roman" w:hAnsi="Times New Roman" w:cs="Times New Roman"/>
          <w:sz w:val="24"/>
          <w:szCs w:val="24"/>
          <w:lang w:val="lt-LT"/>
        </w:rPr>
        <w:t>Kėdainiai</w:t>
      </w:r>
    </w:p>
    <w:p w14:paraId="114C9F23" w14:textId="77777777" w:rsidR="00EA690C" w:rsidRPr="00716A43" w:rsidRDefault="00EA690C" w:rsidP="00EA690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37D0A44E" w14:textId="36F2091C" w:rsidR="00C8201D" w:rsidRPr="00716A43" w:rsidRDefault="00000000" w:rsidP="007A4B9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75D57">
        <w:rPr>
          <w:rFonts w:ascii="Times New Roman" w:hAnsi="Times New Roman" w:cs="Times New Roman"/>
          <w:sz w:val="24"/>
          <w:szCs w:val="24"/>
          <w:lang w:val="lt-LT"/>
        </w:rPr>
        <w:t xml:space="preserve">Vadovaudamasis </w:t>
      </w:r>
      <w:r w:rsidR="005A6CBF" w:rsidRPr="00C75D57">
        <w:rPr>
          <w:rFonts w:ascii="Times New Roman" w:hAnsi="Times New Roman" w:cs="Times New Roman"/>
          <w:sz w:val="24"/>
          <w:szCs w:val="24"/>
          <w:lang w:val="lt-LT"/>
        </w:rPr>
        <w:t xml:space="preserve">Lietuvos Respublikos vietos savivaldos įstatymo 34 straipsnio 6 dalies 5 punktu, </w:t>
      </w:r>
      <w:r w:rsidRPr="00C75D57">
        <w:rPr>
          <w:rFonts w:ascii="Times New Roman" w:hAnsi="Times New Roman" w:cs="Times New Roman"/>
          <w:sz w:val="24"/>
          <w:szCs w:val="24"/>
          <w:lang w:val="lt-LT"/>
        </w:rPr>
        <w:t xml:space="preserve">Lietuvos Respublikos teritorijų planavimo įstatymo </w:t>
      </w:r>
      <w:r w:rsidR="005A6CBF" w:rsidRPr="00C75D57">
        <w:rPr>
          <w:rFonts w:ascii="Times New Roman" w:hAnsi="Times New Roman" w:cs="Times New Roman"/>
          <w:sz w:val="24"/>
          <w:szCs w:val="24"/>
          <w:lang w:val="lt-LT"/>
        </w:rPr>
        <w:t>3 straipsnio 1 dalies 6 ir 7 punktais, 6 straipsnio 3 dalimi,</w:t>
      </w:r>
      <w:r w:rsidR="007A4B9C" w:rsidRPr="00C75D5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C75D57">
        <w:rPr>
          <w:rFonts w:ascii="Times New Roman" w:hAnsi="Times New Roman" w:cs="Times New Roman"/>
          <w:sz w:val="24"/>
          <w:szCs w:val="24"/>
          <w:lang w:val="lt-LT"/>
        </w:rPr>
        <w:t xml:space="preserve">28 straipsnio 2 dalimi, Kompleksinio teritorijų planavimo dokumentų rengimo taisyklių, patvirtintų Lietuvos Respublikos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aplinkos ministro 2014 m. sausio 2 d. į</w:t>
      </w:r>
      <w:r w:rsidRPr="00A65C37">
        <w:rPr>
          <w:rFonts w:ascii="Times New Roman" w:hAnsi="Times New Roman" w:cs="Times New Roman"/>
          <w:sz w:val="24"/>
          <w:szCs w:val="24"/>
          <w:lang w:val="lt-LT"/>
        </w:rPr>
        <w:t>sakymu Nr. D1-8</w:t>
      </w:r>
      <w:r w:rsidR="005A6CBF" w:rsidRPr="00A65C37">
        <w:rPr>
          <w:rFonts w:ascii="Times New Roman" w:hAnsi="Times New Roman" w:cs="Times New Roman"/>
          <w:sz w:val="24"/>
          <w:szCs w:val="24"/>
          <w:lang w:val="lt-LT"/>
        </w:rPr>
        <w:t xml:space="preserve"> „Dėl Kompleksinio teritorijų planavimo dokumentų rengimo taisyklių patvirtinimo“</w:t>
      </w:r>
      <w:r w:rsidRPr="00A65C37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153 punktu, 164.2.2 papunkčiu ir 228 punktu</w:t>
      </w:r>
      <w:r w:rsidR="005A6CBF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Kėdainių 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miesto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teritorijos bendr</w:t>
      </w:r>
      <w:r w:rsidRPr="009E405B">
        <w:rPr>
          <w:rFonts w:ascii="Times New Roman" w:hAnsi="Times New Roman" w:cs="Times New Roman"/>
          <w:sz w:val="24"/>
          <w:szCs w:val="24"/>
          <w:lang w:val="lt-LT"/>
        </w:rPr>
        <w:t>oj</w:t>
      </w:r>
      <w:r w:rsidR="00611D3B" w:rsidRPr="009E405B">
        <w:rPr>
          <w:rFonts w:ascii="Times New Roman" w:hAnsi="Times New Roman" w:cs="Times New Roman"/>
          <w:sz w:val="24"/>
          <w:szCs w:val="24"/>
          <w:lang w:val="lt-LT"/>
        </w:rPr>
        <w:t>o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plan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>o koregavim</w:t>
      </w:r>
      <w:r w:rsidR="005A6CBF" w:rsidRPr="009E405B">
        <w:rPr>
          <w:rFonts w:ascii="Times New Roman" w:hAnsi="Times New Roman" w:cs="Times New Roman"/>
          <w:sz w:val="24"/>
          <w:szCs w:val="24"/>
          <w:lang w:val="lt-LT"/>
        </w:rPr>
        <w:t>u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, patvirtintu Kėdainių rajono savivaldybės tarybos 202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>2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m. gruodžio 1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d. sprendimu Nr. TS-3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>49</w:t>
      </w:r>
      <w:r w:rsidR="004B49A6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„</w:t>
      </w:r>
      <w:r w:rsidR="008D6EB0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Dėl Kėdainių 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>miesto</w:t>
      </w:r>
      <w:r w:rsidR="008D6EB0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bendrojo plano 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koregavimo </w:t>
      </w:r>
      <w:r w:rsidR="008D6EB0" w:rsidRPr="00716A43">
        <w:rPr>
          <w:rFonts w:ascii="Times New Roman" w:hAnsi="Times New Roman" w:cs="Times New Roman"/>
          <w:sz w:val="24"/>
          <w:szCs w:val="24"/>
          <w:lang w:val="lt-LT"/>
        </w:rPr>
        <w:t>tvirtinimo</w:t>
      </w:r>
      <w:r w:rsidR="004B49A6" w:rsidRPr="00716A43">
        <w:rPr>
          <w:rFonts w:ascii="Times New Roman" w:hAnsi="Times New Roman" w:cs="Times New Roman"/>
          <w:sz w:val="24"/>
          <w:szCs w:val="24"/>
          <w:lang w:val="lt-LT"/>
        </w:rPr>
        <w:t>“</w:t>
      </w:r>
      <w:r w:rsidR="008D6EB0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</w:p>
    <w:p w14:paraId="19F134F6" w14:textId="09A530DC" w:rsidR="00C8201D" w:rsidRPr="00716A43" w:rsidRDefault="00000000" w:rsidP="0036489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sz w:val="24"/>
          <w:szCs w:val="24"/>
          <w:lang w:val="lt-LT"/>
        </w:rPr>
        <w:t>1. N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r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e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d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ž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i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u pradėti rengti Kėdainių rajono savivaldybės </w:t>
      </w:r>
      <w:r w:rsidR="00364899" w:rsidRPr="00716A43">
        <w:rPr>
          <w:rFonts w:ascii="Times New Roman" w:hAnsi="Times New Roman" w:cs="Times New Roman"/>
          <w:sz w:val="24"/>
          <w:szCs w:val="24"/>
          <w:lang w:val="lt-LT"/>
        </w:rPr>
        <w:t>tarybos 2022 m. gruodžio 16 d. sprendimu Nr. TS-349 „Dėl Kėdainių miesto bendrojo plano koregavimo tvirtinimo</w:t>
      </w:r>
      <w:r w:rsidR="00A57B32" w:rsidRPr="00A57B32">
        <w:rPr>
          <w:rFonts w:ascii="Times New Roman" w:hAnsi="Times New Roman" w:cs="Times New Roman"/>
          <w:color w:val="EE0000"/>
          <w:sz w:val="24"/>
          <w:szCs w:val="24"/>
          <w:lang w:val="lt-LT"/>
        </w:rPr>
        <w:t>“</w:t>
      </w:r>
      <w:r w:rsidR="00364899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C7BA1" w:rsidRPr="00716A43">
        <w:rPr>
          <w:rFonts w:ascii="Times New Roman" w:hAnsi="Times New Roman" w:cs="Times New Roman"/>
          <w:sz w:val="24"/>
          <w:szCs w:val="24"/>
          <w:lang w:val="lt-LT"/>
        </w:rPr>
        <w:t>patvirtinto Kėdainių miesto bendrojo plano koregavimą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2C7BA1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>teritorijų planavimo inicij</w:t>
      </w:r>
      <w:r w:rsidR="00DC276B" w:rsidRPr="00716A43">
        <w:rPr>
          <w:rFonts w:ascii="Times New Roman" w:hAnsi="Times New Roman" w:cs="Times New Roman"/>
          <w:sz w:val="24"/>
          <w:szCs w:val="24"/>
          <w:lang w:val="lt-LT"/>
        </w:rPr>
        <w:t>a</w:t>
      </w:r>
      <w:r w:rsidR="00611D3B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vimo pagrindu dalyje suplanuotos teritorijos – </w:t>
      </w:r>
      <w:r w:rsidR="004748FB" w:rsidRPr="00716A43">
        <w:rPr>
          <w:rFonts w:ascii="Times New Roman" w:hAnsi="Times New Roman" w:cs="Times New Roman"/>
          <w:sz w:val="24"/>
          <w:szCs w:val="24"/>
          <w:lang w:val="lt-LT"/>
        </w:rPr>
        <w:t>žemės sklypuose Kėdainiuose, Sandėlių g. 4 kadastrinis Nr. 5333/0030:68, Biochemikų g. 3B kadastrinis Nr. 5333/0030:65.</w:t>
      </w:r>
    </w:p>
    <w:p w14:paraId="38A8A83F" w14:textId="5E7E3368" w:rsidR="00C8201D" w:rsidRPr="00716A43" w:rsidRDefault="00000000" w:rsidP="0006132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sz w:val="24"/>
          <w:szCs w:val="24"/>
          <w:lang w:val="lt-LT"/>
        </w:rPr>
        <w:t>2. N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a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a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u bendrojo plano koregavimo tikslus</w:t>
      </w:r>
      <w:r w:rsidR="00C8201D" w:rsidRPr="00716A43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3182ADB8" w14:textId="00E26E11" w:rsidR="00C8201D" w:rsidRPr="00716A43" w:rsidRDefault="00000000" w:rsidP="0006132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2.1. </w:t>
      </w:r>
      <w:r w:rsidR="008C0A75" w:rsidRPr="008C0A75">
        <w:rPr>
          <w:rFonts w:ascii="Times New Roman" w:hAnsi="Times New Roman" w:cs="Times New Roman"/>
          <w:sz w:val="24"/>
          <w:szCs w:val="24"/>
          <w:lang w:val="lt-LT"/>
        </w:rPr>
        <w:t xml:space="preserve">sudaryti sąlygas privačioms </w:t>
      </w:r>
      <w:r w:rsidR="008C0A75" w:rsidRPr="009E405B">
        <w:rPr>
          <w:rFonts w:ascii="Times New Roman" w:hAnsi="Times New Roman" w:cs="Times New Roman"/>
          <w:sz w:val="24"/>
          <w:szCs w:val="24"/>
          <w:lang w:val="lt-LT"/>
        </w:rPr>
        <w:t>investicijoms, kuriančioms socialinę ir ekonominę gerovę, tinkamos kokybės gyvenimo sąlygas, skatinančioms alternatyvių energijos šaltinių ir technologijų plėtrą, didinančioms energijos vartojimo efektyvumą;</w:t>
      </w:r>
    </w:p>
    <w:p w14:paraId="782116D0" w14:textId="04E8F51C" w:rsidR="000F5318" w:rsidRPr="00716A43" w:rsidRDefault="00000000" w:rsidP="0006132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sz w:val="24"/>
          <w:szCs w:val="24"/>
          <w:lang w:val="lt-LT"/>
        </w:rPr>
        <w:t>2.2. derinti fizinių ir juridinių asmenų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ar jų grupių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, savivaldybės ir valstybės interesus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dėl teritorijos naudojimo ir veiklos plėtojimo teritorijoje sąlygų.</w:t>
      </w:r>
    </w:p>
    <w:p w14:paraId="28751B3B" w14:textId="42CCFDC7" w:rsidR="000F5318" w:rsidRPr="00716A43" w:rsidRDefault="00000000" w:rsidP="0006132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sz w:val="24"/>
          <w:szCs w:val="24"/>
          <w:lang w:val="lt-LT"/>
        </w:rPr>
        <w:t>3. T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i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r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i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u </w:t>
      </w:r>
      <w:r w:rsidR="00B965AD">
        <w:rPr>
          <w:rFonts w:ascii="Times New Roman" w:hAnsi="Times New Roman" w:cs="Times New Roman"/>
          <w:sz w:val="24"/>
          <w:szCs w:val="24"/>
          <w:lang w:val="lt-LT"/>
        </w:rPr>
        <w:t>T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eritorij</w:t>
      </w:r>
      <w:r w:rsidR="00B965AD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planavimo darbų programą Kėdainių miesto bendrojo plano koregavimui rengti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(pridedama)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2BE7F94C" w14:textId="51286A3F" w:rsidR="00943C04" w:rsidRPr="00716A43" w:rsidRDefault="00943C04" w:rsidP="0006132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4. P a v e d u </w:t>
      </w:r>
      <w:r w:rsidR="005A6CBF" w:rsidRPr="009E405B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9E405B">
        <w:rPr>
          <w:rFonts w:ascii="Times New Roman" w:hAnsi="Times New Roman" w:cs="Times New Roman"/>
          <w:sz w:val="24"/>
          <w:szCs w:val="24"/>
          <w:lang w:val="lt-LT"/>
        </w:rPr>
        <w:t>rchitektūros ir urbanistikos skyriu</w:t>
      </w:r>
      <w:r w:rsidR="005A6CBF" w:rsidRPr="009E405B">
        <w:rPr>
          <w:rFonts w:ascii="Times New Roman" w:hAnsi="Times New Roman" w:cs="Times New Roman"/>
          <w:sz w:val="24"/>
          <w:szCs w:val="24"/>
          <w:lang w:val="lt-LT"/>
        </w:rPr>
        <w:t>i</w:t>
      </w:r>
      <w:r w:rsidRPr="009E405B">
        <w:rPr>
          <w:rFonts w:ascii="Times New Roman" w:hAnsi="Times New Roman" w:cs="Times New Roman"/>
          <w:sz w:val="24"/>
          <w:szCs w:val="24"/>
          <w:lang w:val="lt-LT"/>
        </w:rPr>
        <w:t xml:space="preserve"> parengti teritorijų planavimo proceso inicijavimo sutarties projektą,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numatant, kad </w:t>
      </w:r>
      <w:r w:rsidR="005A6CBF" w:rsidRPr="009E405B">
        <w:rPr>
          <w:rFonts w:ascii="Times New Roman" w:hAnsi="Times New Roman" w:cs="Times New Roman"/>
          <w:sz w:val="24"/>
          <w:szCs w:val="24"/>
          <w:lang w:val="lt-LT"/>
        </w:rPr>
        <w:t xml:space="preserve">Kėdainių miesto </w:t>
      </w:r>
      <w:r w:rsidRPr="009E405B">
        <w:rPr>
          <w:rFonts w:ascii="Times New Roman" w:hAnsi="Times New Roman" w:cs="Times New Roman"/>
          <w:sz w:val="24"/>
          <w:szCs w:val="24"/>
          <w:lang w:val="lt-LT"/>
        </w:rPr>
        <w:t xml:space="preserve">bendrasis </w:t>
      </w:r>
      <w:r w:rsidRPr="00716A43">
        <w:rPr>
          <w:rFonts w:ascii="Times New Roman" w:hAnsi="Times New Roman" w:cs="Times New Roman"/>
          <w:sz w:val="24"/>
          <w:szCs w:val="24"/>
          <w:lang w:val="lt-LT"/>
        </w:rPr>
        <w:t>planas koreguojamas iniciatoriaus lėšomis.</w:t>
      </w:r>
    </w:p>
    <w:p w14:paraId="06F1F8A6" w14:textId="072C257B" w:rsidR="00C8201D" w:rsidRPr="00716A43" w:rsidRDefault="001515A5" w:rsidP="0006132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C75D57">
        <w:rPr>
          <w:rFonts w:ascii="Times New Roman" w:hAnsi="Times New Roman" w:cs="Times New Roman"/>
          <w:sz w:val="24"/>
          <w:szCs w:val="24"/>
          <w:lang w:val="lt-LT"/>
        </w:rPr>
        <w:t xml:space="preserve">5. </w:t>
      </w:r>
      <w:r w:rsidR="007C5DF5" w:rsidRPr="00C75D57">
        <w:rPr>
          <w:rFonts w:ascii="Times New Roman" w:hAnsi="Times New Roman" w:cs="Times New Roman"/>
          <w:sz w:val="24"/>
          <w:szCs w:val="24"/>
          <w:lang w:val="lt-LT"/>
        </w:rPr>
        <w:t xml:space="preserve">Šis </w:t>
      </w:r>
      <w:r w:rsidR="007C5DF5" w:rsidRPr="00716A43">
        <w:rPr>
          <w:rFonts w:ascii="Times New Roman" w:hAnsi="Times New Roman" w:cs="Times New Roman"/>
          <w:sz w:val="24"/>
          <w:szCs w:val="24"/>
          <w:lang w:val="lt-LT"/>
        </w:rPr>
        <w:t>įsakymas per vieną mėnesį nuo jo</w:t>
      </w:r>
      <w:r w:rsidR="00943C04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7C5DF5" w:rsidRPr="00716A43">
        <w:rPr>
          <w:rFonts w:ascii="Times New Roman" w:hAnsi="Times New Roman" w:cs="Times New Roman"/>
          <w:sz w:val="24"/>
          <w:szCs w:val="24"/>
          <w:lang w:val="lt-LT"/>
        </w:rPr>
        <w:t>paskelbimo dienos gali būti skundžiamas Lietuvos administracinių ginčų komisijos Kauno apygardos skyriui (Kaunas, A. Juozapavičiaus pr. 57, LT-45262) Lietuvos Respublikos ikiteisminio administracinių ginčų nagrinėjimo tvarkos įstatymo nustatyta tvarka, arba Regionų administraciniam teismui bet kuriuose šio teismo rūmuose (per Lietuvos teismų elektroninių paslaugų portalą https://e.teismas.lt arba adresu: Vilnius, Žygimantų g. 2, LT-01102, arba Kaunas, A. Mickevičiaus g. 8A, LT-44312, arba Klaipėda, Galinio Pylimo g. 9, LT-91230, arba Šiauliai, Dvaro g. 80, LT-76298, arba Panevėžys, Respublikos g. 62, LT-35158) Lietuvos Respublikos administracinių bylų teisenos įstatymo nustatyta tvarka.</w:t>
      </w:r>
    </w:p>
    <w:p w14:paraId="4DD2CD89" w14:textId="77777777" w:rsidR="009B74CE" w:rsidRPr="00716A43" w:rsidRDefault="009B74CE" w:rsidP="008C0A75">
      <w:pPr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F5FDC1C" w14:textId="2150219F" w:rsidR="009B74CE" w:rsidRPr="00716A43" w:rsidRDefault="00000000" w:rsidP="00982C8A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716A43">
        <w:rPr>
          <w:rFonts w:ascii="Times New Roman" w:hAnsi="Times New Roman" w:cs="Times New Roman"/>
          <w:sz w:val="24"/>
          <w:szCs w:val="24"/>
          <w:lang w:val="lt-LT"/>
        </w:rPr>
        <w:t>Administracijos direktorius</w:t>
      </w:r>
      <w:r w:rsidR="00C8201D" w:rsidRPr="00716A43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8201D" w:rsidRPr="00716A43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9766F" w:rsidRPr="00716A43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9766F" w:rsidRPr="00716A43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9766F" w:rsidRPr="00716A43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9766F" w:rsidRPr="00716A43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9766F" w:rsidRPr="00716A43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9766F" w:rsidRPr="00716A43">
        <w:rPr>
          <w:rFonts w:ascii="Times New Roman" w:hAnsi="Times New Roman" w:cs="Times New Roman"/>
          <w:sz w:val="24"/>
          <w:szCs w:val="24"/>
          <w:lang w:val="lt-LT"/>
        </w:rPr>
        <w:tab/>
      </w:r>
      <w:r w:rsidR="00D9766F" w:rsidRPr="00716A43">
        <w:rPr>
          <w:rFonts w:ascii="Times New Roman" w:hAnsi="Times New Roman" w:cs="Times New Roman"/>
          <w:sz w:val="24"/>
          <w:szCs w:val="24"/>
          <w:lang w:val="lt-LT"/>
        </w:rPr>
        <w:tab/>
        <w:t>Gintautas Muznikas</w:t>
      </w:r>
    </w:p>
    <w:sectPr w:rsidR="009B74CE" w:rsidRPr="00716A43" w:rsidSect="00D9766F">
      <w:headerReference w:type="default" r:id="rId9"/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209FD" w14:textId="77777777" w:rsidR="00AA2064" w:rsidRDefault="00AA2064" w:rsidP="00A65C37">
      <w:pPr>
        <w:spacing w:after="0" w:line="240" w:lineRule="auto"/>
      </w:pPr>
      <w:r>
        <w:separator/>
      </w:r>
    </w:p>
  </w:endnote>
  <w:endnote w:type="continuationSeparator" w:id="0">
    <w:p w14:paraId="166A34B5" w14:textId="77777777" w:rsidR="00AA2064" w:rsidRDefault="00AA2064" w:rsidP="00A65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E4AAA" w14:textId="77777777" w:rsidR="00AA2064" w:rsidRDefault="00AA2064" w:rsidP="00A65C37">
      <w:pPr>
        <w:spacing w:after="0" w:line="240" w:lineRule="auto"/>
      </w:pPr>
      <w:r>
        <w:separator/>
      </w:r>
    </w:p>
  </w:footnote>
  <w:footnote w:type="continuationSeparator" w:id="0">
    <w:p w14:paraId="0B17DB03" w14:textId="77777777" w:rsidR="00AA2064" w:rsidRDefault="00AA2064" w:rsidP="00A65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E58A8" w14:textId="77777777" w:rsidR="00A65C37" w:rsidRDefault="00A65C37" w:rsidP="00A65C37">
    <w:pPr>
      <w:pStyle w:val="NoSpacing"/>
      <w:ind w:left="5760" w:firstLine="720"/>
      <w:jc w:val="right"/>
      <w:rPr>
        <w:rFonts w:ascii="Times New Roman" w:hAnsi="Times New Roman" w:cs="Times New Roman"/>
        <w:sz w:val="24"/>
        <w:szCs w:val="24"/>
        <w:lang w:val="lt-LT"/>
      </w:rPr>
    </w:pPr>
    <w:r>
      <w:rPr>
        <w:rFonts w:ascii="Times New Roman" w:hAnsi="Times New Roman" w:cs="Times New Roman"/>
        <w:sz w:val="24"/>
        <w:szCs w:val="24"/>
        <w:lang w:val="lt-LT"/>
      </w:rPr>
      <w:t>Projektas</w:t>
    </w:r>
  </w:p>
  <w:p w14:paraId="35FB7883" w14:textId="77777777" w:rsidR="00A65C37" w:rsidRDefault="00A65C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8913101">
    <w:abstractNumId w:val="8"/>
  </w:num>
  <w:num w:numId="2" w16cid:durableId="2071540290">
    <w:abstractNumId w:val="6"/>
  </w:num>
  <w:num w:numId="3" w16cid:durableId="1093630784">
    <w:abstractNumId w:val="5"/>
  </w:num>
  <w:num w:numId="4" w16cid:durableId="1723628327">
    <w:abstractNumId w:val="4"/>
  </w:num>
  <w:num w:numId="5" w16cid:durableId="8064101">
    <w:abstractNumId w:val="7"/>
  </w:num>
  <w:num w:numId="6" w16cid:durableId="590089253">
    <w:abstractNumId w:val="3"/>
  </w:num>
  <w:num w:numId="7" w16cid:durableId="1000932044">
    <w:abstractNumId w:val="2"/>
  </w:num>
  <w:num w:numId="8" w16cid:durableId="569121761">
    <w:abstractNumId w:val="1"/>
  </w:num>
  <w:num w:numId="9" w16cid:durableId="1596865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235"/>
    <w:rsid w:val="0002330D"/>
    <w:rsid w:val="00034616"/>
    <w:rsid w:val="0006063C"/>
    <w:rsid w:val="00061324"/>
    <w:rsid w:val="00061D53"/>
    <w:rsid w:val="000A0F02"/>
    <w:rsid w:val="000F5318"/>
    <w:rsid w:val="00114114"/>
    <w:rsid w:val="00137BEF"/>
    <w:rsid w:val="00141425"/>
    <w:rsid w:val="0015074B"/>
    <w:rsid w:val="001515A5"/>
    <w:rsid w:val="00237438"/>
    <w:rsid w:val="0029639D"/>
    <w:rsid w:val="00296CA2"/>
    <w:rsid w:val="002C0F80"/>
    <w:rsid w:val="002C7BA1"/>
    <w:rsid w:val="002F787B"/>
    <w:rsid w:val="00311F81"/>
    <w:rsid w:val="00326F90"/>
    <w:rsid w:val="00364899"/>
    <w:rsid w:val="003F7F0C"/>
    <w:rsid w:val="0040541A"/>
    <w:rsid w:val="00424776"/>
    <w:rsid w:val="0044023D"/>
    <w:rsid w:val="004748FB"/>
    <w:rsid w:val="004B3727"/>
    <w:rsid w:val="004B49A6"/>
    <w:rsid w:val="0056556F"/>
    <w:rsid w:val="005A6CBF"/>
    <w:rsid w:val="005D30DC"/>
    <w:rsid w:val="005D69D9"/>
    <w:rsid w:val="00611D3B"/>
    <w:rsid w:val="00631C11"/>
    <w:rsid w:val="0069366C"/>
    <w:rsid w:val="006A194B"/>
    <w:rsid w:val="006C4188"/>
    <w:rsid w:val="006E6C80"/>
    <w:rsid w:val="00716A43"/>
    <w:rsid w:val="007A4B9C"/>
    <w:rsid w:val="007C5DF5"/>
    <w:rsid w:val="0083624A"/>
    <w:rsid w:val="00864400"/>
    <w:rsid w:val="00870903"/>
    <w:rsid w:val="0089603C"/>
    <w:rsid w:val="008B7E80"/>
    <w:rsid w:val="008C0A75"/>
    <w:rsid w:val="008D6EB0"/>
    <w:rsid w:val="008F30D0"/>
    <w:rsid w:val="00943C04"/>
    <w:rsid w:val="00982C8A"/>
    <w:rsid w:val="009B74CE"/>
    <w:rsid w:val="009D6271"/>
    <w:rsid w:val="009E2FBF"/>
    <w:rsid w:val="009E405B"/>
    <w:rsid w:val="00A12586"/>
    <w:rsid w:val="00A22A11"/>
    <w:rsid w:val="00A248CD"/>
    <w:rsid w:val="00A57B32"/>
    <w:rsid w:val="00A65C37"/>
    <w:rsid w:val="00A7447C"/>
    <w:rsid w:val="00A9382A"/>
    <w:rsid w:val="00AA1D8D"/>
    <w:rsid w:val="00AA2064"/>
    <w:rsid w:val="00B47730"/>
    <w:rsid w:val="00B53247"/>
    <w:rsid w:val="00B60C28"/>
    <w:rsid w:val="00B965AD"/>
    <w:rsid w:val="00BD5723"/>
    <w:rsid w:val="00C4784B"/>
    <w:rsid w:val="00C61AC6"/>
    <w:rsid w:val="00C75D57"/>
    <w:rsid w:val="00C8201D"/>
    <w:rsid w:val="00CB0664"/>
    <w:rsid w:val="00D45AF6"/>
    <w:rsid w:val="00D9766F"/>
    <w:rsid w:val="00DA1AE1"/>
    <w:rsid w:val="00DC276B"/>
    <w:rsid w:val="00E04091"/>
    <w:rsid w:val="00EA690C"/>
    <w:rsid w:val="00EF5E6B"/>
    <w:rsid w:val="00F82B5E"/>
    <w:rsid w:val="00FC693F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6F449F"/>
  <w14:defaultImageDpi w14:val="300"/>
  <w15:docId w15:val="{FF19C632-7375-4A7F-83C1-E244A0ACF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1828</Words>
  <Characters>1043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2866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Judita Bernotavičienė</cp:lastModifiedBy>
  <cp:revision>4</cp:revision>
  <cp:lastPrinted>2026-07-03T09:53:00Z</cp:lastPrinted>
  <dcterms:created xsi:type="dcterms:W3CDTF">2026-07-02T11:55:00Z</dcterms:created>
  <dcterms:modified xsi:type="dcterms:W3CDTF">2026-07-03T10:53:00Z</dcterms:modified>
  <cp:category/>
</cp:coreProperties>
</file>