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62ACD" w14:textId="5DBDC8AD" w:rsidR="00375E8A" w:rsidRPr="00735974" w:rsidRDefault="0011747B" w:rsidP="0011747B">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7257C9">
        <w:rPr>
          <w:rFonts w:ascii="Times New Roman" w:hAnsi="Times New Roman" w:cs="Times New Roman"/>
          <w:sz w:val="24"/>
          <w:szCs w:val="24"/>
          <w:lang w:val="en-US"/>
        </w:rPr>
        <w:t xml:space="preserve">       </w:t>
      </w:r>
      <w:r w:rsidR="00375E8A" w:rsidRPr="00735974">
        <w:rPr>
          <w:rFonts w:ascii="Times New Roman" w:hAnsi="Times New Roman" w:cs="Times New Roman"/>
          <w:sz w:val="24"/>
          <w:szCs w:val="24"/>
          <w:lang w:val="en-US"/>
        </w:rPr>
        <w:t>PATVIRTINTA</w:t>
      </w:r>
    </w:p>
    <w:p w14:paraId="7924C94B" w14:textId="7B95A7A2" w:rsidR="00375E8A" w:rsidRPr="00735974" w:rsidRDefault="0011747B" w:rsidP="0011747B">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7257C9">
        <w:rPr>
          <w:rFonts w:ascii="Times New Roman" w:hAnsi="Times New Roman" w:cs="Times New Roman"/>
          <w:sz w:val="24"/>
          <w:szCs w:val="24"/>
          <w:lang w:val="en-US"/>
        </w:rPr>
        <w:t xml:space="preserve">       </w:t>
      </w:r>
      <w:r w:rsidR="00375E8A" w:rsidRPr="00735974">
        <w:rPr>
          <w:rFonts w:ascii="Times New Roman" w:hAnsi="Times New Roman" w:cs="Times New Roman"/>
          <w:sz w:val="24"/>
          <w:szCs w:val="24"/>
          <w:lang w:val="en-US"/>
        </w:rPr>
        <w:t>Kėdainių rajono savivaldybės</w:t>
      </w:r>
    </w:p>
    <w:p w14:paraId="134B45C0" w14:textId="5EE26CF1" w:rsidR="00375E8A" w:rsidRPr="00735974" w:rsidRDefault="0011747B" w:rsidP="0011747B">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7257C9">
        <w:rPr>
          <w:rFonts w:ascii="Times New Roman" w:hAnsi="Times New Roman" w:cs="Times New Roman"/>
          <w:sz w:val="24"/>
          <w:szCs w:val="24"/>
          <w:lang w:val="en-US"/>
        </w:rPr>
        <w:t xml:space="preserve">       </w:t>
      </w:r>
      <w:proofErr w:type="spellStart"/>
      <w:r w:rsidR="00375E8A" w:rsidRPr="00735974">
        <w:rPr>
          <w:rFonts w:ascii="Times New Roman" w:hAnsi="Times New Roman" w:cs="Times New Roman"/>
          <w:sz w:val="24"/>
          <w:szCs w:val="24"/>
          <w:lang w:val="en-US"/>
        </w:rPr>
        <w:t>administracijos</w:t>
      </w:r>
      <w:proofErr w:type="spellEnd"/>
      <w:r w:rsidR="00375E8A" w:rsidRPr="00735974">
        <w:rPr>
          <w:rFonts w:ascii="Times New Roman" w:hAnsi="Times New Roman" w:cs="Times New Roman"/>
          <w:sz w:val="24"/>
          <w:szCs w:val="24"/>
          <w:lang w:val="en-US"/>
        </w:rPr>
        <w:t xml:space="preserve"> direktoriaus</w:t>
      </w:r>
    </w:p>
    <w:p w14:paraId="59F3ACE7" w14:textId="4FC8F5DB" w:rsidR="00375E8A" w:rsidRDefault="00375E8A" w:rsidP="00375E8A">
      <w:pPr>
        <w:jc w:val="center"/>
        <w:rPr>
          <w:rFonts w:ascii="Times New Roman" w:hAnsi="Times New Roman" w:cs="Times New Roman"/>
          <w:b/>
          <w:bCs/>
          <w:sz w:val="24"/>
          <w:szCs w:val="24"/>
        </w:rPr>
      </w:pPr>
      <w:r>
        <w:rPr>
          <w:rFonts w:ascii="Times New Roman" w:hAnsi="Times New Roman" w:cs="Times New Roman"/>
          <w:sz w:val="24"/>
          <w:szCs w:val="24"/>
          <w:lang w:val="en-US"/>
        </w:rPr>
        <w:t xml:space="preserve">                                                                        </w:t>
      </w:r>
      <w:r w:rsidR="007257C9">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 xml:space="preserve">2025 </w:t>
      </w:r>
      <w:proofErr w:type="spellStart"/>
      <w:proofErr w:type="gramStart"/>
      <w:r w:rsidRPr="00735974">
        <w:rPr>
          <w:rFonts w:ascii="Times New Roman" w:hAnsi="Times New Roman" w:cs="Times New Roman"/>
          <w:sz w:val="24"/>
          <w:szCs w:val="24"/>
          <w:lang w:val="en-US"/>
        </w:rPr>
        <w:t>m.</w:t>
      </w:r>
      <w:r w:rsidR="0011747B">
        <w:rPr>
          <w:rFonts w:ascii="Times New Roman" w:hAnsi="Times New Roman" w:cs="Times New Roman"/>
          <w:sz w:val="24"/>
          <w:szCs w:val="24"/>
          <w:lang w:val="en-US"/>
        </w:rPr>
        <w:t>balandžio</w:t>
      </w:r>
      <w:proofErr w:type="spellEnd"/>
      <w:proofErr w:type="gramEnd"/>
      <w:r w:rsidR="0011747B">
        <w:rPr>
          <w:rFonts w:ascii="Times New Roman" w:hAnsi="Times New Roman" w:cs="Times New Roman"/>
          <w:sz w:val="24"/>
          <w:szCs w:val="24"/>
          <w:lang w:val="en-US"/>
        </w:rPr>
        <w:t xml:space="preserve"> 4 </w:t>
      </w:r>
      <w:r w:rsidRPr="00735974">
        <w:rPr>
          <w:rFonts w:ascii="Times New Roman" w:hAnsi="Times New Roman" w:cs="Times New Roman"/>
          <w:sz w:val="24"/>
          <w:szCs w:val="24"/>
          <w:lang w:val="en-US"/>
        </w:rPr>
        <w:t xml:space="preserve">d. </w:t>
      </w:r>
      <w:proofErr w:type="spellStart"/>
      <w:r w:rsidRPr="00735974">
        <w:rPr>
          <w:rFonts w:ascii="Times New Roman" w:hAnsi="Times New Roman" w:cs="Times New Roman"/>
          <w:sz w:val="24"/>
          <w:szCs w:val="24"/>
          <w:lang w:val="en-US"/>
        </w:rPr>
        <w:t>įsakymu</w:t>
      </w:r>
      <w:proofErr w:type="spellEnd"/>
      <w:r w:rsidRPr="00735974">
        <w:rPr>
          <w:rFonts w:ascii="Times New Roman" w:hAnsi="Times New Roman" w:cs="Times New Roman"/>
          <w:sz w:val="24"/>
          <w:szCs w:val="24"/>
          <w:lang w:val="en-US"/>
        </w:rPr>
        <w:t xml:space="preserve"> Nr.</w:t>
      </w:r>
      <w:r w:rsidR="0011747B">
        <w:rPr>
          <w:rFonts w:ascii="Times New Roman" w:hAnsi="Times New Roman" w:cs="Times New Roman"/>
          <w:sz w:val="24"/>
          <w:szCs w:val="24"/>
          <w:lang w:val="en-US"/>
        </w:rPr>
        <w:t xml:space="preserve"> AD-1-365</w:t>
      </w:r>
    </w:p>
    <w:p w14:paraId="63E6EE0C" w14:textId="77777777" w:rsidR="00375E8A" w:rsidRDefault="00375E8A" w:rsidP="00E008BD">
      <w:pPr>
        <w:spacing w:after="0" w:line="240" w:lineRule="auto"/>
        <w:jc w:val="center"/>
        <w:rPr>
          <w:rFonts w:ascii="Times New Roman" w:hAnsi="Times New Roman" w:cs="Times New Roman"/>
          <w:b/>
          <w:bCs/>
          <w:sz w:val="24"/>
          <w:szCs w:val="24"/>
        </w:rPr>
      </w:pPr>
    </w:p>
    <w:p w14:paraId="17B541F2" w14:textId="743D049D" w:rsidR="00965AA8" w:rsidRDefault="00E438C9" w:rsidP="00E008B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SANTUOKOS REGISTRAVIMAS</w:t>
      </w:r>
    </w:p>
    <w:p w14:paraId="189B6605" w14:textId="77777777" w:rsidR="00E438C9" w:rsidRDefault="00E438C9" w:rsidP="00E008BD">
      <w:pPr>
        <w:spacing w:after="0" w:line="240" w:lineRule="auto"/>
        <w:rPr>
          <w:rFonts w:ascii="Times New Roman" w:hAnsi="Times New Roman" w:cs="Times New Roman"/>
          <w:b/>
          <w:bCs/>
          <w:sz w:val="24"/>
          <w:szCs w:val="24"/>
        </w:rPr>
      </w:pPr>
    </w:p>
    <w:p w14:paraId="5B86376C" w14:textId="056BEE23" w:rsidR="00E438C9" w:rsidRPr="0037665D" w:rsidRDefault="00E438C9" w:rsidP="00E008BD">
      <w:pPr>
        <w:spacing w:after="0" w:line="240" w:lineRule="auto"/>
        <w:rPr>
          <w:rFonts w:ascii="Times New Roman" w:hAnsi="Times New Roman" w:cs="Times New Roman"/>
          <w:b/>
          <w:bCs/>
          <w:sz w:val="24"/>
          <w:szCs w:val="24"/>
        </w:rPr>
      </w:pPr>
      <w:r w:rsidRPr="0037665D">
        <w:rPr>
          <w:rFonts w:ascii="Times New Roman" w:hAnsi="Times New Roman" w:cs="Times New Roman"/>
          <w:b/>
          <w:bCs/>
          <w:sz w:val="24"/>
          <w:szCs w:val="24"/>
        </w:rPr>
        <w:t>Paslaugos apibūdinimas</w:t>
      </w:r>
    </w:p>
    <w:p w14:paraId="3DAEEB07" w14:textId="673B78EA" w:rsidR="00E438C9" w:rsidRPr="00E438C9" w:rsidRDefault="00E438C9" w:rsidP="00E008BD">
      <w:pPr>
        <w:spacing w:after="0" w:line="240" w:lineRule="auto"/>
        <w:jc w:val="both"/>
        <w:rPr>
          <w:rFonts w:ascii="Times New Roman" w:eastAsia="Times New Roman" w:hAnsi="Times New Roman" w:cs="Times New Roman"/>
          <w:kern w:val="0"/>
          <w:sz w:val="24"/>
          <w:szCs w:val="24"/>
          <w:lang w:val="pt-BR"/>
          <w14:ligatures w14:val="none"/>
        </w:rPr>
      </w:pPr>
      <w:r w:rsidRPr="00E438C9">
        <w:rPr>
          <w:rFonts w:ascii="Times New Roman" w:eastAsia="Times New Roman" w:hAnsi="Times New Roman" w:cs="Times New Roman"/>
          <w:kern w:val="0"/>
          <w:sz w:val="24"/>
          <w:szCs w:val="24"/>
          <w14:ligatures w14:val="none"/>
        </w:rPr>
        <w:t xml:space="preserve">Ši paslauga apima prašymo sudaryti santuoką priėmimą, santuokos sudarymo įrašo sudarymą. Prašymas </w:t>
      </w:r>
      <w:r w:rsidR="006D7CD4" w:rsidRPr="005055B7">
        <w:rPr>
          <w:rFonts w:ascii="Times New Roman" w:eastAsia="Times New Roman" w:hAnsi="Times New Roman" w:cs="Times New Roman"/>
          <w:kern w:val="0"/>
          <w:sz w:val="24"/>
          <w:szCs w:val="24"/>
          <w14:ligatures w14:val="none"/>
        </w:rPr>
        <w:t>(</w:t>
      </w:r>
      <w:r w:rsidR="004B722E">
        <w:rPr>
          <w:rFonts w:ascii="Times New Roman" w:eastAsia="Times New Roman" w:hAnsi="Times New Roman" w:cs="Times New Roman"/>
          <w:kern w:val="0"/>
          <w:sz w:val="24"/>
          <w:szCs w:val="24"/>
          <w14:ligatures w14:val="none"/>
        </w:rPr>
        <w:t>p</w:t>
      </w:r>
      <w:r w:rsidR="006D7CD4" w:rsidRPr="005055B7">
        <w:rPr>
          <w:rFonts w:ascii="Times New Roman" w:eastAsia="Times New Roman" w:hAnsi="Times New Roman" w:cs="Times New Roman"/>
          <w:kern w:val="0"/>
          <w:sz w:val="24"/>
          <w:szCs w:val="24"/>
          <w14:ligatures w14:val="none"/>
        </w:rPr>
        <w:t>riedas)</w:t>
      </w:r>
      <w:r w:rsidR="006D7CD4">
        <w:rPr>
          <w:rFonts w:ascii="Times New Roman" w:eastAsia="Times New Roman" w:hAnsi="Times New Roman" w:cs="Times New Roman"/>
          <w:kern w:val="0"/>
          <w:sz w:val="24"/>
          <w:szCs w:val="24"/>
          <w14:ligatures w14:val="none"/>
        </w:rPr>
        <w:t xml:space="preserve"> </w:t>
      </w:r>
      <w:r w:rsidRPr="00E438C9">
        <w:rPr>
          <w:rFonts w:ascii="Times New Roman" w:eastAsia="Times New Roman" w:hAnsi="Times New Roman" w:cs="Times New Roman"/>
          <w:kern w:val="0"/>
          <w:sz w:val="24"/>
          <w:szCs w:val="24"/>
          <w14:ligatures w14:val="none"/>
        </w:rPr>
        <w:t>sudaryti santuoką priimamas darbo dieną, t.</w:t>
      </w:r>
      <w:r w:rsidR="006D7CD4">
        <w:rPr>
          <w:rFonts w:ascii="Times New Roman" w:eastAsia="Times New Roman" w:hAnsi="Times New Roman" w:cs="Times New Roman"/>
          <w:kern w:val="0"/>
          <w:sz w:val="24"/>
          <w:szCs w:val="24"/>
          <w14:ligatures w14:val="none"/>
        </w:rPr>
        <w:t xml:space="preserve"> </w:t>
      </w:r>
      <w:r w:rsidRPr="00E438C9">
        <w:rPr>
          <w:rFonts w:ascii="Times New Roman" w:eastAsia="Times New Roman" w:hAnsi="Times New Roman" w:cs="Times New Roman"/>
          <w:kern w:val="0"/>
          <w:sz w:val="24"/>
          <w:szCs w:val="24"/>
          <w14:ligatures w14:val="none"/>
        </w:rPr>
        <w:t>y</w:t>
      </w:r>
      <w:r w:rsidR="006D7CD4">
        <w:rPr>
          <w:rFonts w:ascii="Times New Roman" w:eastAsia="Times New Roman" w:hAnsi="Times New Roman" w:cs="Times New Roman"/>
          <w:kern w:val="0"/>
          <w:sz w:val="24"/>
          <w:szCs w:val="24"/>
          <w14:ligatures w14:val="none"/>
        </w:rPr>
        <w:t>.</w:t>
      </w:r>
      <w:r w:rsidRPr="00E438C9">
        <w:rPr>
          <w:rFonts w:ascii="Times New Roman" w:eastAsia="Times New Roman" w:hAnsi="Times New Roman" w:cs="Times New Roman"/>
          <w:kern w:val="0"/>
          <w:sz w:val="24"/>
          <w:szCs w:val="24"/>
          <w14:ligatures w14:val="none"/>
        </w:rPr>
        <w:t xml:space="preserve"> iš karto, o santuoka registruojama įstatymo nustatyta tvarka. Santuokos prašymą galima teikti sutuoktinių pasirinkimu bet kurioje civilinės metrikacijos įstaigoje. </w:t>
      </w:r>
      <w:r w:rsidRPr="00E438C9">
        <w:rPr>
          <w:rFonts w:ascii="Times New Roman" w:eastAsia="Times New Roman" w:hAnsi="Times New Roman" w:cs="Times New Roman"/>
          <w:kern w:val="0"/>
          <w:sz w:val="24"/>
          <w:szCs w:val="24"/>
          <w:lang w:val="pt-BR"/>
          <w14:ligatures w14:val="none"/>
        </w:rPr>
        <w:t>Santuoka registruojama praėjus ne mažiau kaip vienam mėnesiui nuo prašymo padavimo dienos.</w:t>
      </w:r>
    </w:p>
    <w:p w14:paraId="7A7B3D23" w14:textId="77777777" w:rsidR="00E438C9" w:rsidRPr="00E438C9" w:rsidRDefault="00E438C9" w:rsidP="00E008BD">
      <w:pPr>
        <w:spacing w:after="0" w:line="240" w:lineRule="auto"/>
        <w:jc w:val="both"/>
        <w:rPr>
          <w:rFonts w:ascii="Times New Roman" w:eastAsia="Times New Roman" w:hAnsi="Times New Roman" w:cs="Times New Roman"/>
          <w:kern w:val="0"/>
          <w:sz w:val="24"/>
          <w:szCs w:val="24"/>
          <w:lang w:val="pt-BR"/>
          <w14:ligatures w14:val="none"/>
        </w:rPr>
      </w:pPr>
      <w:r w:rsidRPr="00E438C9">
        <w:rPr>
          <w:rFonts w:ascii="Times New Roman" w:eastAsia="Times New Roman" w:hAnsi="Times New Roman" w:cs="Times New Roman"/>
          <w:kern w:val="0"/>
          <w:sz w:val="24"/>
          <w:szCs w:val="24"/>
          <w:lang w:val="pt-BR"/>
          <w14:ligatures w14:val="none"/>
        </w:rPr>
        <w:t>Gali būti leidžiama įregistruoti santuoką nepraėjus vienam mėnesiui, bet praėjus ne mažiau kaip dviem savaitėms nuo prašymo padavimo dienos dėl šių priežasčių:</w:t>
      </w:r>
    </w:p>
    <w:p w14:paraId="64E5607F" w14:textId="77777777" w:rsidR="00E438C9" w:rsidRPr="00E438C9" w:rsidRDefault="00E438C9" w:rsidP="00E008BD">
      <w:pPr>
        <w:spacing w:after="0" w:line="240" w:lineRule="auto"/>
        <w:jc w:val="both"/>
        <w:rPr>
          <w:rFonts w:ascii="Times New Roman" w:eastAsia="Times New Roman" w:hAnsi="Times New Roman" w:cs="Times New Roman"/>
          <w:kern w:val="0"/>
          <w:sz w:val="24"/>
          <w:szCs w:val="24"/>
          <w:lang w:val="pt-BR"/>
          <w14:ligatures w14:val="none"/>
        </w:rPr>
      </w:pPr>
      <w:r w:rsidRPr="00E438C9">
        <w:rPr>
          <w:rFonts w:ascii="Times New Roman" w:eastAsia="Times New Roman" w:hAnsi="Times New Roman" w:cs="Times New Roman"/>
          <w:kern w:val="0"/>
          <w:sz w:val="24"/>
          <w:szCs w:val="24"/>
          <w:lang w:val="pt-BR"/>
          <w14:ligatures w14:val="none"/>
        </w:rPr>
        <w:t>- norinčios susituokti moters nėštumo,</w:t>
      </w:r>
    </w:p>
    <w:p w14:paraId="4EB3E0D8" w14:textId="77777777" w:rsidR="00E438C9" w:rsidRPr="00E438C9" w:rsidRDefault="00E438C9" w:rsidP="00E008BD">
      <w:pPr>
        <w:spacing w:after="0" w:line="240" w:lineRule="auto"/>
        <w:jc w:val="both"/>
        <w:rPr>
          <w:rFonts w:ascii="Times New Roman" w:eastAsia="Times New Roman" w:hAnsi="Times New Roman" w:cs="Times New Roman"/>
          <w:kern w:val="0"/>
          <w:sz w:val="24"/>
          <w:szCs w:val="24"/>
          <w:lang w:val="pt-BR"/>
          <w14:ligatures w14:val="none"/>
        </w:rPr>
      </w:pPr>
      <w:r w:rsidRPr="00E438C9">
        <w:rPr>
          <w:rFonts w:ascii="Times New Roman" w:eastAsia="Times New Roman" w:hAnsi="Times New Roman" w:cs="Times New Roman"/>
          <w:kern w:val="0"/>
          <w:sz w:val="24"/>
          <w:szCs w:val="24"/>
          <w:lang w:val="pt-BR"/>
          <w14:ligatures w14:val="none"/>
        </w:rPr>
        <w:t>- vieno iš norinčių susituokti asmenų sunkios ligos,</w:t>
      </w:r>
    </w:p>
    <w:p w14:paraId="65C5B035" w14:textId="77777777" w:rsidR="00E438C9" w:rsidRPr="00E438C9" w:rsidRDefault="00E438C9" w:rsidP="00E008BD">
      <w:pPr>
        <w:spacing w:after="0" w:line="240" w:lineRule="auto"/>
        <w:jc w:val="both"/>
        <w:rPr>
          <w:rFonts w:ascii="Times New Roman" w:eastAsia="Times New Roman" w:hAnsi="Times New Roman" w:cs="Times New Roman"/>
          <w:kern w:val="0"/>
          <w:sz w:val="24"/>
          <w:szCs w:val="24"/>
          <w:lang w:val="pt-BR"/>
          <w14:ligatures w14:val="none"/>
        </w:rPr>
      </w:pPr>
      <w:r w:rsidRPr="00E438C9">
        <w:rPr>
          <w:rFonts w:ascii="Times New Roman" w:eastAsia="Times New Roman" w:hAnsi="Times New Roman" w:cs="Times New Roman"/>
          <w:kern w:val="0"/>
          <w:sz w:val="24"/>
          <w:szCs w:val="24"/>
          <w:lang w:val="pt-BR"/>
          <w14:ligatures w14:val="none"/>
        </w:rPr>
        <w:t>- išvykimo į tolimojo plaukiojimo reisą ar atlikti karinės užduoties užsienio valstybėje ilgesniam negu trijų mėnesių laikotarpiui,</w:t>
      </w:r>
    </w:p>
    <w:p w14:paraId="6C05D71D" w14:textId="77777777" w:rsidR="00E438C9" w:rsidRPr="00E438C9" w:rsidRDefault="00E438C9" w:rsidP="00E008BD">
      <w:pPr>
        <w:spacing w:after="0" w:line="240" w:lineRule="auto"/>
        <w:jc w:val="both"/>
        <w:rPr>
          <w:rFonts w:ascii="Times New Roman" w:eastAsia="Times New Roman" w:hAnsi="Times New Roman" w:cs="Times New Roman"/>
          <w:kern w:val="0"/>
          <w:sz w:val="24"/>
          <w:szCs w:val="24"/>
          <w:lang w:val="pt-BR"/>
          <w14:ligatures w14:val="none"/>
        </w:rPr>
      </w:pPr>
      <w:r w:rsidRPr="00E438C9">
        <w:rPr>
          <w:rFonts w:ascii="Times New Roman" w:eastAsia="Times New Roman" w:hAnsi="Times New Roman" w:cs="Times New Roman"/>
          <w:kern w:val="0"/>
          <w:sz w:val="24"/>
          <w:szCs w:val="24"/>
          <w:lang w:val="pt-BR"/>
          <w14:ligatures w14:val="none"/>
        </w:rPr>
        <w:t>- išvykimo į diplomatinę tarnybą.</w:t>
      </w:r>
    </w:p>
    <w:p w14:paraId="13C3408E" w14:textId="77777777" w:rsidR="00E438C9" w:rsidRDefault="00E438C9" w:rsidP="00E008BD">
      <w:pPr>
        <w:spacing w:after="0" w:line="240" w:lineRule="auto"/>
        <w:jc w:val="both"/>
        <w:rPr>
          <w:rFonts w:ascii="Times New Roman" w:hAnsi="Times New Roman" w:cs="Times New Roman"/>
          <w:b/>
          <w:bCs/>
          <w:sz w:val="24"/>
          <w:szCs w:val="24"/>
        </w:rPr>
      </w:pPr>
    </w:p>
    <w:p w14:paraId="29761698" w14:textId="528DF707" w:rsidR="00E438C9" w:rsidRDefault="00E438C9" w:rsidP="00E008BD">
      <w:pPr>
        <w:spacing w:after="0" w:line="240" w:lineRule="auto"/>
        <w:jc w:val="both"/>
        <w:rPr>
          <w:rFonts w:ascii="Times New Roman" w:hAnsi="Times New Roman" w:cs="Times New Roman"/>
          <w:b/>
          <w:bCs/>
          <w:sz w:val="24"/>
          <w:szCs w:val="24"/>
        </w:rPr>
      </w:pPr>
      <w:r w:rsidRPr="0037665D">
        <w:rPr>
          <w:rFonts w:ascii="Times New Roman" w:hAnsi="Times New Roman" w:cs="Times New Roman"/>
          <w:b/>
          <w:bCs/>
          <w:sz w:val="24"/>
          <w:szCs w:val="24"/>
        </w:rPr>
        <w:t>Paslaugos teikimo proceso aprašymas</w:t>
      </w:r>
    </w:p>
    <w:p w14:paraId="0B5D5833" w14:textId="09358EB6" w:rsidR="00E438C9" w:rsidRPr="00E438C9" w:rsidRDefault="00E438C9" w:rsidP="00E008BD">
      <w:pPr>
        <w:spacing w:after="0" w:line="240" w:lineRule="auto"/>
        <w:jc w:val="both"/>
        <w:rPr>
          <w:rFonts w:ascii="Times New Roman" w:hAnsi="Times New Roman" w:cs="Times New Roman"/>
          <w:b/>
          <w:bCs/>
          <w:sz w:val="24"/>
          <w:szCs w:val="24"/>
        </w:rPr>
      </w:pPr>
      <w:r w:rsidRPr="00E438C9">
        <w:rPr>
          <w:rFonts w:ascii="Times New Roman" w:eastAsia="Calibri" w:hAnsi="Times New Roman" w:cs="Times New Roman"/>
          <w:kern w:val="0"/>
          <w:sz w:val="24"/>
          <w:szCs w:val="24"/>
          <w:lang w:val="pt-BR"/>
          <w14:ligatures w14:val="none"/>
        </w:rPr>
        <w:t xml:space="preserve">Norintys susituokti asmenys į Kėdainių rajono savivaldybės administracijos Civilinės metrikacijos ir archyvo skyrių gali kreiptis tiesiogiai, registruotu paštu, per kurjerį arba per Metrikacijos ir gyvenamosios vietos deklaravimo informacinę sistemą MGVDIS. Iki santuokos registravimo Civilinės metrikacijos įstaigai turi būti pateikti prašymo įregistruoti santuoką ir prie šio prašymo pridėtų dokumentų originalai. Prašymas įregistruoti santuoką netenka galios, jeigu bent vienas asmenų, padavusių prašymą, nustatytu laiku be svarbių priežasčių neatvyksta registruoti santuokos arba prašymas atsiimamas. Jeigu norintys susituokti asmenys nustatytu laiku negali atvykti registruoti santuokos dėl svarbių priežasčių, jie iki paskirtos santuokos registravimo dienos apie tai turi pranešti (jiems prieinamu būdu – raštu, telefonu, el. paštu) </w:t>
      </w:r>
      <w:r w:rsidR="00C17C78">
        <w:rPr>
          <w:rFonts w:ascii="Times New Roman" w:eastAsia="Calibri" w:hAnsi="Times New Roman" w:cs="Times New Roman"/>
          <w:kern w:val="0"/>
          <w:sz w:val="24"/>
          <w:szCs w:val="24"/>
          <w:lang w:val="pt-BR"/>
          <w14:ligatures w14:val="none"/>
        </w:rPr>
        <w:t>c</w:t>
      </w:r>
      <w:r w:rsidRPr="00E438C9">
        <w:rPr>
          <w:rFonts w:ascii="Times New Roman" w:eastAsia="Calibri" w:hAnsi="Times New Roman" w:cs="Times New Roman"/>
          <w:kern w:val="0"/>
          <w:sz w:val="24"/>
          <w:szCs w:val="24"/>
          <w:lang w:val="pt-BR"/>
          <w14:ligatures w14:val="none"/>
        </w:rPr>
        <w:t xml:space="preserve">ivilinės metrikacijos įstaigai ir susitarti dėl kitos santuokos registravimo datos. Santuokos registravimo laikas paskiriamas prašymo padavimo metu, derinant jį su besituokiančiais asmenimis. Santuokos registravimo ceremonija gali būti organizuojama </w:t>
      </w:r>
      <w:r w:rsidR="00D17DB0">
        <w:rPr>
          <w:rFonts w:ascii="Times New Roman" w:eastAsia="Calibri" w:hAnsi="Times New Roman" w:cs="Times New Roman"/>
          <w:kern w:val="0"/>
          <w:sz w:val="24"/>
          <w:szCs w:val="24"/>
          <w:lang w:val="pt-BR"/>
          <w14:ligatures w14:val="none"/>
        </w:rPr>
        <w:t>c</w:t>
      </w:r>
      <w:r w:rsidRPr="00E438C9">
        <w:rPr>
          <w:rFonts w:ascii="Times New Roman" w:eastAsia="Calibri" w:hAnsi="Times New Roman" w:cs="Times New Roman"/>
          <w:kern w:val="0"/>
          <w:sz w:val="24"/>
          <w:szCs w:val="24"/>
          <w:lang w:val="pt-BR"/>
          <w14:ligatures w14:val="none"/>
        </w:rPr>
        <w:t xml:space="preserve">ivilinės metrikacijos įstaigos patalpose arba jaunavedžių pasirinktose vietose, jei tai neprieštarauja viešajai tvarkai ir gerai moralei, nekelia pavojaus gyvybei ar sveikatai. Ši vieta turi būti </w:t>
      </w:r>
      <w:r w:rsidR="00D17DB0">
        <w:rPr>
          <w:rFonts w:ascii="Times New Roman" w:eastAsia="Calibri" w:hAnsi="Times New Roman" w:cs="Times New Roman"/>
          <w:kern w:val="0"/>
          <w:sz w:val="24"/>
          <w:szCs w:val="24"/>
          <w:lang w:val="pt-BR"/>
          <w14:ligatures w14:val="none"/>
        </w:rPr>
        <w:t>c</w:t>
      </w:r>
      <w:r w:rsidRPr="00E438C9">
        <w:rPr>
          <w:rFonts w:ascii="Times New Roman" w:eastAsia="Calibri" w:hAnsi="Times New Roman" w:cs="Times New Roman"/>
          <w:kern w:val="0"/>
          <w:sz w:val="24"/>
          <w:szCs w:val="24"/>
          <w:lang w:val="pt-BR"/>
          <w14:ligatures w14:val="none"/>
        </w:rPr>
        <w:t>ivilinės metrikacijos įstaigos, registruojančios santuoką, aptarnaujamos savivaldybės teritorijoje. Po santuokos registravimo sudaromas santuokos sudarymo įrašas ir duomenys perduodami VĮ Registrų centrui.</w:t>
      </w:r>
    </w:p>
    <w:p w14:paraId="4D62382A" w14:textId="77777777" w:rsidR="00E438C9" w:rsidRDefault="00E438C9" w:rsidP="00375E8A">
      <w:pPr>
        <w:spacing w:after="0" w:line="240" w:lineRule="auto"/>
        <w:jc w:val="both"/>
        <w:rPr>
          <w:rFonts w:ascii="Times New Roman" w:hAnsi="Times New Roman" w:cs="Times New Roman"/>
          <w:b/>
          <w:bCs/>
          <w:sz w:val="24"/>
          <w:szCs w:val="24"/>
        </w:rPr>
      </w:pPr>
    </w:p>
    <w:p w14:paraId="55E247E1" w14:textId="2B4A9685" w:rsidR="00E438C9" w:rsidRPr="0037665D" w:rsidRDefault="00E438C9" w:rsidP="00375E8A">
      <w:pPr>
        <w:spacing w:after="0" w:line="240" w:lineRule="auto"/>
        <w:jc w:val="both"/>
        <w:rPr>
          <w:rFonts w:ascii="Times New Roman" w:hAnsi="Times New Roman" w:cs="Times New Roman"/>
          <w:b/>
          <w:bCs/>
          <w:sz w:val="24"/>
          <w:szCs w:val="24"/>
        </w:rPr>
      </w:pPr>
      <w:r w:rsidRPr="0037665D">
        <w:rPr>
          <w:rFonts w:ascii="Times New Roman" w:hAnsi="Times New Roman" w:cs="Times New Roman"/>
          <w:b/>
          <w:bCs/>
          <w:sz w:val="24"/>
          <w:szCs w:val="24"/>
        </w:rPr>
        <w:t>Paslaugos teikimo informacija</w:t>
      </w:r>
    </w:p>
    <w:p w14:paraId="64EC7501" w14:textId="7E5A1BEE" w:rsidR="00E438C9" w:rsidRDefault="00184EE2" w:rsidP="00375E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Kai santuoka registruojama </w:t>
      </w:r>
      <w:r w:rsidR="00D17DB0">
        <w:rPr>
          <w:rFonts w:ascii="Times New Roman" w:hAnsi="Times New Roman" w:cs="Times New Roman"/>
          <w:sz w:val="24"/>
          <w:szCs w:val="24"/>
        </w:rPr>
        <w:t>c</w:t>
      </w:r>
      <w:r>
        <w:rPr>
          <w:rFonts w:ascii="Times New Roman" w:hAnsi="Times New Roman" w:cs="Times New Roman"/>
          <w:sz w:val="24"/>
          <w:szCs w:val="24"/>
        </w:rPr>
        <w:t>ivilinės metrikacijos skyriuje</w:t>
      </w:r>
      <w:r w:rsidR="00D17DB0">
        <w:rPr>
          <w:rFonts w:ascii="Times New Roman" w:hAnsi="Times New Roman" w:cs="Times New Roman"/>
          <w:sz w:val="24"/>
          <w:szCs w:val="24"/>
        </w:rPr>
        <w:t>,</w:t>
      </w:r>
      <w:r>
        <w:rPr>
          <w:rFonts w:ascii="Times New Roman" w:hAnsi="Times New Roman" w:cs="Times New Roman"/>
          <w:sz w:val="24"/>
          <w:szCs w:val="24"/>
        </w:rPr>
        <w:t xml:space="preserve"> paslaugos kaina 30 Eur.</w:t>
      </w:r>
    </w:p>
    <w:p w14:paraId="0E9CDCF3" w14:textId="1F17052B" w:rsidR="00184EE2" w:rsidRPr="0037665D" w:rsidRDefault="00184EE2" w:rsidP="00375E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Kai santuoka registruojama norinčių susituokti pasirinktoje vietoje</w:t>
      </w:r>
      <w:r w:rsidR="00D17DB0">
        <w:rPr>
          <w:rFonts w:ascii="Times New Roman" w:hAnsi="Times New Roman" w:cs="Times New Roman"/>
          <w:sz w:val="24"/>
          <w:szCs w:val="24"/>
        </w:rPr>
        <w:t>,</w:t>
      </w:r>
      <w:r>
        <w:rPr>
          <w:rFonts w:ascii="Times New Roman" w:hAnsi="Times New Roman" w:cs="Times New Roman"/>
          <w:sz w:val="24"/>
          <w:szCs w:val="24"/>
        </w:rPr>
        <w:t xml:space="preserve"> paslaugos kaina 70 Eur. </w:t>
      </w:r>
    </w:p>
    <w:p w14:paraId="5E518147" w14:textId="77777777" w:rsidR="00E438C9" w:rsidRPr="0037665D" w:rsidRDefault="00E438C9" w:rsidP="00375E8A">
      <w:pPr>
        <w:spacing w:after="0" w:line="240" w:lineRule="auto"/>
        <w:jc w:val="both"/>
        <w:rPr>
          <w:rFonts w:ascii="Times New Roman" w:hAnsi="Times New Roman" w:cs="Times New Roman"/>
          <w:b/>
          <w:bCs/>
          <w:sz w:val="24"/>
          <w:szCs w:val="24"/>
        </w:rPr>
      </w:pPr>
    </w:p>
    <w:p w14:paraId="49CCFD83" w14:textId="77777777" w:rsidR="00375E8A" w:rsidRPr="00375E8A" w:rsidRDefault="00E438C9" w:rsidP="00375E8A">
      <w:pPr>
        <w:spacing w:after="0" w:line="240" w:lineRule="auto"/>
        <w:jc w:val="both"/>
        <w:rPr>
          <w:rFonts w:ascii="Times New Roman" w:hAnsi="Times New Roman" w:cs="Times New Roman"/>
          <w:b/>
          <w:bCs/>
          <w:sz w:val="24"/>
          <w:szCs w:val="24"/>
        </w:rPr>
      </w:pPr>
      <w:r w:rsidRPr="00375E8A">
        <w:rPr>
          <w:rFonts w:ascii="Times New Roman" w:hAnsi="Times New Roman" w:cs="Times New Roman"/>
          <w:b/>
          <w:bCs/>
          <w:sz w:val="24"/>
          <w:szCs w:val="24"/>
        </w:rPr>
        <w:t>Teisės aktai, reguliuojantys paslaugos teikimą</w:t>
      </w:r>
    </w:p>
    <w:p w14:paraId="5AD8CEAA" w14:textId="77777777" w:rsidR="00375E8A" w:rsidRPr="00375E8A" w:rsidRDefault="00375E8A" w:rsidP="00375E8A">
      <w:pPr>
        <w:spacing w:after="0" w:line="240" w:lineRule="auto"/>
        <w:jc w:val="both"/>
        <w:rPr>
          <w:rFonts w:ascii="Times New Roman" w:hAnsi="Times New Roman" w:cs="Times New Roman"/>
          <w:color w:val="4472C4" w:themeColor="accent1"/>
          <w:sz w:val="24"/>
          <w:szCs w:val="24"/>
        </w:rPr>
      </w:pPr>
      <w:r w:rsidRPr="00375E8A">
        <w:rPr>
          <w:rFonts w:ascii="Times New Roman" w:hAnsi="Times New Roman" w:cs="Times New Roman"/>
          <w:color w:val="4472C4" w:themeColor="accent1"/>
          <w:sz w:val="24"/>
          <w:szCs w:val="24"/>
        </w:rPr>
        <w:t xml:space="preserve">1. </w:t>
      </w:r>
      <w:hyperlink r:id="rId5" w:history="1">
        <w:r w:rsidR="00184EE2" w:rsidRPr="00375E8A">
          <w:rPr>
            <w:rStyle w:val="Hyperlink"/>
            <w:rFonts w:ascii="Times New Roman" w:hAnsi="Times New Roman" w:cs="Times New Roman"/>
            <w:color w:val="4472C4" w:themeColor="accent1"/>
            <w:sz w:val="24"/>
            <w:szCs w:val="24"/>
          </w:rPr>
          <w:t>1961 m. spalio 5 d. Hagos Konvencija dėl užsienio valstybėse išduotų dokumentų legalizavimo panaikinimo;</w:t>
        </w:r>
      </w:hyperlink>
    </w:p>
    <w:p w14:paraId="6159811A" w14:textId="77777777" w:rsidR="00375E8A" w:rsidRPr="00375E8A" w:rsidRDefault="00375E8A" w:rsidP="00375E8A">
      <w:pPr>
        <w:spacing w:after="0" w:line="240" w:lineRule="auto"/>
        <w:jc w:val="both"/>
        <w:rPr>
          <w:rFonts w:ascii="Times New Roman" w:hAnsi="Times New Roman" w:cs="Times New Roman"/>
          <w:color w:val="4472C4" w:themeColor="accent1"/>
          <w:sz w:val="24"/>
          <w:szCs w:val="24"/>
        </w:rPr>
      </w:pPr>
      <w:r w:rsidRPr="00375E8A">
        <w:rPr>
          <w:rFonts w:ascii="Times New Roman" w:hAnsi="Times New Roman" w:cs="Times New Roman"/>
          <w:color w:val="4472C4" w:themeColor="accent1"/>
          <w:sz w:val="24"/>
          <w:szCs w:val="24"/>
        </w:rPr>
        <w:t xml:space="preserve">2. </w:t>
      </w:r>
      <w:hyperlink r:id="rId6" w:history="1">
        <w:r w:rsidR="00184EE2" w:rsidRPr="00375E8A">
          <w:rPr>
            <w:rStyle w:val="Hyperlink"/>
            <w:rFonts w:ascii="Times New Roman" w:hAnsi="Times New Roman" w:cs="Times New Roman"/>
            <w:color w:val="4472C4" w:themeColor="accent1"/>
            <w:sz w:val="24"/>
            <w:szCs w:val="24"/>
          </w:rPr>
          <w:t>1976 m. rugsėjo 8 d. Vienos Konvencija dėl išrašų iš civilinės būklės aktų įrašų išdavimo įvairiomis kalbomis;</w:t>
        </w:r>
      </w:hyperlink>
    </w:p>
    <w:p w14:paraId="78B33600" w14:textId="77777777" w:rsidR="00375E8A" w:rsidRPr="00375E8A" w:rsidRDefault="00375E8A" w:rsidP="00375E8A">
      <w:pPr>
        <w:spacing w:after="0" w:line="240" w:lineRule="auto"/>
        <w:jc w:val="both"/>
        <w:rPr>
          <w:rFonts w:ascii="Times New Roman" w:hAnsi="Times New Roman" w:cs="Times New Roman"/>
          <w:color w:val="4472C4" w:themeColor="accent1"/>
          <w:sz w:val="24"/>
          <w:szCs w:val="24"/>
        </w:rPr>
      </w:pPr>
      <w:r w:rsidRPr="00375E8A">
        <w:rPr>
          <w:rFonts w:ascii="Times New Roman" w:hAnsi="Times New Roman" w:cs="Times New Roman"/>
          <w:color w:val="4472C4" w:themeColor="accent1"/>
          <w:sz w:val="24"/>
          <w:szCs w:val="24"/>
        </w:rPr>
        <w:t xml:space="preserve">3. </w:t>
      </w:r>
      <w:hyperlink r:id="rId7" w:history="1">
        <w:r w:rsidR="00184EE2" w:rsidRPr="00375E8A">
          <w:rPr>
            <w:rStyle w:val="Hyperlink"/>
            <w:rFonts w:ascii="Times New Roman" w:hAnsi="Times New Roman" w:cs="Times New Roman"/>
            <w:color w:val="4472C4" w:themeColor="accent1"/>
            <w:sz w:val="24"/>
            <w:szCs w:val="24"/>
          </w:rPr>
          <w:t>Lietuvos Respublikos asmens duomenų teisinės apsaugos įstatymas;</w:t>
        </w:r>
      </w:hyperlink>
    </w:p>
    <w:p w14:paraId="6E9D8F3A" w14:textId="77777777" w:rsidR="00375E8A" w:rsidRPr="00375E8A" w:rsidRDefault="00375E8A" w:rsidP="00375E8A">
      <w:pPr>
        <w:spacing w:after="0"/>
        <w:jc w:val="both"/>
        <w:rPr>
          <w:rFonts w:ascii="Times New Roman" w:hAnsi="Times New Roman" w:cs="Times New Roman"/>
          <w:color w:val="4472C4" w:themeColor="accent1"/>
          <w:sz w:val="24"/>
          <w:szCs w:val="24"/>
        </w:rPr>
      </w:pPr>
      <w:r w:rsidRPr="00375E8A">
        <w:rPr>
          <w:rFonts w:ascii="Times New Roman" w:hAnsi="Times New Roman" w:cs="Times New Roman"/>
          <w:color w:val="4472C4" w:themeColor="accent1"/>
          <w:sz w:val="24"/>
          <w:szCs w:val="24"/>
        </w:rPr>
        <w:t xml:space="preserve">4. </w:t>
      </w:r>
      <w:hyperlink r:id="rId8" w:history="1">
        <w:r w:rsidR="00184EE2" w:rsidRPr="00375E8A">
          <w:rPr>
            <w:rStyle w:val="Hyperlink"/>
            <w:rFonts w:ascii="Times New Roman" w:hAnsi="Times New Roman" w:cs="Times New Roman"/>
            <w:color w:val="4472C4" w:themeColor="accent1"/>
            <w:sz w:val="24"/>
            <w:szCs w:val="24"/>
          </w:rPr>
          <w:t xml:space="preserve">Valstybinės lietuvių kalbos komisijos 2003 m. birželio 26 d. nutarimas Nr. </w:t>
        </w:r>
        <w:r w:rsidR="00184EE2" w:rsidRPr="00375E8A">
          <w:rPr>
            <w:rStyle w:val="Hyperlink"/>
            <w:rFonts w:ascii="Times New Roman" w:hAnsi="Times New Roman" w:cs="Times New Roman"/>
            <w:color w:val="4472C4" w:themeColor="accent1"/>
            <w:sz w:val="24"/>
            <w:szCs w:val="24"/>
            <w:lang w:val="en-US"/>
          </w:rPr>
          <w:t>N-2(87) „</w:t>
        </w:r>
        <w:proofErr w:type="spellStart"/>
        <w:r w:rsidR="00184EE2" w:rsidRPr="00375E8A">
          <w:rPr>
            <w:rStyle w:val="Hyperlink"/>
            <w:rFonts w:ascii="Times New Roman" w:hAnsi="Times New Roman" w:cs="Times New Roman"/>
            <w:color w:val="4472C4" w:themeColor="accent1"/>
            <w:sz w:val="24"/>
            <w:szCs w:val="24"/>
            <w:lang w:val="en-US"/>
          </w:rPr>
          <w:t>Dėl</w:t>
        </w:r>
        <w:proofErr w:type="spellEnd"/>
        <w:r w:rsidR="00184EE2" w:rsidRPr="00375E8A">
          <w:rPr>
            <w:rStyle w:val="Hyperlink"/>
            <w:rFonts w:ascii="Times New Roman" w:hAnsi="Times New Roman" w:cs="Times New Roman"/>
            <w:color w:val="4472C4" w:themeColor="accent1"/>
            <w:sz w:val="24"/>
            <w:szCs w:val="24"/>
            <w:lang w:val="en-US"/>
          </w:rPr>
          <w:t xml:space="preserve"> </w:t>
        </w:r>
        <w:proofErr w:type="spellStart"/>
        <w:r w:rsidR="00184EE2" w:rsidRPr="00375E8A">
          <w:rPr>
            <w:rStyle w:val="Hyperlink"/>
            <w:rFonts w:ascii="Times New Roman" w:hAnsi="Times New Roman" w:cs="Times New Roman"/>
            <w:color w:val="4472C4" w:themeColor="accent1"/>
            <w:sz w:val="24"/>
            <w:szCs w:val="24"/>
            <w:lang w:val="en-US"/>
          </w:rPr>
          <w:t>moterų</w:t>
        </w:r>
        <w:proofErr w:type="spellEnd"/>
        <w:r w:rsidR="00184EE2" w:rsidRPr="00375E8A">
          <w:rPr>
            <w:rStyle w:val="Hyperlink"/>
            <w:rFonts w:ascii="Times New Roman" w:hAnsi="Times New Roman" w:cs="Times New Roman"/>
            <w:color w:val="4472C4" w:themeColor="accent1"/>
            <w:sz w:val="24"/>
            <w:szCs w:val="24"/>
            <w:lang w:val="en-US"/>
          </w:rPr>
          <w:t xml:space="preserve"> </w:t>
        </w:r>
        <w:proofErr w:type="spellStart"/>
        <w:r w:rsidR="00184EE2" w:rsidRPr="00375E8A">
          <w:rPr>
            <w:rStyle w:val="Hyperlink"/>
            <w:rFonts w:ascii="Times New Roman" w:hAnsi="Times New Roman" w:cs="Times New Roman"/>
            <w:color w:val="4472C4" w:themeColor="accent1"/>
            <w:sz w:val="24"/>
            <w:szCs w:val="24"/>
            <w:lang w:val="en-US"/>
          </w:rPr>
          <w:t>pavardžių</w:t>
        </w:r>
        <w:proofErr w:type="spellEnd"/>
        <w:r w:rsidR="00184EE2" w:rsidRPr="00375E8A">
          <w:rPr>
            <w:rStyle w:val="Hyperlink"/>
            <w:rFonts w:ascii="Times New Roman" w:hAnsi="Times New Roman" w:cs="Times New Roman"/>
            <w:color w:val="4472C4" w:themeColor="accent1"/>
            <w:sz w:val="24"/>
            <w:szCs w:val="24"/>
            <w:lang w:val="en-US"/>
          </w:rPr>
          <w:t xml:space="preserve"> </w:t>
        </w:r>
        <w:proofErr w:type="spellStart"/>
        <w:proofErr w:type="gramStart"/>
        <w:r w:rsidR="00184EE2" w:rsidRPr="00375E8A">
          <w:rPr>
            <w:rStyle w:val="Hyperlink"/>
            <w:rFonts w:ascii="Times New Roman" w:hAnsi="Times New Roman" w:cs="Times New Roman"/>
            <w:color w:val="4472C4" w:themeColor="accent1"/>
            <w:sz w:val="24"/>
            <w:szCs w:val="24"/>
            <w:lang w:val="en-US"/>
          </w:rPr>
          <w:t>darymo</w:t>
        </w:r>
        <w:proofErr w:type="spellEnd"/>
        <w:r w:rsidR="00184EE2" w:rsidRPr="00375E8A">
          <w:rPr>
            <w:rStyle w:val="Hyperlink"/>
            <w:rFonts w:ascii="Times New Roman" w:hAnsi="Times New Roman" w:cs="Times New Roman"/>
            <w:color w:val="4472C4" w:themeColor="accent1"/>
            <w:sz w:val="24"/>
            <w:szCs w:val="24"/>
            <w:lang w:val="en-US"/>
          </w:rPr>
          <w:t>“</w:t>
        </w:r>
        <w:proofErr w:type="gramEnd"/>
        <w:r w:rsidR="00184EE2" w:rsidRPr="00375E8A">
          <w:rPr>
            <w:rStyle w:val="Hyperlink"/>
            <w:rFonts w:ascii="Times New Roman" w:hAnsi="Times New Roman" w:cs="Times New Roman"/>
            <w:color w:val="4472C4" w:themeColor="accent1"/>
            <w:sz w:val="24"/>
            <w:szCs w:val="24"/>
            <w:lang w:val="en-US"/>
          </w:rPr>
          <w:t>;</w:t>
        </w:r>
      </w:hyperlink>
    </w:p>
    <w:p w14:paraId="70E540ED" w14:textId="77777777" w:rsidR="00375E8A" w:rsidRPr="00375E8A" w:rsidRDefault="00375E8A" w:rsidP="00375E8A">
      <w:pPr>
        <w:spacing w:after="0"/>
        <w:jc w:val="both"/>
        <w:rPr>
          <w:rFonts w:ascii="Times New Roman" w:hAnsi="Times New Roman" w:cs="Times New Roman"/>
          <w:color w:val="4472C4" w:themeColor="accent1"/>
          <w:sz w:val="24"/>
          <w:szCs w:val="24"/>
        </w:rPr>
      </w:pPr>
      <w:r w:rsidRPr="00375E8A">
        <w:rPr>
          <w:rFonts w:ascii="Times New Roman" w:hAnsi="Times New Roman" w:cs="Times New Roman"/>
          <w:color w:val="4472C4" w:themeColor="accent1"/>
          <w:sz w:val="24"/>
          <w:szCs w:val="24"/>
        </w:rPr>
        <w:lastRenderedPageBreak/>
        <w:t xml:space="preserve">5. </w:t>
      </w:r>
      <w:hyperlink r:id="rId9" w:history="1">
        <w:r w:rsidR="00184EE2" w:rsidRPr="00375E8A">
          <w:rPr>
            <w:rStyle w:val="Hyperlink"/>
            <w:rFonts w:ascii="Times New Roman" w:hAnsi="Times New Roman" w:cs="Times New Roman"/>
            <w:color w:val="4472C4" w:themeColor="accent1"/>
            <w:sz w:val="24"/>
            <w:szCs w:val="24"/>
            <w:lang w:val="pt-BR"/>
          </w:rPr>
          <w:t>Lietuvos Respublikos civilinės būklės aktų registravimo įstatymas;</w:t>
        </w:r>
      </w:hyperlink>
    </w:p>
    <w:p w14:paraId="32956BE7" w14:textId="77777777" w:rsidR="00375E8A" w:rsidRPr="00375E8A" w:rsidRDefault="00375E8A" w:rsidP="00375E8A">
      <w:pPr>
        <w:spacing w:after="0"/>
        <w:jc w:val="both"/>
        <w:rPr>
          <w:rFonts w:ascii="Times New Roman" w:hAnsi="Times New Roman" w:cs="Times New Roman"/>
          <w:color w:val="4472C4" w:themeColor="accent1"/>
          <w:sz w:val="24"/>
          <w:szCs w:val="24"/>
        </w:rPr>
      </w:pPr>
      <w:r w:rsidRPr="00375E8A">
        <w:rPr>
          <w:rFonts w:ascii="Times New Roman" w:hAnsi="Times New Roman" w:cs="Times New Roman"/>
          <w:color w:val="4472C4" w:themeColor="accent1"/>
          <w:sz w:val="24"/>
          <w:szCs w:val="24"/>
        </w:rPr>
        <w:t xml:space="preserve">6. </w:t>
      </w:r>
      <w:hyperlink r:id="rId10" w:history="1">
        <w:r w:rsidR="00184EE2" w:rsidRPr="00375E8A">
          <w:rPr>
            <w:rStyle w:val="Hyperlink"/>
            <w:rFonts w:ascii="Times New Roman" w:hAnsi="Times New Roman" w:cs="Times New Roman"/>
            <w:color w:val="4472C4" w:themeColor="accent1"/>
            <w:sz w:val="24"/>
            <w:szCs w:val="24"/>
            <w:lang w:val="pt-BR"/>
          </w:rPr>
          <w:t>Lietuvos Respublikos teisingumo ministro 2016 m. gruodžio 28 d. įsakymas Nr. 1R-334 „Dėl Civilinės būklės aktų registravimo taisyklių ir civilinės būklės aktų įrašų ir kitų dokumentų formų patvirtinimo“;</w:t>
        </w:r>
      </w:hyperlink>
    </w:p>
    <w:p w14:paraId="7A060AA3" w14:textId="77777777" w:rsidR="00375E8A" w:rsidRPr="00375E8A" w:rsidRDefault="00375E8A" w:rsidP="00375E8A">
      <w:pPr>
        <w:spacing w:after="0"/>
        <w:jc w:val="both"/>
        <w:rPr>
          <w:rFonts w:ascii="Times New Roman" w:hAnsi="Times New Roman" w:cs="Times New Roman"/>
          <w:color w:val="4472C4" w:themeColor="accent1"/>
          <w:sz w:val="24"/>
          <w:szCs w:val="24"/>
        </w:rPr>
      </w:pPr>
      <w:r w:rsidRPr="00375E8A">
        <w:rPr>
          <w:rFonts w:ascii="Times New Roman" w:hAnsi="Times New Roman" w:cs="Times New Roman"/>
          <w:color w:val="4472C4" w:themeColor="accent1"/>
          <w:sz w:val="24"/>
          <w:szCs w:val="24"/>
        </w:rPr>
        <w:t xml:space="preserve">7. </w:t>
      </w:r>
      <w:hyperlink r:id="rId11" w:history="1">
        <w:r w:rsidR="00184EE2" w:rsidRPr="00375E8A">
          <w:rPr>
            <w:rStyle w:val="Hyperlink"/>
            <w:rFonts w:ascii="Times New Roman" w:hAnsi="Times New Roman" w:cs="Times New Roman"/>
            <w:color w:val="4472C4" w:themeColor="accent1"/>
            <w:sz w:val="24"/>
            <w:szCs w:val="24"/>
            <w:lang w:val="pt-BR"/>
          </w:rPr>
          <w:t>Lietuvos Respublikos teisingumo ministro 2016 m. gruodžio 28 d. įsakymas Nr. 1R-333 „Dėl Asmens vardo ir pavardės keitimo taisyklių patvirtinimo“;</w:t>
        </w:r>
      </w:hyperlink>
    </w:p>
    <w:p w14:paraId="665B4CE4" w14:textId="109DD2CF" w:rsidR="00184EE2" w:rsidRPr="00375E8A" w:rsidRDefault="00375E8A" w:rsidP="00375E8A">
      <w:pPr>
        <w:spacing w:after="0"/>
        <w:jc w:val="both"/>
        <w:rPr>
          <w:rFonts w:ascii="Times New Roman" w:hAnsi="Times New Roman" w:cs="Times New Roman"/>
          <w:color w:val="4472C4" w:themeColor="accent1"/>
          <w:sz w:val="24"/>
          <w:szCs w:val="24"/>
        </w:rPr>
      </w:pPr>
      <w:r w:rsidRPr="00375E8A">
        <w:rPr>
          <w:rFonts w:ascii="Times New Roman" w:hAnsi="Times New Roman" w:cs="Times New Roman"/>
          <w:color w:val="4472C4" w:themeColor="accent1"/>
          <w:sz w:val="24"/>
          <w:szCs w:val="24"/>
        </w:rPr>
        <w:t xml:space="preserve">8. </w:t>
      </w:r>
      <w:hyperlink r:id="rId12" w:history="1">
        <w:r w:rsidR="00184EE2" w:rsidRPr="00375E8A">
          <w:rPr>
            <w:rStyle w:val="Hyperlink"/>
            <w:rFonts w:ascii="Times New Roman" w:hAnsi="Times New Roman" w:cs="Times New Roman"/>
            <w:color w:val="4472C4" w:themeColor="accent1"/>
            <w:sz w:val="24"/>
            <w:szCs w:val="24"/>
            <w:lang w:val="en-US"/>
          </w:rPr>
          <w:t xml:space="preserve">Lietuvos </w:t>
        </w:r>
        <w:proofErr w:type="spellStart"/>
        <w:r w:rsidR="00184EE2" w:rsidRPr="00375E8A">
          <w:rPr>
            <w:rStyle w:val="Hyperlink"/>
            <w:rFonts w:ascii="Times New Roman" w:hAnsi="Times New Roman" w:cs="Times New Roman"/>
            <w:color w:val="4472C4" w:themeColor="accent1"/>
            <w:sz w:val="24"/>
            <w:szCs w:val="24"/>
            <w:lang w:val="en-US"/>
          </w:rPr>
          <w:t>Respublikos</w:t>
        </w:r>
        <w:proofErr w:type="spellEnd"/>
        <w:r w:rsidR="00184EE2" w:rsidRPr="00375E8A">
          <w:rPr>
            <w:rStyle w:val="Hyperlink"/>
            <w:rFonts w:ascii="Times New Roman" w:hAnsi="Times New Roman" w:cs="Times New Roman"/>
            <w:color w:val="4472C4" w:themeColor="accent1"/>
            <w:sz w:val="24"/>
            <w:szCs w:val="24"/>
            <w:lang w:val="en-US"/>
          </w:rPr>
          <w:t xml:space="preserve"> </w:t>
        </w:r>
        <w:proofErr w:type="spellStart"/>
        <w:r w:rsidR="00184EE2" w:rsidRPr="00375E8A">
          <w:rPr>
            <w:rStyle w:val="Hyperlink"/>
            <w:rFonts w:ascii="Times New Roman" w:hAnsi="Times New Roman" w:cs="Times New Roman"/>
            <w:color w:val="4472C4" w:themeColor="accent1"/>
            <w:sz w:val="24"/>
            <w:szCs w:val="24"/>
            <w:lang w:val="en-US"/>
          </w:rPr>
          <w:t>civilinis</w:t>
        </w:r>
        <w:proofErr w:type="spellEnd"/>
        <w:r w:rsidR="00184EE2" w:rsidRPr="00375E8A">
          <w:rPr>
            <w:rStyle w:val="Hyperlink"/>
            <w:rFonts w:ascii="Times New Roman" w:hAnsi="Times New Roman" w:cs="Times New Roman"/>
            <w:color w:val="4472C4" w:themeColor="accent1"/>
            <w:sz w:val="24"/>
            <w:szCs w:val="24"/>
            <w:lang w:val="en-US"/>
          </w:rPr>
          <w:t xml:space="preserve"> </w:t>
        </w:r>
        <w:proofErr w:type="spellStart"/>
        <w:proofErr w:type="gramStart"/>
        <w:r w:rsidR="00184EE2" w:rsidRPr="00375E8A">
          <w:rPr>
            <w:rStyle w:val="Hyperlink"/>
            <w:rFonts w:ascii="Times New Roman" w:hAnsi="Times New Roman" w:cs="Times New Roman"/>
            <w:color w:val="4472C4" w:themeColor="accent1"/>
            <w:sz w:val="24"/>
            <w:szCs w:val="24"/>
            <w:lang w:val="en-US"/>
          </w:rPr>
          <w:t>kodeksas</w:t>
        </w:r>
        <w:proofErr w:type="spellEnd"/>
        <w:r w:rsidR="00184EE2" w:rsidRPr="00375E8A">
          <w:rPr>
            <w:rStyle w:val="Hyperlink"/>
            <w:rFonts w:ascii="Times New Roman" w:hAnsi="Times New Roman" w:cs="Times New Roman"/>
            <w:color w:val="4472C4" w:themeColor="accent1"/>
            <w:sz w:val="24"/>
            <w:szCs w:val="24"/>
            <w:lang w:val="en-US"/>
          </w:rPr>
          <w:t xml:space="preserve"> ;</w:t>
        </w:r>
        <w:proofErr w:type="gramEnd"/>
      </w:hyperlink>
    </w:p>
    <w:p w14:paraId="5E374894" w14:textId="77777777" w:rsidR="00184EE2" w:rsidRDefault="00184EE2" w:rsidP="00E438C9">
      <w:pPr>
        <w:spacing w:after="0"/>
        <w:rPr>
          <w:rFonts w:ascii="Times New Roman" w:hAnsi="Times New Roman" w:cs="Times New Roman"/>
          <w:b/>
          <w:bCs/>
          <w:sz w:val="24"/>
          <w:szCs w:val="24"/>
        </w:rPr>
      </w:pPr>
    </w:p>
    <w:p w14:paraId="376130FC" w14:textId="77777777" w:rsidR="00375E8A" w:rsidRDefault="00E438C9" w:rsidP="00375E8A">
      <w:pPr>
        <w:spacing w:after="0"/>
        <w:rPr>
          <w:rFonts w:ascii="Times New Roman" w:hAnsi="Times New Roman" w:cs="Times New Roman"/>
          <w:b/>
          <w:bCs/>
          <w:sz w:val="24"/>
          <w:szCs w:val="24"/>
        </w:rPr>
      </w:pPr>
      <w:r w:rsidRPr="0037665D">
        <w:rPr>
          <w:rFonts w:ascii="Times New Roman" w:hAnsi="Times New Roman" w:cs="Times New Roman"/>
          <w:b/>
          <w:bCs/>
          <w:sz w:val="24"/>
          <w:szCs w:val="24"/>
        </w:rPr>
        <w:t>Informacija ir dokumentai, kuriuos turi pateikti asmuo</w:t>
      </w:r>
    </w:p>
    <w:p w14:paraId="3B0262AB" w14:textId="1871CFCA" w:rsidR="00375E8A" w:rsidRPr="00375E8A" w:rsidRDefault="00375E8A" w:rsidP="00375E8A">
      <w:pPr>
        <w:spacing w:after="0" w:line="240" w:lineRule="auto"/>
        <w:jc w:val="both"/>
        <w:rPr>
          <w:rFonts w:ascii="Times New Roman" w:hAnsi="Times New Roman" w:cs="Times New Roman"/>
          <w:sz w:val="24"/>
          <w:szCs w:val="24"/>
        </w:rPr>
      </w:pPr>
      <w:r w:rsidRPr="00375E8A">
        <w:rPr>
          <w:rFonts w:ascii="Times New Roman" w:eastAsia="Times New Roman" w:hAnsi="Times New Roman" w:cs="Times New Roman"/>
          <w:sz w:val="24"/>
          <w:szCs w:val="24"/>
          <w14:ligatures w14:val="none"/>
        </w:rPr>
        <w:t xml:space="preserve">1. </w:t>
      </w:r>
      <w:r w:rsidR="007B2B2E" w:rsidRPr="00375E8A">
        <w:rPr>
          <w:rFonts w:ascii="Times New Roman" w:eastAsia="Times New Roman" w:hAnsi="Times New Roman" w:cs="Times New Roman"/>
          <w:sz w:val="24"/>
          <w:szCs w:val="24"/>
          <w14:ligatures w14:val="none"/>
        </w:rPr>
        <w:t xml:space="preserve">Prašymą </w:t>
      </w:r>
      <w:r w:rsidR="006D7CD4" w:rsidRPr="00375E8A">
        <w:rPr>
          <w:rFonts w:ascii="Times New Roman" w:eastAsia="Times New Roman" w:hAnsi="Times New Roman" w:cs="Times New Roman"/>
          <w:sz w:val="24"/>
          <w:szCs w:val="24"/>
          <w14:ligatures w14:val="none"/>
        </w:rPr>
        <w:t>(</w:t>
      </w:r>
      <w:r w:rsidR="004B722E">
        <w:rPr>
          <w:rFonts w:ascii="Times New Roman" w:eastAsia="Times New Roman" w:hAnsi="Times New Roman" w:cs="Times New Roman"/>
          <w:sz w:val="24"/>
          <w:szCs w:val="24"/>
          <w14:ligatures w14:val="none"/>
        </w:rPr>
        <w:t>p</w:t>
      </w:r>
      <w:r w:rsidR="006D7CD4" w:rsidRPr="00375E8A">
        <w:rPr>
          <w:rFonts w:ascii="Times New Roman" w:eastAsia="Times New Roman" w:hAnsi="Times New Roman" w:cs="Times New Roman"/>
          <w:sz w:val="24"/>
          <w:szCs w:val="24"/>
          <w14:ligatures w14:val="none"/>
        </w:rPr>
        <w:t>riedas)</w:t>
      </w:r>
      <w:r w:rsidR="009A4F9F" w:rsidRPr="00375E8A">
        <w:rPr>
          <w:rFonts w:ascii="Times New Roman" w:eastAsia="Times New Roman" w:hAnsi="Times New Roman" w:cs="Times New Roman"/>
          <w:sz w:val="24"/>
          <w:szCs w:val="24"/>
          <w14:ligatures w14:val="none"/>
        </w:rPr>
        <w:t>,</w:t>
      </w:r>
      <w:r w:rsidR="006D7CD4" w:rsidRPr="00375E8A">
        <w:rPr>
          <w:rFonts w:ascii="Times New Roman" w:eastAsia="Times New Roman" w:hAnsi="Times New Roman" w:cs="Times New Roman"/>
          <w:sz w:val="24"/>
          <w:szCs w:val="24"/>
          <w14:ligatures w14:val="none"/>
        </w:rPr>
        <w:t xml:space="preserve"> </w:t>
      </w:r>
      <w:r w:rsidR="007B2B2E" w:rsidRPr="00375E8A">
        <w:rPr>
          <w:rFonts w:ascii="Times New Roman" w:eastAsia="Times New Roman" w:hAnsi="Times New Roman" w:cs="Times New Roman"/>
          <w:sz w:val="24"/>
          <w:szCs w:val="24"/>
          <w14:ligatures w14:val="none"/>
        </w:rPr>
        <w:t>kuris pateikiamas asmeniškai</w:t>
      </w:r>
      <w:r>
        <w:rPr>
          <w:rFonts w:ascii="Times New Roman" w:eastAsia="Times New Roman" w:hAnsi="Times New Roman" w:cs="Times New Roman"/>
          <w:sz w:val="24"/>
          <w:szCs w:val="24"/>
          <w14:ligatures w14:val="none"/>
        </w:rPr>
        <w:t>.</w:t>
      </w:r>
    </w:p>
    <w:p w14:paraId="58520CC3" w14:textId="21B60A2A" w:rsidR="00375E8A" w:rsidRPr="00375E8A" w:rsidRDefault="00375E8A" w:rsidP="00375E8A">
      <w:pPr>
        <w:spacing w:after="0" w:line="240" w:lineRule="auto"/>
        <w:jc w:val="both"/>
        <w:rPr>
          <w:rFonts w:ascii="Times New Roman" w:hAnsi="Times New Roman" w:cs="Times New Roman"/>
          <w:sz w:val="24"/>
          <w:szCs w:val="24"/>
        </w:rPr>
      </w:pPr>
      <w:r w:rsidRPr="00375E8A">
        <w:rPr>
          <w:rFonts w:ascii="Times New Roman" w:hAnsi="Times New Roman" w:cs="Times New Roman"/>
          <w:sz w:val="24"/>
          <w:szCs w:val="24"/>
        </w:rPr>
        <w:t xml:space="preserve">2. </w:t>
      </w:r>
      <w:r w:rsidR="007B2B2E" w:rsidRPr="00375E8A">
        <w:rPr>
          <w:rFonts w:ascii="Times New Roman" w:eastAsia="Times New Roman" w:hAnsi="Times New Roman" w:cs="Times New Roman"/>
          <w:sz w:val="24"/>
          <w:szCs w:val="24"/>
          <w14:ligatures w14:val="none"/>
        </w:rPr>
        <w:t xml:space="preserve">Norinčiųjų susituokti asmens tapatybę patvirtinančius dokumentus (Lietuvos Respublikos piliečio asmens tapatybei patvirtinti turi būti pateiktas </w:t>
      </w:r>
      <w:r w:rsidR="007B2B2E" w:rsidRPr="007B5F59">
        <w:rPr>
          <w:rFonts w:ascii="Times New Roman" w:eastAsia="Times New Roman" w:hAnsi="Times New Roman" w:cs="Times New Roman"/>
          <w:sz w:val="24"/>
          <w:szCs w:val="24"/>
          <w14:ligatures w14:val="none"/>
        </w:rPr>
        <w:t>Lietuvos Respublikos piliečio pasas</w:t>
      </w:r>
      <w:r w:rsidR="007B2B2E" w:rsidRPr="00375E8A">
        <w:rPr>
          <w:rFonts w:ascii="Times New Roman" w:eastAsia="Times New Roman" w:hAnsi="Times New Roman" w:cs="Times New Roman"/>
          <w:sz w:val="24"/>
          <w:szCs w:val="24"/>
          <w14:ligatures w14:val="none"/>
        </w:rPr>
        <w:t xml:space="preserve"> arba asmens tapatybės kortelė, užsienio valstybės piliečio tapatybei patvirtinti – atitinkamos užsienio valstybės piliečio pasas arba asmens tapatybės kortelė, asmens be pilietybės tapatybei patvirtinti – leidimas gyventi Lietuvos Respublikoje arba asmens be pilietybės kelionės dokumentas)</w:t>
      </w:r>
      <w:r>
        <w:rPr>
          <w:rFonts w:ascii="Times New Roman" w:eastAsia="Times New Roman" w:hAnsi="Times New Roman" w:cs="Times New Roman"/>
          <w:sz w:val="24"/>
          <w:szCs w:val="24"/>
          <w14:ligatures w14:val="none"/>
        </w:rPr>
        <w:t>.</w:t>
      </w:r>
    </w:p>
    <w:p w14:paraId="447CEC42" w14:textId="43086FD0" w:rsidR="007B2B2E" w:rsidRPr="00375E8A" w:rsidRDefault="00375E8A" w:rsidP="00012A9A">
      <w:pPr>
        <w:spacing w:after="0" w:line="240" w:lineRule="auto"/>
        <w:jc w:val="both"/>
        <w:rPr>
          <w:rFonts w:ascii="Times New Roman" w:hAnsi="Times New Roman" w:cs="Times New Roman"/>
          <w:sz w:val="24"/>
          <w:szCs w:val="24"/>
        </w:rPr>
      </w:pPr>
      <w:r w:rsidRPr="00375E8A">
        <w:rPr>
          <w:rFonts w:ascii="Times New Roman" w:hAnsi="Times New Roman" w:cs="Times New Roman"/>
          <w:sz w:val="24"/>
          <w:szCs w:val="24"/>
        </w:rPr>
        <w:t xml:space="preserve">3. </w:t>
      </w:r>
      <w:r w:rsidR="007B2B2E" w:rsidRPr="00375E8A">
        <w:rPr>
          <w:rFonts w:ascii="Times New Roman" w:eastAsia="Times New Roman" w:hAnsi="Times New Roman" w:cs="Times New Roman"/>
          <w:sz w:val="24"/>
          <w:szCs w:val="24"/>
          <w14:ligatures w14:val="none"/>
        </w:rPr>
        <w:t>Jei duomenų apie norinčius susituokti asmenis ir jų civilinės būklės aktus nėra Gyventojų registre, būtina pateikti trūkstamus duomenis patvirtinančius dokumentus: gimimą, santuokos nutraukimą ar buvusio sutuoktinio mirties faktą patvirtinančius dokumentus. Jeigu norintis susituokti asmuo yra užsienio valstybės pilietis, vietoj gimimo liudijimo gali būti pateikiamas išrašas iš gimimo įrašo pagal 1976 m. rugsėjo 8 d. Vienos Konvenciją dėl išrašų iš civilinės būklės aktų įrašų išdavimo įvairiomis kalbomis (išrašo, išduoto pagal šią Konvenciją, legalizuoti ar tvirtinti spaudu (</w:t>
      </w:r>
      <w:proofErr w:type="spellStart"/>
      <w:r w:rsidR="007B2B2E" w:rsidRPr="00375E8A">
        <w:rPr>
          <w:rFonts w:ascii="Times New Roman" w:eastAsia="Times New Roman" w:hAnsi="Times New Roman" w:cs="Times New Roman"/>
          <w:sz w:val="24"/>
          <w:szCs w:val="24"/>
          <w14:ligatures w14:val="none"/>
        </w:rPr>
        <w:t>Apostille</w:t>
      </w:r>
      <w:proofErr w:type="spellEnd"/>
      <w:r w:rsidR="007B2B2E" w:rsidRPr="00375E8A">
        <w:rPr>
          <w:rFonts w:ascii="Times New Roman" w:eastAsia="Times New Roman" w:hAnsi="Times New Roman" w:cs="Times New Roman"/>
          <w:sz w:val="24"/>
          <w:szCs w:val="24"/>
          <w14:ligatures w14:val="none"/>
        </w:rPr>
        <w:t>) ir versti į lietuvių kalbą nereikia). Jeigu pateikiamas gimimo liudijimas, o ne išrašas pagal Konvenciją, jis turi būti legalizuotas ar patvirtintas spaudu (</w:t>
      </w:r>
      <w:proofErr w:type="spellStart"/>
      <w:r w:rsidR="007B2B2E" w:rsidRPr="00375E8A">
        <w:rPr>
          <w:rFonts w:ascii="Times New Roman" w:eastAsia="Times New Roman" w:hAnsi="Times New Roman" w:cs="Times New Roman"/>
          <w:sz w:val="24"/>
          <w:szCs w:val="24"/>
          <w14:ligatures w14:val="none"/>
        </w:rPr>
        <w:t>Apostille</w:t>
      </w:r>
      <w:proofErr w:type="spellEnd"/>
      <w:r w:rsidR="007B2B2E" w:rsidRPr="00375E8A">
        <w:rPr>
          <w:rFonts w:ascii="Times New Roman" w:eastAsia="Times New Roman" w:hAnsi="Times New Roman" w:cs="Times New Roman"/>
          <w:sz w:val="24"/>
          <w:szCs w:val="24"/>
          <w14:ligatures w14:val="none"/>
        </w:rPr>
        <w:t xml:space="preserve">), jeigu Lietuvos Respublikos tarptautinės sutartys ir Europos Sąjungos teisės aktai nenumato kitaip, ir išverstas į lietuvių kalbą; Kai kuriais atvejais be aukščiau išvardintų dokumentų civilinės metrikacijos įstaigai taip pat turi būti pateikti: </w:t>
      </w:r>
      <w:r w:rsidR="00D17DB0">
        <w:rPr>
          <w:rFonts w:ascii="Times New Roman" w:eastAsia="Times New Roman" w:hAnsi="Times New Roman" w:cs="Times New Roman"/>
          <w:sz w:val="24"/>
          <w:szCs w:val="24"/>
          <w14:ligatures w14:val="none"/>
        </w:rPr>
        <w:t>J</w:t>
      </w:r>
      <w:r w:rsidR="007B2B2E" w:rsidRPr="00375E8A">
        <w:rPr>
          <w:rFonts w:ascii="Times New Roman" w:eastAsia="Times New Roman" w:hAnsi="Times New Roman" w:cs="Times New Roman"/>
          <w:sz w:val="24"/>
          <w:szCs w:val="24"/>
          <w14:ligatures w14:val="none"/>
        </w:rPr>
        <w:t>ei ketinantis susituokti yra užsienio valstybės pilietis, papildomai pateikiamas jo valstybės kompetentingos įstaigos išduotas dokumentas, patvirtinantis, kad jo santuokai nėra kliūčių. Užsienio valstybės piliečio dokumentai (išskyrus pasą) turi būti legalizuoti ar patvirtinti spaudu (</w:t>
      </w:r>
      <w:proofErr w:type="spellStart"/>
      <w:r w:rsidR="007B2B2E" w:rsidRPr="00375E8A">
        <w:rPr>
          <w:rFonts w:ascii="Times New Roman" w:eastAsia="Times New Roman" w:hAnsi="Times New Roman" w:cs="Times New Roman"/>
          <w:sz w:val="24"/>
          <w:szCs w:val="24"/>
          <w14:ligatures w14:val="none"/>
        </w:rPr>
        <w:t>Apostille</w:t>
      </w:r>
      <w:proofErr w:type="spellEnd"/>
      <w:r w:rsidR="007B2B2E" w:rsidRPr="00375E8A">
        <w:rPr>
          <w:rFonts w:ascii="Times New Roman" w:eastAsia="Times New Roman" w:hAnsi="Times New Roman" w:cs="Times New Roman"/>
          <w:sz w:val="24"/>
          <w:szCs w:val="24"/>
          <w14:ligatures w14:val="none"/>
        </w:rPr>
        <w:t>), jeigu Lietuvos Respublikos tarptautinės sutartys ir Europos Sąjungos teisės aktai nenumato kitaip, ir išversti į lietuvių kalbą. Sveikatos priežiūros įstaigos išduotas atitinkamas dokumentas, jeigu santuoką norima registruoti sergančiojo gyvenamojoje patalpoje arba stacionarinėje asmens sveikatos priežiūros įstaigoje</w:t>
      </w:r>
      <w:r>
        <w:rPr>
          <w:rFonts w:ascii="Times New Roman" w:eastAsia="Times New Roman" w:hAnsi="Times New Roman" w:cs="Times New Roman"/>
          <w:sz w:val="24"/>
          <w:szCs w:val="24"/>
          <w14:ligatures w14:val="none"/>
        </w:rPr>
        <w:t>.</w:t>
      </w:r>
    </w:p>
    <w:p w14:paraId="1E0A413E" w14:textId="77777777" w:rsidR="007B2B2E" w:rsidRDefault="007B2B2E" w:rsidP="00012A9A">
      <w:pPr>
        <w:spacing w:after="0" w:line="240" w:lineRule="auto"/>
        <w:rPr>
          <w:rFonts w:ascii="Times New Roman" w:hAnsi="Times New Roman" w:cs="Times New Roman"/>
          <w:b/>
          <w:bCs/>
          <w:sz w:val="24"/>
          <w:szCs w:val="24"/>
        </w:rPr>
      </w:pPr>
    </w:p>
    <w:p w14:paraId="4BDDB1F8" w14:textId="77A8B3E5" w:rsidR="00E438C9" w:rsidRPr="009218A9" w:rsidRDefault="00E438C9" w:rsidP="00012A9A">
      <w:pPr>
        <w:spacing w:after="0" w:line="240" w:lineRule="auto"/>
        <w:rPr>
          <w:rFonts w:ascii="Times New Roman" w:hAnsi="Times New Roman" w:cs="Times New Roman"/>
          <w:b/>
          <w:bCs/>
          <w:sz w:val="24"/>
          <w:szCs w:val="24"/>
        </w:rPr>
      </w:pPr>
      <w:r w:rsidRPr="009218A9">
        <w:rPr>
          <w:rFonts w:ascii="Times New Roman" w:hAnsi="Times New Roman" w:cs="Times New Roman"/>
          <w:b/>
          <w:bCs/>
          <w:sz w:val="24"/>
          <w:szCs w:val="24"/>
        </w:rPr>
        <w:t>Informacija ir dokumentai, kuriuos gauna paslaugos teikėjas</w:t>
      </w:r>
    </w:p>
    <w:p w14:paraId="79A355AF" w14:textId="77777777" w:rsidR="00233D3E" w:rsidRPr="009218A9" w:rsidRDefault="00233D3E" w:rsidP="00012A9A">
      <w:pPr>
        <w:spacing w:after="0" w:line="240" w:lineRule="auto"/>
        <w:rPr>
          <w:rFonts w:ascii="Times New Roman" w:hAnsi="Times New Roman" w:cs="Times New Roman"/>
          <w:b/>
          <w:bCs/>
          <w:sz w:val="24"/>
          <w:szCs w:val="24"/>
        </w:rPr>
      </w:pPr>
    </w:p>
    <w:p w14:paraId="0A1B1B28" w14:textId="4CED7551" w:rsidR="00233D3E" w:rsidRPr="009218A9" w:rsidRDefault="00233D3E" w:rsidP="00012A9A">
      <w:pPr>
        <w:spacing w:after="0" w:line="240" w:lineRule="auto"/>
        <w:jc w:val="both"/>
        <w:rPr>
          <w:rFonts w:ascii="Times New Roman" w:hAnsi="Times New Roman" w:cs="Times New Roman"/>
          <w:bCs/>
          <w:sz w:val="24"/>
          <w:szCs w:val="24"/>
        </w:rPr>
      </w:pPr>
      <w:r w:rsidRPr="009218A9">
        <w:rPr>
          <w:rFonts w:ascii="Times New Roman" w:hAnsi="Times New Roman" w:cs="Times New Roman"/>
          <w:bCs/>
          <w:sz w:val="24"/>
          <w:szCs w:val="24"/>
        </w:rPr>
        <w:t>Informacija apie norinčiųjų susituokti gimimą, ankstesnes santuokas, santuokos nutraukimus, buvusio sutuoktinio mirtį gaunama iš VĮ Registrų centro.</w:t>
      </w:r>
    </w:p>
    <w:p w14:paraId="2F099270" w14:textId="2C22CA81" w:rsidR="00233D3E" w:rsidRPr="009218A9" w:rsidRDefault="00233D3E" w:rsidP="00012A9A">
      <w:pPr>
        <w:spacing w:after="0" w:line="240" w:lineRule="auto"/>
        <w:jc w:val="both"/>
        <w:rPr>
          <w:rFonts w:ascii="Times New Roman" w:hAnsi="Times New Roman" w:cs="Times New Roman"/>
          <w:sz w:val="24"/>
          <w:szCs w:val="24"/>
          <w:lang w:val="pt-BR"/>
        </w:rPr>
      </w:pPr>
    </w:p>
    <w:p w14:paraId="2C7446E3" w14:textId="77777777" w:rsidR="00E438C9" w:rsidRPr="009218A9" w:rsidRDefault="00E438C9" w:rsidP="009218A9">
      <w:pPr>
        <w:spacing w:after="0" w:line="240" w:lineRule="auto"/>
        <w:rPr>
          <w:rFonts w:ascii="Times New Roman" w:hAnsi="Times New Roman" w:cs="Times New Roman"/>
          <w:b/>
          <w:bCs/>
          <w:sz w:val="24"/>
          <w:szCs w:val="24"/>
        </w:rPr>
      </w:pPr>
      <w:r w:rsidRPr="009218A9">
        <w:rPr>
          <w:rFonts w:ascii="Times New Roman" w:hAnsi="Times New Roman" w:cs="Times New Roman"/>
          <w:b/>
          <w:bCs/>
          <w:sz w:val="24"/>
          <w:szCs w:val="24"/>
        </w:rPr>
        <w:t>Už paslaugos teikimą atsakingo asmens kontaktai </w:t>
      </w:r>
    </w:p>
    <w:p w14:paraId="03D02E56" w14:textId="77777777" w:rsidR="00E438C9" w:rsidRPr="009218A9" w:rsidRDefault="00E438C9" w:rsidP="009218A9">
      <w:pPr>
        <w:spacing w:after="0" w:line="240" w:lineRule="auto"/>
        <w:rPr>
          <w:rFonts w:ascii="Times New Roman" w:hAnsi="Times New Roman" w:cs="Times New Roman"/>
          <w:sz w:val="24"/>
          <w:szCs w:val="24"/>
        </w:rPr>
      </w:pPr>
    </w:p>
    <w:p w14:paraId="648E51BC" w14:textId="2E1CC818" w:rsidR="00E438C9" w:rsidRPr="00E008BD" w:rsidRDefault="00E438C9" w:rsidP="009218A9">
      <w:pPr>
        <w:spacing w:after="0" w:line="240" w:lineRule="auto"/>
        <w:rPr>
          <w:rFonts w:ascii="Times New Roman" w:hAnsi="Times New Roman" w:cs="Times New Roman"/>
          <w:color w:val="000000" w:themeColor="text1"/>
          <w:sz w:val="24"/>
          <w:szCs w:val="24"/>
        </w:rPr>
      </w:pPr>
      <w:r w:rsidRPr="00E008BD">
        <w:rPr>
          <w:rFonts w:ascii="Times New Roman" w:hAnsi="Times New Roman" w:cs="Times New Roman"/>
          <w:sz w:val="24"/>
          <w:szCs w:val="24"/>
        </w:rPr>
        <w:t xml:space="preserve">Civilinės metrikacijos ir archyvo  skyriaus vedėja Gaiva Petrauskienė, tel. +370 347 50010, mob. </w:t>
      </w:r>
      <w:r w:rsidR="00D17DB0">
        <w:rPr>
          <w:rFonts w:ascii="Times New Roman" w:hAnsi="Times New Roman" w:cs="Times New Roman"/>
          <w:sz w:val="24"/>
          <w:szCs w:val="24"/>
        </w:rPr>
        <w:t>t</w:t>
      </w:r>
      <w:r w:rsidRPr="00E008BD">
        <w:rPr>
          <w:rFonts w:ascii="Times New Roman" w:hAnsi="Times New Roman" w:cs="Times New Roman"/>
          <w:sz w:val="24"/>
          <w:szCs w:val="24"/>
        </w:rPr>
        <w:t xml:space="preserve">el. +370 603 70621, el. p. </w:t>
      </w:r>
      <w:hyperlink r:id="rId13" w:history="1">
        <w:r w:rsidRPr="00E008BD">
          <w:rPr>
            <w:rStyle w:val="Hyperlink"/>
            <w:rFonts w:ascii="Times New Roman" w:hAnsi="Times New Roman" w:cs="Times New Roman"/>
            <w:color w:val="000000" w:themeColor="text1"/>
            <w:sz w:val="24"/>
            <w:szCs w:val="24"/>
            <w:u w:val="none"/>
          </w:rPr>
          <w:t>gaiva.petrauskiene@kedainiai.lt</w:t>
        </w:r>
      </w:hyperlink>
      <w:r w:rsidR="00375E8A" w:rsidRPr="00E008BD">
        <w:rPr>
          <w:rFonts w:ascii="Times New Roman" w:hAnsi="Times New Roman" w:cs="Times New Roman"/>
          <w:color w:val="000000" w:themeColor="text1"/>
          <w:sz w:val="24"/>
          <w:szCs w:val="24"/>
        </w:rPr>
        <w:t>;</w:t>
      </w:r>
    </w:p>
    <w:p w14:paraId="42E297DA" w14:textId="3FA087F1" w:rsidR="00E438C9" w:rsidRPr="00E008BD" w:rsidRDefault="00E438C9" w:rsidP="009218A9">
      <w:pPr>
        <w:spacing w:after="0" w:line="240" w:lineRule="auto"/>
        <w:rPr>
          <w:rFonts w:ascii="Times New Roman" w:hAnsi="Times New Roman" w:cs="Times New Roman"/>
          <w:sz w:val="24"/>
          <w:szCs w:val="24"/>
        </w:rPr>
      </w:pPr>
      <w:r w:rsidRPr="00E008BD">
        <w:rPr>
          <w:rFonts w:ascii="Times New Roman" w:hAnsi="Times New Roman" w:cs="Times New Roman"/>
          <w:sz w:val="24"/>
          <w:szCs w:val="24"/>
        </w:rPr>
        <w:t xml:space="preserve">Civilinės metrikacijos ir archyvo skyriaus registratorė Rasa </w:t>
      </w:r>
      <w:proofErr w:type="spellStart"/>
      <w:r w:rsidRPr="00E008BD">
        <w:rPr>
          <w:rFonts w:ascii="Times New Roman" w:hAnsi="Times New Roman" w:cs="Times New Roman"/>
          <w:sz w:val="24"/>
          <w:szCs w:val="24"/>
        </w:rPr>
        <w:t>Budrevičė</w:t>
      </w:r>
      <w:proofErr w:type="spellEnd"/>
      <w:r w:rsidRPr="00E008BD">
        <w:rPr>
          <w:rFonts w:ascii="Times New Roman" w:hAnsi="Times New Roman" w:cs="Times New Roman"/>
          <w:sz w:val="24"/>
          <w:szCs w:val="24"/>
        </w:rPr>
        <w:t xml:space="preserve">,  tel. +370 347 50020 el. p. </w:t>
      </w:r>
      <w:hyperlink r:id="rId14" w:history="1">
        <w:r w:rsidRPr="00E008BD">
          <w:rPr>
            <w:rStyle w:val="Hyperlink"/>
            <w:rFonts w:ascii="Times New Roman" w:hAnsi="Times New Roman" w:cs="Times New Roman"/>
            <w:color w:val="000000" w:themeColor="text1"/>
            <w:sz w:val="24"/>
            <w:szCs w:val="24"/>
            <w:u w:val="none"/>
          </w:rPr>
          <w:t>metrikacija@kedainiai.lt</w:t>
        </w:r>
      </w:hyperlink>
      <w:r w:rsidR="00375E8A" w:rsidRPr="00E008BD">
        <w:rPr>
          <w:rFonts w:ascii="Times New Roman" w:hAnsi="Times New Roman" w:cs="Times New Roman"/>
          <w:color w:val="000000" w:themeColor="text1"/>
          <w:sz w:val="24"/>
          <w:szCs w:val="24"/>
        </w:rPr>
        <w:t>;</w:t>
      </w:r>
    </w:p>
    <w:p w14:paraId="318578C8" w14:textId="2135056E" w:rsidR="00E438C9" w:rsidRDefault="00E438C9" w:rsidP="00A2117C">
      <w:pPr>
        <w:spacing w:after="0" w:line="240" w:lineRule="auto"/>
        <w:rPr>
          <w:rFonts w:ascii="Times New Roman" w:eastAsia="Times New Roman" w:hAnsi="Times New Roman" w:cs="Times New Roman"/>
          <w:color w:val="000000" w:themeColor="text1"/>
          <w:sz w:val="24"/>
          <w:szCs w:val="24"/>
          <w:lang w:val="pt-BR"/>
          <w14:ligatures w14:val="none"/>
        </w:rPr>
      </w:pPr>
      <w:r w:rsidRPr="00E008BD">
        <w:rPr>
          <w:rFonts w:ascii="Times New Roman" w:hAnsi="Times New Roman" w:cs="Times New Roman"/>
          <w:sz w:val="24"/>
          <w:szCs w:val="24"/>
        </w:rPr>
        <w:t xml:space="preserve">Civilinės metrikacijos ir archyvo skyriaus vyr. specialistė Aušra Verbliugevičienė tel. +370 347 50020 </w:t>
      </w:r>
      <w:r w:rsidR="00375E8A" w:rsidRPr="00E008BD">
        <w:rPr>
          <w:rFonts w:ascii="Times New Roman" w:hAnsi="Times New Roman" w:cs="Times New Roman"/>
          <w:sz w:val="24"/>
          <w:szCs w:val="24"/>
        </w:rPr>
        <w:t xml:space="preserve">el. p. </w:t>
      </w:r>
      <w:hyperlink r:id="rId15" w:history="1">
        <w:r w:rsidR="00375E8A" w:rsidRPr="00E008BD">
          <w:rPr>
            <w:rStyle w:val="Hyperlink"/>
            <w:rFonts w:ascii="Times New Roman" w:eastAsia="Times New Roman" w:hAnsi="Times New Roman" w:cs="Times New Roman"/>
            <w:color w:val="000000" w:themeColor="text1"/>
            <w:sz w:val="24"/>
            <w:szCs w:val="24"/>
            <w:u w:val="none"/>
            <w:lang w:val="pt-BR"/>
            <w14:ligatures w14:val="none"/>
          </w:rPr>
          <w:t>ausra.verbliugeviciene@kedainiai.lt</w:t>
        </w:r>
      </w:hyperlink>
      <w:r w:rsidR="00A2117C">
        <w:rPr>
          <w:rFonts w:ascii="Times New Roman" w:eastAsia="Times New Roman" w:hAnsi="Times New Roman" w:cs="Times New Roman"/>
          <w:color w:val="000000" w:themeColor="text1"/>
          <w:sz w:val="24"/>
          <w:szCs w:val="24"/>
          <w:lang w:val="pt-BR"/>
          <w14:ligatures w14:val="none"/>
        </w:rPr>
        <w:t>.</w:t>
      </w:r>
    </w:p>
    <w:p w14:paraId="0A1E1618" w14:textId="77777777" w:rsidR="00D17DB0" w:rsidRPr="00A2117C" w:rsidRDefault="00D17DB0" w:rsidP="00A2117C">
      <w:pPr>
        <w:spacing w:after="0" w:line="240" w:lineRule="auto"/>
        <w:rPr>
          <w:rFonts w:ascii="Times New Roman" w:hAnsi="Times New Roman" w:cs="Times New Roman"/>
          <w:sz w:val="24"/>
          <w:szCs w:val="24"/>
        </w:rPr>
      </w:pPr>
    </w:p>
    <w:p w14:paraId="687756A3" w14:textId="77777777" w:rsidR="00E438C9" w:rsidRPr="00375E8A" w:rsidRDefault="00E438C9" w:rsidP="00012A9A">
      <w:pPr>
        <w:spacing w:after="0" w:line="240" w:lineRule="auto"/>
        <w:rPr>
          <w:rFonts w:ascii="Times New Roman" w:hAnsi="Times New Roman" w:cs="Times New Roman"/>
          <w:b/>
          <w:bCs/>
          <w:sz w:val="24"/>
          <w:szCs w:val="24"/>
        </w:rPr>
      </w:pPr>
      <w:r w:rsidRPr="00375E8A">
        <w:rPr>
          <w:rFonts w:ascii="Times New Roman" w:hAnsi="Times New Roman" w:cs="Times New Roman"/>
          <w:b/>
          <w:bCs/>
          <w:sz w:val="24"/>
          <w:szCs w:val="24"/>
        </w:rPr>
        <w:t>Informacija apie teikėją</w:t>
      </w:r>
    </w:p>
    <w:p w14:paraId="2044D79E" w14:textId="667500F2" w:rsidR="00E008BD" w:rsidRPr="00A2117C" w:rsidRDefault="00E438C9" w:rsidP="00A2117C">
      <w:pPr>
        <w:spacing w:after="0" w:line="240" w:lineRule="auto"/>
        <w:jc w:val="both"/>
        <w:rPr>
          <w:rFonts w:ascii="Times New Roman" w:hAnsi="Times New Roman" w:cs="Times New Roman"/>
          <w:sz w:val="24"/>
          <w:szCs w:val="24"/>
        </w:rPr>
      </w:pPr>
      <w:bookmarkStart w:id="0" w:name="_Hlk191017611"/>
      <w:r w:rsidRPr="0037665D">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 e</w:t>
      </w:r>
      <w:r w:rsidRPr="0037665D">
        <w:rPr>
          <w:rFonts w:ascii="Times New Roman" w:hAnsi="Times New Roman" w:cs="Times New Roman"/>
          <w:sz w:val="24"/>
          <w:szCs w:val="24"/>
        </w:rPr>
        <w:t xml:space="preserve">l. p. </w:t>
      </w:r>
      <w:hyperlink r:id="rId16" w:history="1">
        <w:r w:rsidR="00A2117C" w:rsidRPr="00A2117C">
          <w:rPr>
            <w:rStyle w:val="Hyperlink"/>
            <w:rFonts w:ascii="Times New Roman" w:hAnsi="Times New Roman" w:cs="Times New Roman"/>
            <w:color w:val="auto"/>
            <w:sz w:val="24"/>
            <w:szCs w:val="24"/>
            <w:u w:val="none"/>
          </w:rPr>
          <w:t>administracija</w:t>
        </w:r>
        <w:r w:rsidR="00A2117C" w:rsidRPr="00A2117C">
          <w:rPr>
            <w:rStyle w:val="Hyperlink"/>
            <w:rFonts w:ascii="Times New Roman" w:hAnsi="Times New Roman" w:cs="Times New Roman"/>
            <w:color w:val="auto"/>
            <w:sz w:val="24"/>
            <w:szCs w:val="24"/>
            <w:u w:val="none"/>
            <w:lang w:val="en-US"/>
          </w:rPr>
          <w:t>@</w:t>
        </w:r>
        <w:proofErr w:type="spellStart"/>
        <w:r w:rsidR="00A2117C" w:rsidRPr="00A2117C">
          <w:rPr>
            <w:rStyle w:val="Hyperlink"/>
            <w:rFonts w:ascii="Times New Roman" w:hAnsi="Times New Roman" w:cs="Times New Roman"/>
            <w:color w:val="auto"/>
            <w:sz w:val="24"/>
            <w:szCs w:val="24"/>
            <w:u w:val="none"/>
          </w:rPr>
          <w:t>kedainiai.lt</w:t>
        </w:r>
        <w:proofErr w:type="spellEnd"/>
      </w:hyperlink>
      <w:r w:rsidR="00375E8A" w:rsidRPr="00A2117C">
        <w:rPr>
          <w:rFonts w:ascii="Times New Roman" w:hAnsi="Times New Roman" w:cs="Times New Roman"/>
          <w:sz w:val="24"/>
          <w:szCs w:val="24"/>
        </w:rPr>
        <w:t>.</w:t>
      </w:r>
      <w:bookmarkEnd w:id="0"/>
    </w:p>
    <w:p w14:paraId="60F2031A" w14:textId="77777777" w:rsidR="00A2117C" w:rsidRPr="00A2117C" w:rsidRDefault="00A2117C" w:rsidP="00A2117C">
      <w:pPr>
        <w:spacing w:after="0" w:line="240" w:lineRule="auto"/>
        <w:jc w:val="both"/>
        <w:rPr>
          <w:rFonts w:ascii="Times New Roman" w:hAnsi="Times New Roman" w:cs="Times New Roman"/>
          <w:sz w:val="24"/>
          <w:szCs w:val="24"/>
        </w:rPr>
      </w:pPr>
    </w:p>
    <w:p w14:paraId="4834EAC7" w14:textId="77777777" w:rsidR="00FE4F9B" w:rsidRPr="00FE4F9B" w:rsidRDefault="00FE4F9B" w:rsidP="00FE4F9B">
      <w:pPr>
        <w:spacing w:after="0" w:line="240" w:lineRule="auto"/>
        <w:rPr>
          <w:rFonts w:ascii="Times New Roman" w:hAnsi="Times New Roman" w:cs="Times New Roman"/>
          <w:b/>
          <w:bCs/>
          <w:sz w:val="24"/>
          <w:szCs w:val="24"/>
        </w:rPr>
      </w:pPr>
      <w:r w:rsidRPr="00FE4F9B">
        <w:rPr>
          <w:rFonts w:ascii="Times New Roman" w:hAnsi="Times New Roman" w:cs="Times New Roman"/>
          <w:b/>
          <w:bCs/>
          <w:sz w:val="24"/>
          <w:szCs w:val="24"/>
        </w:rPr>
        <w:lastRenderedPageBreak/>
        <w:t>Paslaugos teikėjo veiksmų (neveikimo) apskundimo tvarka</w:t>
      </w:r>
    </w:p>
    <w:p w14:paraId="311FB5A0" w14:textId="77777777" w:rsidR="00FE4F9B" w:rsidRPr="00FE4F9B" w:rsidRDefault="00FE4F9B" w:rsidP="00FE4F9B">
      <w:pPr>
        <w:spacing w:after="0" w:line="240" w:lineRule="auto"/>
        <w:jc w:val="both"/>
        <w:rPr>
          <w:rFonts w:ascii="Times New Roman" w:hAnsi="Times New Roman" w:cs="Times New Roman"/>
          <w:sz w:val="24"/>
          <w:szCs w:val="24"/>
        </w:rPr>
      </w:pPr>
      <w:r w:rsidRPr="00FE4F9B">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7" w:history="1">
        <w:r w:rsidRPr="00FE4F9B">
          <w:rPr>
            <w:rStyle w:val="Hyperlink"/>
            <w:rFonts w:ascii="Times New Roman" w:hAnsi="Times New Roman" w:cs="Times New Roman"/>
            <w:sz w:val="24"/>
            <w:szCs w:val="24"/>
          </w:rPr>
          <w:t>https://e.teismas.lt</w:t>
        </w:r>
      </w:hyperlink>
      <w:r w:rsidRPr="00FE4F9B">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627AB2D" w14:textId="5DA59265" w:rsidR="00E438C9" w:rsidRPr="00E438C9" w:rsidRDefault="00E438C9" w:rsidP="0011747B">
      <w:pPr>
        <w:spacing w:after="0" w:line="240" w:lineRule="auto"/>
        <w:jc w:val="both"/>
        <w:rPr>
          <w:rFonts w:ascii="Times New Roman" w:hAnsi="Times New Roman" w:cs="Times New Roman"/>
          <w:sz w:val="24"/>
          <w:szCs w:val="24"/>
        </w:rPr>
      </w:pPr>
    </w:p>
    <w:sectPr w:rsidR="00E438C9" w:rsidRPr="00E438C9" w:rsidSect="00674589">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71A72"/>
    <w:multiLevelType w:val="multilevel"/>
    <w:tmpl w:val="5986BE06"/>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2425C3A"/>
    <w:multiLevelType w:val="multilevel"/>
    <w:tmpl w:val="89F06140"/>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6607B76"/>
    <w:multiLevelType w:val="multilevel"/>
    <w:tmpl w:val="C69A9F0A"/>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7118755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22848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33126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8C9"/>
    <w:rsid w:val="00012A9A"/>
    <w:rsid w:val="00051F96"/>
    <w:rsid w:val="0011747B"/>
    <w:rsid w:val="00184EE2"/>
    <w:rsid w:val="001E452D"/>
    <w:rsid w:val="00233D3E"/>
    <w:rsid w:val="00264FF8"/>
    <w:rsid w:val="002A7234"/>
    <w:rsid w:val="00375E8A"/>
    <w:rsid w:val="00491734"/>
    <w:rsid w:val="004A3A60"/>
    <w:rsid w:val="004B0644"/>
    <w:rsid w:val="004B722E"/>
    <w:rsid w:val="005055B7"/>
    <w:rsid w:val="006213ED"/>
    <w:rsid w:val="00674589"/>
    <w:rsid w:val="006D7CD4"/>
    <w:rsid w:val="00716F97"/>
    <w:rsid w:val="007257C9"/>
    <w:rsid w:val="007B2B2E"/>
    <w:rsid w:val="007B5F59"/>
    <w:rsid w:val="009218A9"/>
    <w:rsid w:val="00965AA8"/>
    <w:rsid w:val="009A4F9F"/>
    <w:rsid w:val="00A2117C"/>
    <w:rsid w:val="00AF531A"/>
    <w:rsid w:val="00C17C78"/>
    <w:rsid w:val="00C45DE4"/>
    <w:rsid w:val="00C71C4F"/>
    <w:rsid w:val="00CA658A"/>
    <w:rsid w:val="00CC07A6"/>
    <w:rsid w:val="00CF7607"/>
    <w:rsid w:val="00D17DB0"/>
    <w:rsid w:val="00D66C48"/>
    <w:rsid w:val="00E008BD"/>
    <w:rsid w:val="00E438C9"/>
    <w:rsid w:val="00EE56CC"/>
    <w:rsid w:val="00F658A1"/>
    <w:rsid w:val="00FE4F9B"/>
    <w:rsid w:val="00FF7E5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C1B42"/>
  <w15:chartTrackingRefBased/>
  <w15:docId w15:val="{9C365D94-1991-40EF-B305-C03682799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8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38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38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38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38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38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8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8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8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8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38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38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38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38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38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8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8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8C9"/>
    <w:rPr>
      <w:rFonts w:eastAsiaTheme="majorEastAsia" w:cstheme="majorBidi"/>
      <w:color w:val="272727" w:themeColor="text1" w:themeTint="D8"/>
    </w:rPr>
  </w:style>
  <w:style w:type="paragraph" w:styleId="Title">
    <w:name w:val="Title"/>
    <w:basedOn w:val="Normal"/>
    <w:next w:val="Normal"/>
    <w:link w:val="TitleChar"/>
    <w:uiPriority w:val="10"/>
    <w:qFormat/>
    <w:rsid w:val="00E438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8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8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8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8C9"/>
    <w:pPr>
      <w:spacing w:before="160"/>
      <w:jc w:val="center"/>
    </w:pPr>
    <w:rPr>
      <w:i/>
      <w:iCs/>
      <w:color w:val="404040" w:themeColor="text1" w:themeTint="BF"/>
    </w:rPr>
  </w:style>
  <w:style w:type="character" w:customStyle="1" w:styleId="QuoteChar">
    <w:name w:val="Quote Char"/>
    <w:basedOn w:val="DefaultParagraphFont"/>
    <w:link w:val="Quote"/>
    <w:uiPriority w:val="29"/>
    <w:rsid w:val="00E438C9"/>
    <w:rPr>
      <w:i/>
      <w:iCs/>
      <w:color w:val="404040" w:themeColor="text1" w:themeTint="BF"/>
    </w:rPr>
  </w:style>
  <w:style w:type="paragraph" w:styleId="ListParagraph">
    <w:name w:val="List Paragraph"/>
    <w:basedOn w:val="Normal"/>
    <w:uiPriority w:val="34"/>
    <w:qFormat/>
    <w:rsid w:val="00E438C9"/>
    <w:pPr>
      <w:ind w:left="720"/>
      <w:contextualSpacing/>
    </w:pPr>
  </w:style>
  <w:style w:type="character" w:styleId="IntenseEmphasis">
    <w:name w:val="Intense Emphasis"/>
    <w:basedOn w:val="DefaultParagraphFont"/>
    <w:uiPriority w:val="21"/>
    <w:qFormat/>
    <w:rsid w:val="00E438C9"/>
    <w:rPr>
      <w:i/>
      <w:iCs/>
      <w:color w:val="2F5496" w:themeColor="accent1" w:themeShade="BF"/>
    </w:rPr>
  </w:style>
  <w:style w:type="paragraph" w:styleId="IntenseQuote">
    <w:name w:val="Intense Quote"/>
    <w:basedOn w:val="Normal"/>
    <w:next w:val="Normal"/>
    <w:link w:val="IntenseQuoteChar"/>
    <w:uiPriority w:val="30"/>
    <w:qFormat/>
    <w:rsid w:val="00E438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38C9"/>
    <w:rPr>
      <w:i/>
      <w:iCs/>
      <w:color w:val="2F5496" w:themeColor="accent1" w:themeShade="BF"/>
    </w:rPr>
  </w:style>
  <w:style w:type="character" w:styleId="IntenseReference">
    <w:name w:val="Intense Reference"/>
    <w:basedOn w:val="DefaultParagraphFont"/>
    <w:uiPriority w:val="32"/>
    <w:qFormat/>
    <w:rsid w:val="00E438C9"/>
    <w:rPr>
      <w:b/>
      <w:bCs/>
      <w:smallCaps/>
      <w:color w:val="2F5496" w:themeColor="accent1" w:themeShade="BF"/>
      <w:spacing w:val="5"/>
    </w:rPr>
  </w:style>
  <w:style w:type="character" w:styleId="Hyperlink">
    <w:name w:val="Hyperlink"/>
    <w:basedOn w:val="DefaultParagraphFont"/>
    <w:uiPriority w:val="99"/>
    <w:unhideWhenUsed/>
    <w:rsid w:val="00E438C9"/>
    <w:rPr>
      <w:color w:val="0563C1" w:themeColor="hyperlink"/>
      <w:u w:val="single"/>
    </w:rPr>
  </w:style>
  <w:style w:type="character" w:customStyle="1" w:styleId="Neapdorotaspaminjimas1">
    <w:name w:val="Neapdorotas paminėjimas1"/>
    <w:basedOn w:val="DefaultParagraphFont"/>
    <w:uiPriority w:val="99"/>
    <w:semiHidden/>
    <w:unhideWhenUsed/>
    <w:rsid w:val="00184EE2"/>
    <w:rPr>
      <w:color w:val="605E5C"/>
      <w:shd w:val="clear" w:color="auto" w:fill="E1DFDD"/>
    </w:rPr>
  </w:style>
  <w:style w:type="character" w:styleId="UnresolvedMention">
    <w:name w:val="Unresolved Mention"/>
    <w:basedOn w:val="DefaultParagraphFont"/>
    <w:uiPriority w:val="99"/>
    <w:semiHidden/>
    <w:unhideWhenUsed/>
    <w:rsid w:val="00375E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05819">
      <w:bodyDiv w:val="1"/>
      <w:marLeft w:val="0"/>
      <w:marRight w:val="0"/>
      <w:marTop w:val="0"/>
      <w:marBottom w:val="0"/>
      <w:divBdr>
        <w:top w:val="none" w:sz="0" w:space="0" w:color="auto"/>
        <w:left w:val="none" w:sz="0" w:space="0" w:color="auto"/>
        <w:bottom w:val="none" w:sz="0" w:space="0" w:color="auto"/>
        <w:right w:val="none" w:sz="0" w:space="0" w:color="auto"/>
      </w:divBdr>
    </w:div>
    <w:div w:id="253559027">
      <w:bodyDiv w:val="1"/>
      <w:marLeft w:val="0"/>
      <w:marRight w:val="0"/>
      <w:marTop w:val="0"/>
      <w:marBottom w:val="0"/>
      <w:divBdr>
        <w:top w:val="none" w:sz="0" w:space="0" w:color="auto"/>
        <w:left w:val="none" w:sz="0" w:space="0" w:color="auto"/>
        <w:bottom w:val="none" w:sz="0" w:space="0" w:color="auto"/>
        <w:right w:val="none" w:sz="0" w:space="0" w:color="auto"/>
      </w:divBdr>
    </w:div>
    <w:div w:id="944581945">
      <w:bodyDiv w:val="1"/>
      <w:marLeft w:val="0"/>
      <w:marRight w:val="0"/>
      <w:marTop w:val="0"/>
      <w:marBottom w:val="0"/>
      <w:divBdr>
        <w:top w:val="none" w:sz="0" w:space="0" w:color="auto"/>
        <w:left w:val="none" w:sz="0" w:space="0" w:color="auto"/>
        <w:bottom w:val="none" w:sz="0" w:space="0" w:color="auto"/>
        <w:right w:val="none" w:sz="0" w:space="0" w:color="auto"/>
      </w:divBdr>
    </w:div>
    <w:div w:id="1076980295">
      <w:bodyDiv w:val="1"/>
      <w:marLeft w:val="0"/>
      <w:marRight w:val="0"/>
      <w:marTop w:val="0"/>
      <w:marBottom w:val="0"/>
      <w:divBdr>
        <w:top w:val="none" w:sz="0" w:space="0" w:color="auto"/>
        <w:left w:val="none" w:sz="0" w:space="0" w:color="auto"/>
        <w:bottom w:val="none" w:sz="0" w:space="0" w:color="auto"/>
        <w:right w:val="none" w:sz="0" w:space="0" w:color="auto"/>
      </w:divBdr>
    </w:div>
    <w:div w:id="1410732099">
      <w:bodyDiv w:val="1"/>
      <w:marLeft w:val="0"/>
      <w:marRight w:val="0"/>
      <w:marTop w:val="0"/>
      <w:marBottom w:val="0"/>
      <w:divBdr>
        <w:top w:val="none" w:sz="0" w:space="0" w:color="auto"/>
        <w:left w:val="none" w:sz="0" w:space="0" w:color="auto"/>
        <w:bottom w:val="none" w:sz="0" w:space="0" w:color="auto"/>
        <w:right w:val="none" w:sz="0" w:space="0" w:color="auto"/>
      </w:divBdr>
    </w:div>
    <w:div w:id="1610120814">
      <w:bodyDiv w:val="1"/>
      <w:marLeft w:val="0"/>
      <w:marRight w:val="0"/>
      <w:marTop w:val="0"/>
      <w:marBottom w:val="0"/>
      <w:divBdr>
        <w:top w:val="none" w:sz="0" w:space="0" w:color="auto"/>
        <w:left w:val="none" w:sz="0" w:space="0" w:color="auto"/>
        <w:bottom w:val="none" w:sz="0" w:space="0" w:color="auto"/>
        <w:right w:val="none" w:sz="0" w:space="0" w:color="auto"/>
      </w:divBdr>
    </w:div>
    <w:div w:id="190679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214783" TargetMode="External"/><Relationship Id="rId13" Type="http://schemas.openxmlformats.org/officeDocument/2006/relationships/hyperlink" Target="mailto:gaiva.petrauskiene@kedainiai.l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Editions/TAR.5368B592234C?faces-redirect=true" TargetMode="External"/><Relationship Id="rId12" Type="http://schemas.openxmlformats.org/officeDocument/2006/relationships/hyperlink" Target="https://www.e-tar.lt/portal/lt/legalActEditions/TAR.8A39C83848CB?f" TargetMode="External"/><Relationship Id="rId17" Type="http://schemas.openxmlformats.org/officeDocument/2006/relationships/hyperlink" Target="https://e.teismas.lt/" TargetMode="External"/><Relationship Id="rId2" Type="http://schemas.openxmlformats.org/officeDocument/2006/relationships/styles" Target="styles.xml"/><Relationship Id="rId16" Type="http://schemas.openxmlformats.org/officeDocument/2006/relationships/hyperlink" Target="mailto:administracija@kedainiai.lt" TargetMode="External"/><Relationship Id="rId1" Type="http://schemas.openxmlformats.org/officeDocument/2006/relationships/numbering" Target="numbering.xml"/><Relationship Id="rId6" Type="http://schemas.openxmlformats.org/officeDocument/2006/relationships/hyperlink" Target="https://e-seimas.lrs.lt/portal/legalAct/lt/TAD/TAIS.364028" TargetMode="External"/><Relationship Id="rId11" Type="http://schemas.openxmlformats.org/officeDocument/2006/relationships/hyperlink" Target="https://e-seimas.lrs.lt/portal/legalAct/lt/TAD/60ffbd44cd4111e69185e773229ab2b2" TargetMode="External"/><Relationship Id="rId5" Type="http://schemas.openxmlformats.org/officeDocument/2006/relationships/hyperlink" Target="https://www.e-tar.lt/portal/lt/legalAct/TAR.35B48E5133C4" TargetMode="External"/><Relationship Id="rId15" Type="http://schemas.openxmlformats.org/officeDocument/2006/relationships/hyperlink" Target="mailto:ausra.verbliugeviciene@kedainiai.lt" TargetMode="External"/><Relationship Id="rId10" Type="http://schemas.openxmlformats.org/officeDocument/2006/relationships/hyperlink" Target="https://www.e-tar.lt/portal/lt/legalActEditions/15fd41a0ccd811e6a2cac7383cbb90a3?faces-redirect=tru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t/legalAct/ecf91ec0a00811e58fd1fc0b9bba68a7" TargetMode="External"/><Relationship Id="rId14" Type="http://schemas.openxmlformats.org/officeDocument/2006/relationships/hyperlink" Target="mailto:metrikacij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5952</Words>
  <Characters>3394</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2025-05-07T11:15:00Z</dcterms:created>
  <dcterms:modified xsi:type="dcterms:W3CDTF">2025-05-13T12:22:00Z</dcterms:modified>
</cp:coreProperties>
</file>