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590" w:rsidRDefault="002B484B">
      <w:pPr>
        <w:widowControl w:val="0"/>
        <w:suppressAutoHyphens/>
        <w:jc w:val="center"/>
        <w:rPr>
          <w:rFonts w:eastAsia="Lucida Sans Unicode" w:cs="Tahoma"/>
          <w:b/>
          <w:bCs/>
          <w:kern w:val="1"/>
          <w:szCs w:val="24"/>
        </w:rPr>
      </w:pPr>
      <w:r>
        <w:rPr>
          <w:rFonts w:eastAsia="Lucida Sans Unicode" w:cs="Tahoma"/>
          <w:b/>
          <w:noProof/>
          <w:kern w:val="1"/>
          <w:szCs w:val="24"/>
          <w:lang w:eastAsia="lt-LT"/>
        </w:rPr>
        <w:drawing>
          <wp:inline distT="0" distB="0" distL="0" distR="0">
            <wp:extent cx="488950" cy="571500"/>
            <wp:effectExtent l="0" t="0" r="635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8950" cy="571500"/>
                    </a:xfrm>
                    <a:prstGeom prst="rect">
                      <a:avLst/>
                    </a:prstGeom>
                    <a:solidFill>
                      <a:srgbClr val="FFFFFF"/>
                    </a:solidFill>
                    <a:ln>
                      <a:noFill/>
                    </a:ln>
                  </pic:spPr>
                </pic:pic>
              </a:graphicData>
            </a:graphic>
          </wp:inline>
        </w:drawing>
      </w:r>
    </w:p>
    <w:p w:rsidR="00BB2590" w:rsidRDefault="00BB2590">
      <w:pPr>
        <w:widowControl w:val="0"/>
        <w:suppressAutoHyphens/>
        <w:jc w:val="both"/>
        <w:rPr>
          <w:rFonts w:eastAsia="Lucida Sans Unicode" w:cs="Tahoma"/>
          <w:b/>
          <w:bCs/>
          <w:kern w:val="1"/>
          <w:szCs w:val="24"/>
        </w:rPr>
      </w:pPr>
    </w:p>
    <w:p w:rsidR="00BB2590" w:rsidRDefault="002B484B">
      <w:pPr>
        <w:widowControl w:val="0"/>
        <w:suppressAutoHyphens/>
        <w:jc w:val="center"/>
        <w:rPr>
          <w:rFonts w:eastAsia="Lucida Sans Unicode" w:cs="Tahoma"/>
          <w:b/>
          <w:bCs/>
          <w:kern w:val="1"/>
          <w:szCs w:val="24"/>
        </w:rPr>
      </w:pPr>
      <w:r>
        <w:rPr>
          <w:rFonts w:eastAsia="Lucida Sans Unicode" w:cs="Tahoma"/>
          <w:b/>
          <w:bCs/>
          <w:kern w:val="1"/>
          <w:szCs w:val="24"/>
        </w:rPr>
        <w:t>KĖDAINIŲ RAJONO SAVIVALDYBĖS TARYBA</w:t>
      </w:r>
    </w:p>
    <w:p w:rsidR="00BB2590" w:rsidRDefault="00BB2590">
      <w:pPr>
        <w:widowControl w:val="0"/>
        <w:suppressAutoHyphens/>
        <w:jc w:val="center"/>
        <w:rPr>
          <w:rFonts w:eastAsia="Lucida Sans Unicode" w:cs="Tahoma"/>
          <w:b/>
          <w:kern w:val="1"/>
          <w:szCs w:val="24"/>
        </w:rPr>
      </w:pPr>
    </w:p>
    <w:p w:rsidR="00BB2590" w:rsidRDefault="002B484B">
      <w:pPr>
        <w:widowControl w:val="0"/>
        <w:suppressAutoHyphens/>
        <w:jc w:val="center"/>
        <w:rPr>
          <w:rFonts w:eastAsia="Lucida Sans Unicode" w:cs="Tahoma"/>
          <w:b/>
          <w:kern w:val="1"/>
          <w:szCs w:val="24"/>
        </w:rPr>
      </w:pPr>
      <w:r>
        <w:rPr>
          <w:rFonts w:eastAsia="Lucida Sans Unicode" w:cs="Tahoma"/>
          <w:b/>
          <w:kern w:val="1"/>
          <w:szCs w:val="24"/>
        </w:rPr>
        <w:t>SPRENDIMAS</w:t>
      </w:r>
    </w:p>
    <w:p w:rsidR="00BB2590" w:rsidRDefault="002B484B">
      <w:pPr>
        <w:jc w:val="center"/>
        <w:rPr>
          <w:b/>
          <w:szCs w:val="24"/>
          <w:lang w:eastAsia="zh-CN"/>
        </w:rPr>
      </w:pPr>
      <w:r>
        <w:rPr>
          <w:rFonts w:eastAsia="Lucida Sans Unicode" w:cs="Tahoma"/>
          <w:b/>
          <w:bCs/>
          <w:kern w:val="1"/>
          <w:szCs w:val="24"/>
        </w:rPr>
        <w:t>DĖL KĖDAINIŲ RAJONO SAVIVALDYBĖS TARYBOS 2019 M. SPALIO 25 D. SPRENDIMO NR. TS-236 „</w:t>
      </w:r>
      <w:r>
        <w:rPr>
          <w:b/>
          <w:szCs w:val="24"/>
          <w:lang w:eastAsia="zh-CN"/>
        </w:rPr>
        <w:t>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w:t>
      </w:r>
      <w:r>
        <w:rPr>
          <w:rFonts w:eastAsia="Lucida Sans Unicode" w:cs="Tahoma"/>
          <w:b/>
          <w:bCs/>
          <w:kern w:val="1"/>
          <w:szCs w:val="24"/>
        </w:rPr>
        <w:t>“ PAKEITIMO</w:t>
      </w:r>
    </w:p>
    <w:p w:rsidR="00BB2590" w:rsidRDefault="00BB2590">
      <w:pPr>
        <w:widowControl w:val="0"/>
        <w:suppressAutoHyphens/>
        <w:jc w:val="center"/>
        <w:rPr>
          <w:rFonts w:eastAsia="Lucida Sans Unicode" w:cs="Tahoma"/>
          <w:kern w:val="1"/>
          <w:szCs w:val="24"/>
        </w:rPr>
      </w:pPr>
    </w:p>
    <w:p w:rsidR="00BB2590" w:rsidRDefault="002B484B">
      <w:pPr>
        <w:widowControl w:val="0"/>
        <w:suppressAutoHyphens/>
        <w:jc w:val="center"/>
        <w:rPr>
          <w:rFonts w:eastAsia="Lucida Sans Unicode" w:cs="Tahoma"/>
          <w:kern w:val="1"/>
          <w:szCs w:val="24"/>
        </w:rPr>
      </w:pPr>
      <w:r>
        <w:rPr>
          <w:rFonts w:eastAsia="Lucida Sans Unicode" w:cs="Tahoma"/>
          <w:kern w:val="1"/>
          <w:szCs w:val="24"/>
        </w:rPr>
        <w:t>2020 m. gegužės 29 d. Nr. TS-136</w:t>
      </w:r>
    </w:p>
    <w:p w:rsidR="00BB2590" w:rsidRDefault="002B484B">
      <w:pPr>
        <w:widowControl w:val="0"/>
        <w:suppressAutoHyphens/>
        <w:jc w:val="center"/>
        <w:rPr>
          <w:rFonts w:eastAsia="Lucida Sans Unicode" w:cs="Tahoma"/>
          <w:kern w:val="1"/>
          <w:szCs w:val="24"/>
        </w:rPr>
      </w:pPr>
      <w:r>
        <w:rPr>
          <w:rFonts w:eastAsia="Lucida Sans Unicode" w:cs="Tahoma"/>
          <w:kern w:val="1"/>
          <w:szCs w:val="24"/>
        </w:rPr>
        <w:t>Kėdainiai</w:t>
      </w:r>
    </w:p>
    <w:p w:rsidR="00BB2590" w:rsidRDefault="00BB2590">
      <w:pPr>
        <w:widowControl w:val="0"/>
        <w:suppressAutoHyphens/>
        <w:jc w:val="both"/>
        <w:rPr>
          <w:rFonts w:eastAsia="Lucida Sans Unicode" w:cs="Tahoma"/>
          <w:kern w:val="1"/>
          <w:szCs w:val="24"/>
        </w:rPr>
      </w:pPr>
    </w:p>
    <w:p w:rsidR="00BB2590" w:rsidRDefault="002B484B">
      <w:pPr>
        <w:widowControl w:val="0"/>
        <w:suppressAutoHyphens/>
        <w:ind w:firstLine="709"/>
        <w:jc w:val="both"/>
        <w:rPr>
          <w:rFonts w:eastAsia="Lucida Sans Unicode"/>
          <w:kern w:val="1"/>
          <w:szCs w:val="24"/>
        </w:rPr>
      </w:pPr>
      <w:r>
        <w:rPr>
          <w:rFonts w:eastAsia="Lucida Sans Unicode"/>
          <w:kern w:val="1"/>
          <w:szCs w:val="24"/>
        </w:rPr>
        <w:t>Vadovaudamasi Lietuvos Respublikos vietos savivaldos įstatymo 18 straipsnio 1 dalimi ir atsižvelgdama į Vyriausybės atstovų įstaigos Vyriausybės atstovo Kauno ir Marijampolės apskrityse 2020 m. balandžio 27 d. teikimą Nr. (5.2)-TR2-10 „Dėl Kėdainių  rajono savivaldybės tarybos 2019 m. spalio 25 d. sprendimo Nr. TS-236 pakeitimo“ ir Vyriausybės atstovų įstaigos Vyriausybės atstovo Kauno ir Marijampolės apskrityse 2020 m. gegužės 5 d. raštą Nr. (5.2)-S2-201 „Dėl Vyriausybės atstovo Kauno ir Marijampolės apskrityse 2020 m. balandžio 27 d. teikimo Nr. (5.2)-TR2-10 vykdymo termino nustatymo“, Kėdainių rajono savivaldybės taryba n u s p r e n d ž i a:</w:t>
      </w:r>
    </w:p>
    <w:p w:rsidR="00BB2590" w:rsidRDefault="002B484B">
      <w:pPr>
        <w:widowControl w:val="0"/>
        <w:tabs>
          <w:tab w:val="left" w:pos="993"/>
        </w:tabs>
        <w:suppressAutoHyphens/>
        <w:ind w:firstLine="709"/>
        <w:jc w:val="both"/>
        <w:rPr>
          <w:rFonts w:eastAsia="Lucida Sans Unicode"/>
          <w:kern w:val="1"/>
          <w:szCs w:val="24"/>
        </w:rPr>
      </w:pPr>
      <w:r>
        <w:rPr>
          <w:rFonts w:eastAsia="Lucida Sans Unicode"/>
          <w:kern w:val="1"/>
          <w:szCs w:val="24"/>
        </w:rPr>
        <w:t xml:space="preserve">Pakeisti </w:t>
      </w:r>
      <w:r>
        <w:rPr>
          <w:szCs w:val="24"/>
          <w:lang w:eastAsia="lt-LT"/>
        </w:rPr>
        <w:t xml:space="preserve">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taisykles, patvirtintas </w:t>
      </w:r>
      <w:r>
        <w:rPr>
          <w:rFonts w:eastAsia="Lucida Sans Unicode"/>
          <w:kern w:val="1"/>
          <w:szCs w:val="24"/>
        </w:rPr>
        <w:t>Kėdainių rajono savivaldybės tarybos 2019 m. spalio 25 d. sprendimu Nr. TS-236 „</w:t>
      </w:r>
      <w:r>
        <w:rPr>
          <w:szCs w:val="24"/>
          <w:lang w:eastAsia="lt-LT"/>
        </w:rPr>
        <w:t>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w:t>
      </w:r>
      <w:r>
        <w:rPr>
          <w:rFonts w:eastAsia="Lucida Sans Unicode"/>
          <w:kern w:val="1"/>
          <w:szCs w:val="24"/>
        </w:rPr>
        <w:t>“:</w:t>
      </w:r>
    </w:p>
    <w:p w:rsidR="00BB2590" w:rsidRDefault="002B484B">
      <w:pPr>
        <w:widowControl w:val="0"/>
        <w:tabs>
          <w:tab w:val="left" w:pos="1276"/>
        </w:tabs>
        <w:suppressAutoHyphens/>
        <w:ind w:firstLine="709"/>
        <w:jc w:val="both"/>
        <w:rPr>
          <w:rFonts w:eastAsia="Lucida Sans Unicode"/>
          <w:kern w:val="1"/>
          <w:szCs w:val="24"/>
          <w:lang w:eastAsia="lt-LT"/>
        </w:rPr>
      </w:pPr>
      <w:r>
        <w:rPr>
          <w:rFonts w:eastAsia="Lucida Sans Unicode"/>
          <w:kern w:val="1"/>
          <w:szCs w:val="24"/>
          <w:lang w:eastAsia="lt-LT"/>
        </w:rPr>
        <w:t xml:space="preserve">1. Pakeisti 13 punktą ir jį išdėstyti taip: </w:t>
      </w:r>
    </w:p>
    <w:p w:rsidR="00BB2590" w:rsidRDefault="002B484B">
      <w:pPr>
        <w:widowControl w:val="0"/>
        <w:tabs>
          <w:tab w:val="left" w:pos="1276"/>
        </w:tabs>
        <w:suppressAutoHyphens/>
        <w:ind w:firstLine="709"/>
        <w:jc w:val="both"/>
        <w:rPr>
          <w:rFonts w:eastAsia="Lucida Sans Unicode"/>
          <w:kern w:val="1"/>
          <w:szCs w:val="24"/>
          <w:lang w:eastAsia="lt-LT"/>
        </w:rPr>
      </w:pPr>
      <w:r>
        <w:rPr>
          <w:rFonts w:eastAsia="Lucida Sans Unicode"/>
          <w:kern w:val="1"/>
          <w:szCs w:val="24"/>
          <w:lang w:eastAsia="lt-LT"/>
        </w:rPr>
        <w:t>„13.</w:t>
      </w:r>
      <w:r>
        <w:rPr>
          <w:rFonts w:eastAsia="Lucida Sans Unicode"/>
          <w:bCs/>
          <w:kern w:val="1"/>
          <w:szCs w:val="24"/>
          <w:lang w:eastAsia="lt-LT"/>
        </w:rPr>
        <w:t xml:space="preserve"> Planinis patikrinimas užbaigiamas </w:t>
      </w:r>
      <w:r>
        <w:rPr>
          <w:rFonts w:eastAsia="Lucida Sans Unicode"/>
          <w:kern w:val="1"/>
          <w:szCs w:val="24"/>
          <w:lang w:eastAsia="lt-LT"/>
        </w:rPr>
        <w:t>Daugiabučio namo bendrojo naudojimo objektų valdytojo veiklos patikrinimo akto (toliau – aktas) surašymu, kurio forma pateikta taisyklių priede. Akte nurodomi valdytojo pateikti dokumentai, trūkumai, kuriuos valdytojas nedelsdamas pašalino, aprašoma valdytojo veikla, jos įvertinimas, rekomendacijos, informuojama apie pradėtą administracinio nusižengimo teiseną dėl patikrinimo metu nustatytų valdytojo veiklą reglamentuojančių teisės aktų pažeidimų.</w:t>
      </w:r>
      <w:r>
        <w:rPr>
          <w:rFonts w:eastAsia="Lucida Sans Unicode"/>
          <w:b/>
          <w:kern w:val="1"/>
          <w:szCs w:val="24"/>
          <w:lang w:eastAsia="lt-LT"/>
        </w:rPr>
        <w:t xml:space="preserve"> </w:t>
      </w:r>
      <w:r>
        <w:rPr>
          <w:rFonts w:eastAsia="Lucida Sans Unicode"/>
          <w:kern w:val="1"/>
          <w:szCs w:val="24"/>
          <w:lang w:eastAsia="lt-LT"/>
        </w:rPr>
        <w:t>Aktas surašomas 2 egzemplioriais. Vienas pasirašytinai įteikiamas valdytojui, antras saugomas savivaldybės vykdomosios institucijos teisės aktų nustatyta tvarka.“.</w:t>
      </w:r>
    </w:p>
    <w:p w:rsidR="00BB2590" w:rsidRDefault="002B484B">
      <w:pPr>
        <w:widowControl w:val="0"/>
        <w:tabs>
          <w:tab w:val="left" w:pos="851"/>
          <w:tab w:val="left" w:pos="1276"/>
        </w:tabs>
        <w:suppressAutoHyphens/>
        <w:ind w:firstLine="709"/>
        <w:jc w:val="both"/>
        <w:rPr>
          <w:rFonts w:eastAsia="Lucida Sans Unicode"/>
          <w:kern w:val="1"/>
          <w:szCs w:val="24"/>
          <w:lang w:eastAsia="lt-LT"/>
        </w:rPr>
      </w:pPr>
      <w:r>
        <w:rPr>
          <w:rFonts w:eastAsia="Lucida Sans Unicode"/>
          <w:kern w:val="1"/>
          <w:szCs w:val="24"/>
          <w:lang w:eastAsia="lt-LT"/>
        </w:rPr>
        <w:t xml:space="preserve">2. Pakeisti 14 punktą ir jį išdėstyti taip: </w:t>
      </w:r>
    </w:p>
    <w:p w:rsidR="00BB2590" w:rsidRDefault="002B484B">
      <w:pPr>
        <w:widowControl w:val="0"/>
        <w:tabs>
          <w:tab w:val="left" w:pos="1276"/>
        </w:tabs>
        <w:suppressAutoHyphens/>
        <w:ind w:firstLine="709"/>
        <w:jc w:val="both"/>
        <w:rPr>
          <w:rFonts w:eastAsia="Lucida Sans Unicode"/>
          <w:kern w:val="1"/>
          <w:szCs w:val="24"/>
          <w:lang w:eastAsia="lt-LT"/>
        </w:rPr>
      </w:pPr>
      <w:r>
        <w:rPr>
          <w:rFonts w:eastAsia="Lucida Sans Unicode"/>
          <w:kern w:val="1"/>
          <w:szCs w:val="24"/>
          <w:lang w:eastAsia="lt-LT"/>
        </w:rPr>
        <w:t>„14. Kai valdytojas (atstovas) atsisako aktą pasirašyti, savivaldybės vykdomoji institucija ne vėliau kaip per 3 darbo dienas nuo akto surašymo dienos aktą valdytojui išsiunčia taisyklių 26 punkte nustatytu būdu.“.</w:t>
      </w:r>
    </w:p>
    <w:p w:rsidR="00BB2590" w:rsidRDefault="002B484B">
      <w:pPr>
        <w:widowControl w:val="0"/>
        <w:tabs>
          <w:tab w:val="left" w:pos="1276"/>
        </w:tabs>
        <w:suppressAutoHyphens/>
        <w:ind w:firstLine="709"/>
        <w:jc w:val="both"/>
        <w:rPr>
          <w:rFonts w:eastAsia="Lucida Sans Unicode"/>
          <w:kern w:val="1"/>
          <w:szCs w:val="24"/>
          <w:lang w:eastAsia="lt-LT"/>
        </w:rPr>
      </w:pPr>
      <w:r>
        <w:rPr>
          <w:rFonts w:eastAsia="Lucida Sans Unicode"/>
          <w:kern w:val="1"/>
          <w:szCs w:val="24"/>
          <w:lang w:eastAsia="lt-LT"/>
        </w:rPr>
        <w:t>3. Pakeisti 30 punktą ir jį išdėstyti taip:</w:t>
      </w:r>
    </w:p>
    <w:p w:rsidR="00BB2590" w:rsidRDefault="002B484B">
      <w:pPr>
        <w:widowControl w:val="0"/>
        <w:tabs>
          <w:tab w:val="left" w:pos="1276"/>
        </w:tabs>
        <w:suppressAutoHyphens/>
        <w:ind w:firstLine="709"/>
        <w:jc w:val="both"/>
        <w:rPr>
          <w:rFonts w:eastAsia="Lucida Sans Unicode"/>
          <w:kern w:val="1"/>
          <w:szCs w:val="24"/>
          <w:lang w:eastAsia="lt-LT"/>
        </w:rPr>
      </w:pPr>
      <w:r>
        <w:rPr>
          <w:rFonts w:eastAsia="Lucida Sans Unicode"/>
          <w:kern w:val="1"/>
          <w:szCs w:val="24"/>
          <w:lang w:eastAsia="lt-LT"/>
        </w:rPr>
        <w:t>„30. Savivaldybės administracijos direktoriaus ar jo įgalioto asmens, taip pat kontrolieriaus veiksmai ar neveikimas gali būti skundžiami Lietuvos Respublikos administracinių bylų teisenos įstatymo nustatyta tvarka.“.</w:t>
      </w:r>
    </w:p>
    <w:p w:rsidR="00BB2590" w:rsidRDefault="002B484B" w:rsidP="002B484B">
      <w:pPr>
        <w:widowControl w:val="0"/>
        <w:tabs>
          <w:tab w:val="left" w:pos="1276"/>
        </w:tabs>
        <w:suppressAutoHyphens/>
        <w:ind w:firstLine="709"/>
        <w:jc w:val="both"/>
        <w:rPr>
          <w:rFonts w:eastAsia="Lucida Sans Unicode"/>
          <w:kern w:val="1"/>
          <w:sz w:val="22"/>
          <w:szCs w:val="22"/>
          <w:lang w:eastAsia="lt-LT"/>
        </w:rPr>
      </w:pPr>
      <w:r>
        <w:rPr>
          <w:rFonts w:eastAsia="Lucida Sans Unicode"/>
          <w:kern w:val="1"/>
          <w:szCs w:val="24"/>
          <w:lang w:eastAsia="lt-LT"/>
        </w:rPr>
        <w:t>4. Pakeisti taisyklių priedą ir jį išdėstyti nauja redakcija (pridedama).</w:t>
      </w:r>
    </w:p>
    <w:p w:rsidR="002B484B" w:rsidRDefault="002B484B">
      <w:pPr>
        <w:widowControl w:val="0"/>
        <w:suppressAutoHyphens/>
        <w:jc w:val="both"/>
      </w:pPr>
    </w:p>
    <w:p w:rsidR="002B484B" w:rsidRDefault="002B484B">
      <w:pPr>
        <w:widowControl w:val="0"/>
        <w:suppressAutoHyphens/>
        <w:jc w:val="both"/>
      </w:pPr>
    </w:p>
    <w:p w:rsidR="002B484B" w:rsidRDefault="002B484B">
      <w:pPr>
        <w:widowControl w:val="0"/>
        <w:suppressAutoHyphens/>
        <w:jc w:val="both"/>
      </w:pPr>
    </w:p>
    <w:p w:rsidR="002B484B" w:rsidRDefault="002B484B">
      <w:pPr>
        <w:widowControl w:val="0"/>
        <w:suppressAutoHyphens/>
        <w:jc w:val="both"/>
        <w:rPr>
          <w:rFonts w:eastAsia="Lucida Sans Unicode" w:cs="Tahoma"/>
          <w:kern w:val="1"/>
          <w:sz w:val="22"/>
          <w:szCs w:val="22"/>
        </w:rPr>
      </w:pPr>
      <w:r>
        <w:rPr>
          <w:rFonts w:eastAsia="Lucida Sans Unicode" w:cs="Tahoma"/>
          <w:kern w:val="1"/>
          <w:szCs w:val="24"/>
        </w:rPr>
        <w:t>Savivaldybės meras</w:t>
      </w:r>
      <w:r>
        <w:rPr>
          <w:rFonts w:eastAsia="Lucida Sans Unicode" w:cs="Tahoma"/>
          <w:kern w:val="1"/>
          <w:szCs w:val="24"/>
        </w:rPr>
        <w:tab/>
      </w:r>
      <w:r>
        <w:rPr>
          <w:rFonts w:eastAsia="Lucida Sans Unicode" w:cs="Tahoma"/>
          <w:kern w:val="1"/>
          <w:szCs w:val="24"/>
        </w:rPr>
        <w:tab/>
      </w:r>
      <w:r>
        <w:rPr>
          <w:rFonts w:eastAsia="Lucida Sans Unicode" w:cs="Tahoma"/>
          <w:kern w:val="1"/>
          <w:szCs w:val="24"/>
        </w:rPr>
        <w:tab/>
      </w:r>
      <w:r>
        <w:rPr>
          <w:rFonts w:eastAsia="Lucida Sans Unicode" w:cs="Tahoma"/>
          <w:kern w:val="1"/>
          <w:szCs w:val="24"/>
        </w:rPr>
        <w:tab/>
        <w:t xml:space="preserve">                      Valentinas Tamulis</w:t>
      </w:r>
      <w:r>
        <w:rPr>
          <w:rFonts w:eastAsia="Lucida Sans Unicode" w:cs="Tahoma"/>
          <w:kern w:val="1"/>
          <w:sz w:val="22"/>
          <w:szCs w:val="22"/>
        </w:rPr>
        <w:t xml:space="preserve"> </w:t>
      </w:r>
    </w:p>
    <w:p w:rsidR="00BB2590" w:rsidRDefault="00BB2590">
      <w:pPr>
        <w:widowControl w:val="0"/>
        <w:suppressAutoHyphens/>
        <w:jc w:val="both"/>
        <w:rPr>
          <w:rFonts w:eastAsia="Lucida Sans Unicode"/>
          <w:kern w:val="1"/>
          <w:szCs w:val="24"/>
          <w:lang w:eastAsia="lt-LT"/>
        </w:rPr>
      </w:pPr>
    </w:p>
    <w:p w:rsidR="002B484B" w:rsidRDefault="002B484B" w:rsidP="002B484B">
      <w:pPr>
        <w:widowControl w:val="0"/>
        <w:suppressAutoHyphens/>
        <w:ind w:firstLine="3686"/>
        <w:jc w:val="both"/>
        <w:sectPr w:rsidR="002B484B" w:rsidSect="002B484B">
          <w:headerReference w:type="default" r:id="rId7"/>
          <w:pgSz w:w="11906" w:h="16838"/>
          <w:pgMar w:top="1388" w:right="567" w:bottom="851" w:left="1701" w:header="567" w:footer="567" w:gutter="0"/>
          <w:cols w:space="1296"/>
          <w:titlePg/>
          <w:docGrid w:linePitch="360"/>
        </w:sectPr>
      </w:pPr>
    </w:p>
    <w:p w:rsidR="002B484B" w:rsidRDefault="002B484B" w:rsidP="002B484B">
      <w:pPr>
        <w:widowControl w:val="0"/>
        <w:suppressAutoHyphens/>
        <w:ind w:firstLine="3686"/>
        <w:jc w:val="both"/>
        <w:rPr>
          <w:rFonts w:eastAsia="Lucida Sans Unicode"/>
          <w:kern w:val="1"/>
          <w:szCs w:val="24"/>
          <w:lang w:eastAsia="lt-LT"/>
        </w:rPr>
      </w:pPr>
      <w:r>
        <w:rPr>
          <w:rFonts w:eastAsia="Lucida Sans Unicode"/>
          <w:kern w:val="1"/>
          <w:szCs w:val="24"/>
          <w:lang w:eastAsia="lt-LT"/>
        </w:rPr>
        <w:lastRenderedPageBreak/>
        <w:t xml:space="preserve">Butų ir kitų patalpų savininkų bendrijų valdymo organų, </w:t>
      </w:r>
    </w:p>
    <w:p w:rsidR="00BB2590" w:rsidRDefault="002B484B" w:rsidP="002B484B">
      <w:pPr>
        <w:widowControl w:val="0"/>
        <w:suppressAutoHyphens/>
        <w:ind w:firstLine="3686"/>
        <w:jc w:val="both"/>
        <w:rPr>
          <w:rFonts w:eastAsia="Lucida Sans Unicode"/>
          <w:kern w:val="1"/>
          <w:szCs w:val="24"/>
          <w:lang w:eastAsia="lt-LT"/>
        </w:rPr>
      </w:pPr>
      <w:r>
        <w:rPr>
          <w:rFonts w:eastAsia="Lucida Sans Unicode"/>
          <w:kern w:val="1"/>
          <w:szCs w:val="24"/>
          <w:lang w:eastAsia="lt-LT"/>
        </w:rPr>
        <w:t>jungtinės veiklos sutartimi įgaliotų asmenų ir savivaldybės</w:t>
      </w:r>
    </w:p>
    <w:p w:rsidR="002B484B" w:rsidRDefault="002B484B">
      <w:pPr>
        <w:widowControl w:val="0"/>
        <w:suppressAutoHyphens/>
        <w:ind w:left="3686"/>
        <w:jc w:val="both"/>
        <w:rPr>
          <w:rFonts w:eastAsia="Lucida Sans Unicode"/>
          <w:kern w:val="1"/>
          <w:szCs w:val="24"/>
          <w:lang w:eastAsia="lt-LT"/>
        </w:rPr>
      </w:pPr>
      <w:r>
        <w:rPr>
          <w:rFonts w:eastAsia="Lucida Sans Unicode"/>
          <w:kern w:val="1"/>
          <w:szCs w:val="24"/>
          <w:lang w:eastAsia="lt-LT"/>
        </w:rPr>
        <w:t xml:space="preserve">vykdomosios institucijos paskirtų bendrojo naudojimo </w:t>
      </w:r>
    </w:p>
    <w:p w:rsidR="002B484B" w:rsidRDefault="002B484B">
      <w:pPr>
        <w:widowControl w:val="0"/>
        <w:suppressAutoHyphens/>
        <w:ind w:left="3686"/>
        <w:jc w:val="both"/>
        <w:rPr>
          <w:rFonts w:eastAsia="Lucida Sans Unicode"/>
          <w:kern w:val="1"/>
          <w:szCs w:val="24"/>
          <w:lang w:eastAsia="lt-LT"/>
        </w:rPr>
      </w:pPr>
      <w:r>
        <w:rPr>
          <w:rFonts w:eastAsia="Lucida Sans Unicode"/>
          <w:kern w:val="1"/>
          <w:szCs w:val="24"/>
          <w:lang w:eastAsia="lt-LT"/>
        </w:rPr>
        <w:t xml:space="preserve">objektų administratorių veiklos, susijusios su įstatymų ir kitų </w:t>
      </w:r>
    </w:p>
    <w:p w:rsidR="002B484B" w:rsidRDefault="002B484B">
      <w:pPr>
        <w:widowControl w:val="0"/>
        <w:suppressAutoHyphens/>
        <w:ind w:left="3686"/>
        <w:jc w:val="both"/>
        <w:rPr>
          <w:rFonts w:eastAsia="Lucida Sans Unicode"/>
          <w:kern w:val="1"/>
          <w:szCs w:val="24"/>
          <w:lang w:eastAsia="lt-LT"/>
        </w:rPr>
      </w:pPr>
      <w:r>
        <w:rPr>
          <w:rFonts w:eastAsia="Lucida Sans Unicode"/>
          <w:kern w:val="1"/>
          <w:szCs w:val="24"/>
          <w:lang w:eastAsia="lt-LT"/>
        </w:rPr>
        <w:t xml:space="preserve">teisės aktų jiems priskirtų funkcijų vykdymu, priežiūros ir </w:t>
      </w:r>
    </w:p>
    <w:p w:rsidR="00BB2590" w:rsidRDefault="002B484B">
      <w:pPr>
        <w:widowControl w:val="0"/>
        <w:suppressAutoHyphens/>
        <w:ind w:left="3686"/>
        <w:jc w:val="both"/>
        <w:rPr>
          <w:rFonts w:eastAsia="Lucida Sans Unicode"/>
          <w:kern w:val="1"/>
          <w:szCs w:val="24"/>
          <w:lang w:eastAsia="lt-LT"/>
        </w:rPr>
      </w:pPr>
      <w:r>
        <w:rPr>
          <w:rFonts w:eastAsia="Lucida Sans Unicode"/>
          <w:kern w:val="1"/>
          <w:szCs w:val="24"/>
          <w:lang w:eastAsia="lt-LT"/>
        </w:rPr>
        <w:t>kontrolės taisyklių priedas</w:t>
      </w:r>
    </w:p>
    <w:p w:rsidR="00BB2590" w:rsidRDefault="00BB2590">
      <w:pPr>
        <w:widowControl w:val="0"/>
        <w:tabs>
          <w:tab w:val="left" w:pos="4845"/>
        </w:tabs>
        <w:suppressAutoHyphens/>
        <w:ind w:firstLine="4536"/>
        <w:rPr>
          <w:rFonts w:eastAsia="Lucida Sans Unicode"/>
          <w:kern w:val="1"/>
          <w:sz w:val="20"/>
          <w:szCs w:val="24"/>
          <w:lang w:eastAsia="lt-LT"/>
        </w:rPr>
      </w:pPr>
    </w:p>
    <w:p w:rsidR="00BB2590" w:rsidRDefault="002B484B">
      <w:pPr>
        <w:widowControl w:val="0"/>
        <w:suppressAutoHyphens/>
        <w:jc w:val="center"/>
        <w:rPr>
          <w:rFonts w:eastAsia="Lucida Sans Unicode"/>
          <w:b/>
          <w:kern w:val="1"/>
          <w:sz w:val="20"/>
          <w:szCs w:val="24"/>
          <w:lang w:eastAsia="lt-LT"/>
        </w:rPr>
      </w:pPr>
      <w:r>
        <w:rPr>
          <w:rFonts w:eastAsia="Lucida Sans Unicode"/>
          <w:b/>
          <w:kern w:val="1"/>
          <w:sz w:val="20"/>
          <w:szCs w:val="24"/>
          <w:lang w:eastAsia="lt-LT"/>
        </w:rPr>
        <w:t>(Daugiabučio namo bendrojo naudojimo objektų valdytojo veiklos patikrinimo akto forma)</w:t>
      </w:r>
    </w:p>
    <w:p w:rsidR="00BB2590" w:rsidRDefault="00BB2590">
      <w:pPr>
        <w:widowControl w:val="0"/>
        <w:suppressAutoHyphens/>
        <w:jc w:val="center"/>
        <w:rPr>
          <w:rFonts w:eastAsia="Lucida Sans Unicode"/>
          <w:b/>
          <w:kern w:val="1"/>
          <w:sz w:val="20"/>
          <w:szCs w:val="24"/>
          <w:lang w:eastAsia="lt-LT"/>
        </w:rPr>
      </w:pPr>
    </w:p>
    <w:p w:rsidR="00BB2590" w:rsidRDefault="002B484B">
      <w:pPr>
        <w:widowControl w:val="0"/>
        <w:suppressAutoHyphens/>
        <w:jc w:val="center"/>
        <w:rPr>
          <w:rFonts w:eastAsia="Lucida Sans Unicode"/>
          <w:kern w:val="1"/>
          <w:szCs w:val="24"/>
          <w:lang w:eastAsia="lt-LT"/>
        </w:rPr>
      </w:pPr>
      <w:r>
        <w:rPr>
          <w:rFonts w:eastAsia="Lucida Sans Unicode"/>
          <w:kern w:val="1"/>
          <w:szCs w:val="24"/>
          <w:lang w:eastAsia="lt-LT"/>
        </w:rPr>
        <w:t>____________________________________________________________________</w:t>
      </w:r>
    </w:p>
    <w:p w:rsidR="00BB2590" w:rsidRDefault="002B484B">
      <w:pPr>
        <w:widowControl w:val="0"/>
        <w:suppressAutoHyphens/>
        <w:jc w:val="center"/>
        <w:rPr>
          <w:rFonts w:eastAsia="Lucida Sans Unicode"/>
          <w:kern w:val="1"/>
          <w:sz w:val="20"/>
          <w:szCs w:val="24"/>
          <w:lang w:eastAsia="lt-LT"/>
        </w:rPr>
      </w:pPr>
      <w:r>
        <w:rPr>
          <w:rFonts w:eastAsia="Lucida Sans Unicode"/>
          <w:kern w:val="1"/>
          <w:sz w:val="20"/>
          <w:szCs w:val="24"/>
          <w:lang w:eastAsia="lt-LT"/>
        </w:rPr>
        <w:t>(viešojo administravimo subjekto pavadinimas)</w:t>
      </w:r>
    </w:p>
    <w:p w:rsidR="00BB2590" w:rsidRDefault="00BB2590">
      <w:pPr>
        <w:widowControl w:val="0"/>
        <w:suppressAutoHyphens/>
        <w:jc w:val="center"/>
        <w:rPr>
          <w:rFonts w:eastAsia="Lucida Sans Unicode"/>
          <w:kern w:val="1"/>
          <w:szCs w:val="24"/>
          <w:lang w:eastAsia="lt-LT"/>
        </w:rPr>
      </w:pPr>
    </w:p>
    <w:p w:rsidR="00BB2590" w:rsidRDefault="00BB2590">
      <w:pPr>
        <w:widowControl w:val="0"/>
        <w:suppressAutoHyphens/>
        <w:jc w:val="center"/>
        <w:rPr>
          <w:rFonts w:eastAsia="Lucida Sans Unicode"/>
          <w:kern w:val="1"/>
          <w:szCs w:val="24"/>
          <w:lang w:eastAsia="lt-LT"/>
        </w:rPr>
      </w:pPr>
    </w:p>
    <w:p w:rsidR="00BB2590" w:rsidRDefault="002B484B">
      <w:pPr>
        <w:widowControl w:val="0"/>
        <w:suppressAutoHyphens/>
        <w:jc w:val="center"/>
        <w:rPr>
          <w:rFonts w:eastAsia="Lucida Sans Unicode"/>
          <w:b/>
          <w:kern w:val="1"/>
          <w:szCs w:val="24"/>
          <w:lang w:eastAsia="lt-LT"/>
        </w:rPr>
      </w:pPr>
      <w:r>
        <w:rPr>
          <w:rFonts w:eastAsia="Lucida Sans Unicode"/>
          <w:b/>
          <w:kern w:val="1"/>
          <w:szCs w:val="24"/>
          <w:lang w:eastAsia="lt-LT"/>
        </w:rPr>
        <w:t xml:space="preserve">DAUGIABUČIO NAMO BENDROJO NAUDOJIMO OBJEKTŲ VALDYTOJO </w:t>
      </w:r>
    </w:p>
    <w:p w:rsidR="00BB2590" w:rsidRDefault="002B484B">
      <w:pPr>
        <w:widowControl w:val="0"/>
        <w:suppressAutoHyphens/>
        <w:jc w:val="center"/>
        <w:rPr>
          <w:rFonts w:eastAsia="Lucida Sans Unicode"/>
          <w:b/>
          <w:kern w:val="1"/>
          <w:szCs w:val="24"/>
          <w:lang w:eastAsia="lt-LT"/>
        </w:rPr>
      </w:pPr>
      <w:r>
        <w:rPr>
          <w:rFonts w:eastAsia="Lucida Sans Unicode"/>
          <w:b/>
          <w:kern w:val="1"/>
          <w:szCs w:val="24"/>
          <w:lang w:eastAsia="lt-LT"/>
        </w:rPr>
        <w:t xml:space="preserve">VEIKLOS PATIKRINIMO AKTAS </w:t>
      </w:r>
    </w:p>
    <w:p w:rsidR="00BB2590" w:rsidRDefault="00BB2590">
      <w:pPr>
        <w:widowControl w:val="0"/>
        <w:suppressAutoHyphens/>
        <w:jc w:val="center"/>
        <w:rPr>
          <w:rFonts w:eastAsia="Lucida Sans Unicode"/>
          <w:kern w:val="1"/>
          <w:szCs w:val="24"/>
          <w:lang w:eastAsia="lt-LT"/>
        </w:rPr>
      </w:pPr>
    </w:p>
    <w:p w:rsidR="00BB2590" w:rsidRDefault="002B484B">
      <w:pPr>
        <w:widowControl w:val="0"/>
        <w:suppressAutoHyphens/>
        <w:jc w:val="center"/>
        <w:rPr>
          <w:rFonts w:eastAsia="Lucida Sans Unicode"/>
          <w:kern w:val="1"/>
          <w:szCs w:val="24"/>
          <w:lang w:eastAsia="lt-LT"/>
        </w:rPr>
      </w:pPr>
      <w:r>
        <w:rPr>
          <w:rFonts w:eastAsia="Lucida Sans Unicode"/>
          <w:kern w:val="1"/>
          <w:szCs w:val="24"/>
          <w:lang w:eastAsia="lt-LT"/>
        </w:rPr>
        <w:t>20 __ m. ____________  ___ d. Nr.</w:t>
      </w:r>
    </w:p>
    <w:p w:rsidR="00BB2590" w:rsidRDefault="00BB2590">
      <w:pPr>
        <w:widowControl w:val="0"/>
        <w:suppressAutoHyphens/>
        <w:jc w:val="center"/>
        <w:rPr>
          <w:rFonts w:eastAsia="Lucida Sans Unicode"/>
          <w:kern w:val="1"/>
          <w:szCs w:val="24"/>
          <w:lang w:eastAsia="lt-LT"/>
        </w:rPr>
      </w:pPr>
    </w:p>
    <w:p w:rsidR="00BB2590" w:rsidRDefault="002B484B">
      <w:pPr>
        <w:widowControl w:val="0"/>
        <w:suppressAutoHyphens/>
        <w:jc w:val="center"/>
        <w:rPr>
          <w:rFonts w:eastAsia="Lucida Sans Unicode"/>
          <w:kern w:val="1"/>
          <w:szCs w:val="24"/>
          <w:lang w:eastAsia="lt-LT"/>
        </w:rPr>
      </w:pPr>
      <w:r>
        <w:rPr>
          <w:rFonts w:eastAsia="Lucida Sans Unicode"/>
          <w:kern w:val="1"/>
          <w:szCs w:val="24"/>
          <w:lang w:eastAsia="lt-LT"/>
        </w:rPr>
        <w:t>___________________</w:t>
      </w:r>
    </w:p>
    <w:p w:rsidR="00BB2590" w:rsidRDefault="002B484B">
      <w:pPr>
        <w:widowControl w:val="0"/>
        <w:suppressAutoHyphens/>
        <w:jc w:val="center"/>
        <w:rPr>
          <w:rFonts w:eastAsia="Lucida Sans Unicode"/>
          <w:kern w:val="1"/>
          <w:sz w:val="20"/>
          <w:szCs w:val="24"/>
          <w:lang w:eastAsia="lt-LT"/>
        </w:rPr>
      </w:pPr>
      <w:r>
        <w:rPr>
          <w:rFonts w:eastAsia="Lucida Sans Unicode"/>
          <w:kern w:val="1"/>
          <w:sz w:val="20"/>
          <w:szCs w:val="24"/>
          <w:lang w:eastAsia="lt-LT"/>
        </w:rPr>
        <w:t>(surašymo vieta)</w:t>
      </w:r>
    </w:p>
    <w:p w:rsidR="00BB2590" w:rsidRDefault="00BB2590">
      <w:pPr>
        <w:widowControl w:val="0"/>
        <w:suppressAutoHyphens/>
        <w:jc w:val="center"/>
        <w:rPr>
          <w:rFonts w:eastAsia="Lucida Sans Unicode"/>
          <w:kern w:val="1"/>
          <w:szCs w:val="24"/>
          <w:lang w:eastAsia="lt-LT"/>
        </w:rPr>
      </w:pPr>
    </w:p>
    <w:p w:rsidR="00BB2590" w:rsidRDefault="002B484B">
      <w:pPr>
        <w:widowControl w:val="0"/>
        <w:tabs>
          <w:tab w:val="left" w:pos="720"/>
        </w:tabs>
        <w:suppressAutoHyphens/>
        <w:ind w:firstLine="567"/>
        <w:jc w:val="both"/>
        <w:rPr>
          <w:rFonts w:eastAsia="Lucida Sans Unicode"/>
          <w:kern w:val="1"/>
          <w:szCs w:val="24"/>
          <w:lang w:eastAsia="lt-LT"/>
        </w:rPr>
      </w:pPr>
      <w:r>
        <w:rPr>
          <w:rFonts w:eastAsia="Lucida Sans Unicode"/>
          <w:kern w:val="1"/>
          <w:szCs w:val="24"/>
          <w:lang w:eastAsia="lt-LT"/>
        </w:rPr>
        <w:t xml:space="preserve">Aš, daugiabučių namų bendrojo naudojimo objektų valdytojų veiklos priežiūros ir kontrolės </w:t>
      </w:r>
    </w:p>
    <w:p w:rsidR="00BB2590" w:rsidRDefault="002B484B">
      <w:pPr>
        <w:widowControl w:val="0"/>
        <w:tabs>
          <w:tab w:val="left" w:pos="720"/>
        </w:tabs>
        <w:suppressAutoHyphens/>
        <w:jc w:val="both"/>
        <w:rPr>
          <w:rFonts w:eastAsia="Lucida Sans Unicode"/>
          <w:kern w:val="1"/>
          <w:szCs w:val="24"/>
          <w:lang w:eastAsia="lt-LT"/>
        </w:rPr>
      </w:pPr>
      <w:r>
        <w:rPr>
          <w:rFonts w:eastAsia="Lucida Sans Unicode"/>
          <w:kern w:val="1"/>
          <w:szCs w:val="24"/>
          <w:lang w:eastAsia="lt-LT"/>
        </w:rPr>
        <w:t xml:space="preserve">vykdytojas _________________________________, _____________________ patikrinimo metu </w:t>
      </w:r>
    </w:p>
    <w:p w:rsidR="00BB2590" w:rsidRDefault="002B484B">
      <w:pPr>
        <w:widowControl w:val="0"/>
        <w:tabs>
          <w:tab w:val="left" w:pos="720"/>
        </w:tabs>
        <w:suppressAutoHyphens/>
        <w:ind w:firstLine="2160"/>
        <w:jc w:val="both"/>
        <w:rPr>
          <w:rFonts w:eastAsia="Lucida Sans Unicode"/>
          <w:kern w:val="1"/>
          <w:sz w:val="20"/>
          <w:szCs w:val="24"/>
          <w:lang w:eastAsia="lt-LT"/>
        </w:rPr>
      </w:pPr>
      <w:r>
        <w:rPr>
          <w:rFonts w:eastAsia="Lucida Sans Unicode"/>
          <w:kern w:val="1"/>
          <w:sz w:val="20"/>
          <w:szCs w:val="24"/>
          <w:lang w:eastAsia="lt-LT"/>
        </w:rPr>
        <w:t>(pareigos, vardas, pavardė)</w:t>
      </w:r>
      <w:r>
        <w:rPr>
          <w:rFonts w:eastAsia="Lucida Sans Unicode"/>
          <w:kern w:val="1"/>
          <w:sz w:val="20"/>
          <w:szCs w:val="24"/>
          <w:lang w:eastAsia="lt-LT"/>
        </w:rPr>
        <w:tab/>
        <w:t xml:space="preserve">         (planinio, neplaninio)</w:t>
      </w:r>
    </w:p>
    <w:p w:rsidR="00BB2590" w:rsidRDefault="002B484B">
      <w:pPr>
        <w:widowControl w:val="0"/>
        <w:tabs>
          <w:tab w:val="left" w:pos="720"/>
        </w:tabs>
        <w:suppressAutoHyphens/>
        <w:jc w:val="both"/>
        <w:rPr>
          <w:rFonts w:eastAsia="Lucida Sans Unicode"/>
          <w:kern w:val="1"/>
          <w:szCs w:val="24"/>
          <w:lang w:eastAsia="lt-LT"/>
        </w:rPr>
      </w:pPr>
      <w:r>
        <w:rPr>
          <w:rFonts w:eastAsia="Lucida Sans Unicode"/>
          <w:kern w:val="1"/>
          <w:szCs w:val="24"/>
          <w:lang w:eastAsia="lt-LT"/>
        </w:rPr>
        <w:t>patikrinau ______________________________________________________________________</w:t>
      </w:r>
    </w:p>
    <w:p w:rsidR="00BB2590" w:rsidRDefault="002B484B">
      <w:pPr>
        <w:widowControl w:val="0"/>
        <w:tabs>
          <w:tab w:val="left" w:pos="720"/>
        </w:tabs>
        <w:suppressAutoHyphens/>
        <w:ind w:firstLine="1166"/>
        <w:jc w:val="both"/>
        <w:rPr>
          <w:rFonts w:eastAsia="Lucida Sans Unicode"/>
          <w:kern w:val="1"/>
          <w:sz w:val="20"/>
          <w:szCs w:val="24"/>
          <w:lang w:eastAsia="lt-LT"/>
        </w:rPr>
      </w:pPr>
      <w:r>
        <w:rPr>
          <w:rFonts w:eastAsia="Lucida Sans Unicode"/>
          <w:kern w:val="1"/>
          <w:sz w:val="20"/>
          <w:szCs w:val="24"/>
          <w:lang w:eastAsia="lt-LT"/>
        </w:rPr>
        <w:t>(valdytojo vardas, pavardė arba pavadinimas ir juridinio asmens kodas, jeigu valdytojas juridinis asmuo)</w:t>
      </w:r>
    </w:p>
    <w:p w:rsidR="00BB2590" w:rsidRDefault="002B484B">
      <w:pPr>
        <w:widowControl w:val="0"/>
        <w:tabs>
          <w:tab w:val="left" w:pos="720"/>
        </w:tabs>
        <w:suppressAutoHyphens/>
        <w:jc w:val="both"/>
        <w:rPr>
          <w:rFonts w:eastAsia="Lucida Sans Unicode"/>
          <w:kern w:val="1"/>
          <w:szCs w:val="24"/>
          <w:lang w:eastAsia="lt-LT"/>
        </w:rPr>
      </w:pPr>
      <w:r>
        <w:rPr>
          <w:rFonts w:eastAsia="Lucida Sans Unicode"/>
          <w:kern w:val="1"/>
          <w:szCs w:val="24"/>
          <w:lang w:eastAsia="lt-LT"/>
        </w:rPr>
        <w:t>veiklą, susijusią su įstatymų ir kitų teisės aktų jam priskirtų funkcijų vykdymu, ir  n u s t a č i a u:</w:t>
      </w:r>
    </w:p>
    <w:p w:rsidR="00BB2590" w:rsidRDefault="00BB2590">
      <w:pPr>
        <w:widowControl w:val="0"/>
        <w:tabs>
          <w:tab w:val="left" w:pos="720"/>
        </w:tabs>
        <w:suppressAutoHyphens/>
        <w:jc w:val="both"/>
        <w:rPr>
          <w:rFonts w:eastAsia="Lucida Sans Unicode"/>
          <w:b/>
          <w:kern w:val="1"/>
          <w:sz w:val="22"/>
          <w:szCs w:val="22"/>
          <w:lang w:eastAsia="lt-LT"/>
        </w:rPr>
      </w:pPr>
    </w:p>
    <w:p w:rsidR="00BB2590" w:rsidRDefault="002B484B">
      <w:pPr>
        <w:widowControl w:val="0"/>
        <w:tabs>
          <w:tab w:val="left" w:pos="851"/>
        </w:tabs>
        <w:suppressAutoHyphens/>
        <w:ind w:firstLine="567"/>
        <w:jc w:val="both"/>
        <w:rPr>
          <w:rFonts w:eastAsia="Lucida Sans Unicode"/>
          <w:kern w:val="1"/>
          <w:sz w:val="22"/>
          <w:szCs w:val="22"/>
          <w:lang w:eastAsia="lt-LT"/>
        </w:rPr>
      </w:pPr>
      <w:r>
        <w:rPr>
          <w:rFonts w:eastAsia="Lucida Sans Unicode"/>
          <w:b/>
          <w:kern w:val="1"/>
          <w:szCs w:val="24"/>
          <w:lang w:eastAsia="lt-LT"/>
        </w:rPr>
        <w:t>1. Bendrojo naudojimo objektų valdytojas atsakingas už</w:t>
      </w:r>
      <w:r>
        <w:rPr>
          <w:rFonts w:eastAsia="Lucida Sans Unicode"/>
          <w:kern w:val="1"/>
          <w:szCs w:val="24"/>
          <w:lang w:eastAsia="lt-LT"/>
        </w:rPr>
        <w:t xml:space="preserve"> _________________________ _________________________________________________________________</w:t>
      </w:r>
      <w:r>
        <w:rPr>
          <w:rFonts w:eastAsia="Lucida Sans Unicode"/>
          <w:b/>
          <w:kern w:val="1"/>
          <w:sz w:val="22"/>
          <w:szCs w:val="22"/>
          <w:lang w:eastAsia="lt-LT"/>
        </w:rPr>
        <w:t xml:space="preserve"> administravimą.</w:t>
      </w:r>
      <w:r>
        <w:rPr>
          <w:rFonts w:eastAsia="Lucida Sans Unicode"/>
          <w:kern w:val="1"/>
          <w:sz w:val="22"/>
          <w:szCs w:val="22"/>
          <w:lang w:eastAsia="lt-LT"/>
        </w:rPr>
        <w:t xml:space="preserve"> </w:t>
      </w:r>
    </w:p>
    <w:p w:rsidR="00BB2590" w:rsidRDefault="002B484B">
      <w:pPr>
        <w:widowControl w:val="0"/>
        <w:tabs>
          <w:tab w:val="left" w:pos="720"/>
        </w:tabs>
        <w:suppressAutoHyphens/>
        <w:ind w:firstLine="3600"/>
        <w:jc w:val="both"/>
        <w:rPr>
          <w:rFonts w:eastAsia="Lucida Sans Unicode"/>
          <w:kern w:val="1"/>
          <w:sz w:val="20"/>
          <w:szCs w:val="24"/>
          <w:lang w:eastAsia="lt-LT"/>
        </w:rPr>
      </w:pPr>
      <w:r>
        <w:rPr>
          <w:rFonts w:eastAsia="Lucida Sans Unicode"/>
          <w:kern w:val="1"/>
          <w:sz w:val="20"/>
          <w:szCs w:val="24"/>
          <w:lang w:eastAsia="lt-LT"/>
        </w:rPr>
        <w:t xml:space="preserve">(namo adresas) </w:t>
      </w:r>
    </w:p>
    <w:p w:rsidR="00BB2590" w:rsidRDefault="002B484B">
      <w:pPr>
        <w:widowControl w:val="0"/>
        <w:tabs>
          <w:tab w:val="left" w:pos="851"/>
        </w:tabs>
        <w:suppressAutoHyphens/>
        <w:ind w:firstLine="567"/>
        <w:jc w:val="both"/>
        <w:rPr>
          <w:rFonts w:eastAsia="Lucida Sans Unicode"/>
          <w:b/>
          <w:kern w:val="1"/>
          <w:szCs w:val="24"/>
          <w:lang w:eastAsia="lt-LT"/>
        </w:rPr>
      </w:pPr>
      <w:r>
        <w:rPr>
          <w:rFonts w:eastAsia="Lucida Sans Unicode"/>
          <w:b/>
          <w:kern w:val="1"/>
          <w:szCs w:val="24"/>
          <w:lang w:eastAsia="lt-LT"/>
        </w:rPr>
        <w:t xml:space="preserve">2. Bendrojo naudojimo objektų valdytojas pateikė šiuos dokumentus </w:t>
      </w:r>
      <w:r>
        <w:rPr>
          <w:rFonts w:eastAsia="Lucida Sans Unicode"/>
          <w:kern w:val="1"/>
          <w:szCs w:val="24"/>
          <w:lang w:eastAsia="lt-LT"/>
        </w:rPr>
        <w:t>(nereikalingą nubraukti):</w:t>
      </w:r>
      <w:r>
        <w:rPr>
          <w:rFonts w:eastAsia="Lucida Sans Unicode"/>
          <w:b/>
          <w:kern w:val="1"/>
          <w:szCs w:val="24"/>
          <w:lang w:eastAsia="lt-LT"/>
        </w:rPr>
        <w:tab/>
      </w:r>
    </w:p>
    <w:p w:rsidR="00BB2590" w:rsidRDefault="00BB2590">
      <w:pPr>
        <w:widowControl w:val="0"/>
        <w:tabs>
          <w:tab w:val="left" w:pos="851"/>
        </w:tabs>
        <w:suppressAutoHyphens/>
        <w:ind w:firstLine="5760"/>
        <w:jc w:val="both"/>
        <w:rPr>
          <w:rFonts w:eastAsia="Lucida Sans Unicode"/>
          <w:b/>
          <w:kern w:val="1"/>
          <w:szCs w:val="24"/>
          <w:lang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1276"/>
        <w:gridCol w:w="1559"/>
        <w:gridCol w:w="1560"/>
      </w:tblGrid>
      <w:tr w:rsidR="00BB2590">
        <w:tc>
          <w:tcPr>
            <w:tcW w:w="5103" w:type="dxa"/>
          </w:tcPr>
          <w:p w:rsidR="00BB2590" w:rsidRDefault="002B484B">
            <w:pPr>
              <w:widowControl w:val="0"/>
              <w:tabs>
                <w:tab w:val="left" w:pos="318"/>
              </w:tabs>
              <w:suppressAutoHyphens/>
              <w:jc w:val="center"/>
              <w:rPr>
                <w:rFonts w:eastAsia="Lucida Sans Unicode"/>
                <w:kern w:val="1"/>
                <w:szCs w:val="24"/>
                <w:lang w:eastAsia="lt-LT"/>
              </w:rPr>
            </w:pPr>
            <w:r>
              <w:rPr>
                <w:rFonts w:eastAsia="Lucida Sans Unicode"/>
                <w:kern w:val="1"/>
                <w:szCs w:val="24"/>
                <w:lang w:eastAsia="lt-LT"/>
              </w:rPr>
              <w:t>DOKUMENTO PAVADINIMAS</w:t>
            </w:r>
          </w:p>
        </w:tc>
        <w:tc>
          <w:tcPr>
            <w:tcW w:w="1276" w:type="dxa"/>
            <w:vAlign w:val="center"/>
          </w:tcPr>
          <w:p w:rsidR="00BB2590" w:rsidRDefault="002B484B">
            <w:pPr>
              <w:widowControl w:val="0"/>
              <w:tabs>
                <w:tab w:val="left" w:pos="851"/>
              </w:tabs>
              <w:suppressAutoHyphens/>
              <w:rPr>
                <w:rFonts w:eastAsia="Lucida Sans Unicode"/>
                <w:kern w:val="1"/>
                <w:szCs w:val="24"/>
                <w:lang w:eastAsia="lt-LT"/>
              </w:rPr>
            </w:pPr>
            <w:r>
              <w:rPr>
                <w:rFonts w:eastAsia="Lucida Sans Unicode"/>
                <w:kern w:val="1"/>
                <w:szCs w:val="24"/>
                <w:lang w:eastAsia="lt-LT"/>
              </w:rPr>
              <w:t>PATEIKĖ</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NEPATEIKĖ</w:t>
            </w:r>
          </w:p>
        </w:tc>
        <w:tc>
          <w:tcPr>
            <w:tcW w:w="1560" w:type="dxa"/>
          </w:tcPr>
          <w:p w:rsidR="00BB2590" w:rsidRDefault="002B484B">
            <w:pPr>
              <w:widowControl w:val="0"/>
              <w:tabs>
                <w:tab w:val="left" w:pos="851"/>
              </w:tabs>
              <w:suppressAutoHyphens/>
              <w:rPr>
                <w:rFonts w:eastAsia="Lucida Sans Unicode"/>
                <w:kern w:val="1"/>
                <w:szCs w:val="24"/>
                <w:lang w:eastAsia="lt-LT"/>
              </w:rPr>
            </w:pPr>
            <w:r>
              <w:rPr>
                <w:rFonts w:eastAsia="Lucida Sans Unicode"/>
                <w:kern w:val="1"/>
                <w:szCs w:val="24"/>
                <w:lang w:eastAsia="lt-LT"/>
              </w:rPr>
              <w:t>PASTABOS</w:t>
            </w:r>
          </w:p>
        </w:tc>
      </w:tr>
      <w:tr w:rsidR="00BB2590">
        <w:tc>
          <w:tcPr>
            <w:tcW w:w="5103" w:type="dxa"/>
          </w:tcPr>
          <w:p w:rsidR="00BB2590" w:rsidRDefault="002B484B">
            <w:pPr>
              <w:widowControl w:val="0"/>
              <w:tabs>
                <w:tab w:val="left" w:pos="318"/>
              </w:tabs>
              <w:suppressAutoHyphens/>
              <w:jc w:val="both"/>
              <w:rPr>
                <w:rFonts w:eastAsia="Lucida Sans Unicode"/>
                <w:kern w:val="1"/>
                <w:szCs w:val="24"/>
                <w:lang w:eastAsia="lt-LT"/>
              </w:rPr>
            </w:pPr>
            <w:r>
              <w:rPr>
                <w:rFonts w:eastAsia="Lucida Sans Unicode"/>
                <w:kern w:val="1"/>
                <w:szCs w:val="24"/>
                <w:lang w:eastAsia="lt-LT"/>
              </w:rPr>
              <w:t xml:space="preserve">2.1. valdytojo paskyrimo ar išrinkimo dokumentą (paskyrimo aktas, protokolas) </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851"/>
              </w:tabs>
              <w:suppressAutoHyphens/>
              <w:jc w:val="both"/>
              <w:rPr>
                <w:rFonts w:eastAsia="Lucida Sans Unicode"/>
                <w:b/>
                <w:kern w:val="1"/>
                <w:szCs w:val="24"/>
                <w:lang w:eastAsia="lt-LT"/>
              </w:rPr>
            </w:pPr>
            <w:r>
              <w:rPr>
                <w:rFonts w:eastAsia="Lucida Sans Unicode"/>
                <w:kern w:val="1"/>
                <w:szCs w:val="24"/>
                <w:lang w:eastAsia="lt-LT"/>
              </w:rPr>
              <w:t>2.2. butų ir kitų patalpų savininkų sąrašą</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851"/>
              </w:tabs>
              <w:suppressAutoHyphens/>
              <w:jc w:val="both"/>
              <w:rPr>
                <w:rFonts w:eastAsia="Lucida Sans Unicode"/>
                <w:kern w:val="1"/>
                <w:szCs w:val="24"/>
                <w:lang w:eastAsia="lt-LT"/>
              </w:rPr>
            </w:pPr>
            <w:r>
              <w:rPr>
                <w:rFonts w:eastAsia="Lucida Sans Unicode"/>
                <w:kern w:val="1"/>
                <w:szCs w:val="24"/>
                <w:lang w:eastAsia="lt-LT"/>
              </w:rPr>
              <w:t>2.3. bendrijos narių sąrašą</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851"/>
              </w:tabs>
              <w:suppressAutoHyphens/>
              <w:jc w:val="both"/>
              <w:rPr>
                <w:rFonts w:eastAsia="Lucida Sans Unicode"/>
                <w:b/>
                <w:kern w:val="1"/>
                <w:szCs w:val="24"/>
                <w:lang w:eastAsia="lt-LT"/>
              </w:rPr>
            </w:pPr>
            <w:r>
              <w:rPr>
                <w:rFonts w:eastAsia="Lucida Sans Unicode"/>
                <w:kern w:val="1"/>
                <w:szCs w:val="24"/>
                <w:lang w:eastAsia="lt-LT"/>
              </w:rPr>
              <w:t>2.4. bendrojo naudojimo objektų aprašą</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851"/>
              </w:tabs>
              <w:suppressAutoHyphens/>
              <w:jc w:val="both"/>
              <w:rPr>
                <w:rFonts w:eastAsia="Lucida Sans Unicode"/>
                <w:b/>
                <w:kern w:val="1"/>
                <w:szCs w:val="24"/>
                <w:lang w:eastAsia="lt-LT"/>
              </w:rPr>
            </w:pPr>
            <w:r>
              <w:rPr>
                <w:rFonts w:eastAsia="Lucida Sans Unicode"/>
                <w:kern w:val="1"/>
                <w:szCs w:val="24"/>
                <w:lang w:eastAsia="lt-LT"/>
              </w:rPr>
              <w:t>2.5. metinį namo priežiūros ūkinį-finansinį planą</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851"/>
              </w:tabs>
              <w:suppressAutoHyphens/>
              <w:jc w:val="both"/>
              <w:rPr>
                <w:rFonts w:eastAsia="Lucida Sans Unicode"/>
                <w:b/>
                <w:kern w:val="1"/>
                <w:szCs w:val="24"/>
                <w:lang w:eastAsia="lt-LT"/>
              </w:rPr>
            </w:pPr>
            <w:r>
              <w:rPr>
                <w:rFonts w:eastAsia="Lucida Sans Unicode"/>
                <w:kern w:val="1"/>
                <w:szCs w:val="24"/>
                <w:lang w:eastAsia="lt-LT"/>
              </w:rPr>
              <w:t>2.6. ilgalaikį namo atnaujinimo planą</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851"/>
              </w:tabs>
              <w:suppressAutoHyphens/>
              <w:jc w:val="both"/>
              <w:rPr>
                <w:rFonts w:eastAsia="Lucida Sans Unicode"/>
                <w:b/>
                <w:kern w:val="1"/>
                <w:szCs w:val="24"/>
                <w:lang w:eastAsia="lt-LT"/>
              </w:rPr>
            </w:pPr>
            <w:r>
              <w:rPr>
                <w:rFonts w:eastAsia="Lucida Sans Unicode"/>
                <w:kern w:val="1"/>
                <w:szCs w:val="24"/>
                <w:lang w:eastAsia="lt-LT"/>
              </w:rPr>
              <w:t xml:space="preserve">2.7. kaupiamųjų lėšų namui atnaujinti sąskaitos sutartį </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851"/>
              </w:tabs>
              <w:suppressAutoHyphens/>
              <w:jc w:val="both"/>
              <w:rPr>
                <w:rFonts w:eastAsia="Lucida Sans Unicode"/>
                <w:b/>
                <w:kern w:val="1"/>
                <w:szCs w:val="24"/>
                <w:lang w:eastAsia="lt-LT"/>
              </w:rPr>
            </w:pPr>
            <w:r>
              <w:rPr>
                <w:rFonts w:eastAsia="Lucida Sans Unicode"/>
                <w:kern w:val="1"/>
                <w:szCs w:val="24"/>
                <w:lang w:eastAsia="lt-LT"/>
              </w:rPr>
              <w:t>2.8. banko sąskaitos išrašą apie sukauptų lėšų naudojimą (ne mažiau kaip už vienus metus)</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851"/>
              </w:tabs>
              <w:suppressAutoHyphens/>
              <w:jc w:val="both"/>
              <w:rPr>
                <w:rFonts w:eastAsia="Lucida Sans Unicode"/>
                <w:b/>
                <w:kern w:val="1"/>
                <w:szCs w:val="24"/>
                <w:lang w:eastAsia="lt-LT"/>
              </w:rPr>
            </w:pPr>
            <w:r>
              <w:rPr>
                <w:rFonts w:eastAsia="Lucida Sans Unicode"/>
                <w:kern w:val="1"/>
                <w:szCs w:val="24"/>
                <w:lang w:eastAsia="lt-LT"/>
              </w:rPr>
              <w:t>2.9. dokumentus apie vykdytus pirkimus (ne mažiau kaip už vienus metus)</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851"/>
              </w:tabs>
              <w:suppressAutoHyphens/>
              <w:jc w:val="both"/>
              <w:rPr>
                <w:rFonts w:eastAsia="Lucida Sans Unicode"/>
                <w:b/>
                <w:kern w:val="1"/>
                <w:szCs w:val="24"/>
                <w:lang w:eastAsia="lt-LT"/>
              </w:rPr>
            </w:pPr>
            <w:r>
              <w:rPr>
                <w:rFonts w:eastAsia="Lucida Sans Unicode"/>
                <w:kern w:val="1"/>
                <w:szCs w:val="24"/>
                <w:lang w:eastAsia="lt-LT"/>
              </w:rPr>
              <w:t>2.10. laisvos formos informaciją apie interneto svetainę, skelbimų lentas, taikomas kitas informacijos pateikimo butų ir kitų patalpų savininkams priemones</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993"/>
              </w:tabs>
              <w:suppressAutoHyphens/>
              <w:jc w:val="both"/>
              <w:rPr>
                <w:rFonts w:eastAsia="Lucida Sans Unicode"/>
                <w:kern w:val="1"/>
                <w:szCs w:val="24"/>
                <w:lang w:eastAsia="lt-LT"/>
              </w:rPr>
            </w:pPr>
            <w:r>
              <w:rPr>
                <w:rFonts w:eastAsia="Lucida Sans Unicode"/>
                <w:kern w:val="1"/>
                <w:szCs w:val="24"/>
                <w:lang w:eastAsia="lt-LT"/>
              </w:rPr>
              <w:t xml:space="preserve">2.11. informaciją apie gautas butų ir kitų patalpų </w:t>
            </w:r>
            <w:r>
              <w:rPr>
                <w:rFonts w:eastAsia="Lucida Sans Unicode"/>
                <w:kern w:val="1"/>
                <w:szCs w:val="24"/>
                <w:lang w:eastAsia="lt-LT"/>
              </w:rPr>
              <w:lastRenderedPageBreak/>
              <w:t>savininkų pretenzijas, skundus</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lastRenderedPageBreak/>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993"/>
                <w:tab w:val="left" w:pos="1134"/>
              </w:tabs>
              <w:suppressAutoHyphens/>
              <w:jc w:val="both"/>
              <w:rPr>
                <w:rFonts w:eastAsia="Lucida Sans Unicode"/>
                <w:kern w:val="1"/>
                <w:szCs w:val="24"/>
                <w:lang w:eastAsia="lt-LT"/>
              </w:rPr>
            </w:pPr>
            <w:r>
              <w:rPr>
                <w:rFonts w:eastAsia="Lucida Sans Unicode"/>
                <w:kern w:val="1"/>
                <w:szCs w:val="24"/>
                <w:lang w:eastAsia="lt-LT"/>
              </w:rPr>
              <w:lastRenderedPageBreak/>
              <w:t xml:space="preserve">2.12. metinę veiklos ataskaitą ir informaciją apie jos pateikimą butų ir kitų patalpų savininkams </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993"/>
              </w:tabs>
              <w:suppressAutoHyphens/>
              <w:jc w:val="both"/>
              <w:rPr>
                <w:rFonts w:eastAsia="Lucida Sans Unicode"/>
                <w:kern w:val="1"/>
                <w:szCs w:val="24"/>
                <w:lang w:eastAsia="lt-LT"/>
              </w:rPr>
            </w:pPr>
            <w:r>
              <w:rPr>
                <w:rFonts w:eastAsia="Lucida Sans Unicode"/>
                <w:kern w:val="1"/>
                <w:szCs w:val="24"/>
                <w:lang w:eastAsia="lt-LT"/>
              </w:rPr>
              <w:t>2.13. informaciją apie einamaisiais metais šauktus butų ir kitų patalpų savininkų, bendrijos narių susirinkimus ar balsavimus raštu</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993"/>
              </w:tabs>
              <w:suppressAutoHyphens/>
              <w:jc w:val="both"/>
              <w:rPr>
                <w:rFonts w:eastAsia="Lucida Sans Unicode"/>
                <w:kern w:val="1"/>
                <w:szCs w:val="24"/>
                <w:lang w:eastAsia="lt-LT"/>
              </w:rPr>
            </w:pPr>
            <w:r>
              <w:rPr>
                <w:rFonts w:eastAsia="Lucida Sans Unicode"/>
                <w:kern w:val="1"/>
                <w:szCs w:val="24"/>
                <w:lang w:eastAsia="lt-LT"/>
              </w:rPr>
              <w:t>2.14. bendrojo naudojimo objektų administratoriaus civilinės atsakomybės draudimą</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993"/>
              </w:tabs>
              <w:suppressAutoHyphens/>
              <w:jc w:val="both"/>
              <w:rPr>
                <w:rFonts w:eastAsia="Lucida Sans Unicode"/>
                <w:kern w:val="1"/>
                <w:szCs w:val="24"/>
                <w:lang w:eastAsia="lt-LT"/>
              </w:rPr>
            </w:pPr>
            <w:r>
              <w:rPr>
                <w:rFonts w:eastAsia="Lucida Sans Unicode"/>
                <w:kern w:val="1"/>
                <w:szCs w:val="24"/>
                <w:lang w:eastAsia="lt-LT"/>
              </w:rPr>
              <w:t>2.15. informaciją apie taikomus tarifus</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993"/>
              </w:tabs>
              <w:suppressAutoHyphens/>
              <w:jc w:val="both"/>
              <w:rPr>
                <w:rFonts w:eastAsia="Lucida Sans Unicode"/>
                <w:kern w:val="1"/>
                <w:szCs w:val="24"/>
                <w:lang w:eastAsia="lt-LT"/>
              </w:rPr>
            </w:pPr>
            <w:r>
              <w:rPr>
                <w:rFonts w:eastAsia="Lucida Sans Unicode"/>
                <w:kern w:val="1"/>
                <w:szCs w:val="24"/>
                <w:lang w:eastAsia="lt-LT"/>
              </w:rPr>
              <w:t>2.16. informaciją apie daugiabučio namo techninei priežiūrai skirtų lėšų panaudojimą</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r w:rsidR="00BB2590">
        <w:tc>
          <w:tcPr>
            <w:tcW w:w="5103" w:type="dxa"/>
          </w:tcPr>
          <w:p w:rsidR="00BB2590" w:rsidRDefault="002B484B">
            <w:pPr>
              <w:widowControl w:val="0"/>
              <w:tabs>
                <w:tab w:val="left" w:pos="993"/>
              </w:tabs>
              <w:suppressAutoHyphens/>
              <w:jc w:val="both"/>
              <w:rPr>
                <w:rFonts w:eastAsia="Lucida Sans Unicode"/>
                <w:kern w:val="1"/>
                <w:szCs w:val="24"/>
                <w:lang w:eastAsia="lt-LT"/>
              </w:rPr>
            </w:pPr>
            <w:r>
              <w:rPr>
                <w:rFonts w:eastAsia="Lucida Sans Unicode"/>
                <w:kern w:val="1"/>
                <w:szCs w:val="24"/>
                <w:lang w:eastAsia="lt-LT"/>
              </w:rPr>
              <w:t>2.17. kitus kontrolieriaus prašomus pateikti dokumentus (nurodyti, kokius)</w:t>
            </w:r>
          </w:p>
        </w:tc>
        <w:tc>
          <w:tcPr>
            <w:tcW w:w="1276"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TAIP</w:t>
            </w:r>
          </w:p>
        </w:tc>
        <w:tc>
          <w:tcPr>
            <w:tcW w:w="1559" w:type="dxa"/>
            <w:vAlign w:val="center"/>
          </w:tcPr>
          <w:p w:rsidR="00BB2590" w:rsidRDefault="002B484B">
            <w:pPr>
              <w:widowControl w:val="0"/>
              <w:tabs>
                <w:tab w:val="left" w:pos="851"/>
              </w:tabs>
              <w:suppressAutoHyphens/>
              <w:jc w:val="center"/>
              <w:rPr>
                <w:rFonts w:eastAsia="Lucida Sans Unicode"/>
                <w:kern w:val="1"/>
                <w:szCs w:val="24"/>
                <w:lang w:eastAsia="lt-LT"/>
              </w:rPr>
            </w:pPr>
            <w:r>
              <w:rPr>
                <w:rFonts w:eastAsia="Lucida Sans Unicode"/>
                <w:kern w:val="1"/>
                <w:szCs w:val="24"/>
                <w:lang w:eastAsia="lt-LT"/>
              </w:rPr>
              <w:t>NE</w:t>
            </w:r>
          </w:p>
        </w:tc>
        <w:tc>
          <w:tcPr>
            <w:tcW w:w="1560" w:type="dxa"/>
          </w:tcPr>
          <w:p w:rsidR="00BB2590" w:rsidRDefault="00BB2590">
            <w:pPr>
              <w:widowControl w:val="0"/>
              <w:tabs>
                <w:tab w:val="left" w:pos="851"/>
              </w:tabs>
              <w:suppressAutoHyphens/>
              <w:jc w:val="center"/>
              <w:rPr>
                <w:rFonts w:eastAsia="Lucida Sans Unicode"/>
                <w:kern w:val="1"/>
                <w:szCs w:val="24"/>
                <w:lang w:eastAsia="lt-LT"/>
              </w:rPr>
            </w:pPr>
          </w:p>
        </w:tc>
      </w:tr>
    </w:tbl>
    <w:p w:rsidR="00BB2590" w:rsidRDefault="00BB2590">
      <w:pPr>
        <w:widowControl w:val="0"/>
        <w:tabs>
          <w:tab w:val="left" w:pos="720"/>
        </w:tabs>
        <w:suppressAutoHyphens/>
        <w:ind w:right="-144" w:firstLine="3600"/>
        <w:jc w:val="both"/>
        <w:rPr>
          <w:rFonts w:eastAsia="Lucida Sans Unicode"/>
          <w:kern w:val="1"/>
          <w:sz w:val="20"/>
          <w:szCs w:val="24"/>
          <w:lang w:eastAsia="lt-LT"/>
        </w:rPr>
      </w:pPr>
    </w:p>
    <w:p w:rsidR="00BB2590" w:rsidRDefault="002B484B">
      <w:pPr>
        <w:widowControl w:val="0"/>
        <w:tabs>
          <w:tab w:val="left" w:pos="720"/>
        </w:tabs>
        <w:suppressAutoHyphens/>
        <w:ind w:firstLine="720"/>
        <w:jc w:val="both"/>
        <w:rPr>
          <w:rFonts w:eastAsia="Lucida Sans Unicode"/>
          <w:kern w:val="1"/>
          <w:szCs w:val="24"/>
          <w:lang w:eastAsia="lt-LT"/>
        </w:rPr>
      </w:pPr>
      <w:r>
        <w:rPr>
          <w:rFonts w:eastAsia="Lucida Sans Unicode"/>
          <w:b/>
          <w:kern w:val="1"/>
          <w:szCs w:val="24"/>
          <w:lang w:eastAsia="lt-LT"/>
        </w:rPr>
        <w:t>3.</w:t>
      </w:r>
      <w:r>
        <w:rPr>
          <w:rFonts w:eastAsia="Lucida Sans Unicode"/>
          <w:kern w:val="1"/>
          <w:szCs w:val="24"/>
          <w:lang w:eastAsia="lt-LT"/>
        </w:rPr>
        <w:t xml:space="preserve"> </w:t>
      </w:r>
      <w:r>
        <w:rPr>
          <w:rFonts w:eastAsia="Lucida Sans Unicode"/>
          <w:b/>
          <w:kern w:val="1"/>
          <w:szCs w:val="24"/>
          <w:lang w:eastAsia="lt-LT"/>
        </w:rPr>
        <w:t>Bendrojo naudojimo objektų valdytojo veiklos aprašymas ir įvertinimas</w:t>
      </w:r>
      <w:r>
        <w:rPr>
          <w:rFonts w:eastAsia="Lucida Sans Unicode"/>
          <w:kern w:val="1"/>
          <w:szCs w:val="24"/>
          <w:lang w:eastAsia="lt-LT"/>
        </w:rPr>
        <w:t xml:space="preserve"> (aprašoma, kaip valdytojas vykdo pavestas funkcijas, kokie nustatyti veiklos trūkumai): _______ _____________________________________________________________________________.</w:t>
      </w:r>
    </w:p>
    <w:p w:rsidR="00BB2590" w:rsidRDefault="00BB2590">
      <w:pPr>
        <w:widowControl w:val="0"/>
        <w:tabs>
          <w:tab w:val="left" w:pos="720"/>
        </w:tabs>
        <w:suppressAutoHyphens/>
        <w:ind w:firstLine="720"/>
        <w:jc w:val="both"/>
        <w:rPr>
          <w:rFonts w:eastAsia="Lucida Sans Unicode"/>
          <w:b/>
          <w:kern w:val="1"/>
          <w:szCs w:val="24"/>
          <w:lang w:eastAsia="lt-LT"/>
        </w:rPr>
      </w:pPr>
    </w:p>
    <w:p w:rsidR="00BB2590" w:rsidRDefault="002B484B">
      <w:pPr>
        <w:widowControl w:val="0"/>
        <w:tabs>
          <w:tab w:val="left" w:pos="720"/>
        </w:tabs>
        <w:suppressAutoHyphens/>
        <w:ind w:firstLine="720"/>
        <w:jc w:val="both"/>
        <w:rPr>
          <w:rFonts w:eastAsia="Lucida Sans Unicode"/>
          <w:b/>
          <w:kern w:val="1"/>
          <w:szCs w:val="24"/>
          <w:lang w:eastAsia="lt-LT"/>
        </w:rPr>
      </w:pPr>
      <w:r>
        <w:rPr>
          <w:rFonts w:eastAsia="Lucida Sans Unicode"/>
          <w:b/>
          <w:kern w:val="1"/>
          <w:szCs w:val="24"/>
          <w:lang w:eastAsia="lt-LT"/>
        </w:rPr>
        <w:t xml:space="preserve">4. Nustatyti trūkumai, kuriuos bendrojo naudojimo objektų valdytojas nedelsdamas </w:t>
      </w:r>
    </w:p>
    <w:p w:rsidR="00BB2590" w:rsidRDefault="002B484B">
      <w:pPr>
        <w:widowControl w:val="0"/>
        <w:tabs>
          <w:tab w:val="left" w:pos="720"/>
        </w:tabs>
        <w:suppressAutoHyphens/>
        <w:jc w:val="both"/>
        <w:rPr>
          <w:rFonts w:eastAsia="Lucida Sans Unicode"/>
          <w:b/>
          <w:kern w:val="1"/>
          <w:szCs w:val="24"/>
          <w:lang w:val="en-GB" w:eastAsia="lt-LT"/>
        </w:rPr>
      </w:pPr>
      <w:r>
        <w:rPr>
          <w:rFonts w:eastAsia="Lucida Sans Unicode"/>
          <w:b/>
          <w:kern w:val="1"/>
          <w:szCs w:val="24"/>
          <w:lang w:eastAsia="lt-LT"/>
        </w:rPr>
        <w:t>pašalino</w:t>
      </w:r>
      <w:r>
        <w:rPr>
          <w:rFonts w:eastAsia="Lucida Sans Unicode"/>
          <w:kern w:val="1"/>
          <w:szCs w:val="24"/>
          <w:lang w:eastAsia="lt-LT"/>
        </w:rPr>
        <w:t>:</w:t>
      </w:r>
      <w:r>
        <w:rPr>
          <w:rFonts w:eastAsia="Lucida Sans Unicode"/>
          <w:b/>
          <w:kern w:val="1"/>
          <w:szCs w:val="24"/>
          <w:lang w:eastAsia="lt-LT"/>
        </w:rPr>
        <w:t xml:space="preserve"> </w:t>
      </w:r>
      <w:r>
        <w:rPr>
          <w:rFonts w:eastAsia="Lucida Sans Unicode"/>
          <w:kern w:val="1"/>
          <w:szCs w:val="24"/>
          <w:lang w:val="en-GB" w:eastAsia="lt-LT"/>
        </w:rPr>
        <w:t>_____________________________________________________________________</w:t>
      </w:r>
    </w:p>
    <w:p w:rsidR="00BB2590" w:rsidRDefault="002B484B">
      <w:pPr>
        <w:widowControl w:val="0"/>
        <w:tabs>
          <w:tab w:val="left" w:pos="720"/>
        </w:tabs>
        <w:suppressAutoHyphens/>
        <w:jc w:val="both"/>
        <w:rPr>
          <w:rFonts w:eastAsia="Lucida Sans Unicode"/>
          <w:kern w:val="1"/>
          <w:szCs w:val="24"/>
          <w:lang w:eastAsia="lt-LT"/>
        </w:rPr>
      </w:pPr>
      <w:r>
        <w:rPr>
          <w:rFonts w:eastAsia="Lucida Sans Unicode"/>
          <w:kern w:val="1"/>
          <w:szCs w:val="24"/>
          <w:lang w:eastAsia="lt-LT"/>
        </w:rPr>
        <w:t>_____________________________________________________________________________.</w:t>
      </w:r>
    </w:p>
    <w:p w:rsidR="00BB2590" w:rsidRDefault="00BB2590">
      <w:pPr>
        <w:widowControl w:val="0"/>
        <w:tabs>
          <w:tab w:val="left" w:pos="720"/>
        </w:tabs>
        <w:suppressAutoHyphens/>
        <w:ind w:firstLine="720"/>
        <w:jc w:val="both"/>
        <w:rPr>
          <w:rFonts w:eastAsia="Lucida Sans Unicode"/>
          <w:b/>
          <w:kern w:val="1"/>
          <w:szCs w:val="24"/>
          <w:lang w:eastAsia="lt-LT"/>
        </w:rPr>
      </w:pPr>
    </w:p>
    <w:p w:rsidR="00BB2590" w:rsidRDefault="002B484B">
      <w:pPr>
        <w:widowControl w:val="0"/>
        <w:tabs>
          <w:tab w:val="left" w:pos="720"/>
        </w:tabs>
        <w:suppressAutoHyphens/>
        <w:ind w:firstLine="720"/>
        <w:jc w:val="both"/>
        <w:rPr>
          <w:rFonts w:eastAsia="Lucida Sans Unicode"/>
          <w:b/>
          <w:kern w:val="1"/>
          <w:szCs w:val="24"/>
          <w:lang w:val="en-GB" w:eastAsia="lt-LT"/>
        </w:rPr>
      </w:pPr>
      <w:r>
        <w:rPr>
          <w:rFonts w:eastAsia="Lucida Sans Unicode"/>
          <w:b/>
          <w:kern w:val="1"/>
          <w:szCs w:val="24"/>
          <w:lang w:eastAsia="lt-LT"/>
        </w:rPr>
        <w:t>5. Rekomendacijos</w:t>
      </w:r>
      <w:r>
        <w:rPr>
          <w:rFonts w:eastAsia="Lucida Sans Unicode"/>
          <w:kern w:val="1"/>
          <w:szCs w:val="24"/>
          <w:lang w:eastAsia="lt-LT"/>
        </w:rPr>
        <w:t>:</w:t>
      </w:r>
      <w:r>
        <w:rPr>
          <w:rFonts w:eastAsia="Lucida Sans Unicode"/>
          <w:b/>
          <w:kern w:val="1"/>
          <w:szCs w:val="24"/>
          <w:lang w:eastAsia="lt-LT"/>
        </w:rPr>
        <w:t xml:space="preserve"> </w:t>
      </w:r>
      <w:r>
        <w:rPr>
          <w:rFonts w:eastAsia="Lucida Sans Unicode"/>
          <w:kern w:val="1"/>
          <w:szCs w:val="24"/>
          <w:lang w:eastAsia="lt-LT"/>
        </w:rPr>
        <w:t>______________________________________________________</w:t>
      </w:r>
    </w:p>
    <w:p w:rsidR="00BB2590" w:rsidRDefault="002B484B">
      <w:pPr>
        <w:widowControl w:val="0"/>
        <w:tabs>
          <w:tab w:val="left" w:pos="720"/>
        </w:tabs>
        <w:suppressAutoHyphens/>
        <w:jc w:val="both"/>
        <w:rPr>
          <w:rFonts w:eastAsia="Lucida Sans Unicode"/>
          <w:kern w:val="1"/>
          <w:szCs w:val="24"/>
          <w:lang w:eastAsia="lt-LT"/>
        </w:rPr>
      </w:pPr>
      <w:r>
        <w:rPr>
          <w:rFonts w:eastAsia="Lucida Sans Unicode"/>
          <w:kern w:val="1"/>
          <w:szCs w:val="24"/>
          <w:lang w:eastAsia="lt-LT"/>
        </w:rPr>
        <w:t>_____________________________________________________________________________.</w:t>
      </w:r>
    </w:p>
    <w:p w:rsidR="00BB2590" w:rsidRDefault="00BB2590">
      <w:pPr>
        <w:widowControl w:val="0"/>
        <w:tabs>
          <w:tab w:val="left" w:pos="720"/>
        </w:tabs>
        <w:suppressAutoHyphens/>
        <w:ind w:firstLine="720"/>
        <w:jc w:val="both"/>
        <w:rPr>
          <w:rFonts w:eastAsia="Lucida Sans Unicode"/>
          <w:b/>
          <w:kern w:val="1"/>
          <w:szCs w:val="24"/>
          <w:lang w:eastAsia="lt-LT"/>
        </w:rPr>
      </w:pPr>
    </w:p>
    <w:p w:rsidR="00BB2590" w:rsidRDefault="002B484B">
      <w:pPr>
        <w:widowControl w:val="0"/>
        <w:tabs>
          <w:tab w:val="left" w:pos="720"/>
        </w:tabs>
        <w:suppressAutoHyphens/>
        <w:ind w:firstLine="720"/>
        <w:jc w:val="both"/>
        <w:rPr>
          <w:rFonts w:eastAsia="Lucida Sans Unicode"/>
          <w:b/>
          <w:kern w:val="1"/>
          <w:szCs w:val="24"/>
          <w:lang w:eastAsia="lt-LT"/>
        </w:rPr>
      </w:pPr>
      <w:r>
        <w:rPr>
          <w:rFonts w:eastAsia="Lucida Sans Unicode"/>
          <w:b/>
          <w:kern w:val="1"/>
          <w:szCs w:val="24"/>
          <w:lang w:eastAsia="lt-LT"/>
        </w:rPr>
        <w:t>6. Informavimas apie pradėtą administracinio nusižengimo teiseną dėl patikrinimo metu nustatytų valdytojo veiklą reglamentuojančių teisės aktų pažeidimų (ši informacija pildoma, jei patikrinimo metu nustatyta pažeidimų):</w:t>
      </w:r>
      <w:r>
        <w:rPr>
          <w:rFonts w:eastAsia="Lucida Sans Unicode"/>
          <w:kern w:val="1"/>
          <w:szCs w:val="24"/>
          <w:lang w:eastAsia="lt-LT"/>
        </w:rPr>
        <w:t>_________________________________</w:t>
      </w:r>
    </w:p>
    <w:p w:rsidR="00BB2590" w:rsidRDefault="002B484B">
      <w:pPr>
        <w:widowControl w:val="0"/>
        <w:tabs>
          <w:tab w:val="left" w:pos="720"/>
        </w:tabs>
        <w:suppressAutoHyphens/>
        <w:jc w:val="both"/>
        <w:rPr>
          <w:rFonts w:eastAsia="Lucida Sans Unicode"/>
          <w:kern w:val="1"/>
          <w:szCs w:val="24"/>
          <w:lang w:eastAsia="lt-LT"/>
        </w:rPr>
      </w:pPr>
      <w:r>
        <w:rPr>
          <w:rFonts w:eastAsia="Lucida Sans Unicode"/>
          <w:kern w:val="1"/>
          <w:szCs w:val="24"/>
          <w:lang w:eastAsia="lt-LT"/>
        </w:rPr>
        <w:t>_____________________________________________________________________________.</w:t>
      </w:r>
    </w:p>
    <w:p w:rsidR="00BB2590" w:rsidRDefault="00BB2590">
      <w:pPr>
        <w:widowControl w:val="0"/>
        <w:tabs>
          <w:tab w:val="left" w:pos="720"/>
        </w:tabs>
        <w:suppressAutoHyphens/>
        <w:jc w:val="both"/>
        <w:rPr>
          <w:rFonts w:eastAsia="Lucida Sans Unicode"/>
          <w:kern w:val="1"/>
          <w:szCs w:val="24"/>
          <w:lang w:eastAsia="lt-LT"/>
        </w:rPr>
      </w:pPr>
    </w:p>
    <w:p w:rsidR="00BB2590" w:rsidRDefault="00BB2590">
      <w:pPr>
        <w:widowControl w:val="0"/>
        <w:tabs>
          <w:tab w:val="left" w:pos="720"/>
        </w:tabs>
        <w:suppressAutoHyphens/>
        <w:jc w:val="both"/>
        <w:rPr>
          <w:rFonts w:eastAsia="Lucida Sans Unicode"/>
          <w:kern w:val="1"/>
          <w:szCs w:val="24"/>
          <w:lang w:eastAsia="lt-LT"/>
        </w:rPr>
      </w:pPr>
    </w:p>
    <w:p w:rsidR="00BB2590" w:rsidRDefault="002B484B">
      <w:pPr>
        <w:widowControl w:val="0"/>
        <w:tabs>
          <w:tab w:val="left" w:pos="720"/>
        </w:tabs>
        <w:suppressAutoHyphens/>
        <w:jc w:val="both"/>
        <w:rPr>
          <w:rFonts w:eastAsia="Lucida Sans Unicode"/>
          <w:kern w:val="1"/>
          <w:szCs w:val="24"/>
          <w:lang w:eastAsia="lt-LT"/>
        </w:rPr>
      </w:pPr>
      <w:r>
        <w:rPr>
          <w:rFonts w:eastAsia="Lucida Sans Unicode"/>
          <w:kern w:val="1"/>
          <w:szCs w:val="24"/>
          <w:lang w:eastAsia="lt-LT"/>
        </w:rPr>
        <w:t>Priežiūros ir kontrolės vykdytojas (kontrolierius) _______________  ______________________</w:t>
      </w:r>
    </w:p>
    <w:p w:rsidR="00BB2590" w:rsidRDefault="002B484B">
      <w:pPr>
        <w:widowControl w:val="0"/>
        <w:tabs>
          <w:tab w:val="left" w:pos="720"/>
        </w:tabs>
        <w:suppressAutoHyphens/>
        <w:ind w:firstLine="5252"/>
        <w:jc w:val="both"/>
        <w:rPr>
          <w:rFonts w:eastAsia="Lucida Sans Unicode"/>
          <w:kern w:val="1"/>
          <w:sz w:val="20"/>
          <w:szCs w:val="24"/>
          <w:lang w:eastAsia="lt-LT"/>
        </w:rPr>
      </w:pPr>
      <w:r>
        <w:rPr>
          <w:rFonts w:eastAsia="Lucida Sans Unicode"/>
          <w:kern w:val="1"/>
          <w:sz w:val="20"/>
          <w:szCs w:val="24"/>
          <w:lang w:eastAsia="lt-LT"/>
        </w:rPr>
        <w:t>(parašas)</w:t>
      </w:r>
      <w:r>
        <w:rPr>
          <w:rFonts w:eastAsia="Lucida Sans Unicode"/>
          <w:kern w:val="1"/>
          <w:sz w:val="20"/>
          <w:szCs w:val="24"/>
          <w:lang w:eastAsia="lt-LT"/>
        </w:rPr>
        <w:tab/>
      </w:r>
      <w:r>
        <w:rPr>
          <w:rFonts w:eastAsia="Lucida Sans Unicode"/>
          <w:kern w:val="1"/>
          <w:sz w:val="20"/>
          <w:szCs w:val="24"/>
          <w:lang w:eastAsia="lt-LT"/>
        </w:rPr>
        <w:tab/>
        <w:t xml:space="preserve"> (vardas ir pavardė)</w:t>
      </w:r>
    </w:p>
    <w:p w:rsidR="00BB2590" w:rsidRDefault="00BB2590">
      <w:pPr>
        <w:widowControl w:val="0"/>
        <w:tabs>
          <w:tab w:val="left" w:pos="720"/>
        </w:tabs>
        <w:suppressAutoHyphens/>
        <w:jc w:val="both"/>
        <w:rPr>
          <w:rFonts w:eastAsia="Lucida Sans Unicode"/>
          <w:kern w:val="1"/>
          <w:szCs w:val="24"/>
          <w:lang w:eastAsia="lt-LT"/>
        </w:rPr>
      </w:pPr>
    </w:p>
    <w:p w:rsidR="00BB2590" w:rsidRDefault="00BB2590">
      <w:pPr>
        <w:widowControl w:val="0"/>
        <w:tabs>
          <w:tab w:val="left" w:pos="720"/>
        </w:tabs>
        <w:suppressAutoHyphens/>
        <w:jc w:val="both"/>
        <w:rPr>
          <w:rFonts w:eastAsia="Lucida Sans Unicode"/>
          <w:kern w:val="1"/>
          <w:szCs w:val="24"/>
          <w:lang w:eastAsia="lt-LT"/>
        </w:rPr>
      </w:pPr>
    </w:p>
    <w:p w:rsidR="00BB2590" w:rsidRDefault="002B484B">
      <w:pPr>
        <w:widowControl w:val="0"/>
        <w:tabs>
          <w:tab w:val="left" w:pos="720"/>
        </w:tabs>
        <w:suppressAutoHyphens/>
        <w:jc w:val="both"/>
        <w:rPr>
          <w:rFonts w:eastAsia="Lucida Sans Unicode"/>
          <w:kern w:val="1"/>
          <w:szCs w:val="24"/>
          <w:lang w:eastAsia="lt-LT"/>
        </w:rPr>
      </w:pPr>
      <w:r>
        <w:rPr>
          <w:rFonts w:eastAsia="Lucida Sans Unicode"/>
          <w:kern w:val="1"/>
          <w:szCs w:val="24"/>
          <w:lang w:eastAsia="lt-LT"/>
        </w:rPr>
        <w:t>Aktą gavau:  _____________          _________________________________________________</w:t>
      </w:r>
    </w:p>
    <w:p w:rsidR="00BB2590" w:rsidRDefault="002B484B">
      <w:pPr>
        <w:widowControl w:val="0"/>
        <w:tabs>
          <w:tab w:val="left" w:pos="720"/>
        </w:tabs>
        <w:suppressAutoHyphens/>
        <w:ind w:firstLine="1811"/>
        <w:jc w:val="both"/>
        <w:rPr>
          <w:rFonts w:eastAsia="Lucida Sans Unicode"/>
          <w:kern w:val="1"/>
          <w:sz w:val="20"/>
          <w:szCs w:val="24"/>
          <w:lang w:eastAsia="lt-LT"/>
        </w:rPr>
      </w:pPr>
      <w:r>
        <w:rPr>
          <w:rFonts w:eastAsia="Lucida Sans Unicode"/>
          <w:kern w:val="1"/>
          <w:sz w:val="20"/>
          <w:szCs w:val="24"/>
          <w:lang w:eastAsia="lt-LT"/>
        </w:rPr>
        <w:t>(parašas)</w:t>
      </w:r>
      <w:r>
        <w:rPr>
          <w:rFonts w:eastAsia="Lucida Sans Unicode"/>
          <w:kern w:val="1"/>
          <w:sz w:val="20"/>
          <w:szCs w:val="24"/>
          <w:lang w:eastAsia="lt-LT"/>
        </w:rPr>
        <w:tab/>
        <w:t xml:space="preserve">                 (bendrojo naudojimo objektų valdytojo (atstovo) vardas ir pavardė)”.</w:t>
      </w:r>
    </w:p>
    <w:p w:rsidR="00BB2590" w:rsidRDefault="00BB2590">
      <w:pPr>
        <w:widowControl w:val="0"/>
        <w:tabs>
          <w:tab w:val="left" w:pos="993"/>
        </w:tabs>
        <w:suppressAutoHyphens/>
        <w:ind w:firstLine="709"/>
        <w:jc w:val="both"/>
        <w:rPr>
          <w:rFonts w:eastAsia="Lucida Sans Unicode"/>
          <w:kern w:val="1"/>
          <w:szCs w:val="24"/>
        </w:rPr>
      </w:pPr>
    </w:p>
    <w:p w:rsidR="00BB2590" w:rsidRDefault="00BB2590">
      <w:pPr>
        <w:widowControl w:val="0"/>
        <w:suppressAutoHyphens/>
        <w:rPr>
          <w:rFonts w:eastAsia="Lucida Sans Unicode"/>
          <w:kern w:val="1"/>
          <w:szCs w:val="24"/>
        </w:rPr>
      </w:pPr>
    </w:p>
    <w:sectPr w:rsidR="00BB2590" w:rsidSect="002B484B">
      <w:pgSz w:w="11906" w:h="16838"/>
      <w:pgMar w:top="1388" w:right="567" w:bottom="851" w:left="1701" w:header="567" w:footer="567" w:gutter="0"/>
      <w:pgNumType w:start="1"/>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15C" w:rsidRDefault="00F1415C" w:rsidP="002B484B">
      <w:r>
        <w:separator/>
      </w:r>
    </w:p>
  </w:endnote>
  <w:endnote w:type="continuationSeparator" w:id="0">
    <w:p w:rsidR="00F1415C" w:rsidRDefault="00F1415C" w:rsidP="002B48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15C" w:rsidRDefault="00F1415C" w:rsidP="002B484B">
      <w:r>
        <w:separator/>
      </w:r>
    </w:p>
  </w:footnote>
  <w:footnote w:type="continuationSeparator" w:id="0">
    <w:p w:rsidR="00F1415C" w:rsidRDefault="00F1415C" w:rsidP="002B48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5197779"/>
      <w:docPartObj>
        <w:docPartGallery w:val="Page Numbers (Top of Page)"/>
        <w:docPartUnique/>
      </w:docPartObj>
    </w:sdtPr>
    <w:sdtContent>
      <w:p w:rsidR="002B484B" w:rsidRDefault="00071779">
        <w:pPr>
          <w:pStyle w:val="Antrats"/>
          <w:jc w:val="center"/>
        </w:pPr>
        <w:r>
          <w:fldChar w:fldCharType="begin"/>
        </w:r>
        <w:r w:rsidR="002B484B">
          <w:instrText>PAGE   \* MERGEFORMAT</w:instrText>
        </w:r>
        <w:r>
          <w:fldChar w:fldCharType="separate"/>
        </w:r>
        <w:r w:rsidR="000236BF">
          <w:rPr>
            <w:noProof/>
          </w:rPr>
          <w:t>2</w:t>
        </w:r>
        <w:r>
          <w:fldChar w:fldCharType="end"/>
        </w:r>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rsids>
    <w:rsidRoot w:val="00677D39"/>
    <w:rsid w:val="000236BF"/>
    <w:rsid w:val="00071779"/>
    <w:rsid w:val="002B484B"/>
    <w:rsid w:val="003A36E3"/>
    <w:rsid w:val="00494010"/>
    <w:rsid w:val="00677D39"/>
    <w:rsid w:val="00A03027"/>
    <w:rsid w:val="00BB2590"/>
    <w:rsid w:val="00F1415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er" w:uiPriority="99"/>
    <w:lsdException w:name="table of authorities" w:semiHidden="0" w:unhideWhenUsed="0"/>
    <w:lsdException w:name="List" w:semiHidden="0" w:unhideWhenUsed="0"/>
    <w:lsdException w:name="List Bullet" w:semiHidden="0" w:unhideWhenUsed="0"/>
    <w:lsdException w:name="Titl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lsdException w:name="Strong" w:semiHidden="0" w:unhideWhenUsed="0"/>
    <w:lsdException w:name="Emphasis" w:semiHidden="0" w:unhideWhenUsed="0"/>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Bibliography" w:semiHidden="0" w:unhideWhenUsed="0"/>
    <w:lsdException w:name="TOC Heading" w:semiHidden="0" w:unhideWhenUsed="0"/>
  </w:latentStyles>
  <w:style w:type="paragraph" w:default="1" w:styleId="prastasis">
    <w:name w:val="Normal"/>
    <w:qFormat/>
    <w:rsid w:val="0007177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071779"/>
    <w:rPr>
      <w:rFonts w:ascii="Tahoma" w:hAnsi="Tahoma" w:cs="Tahoma"/>
      <w:sz w:val="16"/>
      <w:szCs w:val="16"/>
    </w:rPr>
  </w:style>
  <w:style w:type="character" w:customStyle="1" w:styleId="DebesliotekstasDiagrama">
    <w:name w:val="Debesėlio tekstas Diagrama"/>
    <w:basedOn w:val="Numatytasispastraiposriftas"/>
    <w:link w:val="Debesliotekstas"/>
    <w:rsid w:val="00071779"/>
    <w:rPr>
      <w:rFonts w:ascii="Tahoma" w:hAnsi="Tahoma" w:cs="Tahoma"/>
      <w:sz w:val="16"/>
      <w:szCs w:val="16"/>
    </w:rPr>
  </w:style>
  <w:style w:type="paragraph" w:styleId="Antrats">
    <w:name w:val="header"/>
    <w:basedOn w:val="prastasis"/>
    <w:link w:val="AntratsDiagrama"/>
    <w:uiPriority w:val="99"/>
    <w:rsid w:val="002B484B"/>
    <w:pPr>
      <w:tabs>
        <w:tab w:val="center" w:pos="4819"/>
        <w:tab w:val="right" w:pos="9638"/>
      </w:tabs>
    </w:pPr>
  </w:style>
  <w:style w:type="character" w:customStyle="1" w:styleId="AntratsDiagrama">
    <w:name w:val="Antraštės Diagrama"/>
    <w:basedOn w:val="Numatytasispastraiposriftas"/>
    <w:link w:val="Antrats"/>
    <w:uiPriority w:val="99"/>
    <w:rsid w:val="002B484B"/>
  </w:style>
  <w:style w:type="paragraph" w:styleId="Porat">
    <w:name w:val="footer"/>
    <w:basedOn w:val="prastasis"/>
    <w:link w:val="PoratDiagrama"/>
    <w:rsid w:val="002B484B"/>
    <w:pPr>
      <w:tabs>
        <w:tab w:val="center" w:pos="4819"/>
        <w:tab w:val="right" w:pos="9638"/>
      </w:tabs>
    </w:pPr>
  </w:style>
  <w:style w:type="character" w:customStyle="1" w:styleId="PoratDiagrama">
    <w:name w:val="Poraštė Diagrama"/>
    <w:basedOn w:val="Numatytasispastraiposriftas"/>
    <w:link w:val="Porat"/>
    <w:rsid w:val="002B484B"/>
  </w:style>
</w:styles>
</file>

<file path=word/webSettings.xml><?xml version="1.0" encoding="utf-8"?>
<w:webSettings xmlns:r="http://schemas.openxmlformats.org/officeDocument/2006/relationships" xmlns:w="http://schemas.openxmlformats.org/wordprocessingml/2006/main">
  <w:divs>
    <w:div w:id="707488640">
      <w:bodyDiv w:val="1"/>
      <w:marLeft w:val="0"/>
      <w:marRight w:val="0"/>
      <w:marTop w:val="0"/>
      <w:marBottom w:val="0"/>
      <w:divBdr>
        <w:top w:val="none" w:sz="0" w:space="0" w:color="auto"/>
        <w:left w:val="none" w:sz="0" w:space="0" w:color="auto"/>
        <w:bottom w:val="none" w:sz="0" w:space="0" w:color="auto"/>
        <w:right w:val="none" w:sz="0" w:space="0" w:color="auto"/>
      </w:divBdr>
    </w:div>
    <w:div w:id="1243562597">
      <w:bodyDiv w:val="1"/>
      <w:marLeft w:val="0"/>
      <w:marRight w:val="0"/>
      <w:marTop w:val="0"/>
      <w:marBottom w:val="0"/>
      <w:divBdr>
        <w:top w:val="none" w:sz="0" w:space="0" w:color="auto"/>
        <w:left w:val="none" w:sz="0" w:space="0" w:color="auto"/>
        <w:bottom w:val="none" w:sz="0" w:space="0" w:color="auto"/>
        <w:right w:val="none" w:sz="0" w:space="0" w:color="auto"/>
      </w:divBdr>
    </w:div>
    <w:div w:id="193778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4800</Words>
  <Characters>2736</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REO</Company>
  <LinksUpToDate>false</LinksUpToDate>
  <CharactersWithSpaces>7521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administratoriu</cp:lastModifiedBy>
  <cp:revision>2</cp:revision>
  <cp:lastPrinted>2020-06-02T06:26:00Z</cp:lastPrinted>
  <dcterms:created xsi:type="dcterms:W3CDTF">2021-03-30T08:48:00Z</dcterms:created>
  <dcterms:modified xsi:type="dcterms:W3CDTF">2021-03-30T08:48:00Z</dcterms:modified>
</cp:coreProperties>
</file>