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A5722" w14:textId="508EBA33" w:rsidR="00A07333" w:rsidRDefault="0091371D" w:rsidP="006B519B">
      <w:pPr>
        <w:ind w:firstLine="680"/>
        <w:jc w:val="right"/>
        <w:rPr>
          <w:b/>
          <w:bCs/>
          <w:szCs w:val="24"/>
        </w:rPr>
      </w:pPr>
      <w:r>
        <w:rPr>
          <w:b/>
          <w:bCs/>
          <w:szCs w:val="24"/>
        </w:rPr>
        <w:t>L</w:t>
      </w:r>
      <w:r w:rsidR="00A07333">
        <w:rPr>
          <w:b/>
          <w:bCs/>
          <w:szCs w:val="24"/>
        </w:rPr>
        <w:t>yginamasis variantas</w:t>
      </w:r>
    </w:p>
    <w:p w14:paraId="2D1F6F63" w14:textId="77777777" w:rsidR="002B02B1" w:rsidRDefault="002B02B1">
      <w:pPr>
        <w:jc w:val="center"/>
        <w:rPr>
          <w:b/>
          <w:bCs/>
          <w:szCs w:val="24"/>
        </w:rPr>
      </w:pPr>
    </w:p>
    <w:p w14:paraId="2A00FB2A" w14:textId="77777777" w:rsidR="002B02B1" w:rsidRDefault="00000000">
      <w:pPr>
        <w:jc w:val="center"/>
        <w:rPr>
          <w:b/>
          <w:szCs w:val="24"/>
          <w:lang w:eastAsia="zh-CN"/>
        </w:rPr>
      </w:pPr>
      <w:r>
        <w:rPr>
          <w:b/>
          <w:szCs w:val="24"/>
          <w:lang w:eastAsia="zh-CN"/>
        </w:rPr>
        <w:t>KĖDAINIŲ RAJONO SAVIVALDYBĖS TARYBA</w:t>
      </w:r>
    </w:p>
    <w:p w14:paraId="02B037B4" w14:textId="77777777" w:rsidR="002B02B1" w:rsidRDefault="002B02B1">
      <w:pPr>
        <w:ind w:firstLine="680"/>
        <w:jc w:val="center"/>
        <w:rPr>
          <w:b/>
          <w:szCs w:val="24"/>
        </w:rPr>
      </w:pPr>
    </w:p>
    <w:p w14:paraId="3D55A5C5" w14:textId="77777777" w:rsidR="002B02B1" w:rsidRDefault="00000000">
      <w:pPr>
        <w:jc w:val="center"/>
        <w:rPr>
          <w:b/>
          <w:szCs w:val="24"/>
        </w:rPr>
      </w:pPr>
      <w:r>
        <w:rPr>
          <w:b/>
          <w:szCs w:val="24"/>
        </w:rPr>
        <w:t>SPRENDIMAS</w:t>
      </w:r>
    </w:p>
    <w:p w14:paraId="19C544F2" w14:textId="60D980DF" w:rsidR="002B02B1" w:rsidRPr="00BE50A7" w:rsidRDefault="00000000" w:rsidP="00BE50A7">
      <w:pPr>
        <w:suppressAutoHyphens/>
        <w:jc w:val="center"/>
        <w:textAlignment w:val="baseline"/>
        <w:rPr>
          <w:b/>
          <w:bCs/>
          <w:szCs w:val="24"/>
          <w:lang w:eastAsia="lt-LT"/>
        </w:rPr>
      </w:pPr>
      <w:r>
        <w:rPr>
          <w:b/>
          <w:bCs/>
          <w:caps/>
          <w:color w:val="000000"/>
          <w:kern w:val="1"/>
          <w:szCs w:val="24"/>
          <w:lang w:eastAsia="lt-LT"/>
        </w:rPr>
        <w:t>dĖL KĖDAINIŲ RAJONO SAVIVALDYBĖS TARYBOS 20</w:t>
      </w:r>
      <w:r w:rsidR="00BE50A7">
        <w:rPr>
          <w:b/>
          <w:bCs/>
          <w:caps/>
          <w:color w:val="000000"/>
          <w:kern w:val="1"/>
          <w:szCs w:val="24"/>
          <w:lang w:eastAsia="lt-LT"/>
        </w:rPr>
        <w:t>19</w:t>
      </w:r>
      <w:r>
        <w:rPr>
          <w:b/>
          <w:bCs/>
          <w:caps/>
          <w:color w:val="000000"/>
          <w:kern w:val="1"/>
          <w:szCs w:val="24"/>
          <w:lang w:eastAsia="lt-LT"/>
        </w:rPr>
        <w:t xml:space="preserve"> m. </w:t>
      </w:r>
      <w:r w:rsidR="00BE50A7">
        <w:rPr>
          <w:b/>
          <w:bCs/>
          <w:caps/>
          <w:color w:val="000000"/>
          <w:kern w:val="1"/>
          <w:szCs w:val="24"/>
          <w:lang w:eastAsia="lt-LT"/>
        </w:rPr>
        <w:t>KOVO</w:t>
      </w:r>
      <w:r>
        <w:rPr>
          <w:b/>
          <w:bCs/>
          <w:caps/>
          <w:color w:val="000000"/>
          <w:kern w:val="1"/>
          <w:szCs w:val="24"/>
          <w:lang w:eastAsia="lt-LT"/>
        </w:rPr>
        <w:t xml:space="preserve"> 2</w:t>
      </w:r>
      <w:r w:rsidR="006B519B">
        <w:rPr>
          <w:b/>
          <w:bCs/>
          <w:caps/>
          <w:color w:val="000000"/>
          <w:kern w:val="1"/>
          <w:szCs w:val="24"/>
          <w:lang w:eastAsia="lt-LT"/>
        </w:rPr>
        <w:t>9</w:t>
      </w:r>
      <w:r>
        <w:rPr>
          <w:b/>
          <w:bCs/>
          <w:caps/>
          <w:color w:val="000000"/>
          <w:kern w:val="1"/>
          <w:szCs w:val="24"/>
          <w:lang w:eastAsia="lt-LT"/>
        </w:rPr>
        <w:t xml:space="preserve"> D. SPRENDIMO Nr. TS-</w:t>
      </w:r>
      <w:r w:rsidR="00BE50A7">
        <w:rPr>
          <w:b/>
          <w:bCs/>
          <w:caps/>
          <w:color w:val="000000"/>
          <w:kern w:val="1"/>
          <w:szCs w:val="24"/>
          <w:lang w:eastAsia="lt-LT"/>
        </w:rPr>
        <w:t>38</w:t>
      </w:r>
      <w:r>
        <w:rPr>
          <w:b/>
          <w:bCs/>
          <w:caps/>
          <w:color w:val="000000"/>
          <w:kern w:val="1"/>
          <w:szCs w:val="24"/>
          <w:lang w:eastAsia="lt-LT"/>
        </w:rPr>
        <w:t xml:space="preserve"> „</w:t>
      </w:r>
      <w:r w:rsidR="00BE50A7" w:rsidRPr="00BE50A7">
        <w:rPr>
          <w:b/>
          <w:bCs/>
          <w:szCs w:val="24"/>
          <w:lang w:eastAsia="lt-LT"/>
        </w:rPr>
        <w:t>DĖL KREIPIMOSI DĖL SOCIALINĖS PARAMOS MOKINIAMS KĖDAINIŲ RAJONO SAVIVALDYBĖJE TVARKOS APRAŠO PATVIRTINIMO</w:t>
      </w:r>
      <w:r>
        <w:rPr>
          <w:b/>
          <w:bCs/>
          <w:caps/>
          <w:color w:val="000000"/>
          <w:kern w:val="1"/>
          <w:szCs w:val="24"/>
          <w:lang w:eastAsia="lt-LT"/>
        </w:rPr>
        <w:t>“ PAKEITIMO</w:t>
      </w:r>
    </w:p>
    <w:p w14:paraId="3FF2C23E" w14:textId="77777777" w:rsidR="002B02B1" w:rsidRDefault="002B02B1">
      <w:pPr>
        <w:tabs>
          <w:tab w:val="left" w:pos="3300"/>
          <w:tab w:val="left" w:pos="6660"/>
        </w:tabs>
        <w:jc w:val="center"/>
        <w:rPr>
          <w:kern w:val="1"/>
          <w:szCs w:val="24"/>
          <w:lang w:eastAsia="lt-LT"/>
        </w:rPr>
      </w:pPr>
    </w:p>
    <w:p w14:paraId="5F12A58E" w14:textId="34ACC606" w:rsidR="002B02B1" w:rsidRDefault="00000000">
      <w:pPr>
        <w:jc w:val="center"/>
        <w:rPr>
          <w:szCs w:val="24"/>
        </w:rPr>
      </w:pPr>
      <w:r>
        <w:rPr>
          <w:szCs w:val="24"/>
        </w:rPr>
        <w:t xml:space="preserve"> Nr. </w:t>
      </w:r>
    </w:p>
    <w:p w14:paraId="69661B0A" w14:textId="77777777" w:rsidR="002B02B1" w:rsidRDefault="00000000">
      <w:pPr>
        <w:tabs>
          <w:tab w:val="left" w:pos="3300"/>
          <w:tab w:val="left" w:pos="6660"/>
        </w:tabs>
        <w:jc w:val="center"/>
        <w:rPr>
          <w:kern w:val="1"/>
          <w:szCs w:val="24"/>
          <w:lang w:eastAsia="lt-LT"/>
        </w:rPr>
      </w:pPr>
      <w:r>
        <w:rPr>
          <w:kern w:val="1"/>
          <w:szCs w:val="24"/>
          <w:lang w:eastAsia="lt-LT"/>
        </w:rPr>
        <w:t>Kėdainiai</w:t>
      </w:r>
    </w:p>
    <w:p w14:paraId="0D284267" w14:textId="77777777" w:rsidR="002B02B1" w:rsidRDefault="002B02B1">
      <w:pPr>
        <w:tabs>
          <w:tab w:val="left" w:pos="3300"/>
          <w:tab w:val="left" w:pos="6660"/>
        </w:tabs>
        <w:jc w:val="center"/>
        <w:rPr>
          <w:kern w:val="1"/>
          <w:szCs w:val="24"/>
          <w:lang w:eastAsia="lt-LT"/>
        </w:rPr>
      </w:pPr>
    </w:p>
    <w:p w14:paraId="5C880EE1" w14:textId="77777777" w:rsidR="002B02B1" w:rsidRDefault="00000000">
      <w:pPr>
        <w:tabs>
          <w:tab w:val="left" w:pos="3300"/>
          <w:tab w:val="left" w:pos="6660"/>
        </w:tabs>
        <w:ind w:firstLine="851"/>
        <w:jc w:val="both"/>
        <w:rPr>
          <w:rFonts w:eastAsia="Lucida Sans Unicode"/>
          <w:color w:val="000000"/>
          <w:kern w:val="1"/>
          <w:szCs w:val="24"/>
        </w:rPr>
      </w:pPr>
      <w:r>
        <w:rPr>
          <w:rFonts w:eastAsia="Lucida Sans Unicode"/>
          <w:color w:val="000000"/>
          <w:kern w:val="1"/>
          <w:szCs w:val="24"/>
        </w:rPr>
        <w:t xml:space="preserve">Kėdainių rajono savivaldybės taryba </w:t>
      </w:r>
      <w:r>
        <w:rPr>
          <w:spacing w:val="60"/>
          <w:szCs w:val="24"/>
        </w:rPr>
        <w:t>nusprendži</w:t>
      </w:r>
      <w:r>
        <w:rPr>
          <w:szCs w:val="24"/>
        </w:rPr>
        <w:t>a:</w:t>
      </w:r>
      <w:r>
        <w:rPr>
          <w:rFonts w:eastAsia="Lucida Sans Unicode"/>
          <w:color w:val="000000"/>
          <w:kern w:val="1"/>
          <w:szCs w:val="24"/>
        </w:rPr>
        <w:t xml:space="preserve"> </w:t>
      </w:r>
    </w:p>
    <w:p w14:paraId="54641427" w14:textId="77777777" w:rsidR="0091371D" w:rsidRPr="00BE50A7" w:rsidRDefault="0091371D" w:rsidP="0091371D">
      <w:pPr>
        <w:ind w:firstLine="851"/>
        <w:jc w:val="both"/>
        <w:rPr>
          <w:color w:val="000000"/>
          <w:szCs w:val="24"/>
          <w:lang w:eastAsia="lt-LT"/>
        </w:rPr>
      </w:pPr>
      <w:r w:rsidRPr="00413F95">
        <w:rPr>
          <w:color w:val="000000" w:themeColor="text1"/>
          <w:szCs w:val="24"/>
          <w:lang w:eastAsia="lt-LT"/>
        </w:rPr>
        <w:t xml:space="preserve">Pakeisti Kreipimosi dėl socialinės paramos mokiniams Kėdainių rajono savivaldybėje tvarkos aprašą, patvirtintą </w:t>
      </w:r>
      <w:r w:rsidRPr="00BE50A7">
        <w:rPr>
          <w:color w:val="000000"/>
          <w:szCs w:val="24"/>
          <w:lang w:eastAsia="lt-LT"/>
        </w:rPr>
        <w:t>Kėdainių rajono savivaldybės tarybos 20</w:t>
      </w:r>
      <w:r>
        <w:rPr>
          <w:color w:val="000000"/>
          <w:szCs w:val="24"/>
          <w:lang w:eastAsia="lt-LT"/>
        </w:rPr>
        <w:t>19</w:t>
      </w:r>
      <w:r w:rsidRPr="00BE50A7">
        <w:rPr>
          <w:color w:val="000000"/>
          <w:szCs w:val="24"/>
          <w:lang w:eastAsia="lt-LT"/>
        </w:rPr>
        <w:t xml:space="preserve"> m. </w:t>
      </w:r>
      <w:r>
        <w:rPr>
          <w:color w:val="000000"/>
          <w:szCs w:val="24"/>
          <w:lang w:eastAsia="lt-LT"/>
        </w:rPr>
        <w:t>kovo 29</w:t>
      </w:r>
      <w:r w:rsidRPr="00BE50A7">
        <w:rPr>
          <w:color w:val="000000"/>
          <w:szCs w:val="24"/>
          <w:lang w:eastAsia="lt-LT"/>
        </w:rPr>
        <w:t xml:space="preserve"> d. sprendi</w:t>
      </w:r>
      <w:r w:rsidRPr="00413F95">
        <w:rPr>
          <w:color w:val="000000" w:themeColor="text1"/>
          <w:szCs w:val="24"/>
          <w:lang w:eastAsia="lt-LT"/>
        </w:rPr>
        <w:t>mu</w:t>
      </w:r>
      <w:r w:rsidRPr="00BE50A7">
        <w:rPr>
          <w:color w:val="000000"/>
          <w:szCs w:val="24"/>
          <w:lang w:eastAsia="lt-LT"/>
        </w:rPr>
        <w:t xml:space="preserve"> Nr. TS-</w:t>
      </w:r>
      <w:r>
        <w:rPr>
          <w:color w:val="000000"/>
          <w:szCs w:val="24"/>
          <w:lang w:eastAsia="lt-LT"/>
        </w:rPr>
        <w:t xml:space="preserve">38 </w:t>
      </w:r>
      <w:r w:rsidRPr="00BE50A7">
        <w:rPr>
          <w:color w:val="000000"/>
          <w:szCs w:val="24"/>
          <w:lang w:eastAsia="lt-LT"/>
        </w:rPr>
        <w:t xml:space="preserve">„Dėl </w:t>
      </w:r>
      <w:r>
        <w:rPr>
          <w:szCs w:val="24"/>
          <w:lang w:eastAsia="lt-LT"/>
        </w:rPr>
        <w:t>K</w:t>
      </w:r>
      <w:r w:rsidRPr="001377C5">
        <w:rPr>
          <w:szCs w:val="24"/>
          <w:lang w:eastAsia="lt-LT"/>
        </w:rPr>
        <w:t xml:space="preserve">reipimosi dėl socialinės paramos mokiniams Kėdainių rajono savivaldybėje </w:t>
      </w:r>
      <w:r w:rsidRPr="00BE50A7">
        <w:rPr>
          <w:color w:val="000000"/>
          <w:szCs w:val="24"/>
        </w:rPr>
        <w:t>tvarkos aprašo patvirtinimo</w:t>
      </w:r>
      <w:r w:rsidRPr="00BE50A7">
        <w:rPr>
          <w:color w:val="000000"/>
          <w:szCs w:val="24"/>
          <w:lang w:eastAsia="lt-LT"/>
        </w:rPr>
        <w:t>“:</w:t>
      </w:r>
    </w:p>
    <w:p w14:paraId="0A6EC7E4" w14:textId="7B31669B" w:rsidR="006476C4" w:rsidRDefault="006476C4" w:rsidP="006476C4">
      <w:pPr>
        <w:ind w:firstLine="851"/>
        <w:rPr>
          <w:lang w:eastAsia="lt-LT"/>
        </w:rPr>
      </w:pPr>
      <w:r>
        <w:rPr>
          <w:color w:val="000000"/>
          <w:szCs w:val="24"/>
          <w:lang w:eastAsia="lt-LT"/>
        </w:rPr>
        <w:t>1. Pakeisti 12 punktą ir jį išdėstyti taip:</w:t>
      </w:r>
    </w:p>
    <w:p w14:paraId="03F988F0" w14:textId="42488CEE" w:rsidR="00212D58" w:rsidRPr="00212D58" w:rsidRDefault="006476C4" w:rsidP="00212D58">
      <w:pPr>
        <w:suppressAutoHyphens/>
        <w:ind w:firstLine="709"/>
        <w:jc w:val="both"/>
        <w:textAlignment w:val="baseline"/>
        <w:rPr>
          <w:strike/>
          <w:color w:val="000000"/>
          <w:szCs w:val="24"/>
          <w:lang w:eastAsia="lt-LT"/>
        </w:rPr>
      </w:pPr>
      <w:r>
        <w:rPr>
          <w:color w:val="000000"/>
          <w:szCs w:val="24"/>
          <w:lang w:eastAsia="lt-LT"/>
        </w:rPr>
        <w:t>„</w:t>
      </w:r>
      <w:r w:rsidRPr="00D8231B">
        <w:t>1</w:t>
      </w:r>
      <w:r>
        <w:t>2</w:t>
      </w:r>
      <w:r w:rsidRPr="00D8231B">
        <w:t>.</w:t>
      </w:r>
      <w:r w:rsidRPr="005E2715">
        <w:t xml:space="preserve"> </w:t>
      </w:r>
      <w:r w:rsidR="00212D58" w:rsidRPr="00212D58">
        <w:rPr>
          <w:strike/>
          <w:color w:val="000000"/>
          <w:szCs w:val="24"/>
          <w:lang w:eastAsia="lt-LT"/>
        </w:rPr>
        <w:t xml:space="preserve">Kai nemokamas maitinimas ir (ar) parama mokinio reikmenims įsigyti skiriama 10 ir 11 punktuose nustatytais atvejais, kurioje mokinys gyvena turi pateikti visus pareiškėjo dokumentus, nurodytus 16 punkte ir Buities ir gyvenimo sąlygų patikrinimo aktą (kuriame turi būti aprašytos 10 ir 11 punktuose išvardytos aplinkybės), </w:t>
      </w:r>
      <w:r w:rsidR="00212D58" w:rsidRPr="00212D58">
        <w:rPr>
          <w:strike/>
          <w:szCs w:val="24"/>
          <w:lang w:eastAsia="lt-LT"/>
        </w:rPr>
        <w:t xml:space="preserve">Kėdainių rajono savivaldybės administracijos Socialinės paramos skyriui (toliau – Socialinės paramos skyrius) </w:t>
      </w:r>
      <w:r w:rsidR="00212D58" w:rsidRPr="00212D58">
        <w:rPr>
          <w:strike/>
          <w:color w:val="000000"/>
          <w:szCs w:val="24"/>
          <w:lang w:eastAsia="lt-LT"/>
        </w:rPr>
        <w:t xml:space="preserve">arba Kėdainių miesto seniūnijai, jei pareiškėjo gyvenamoji vieta yra Kėdainių mieste. </w:t>
      </w:r>
    </w:p>
    <w:p w14:paraId="56F73BE3" w14:textId="7A450F3D" w:rsidR="006476C4" w:rsidRPr="00CB4909" w:rsidRDefault="006476C4" w:rsidP="006476C4">
      <w:pPr>
        <w:ind w:firstLine="851"/>
        <w:jc w:val="both"/>
        <w:rPr>
          <w:lang w:eastAsia="lt-LT"/>
        </w:rPr>
      </w:pPr>
      <w:r w:rsidRPr="005E2715">
        <w:t xml:space="preserve">Tvarkos aprašo 10 ir 11 punktuose nustatytais atvejais kaimiškųjų seniūnijų atsakingi specialistai pateikia šio </w:t>
      </w:r>
      <w:r w:rsidR="006B519B">
        <w:t>t</w:t>
      </w:r>
      <w:r w:rsidRPr="005E2715">
        <w:t>varkos aprašo 16 punkte nurodytus dokumentus ir Buities ir gyvenimo sąlygų patikrinimo aktą Kėdainių rajono savivaldybės administracijos Socialinės paramos skyriui (toliau – Socialinės paramos skyrius), o Kėdainių miesto seniūnijos specialistai – šios seniūnijos valstybės tarnautojui ar darbuotojui</w:t>
      </w:r>
      <w:r>
        <w:t>,</w:t>
      </w:r>
      <w:r w:rsidRPr="005E2715">
        <w:t xml:space="preserve"> Savivaldybės mero įgaliotam priimti sprendimus dėl socialinės paramos mokiniams skyrimo.“</w:t>
      </w:r>
    </w:p>
    <w:p w14:paraId="219078FB" w14:textId="24E290FE" w:rsidR="00BE50A7" w:rsidRDefault="006476C4" w:rsidP="00BE50A7">
      <w:pPr>
        <w:ind w:firstLine="851"/>
        <w:rPr>
          <w:lang w:eastAsia="lt-LT"/>
        </w:rPr>
      </w:pPr>
      <w:r>
        <w:rPr>
          <w:color w:val="000000"/>
          <w:szCs w:val="24"/>
          <w:lang w:eastAsia="lt-LT"/>
        </w:rPr>
        <w:t>2</w:t>
      </w:r>
      <w:r w:rsidR="00BE50A7">
        <w:rPr>
          <w:color w:val="000000"/>
          <w:szCs w:val="24"/>
          <w:lang w:eastAsia="lt-LT"/>
        </w:rPr>
        <w:t>. Pakeisti 16 punktą ir jį išdėstyti taip:</w:t>
      </w:r>
    </w:p>
    <w:p w14:paraId="4D572C35" w14:textId="2F7E97C9" w:rsidR="000F458C" w:rsidRPr="000F458C" w:rsidRDefault="00000000" w:rsidP="000F458C">
      <w:pPr>
        <w:widowControl w:val="0"/>
        <w:suppressAutoHyphens/>
        <w:spacing w:line="259" w:lineRule="auto"/>
        <w:ind w:firstLine="720"/>
        <w:jc w:val="both"/>
        <w:rPr>
          <w:color w:val="000000"/>
          <w:szCs w:val="24"/>
          <w:lang w:eastAsia="lt-LT"/>
        </w:rPr>
      </w:pPr>
      <w:bookmarkStart w:id="0" w:name="_Hlk242970013"/>
      <w:r>
        <w:rPr>
          <w:color w:val="000000"/>
          <w:szCs w:val="24"/>
          <w:lang w:eastAsia="lt-LT"/>
        </w:rPr>
        <w:t>„</w:t>
      </w:r>
      <w:bookmarkStart w:id="1" w:name="_Hlk242689850"/>
      <w:r w:rsidR="00D8231B" w:rsidRPr="00D8231B">
        <w:t xml:space="preserve">16. </w:t>
      </w:r>
      <w:r w:rsidR="000F458C" w:rsidRPr="007B7A74">
        <w:rPr>
          <w:bCs/>
          <w:szCs w:val="24"/>
          <w:lang w:eastAsia="x-none"/>
        </w:rPr>
        <w:t>Kreipdamasis dėl socialinės paramos mokiniams, pareiškėjas</w:t>
      </w:r>
      <w:r w:rsidR="000F458C" w:rsidRPr="007B7A74">
        <w:rPr>
          <w:b/>
          <w:bCs/>
          <w:szCs w:val="24"/>
          <w:lang w:eastAsia="x-none"/>
        </w:rPr>
        <w:t>, išskyrus šio tvarkos aprašo 15 ir 17 punkte nustatytus atvejus,</w:t>
      </w:r>
      <w:r w:rsidR="000F458C" w:rsidRPr="007B7A74">
        <w:rPr>
          <w:szCs w:val="24"/>
          <w:lang w:eastAsia="x-none"/>
        </w:rPr>
        <w:t xml:space="preserve"> </w:t>
      </w:r>
      <w:r w:rsidR="000F458C" w:rsidRPr="007B7A74">
        <w:rPr>
          <w:bCs/>
          <w:szCs w:val="24"/>
          <w:lang w:eastAsia="x-none"/>
        </w:rPr>
        <w:t xml:space="preserve">pateikia </w:t>
      </w:r>
      <w:r w:rsidR="000F458C" w:rsidRPr="007B7A74">
        <w:rPr>
          <w:bCs/>
          <w:strike/>
          <w:szCs w:val="24"/>
          <w:lang w:eastAsia="x-none"/>
        </w:rPr>
        <w:t>asmens tapatybę patvirtinantį dokumentą, užpildo</w:t>
      </w:r>
      <w:r w:rsidR="000F458C" w:rsidRPr="007B7A74">
        <w:rPr>
          <w:bCs/>
          <w:szCs w:val="24"/>
          <w:lang w:eastAsia="x-none"/>
        </w:rPr>
        <w:t xml:space="preserve"> Lietuvos Respublikos socialinės apsaugos ir darbo ministro patvirtintos formos prašymą-paraišką </w:t>
      </w:r>
      <w:r w:rsidR="000F458C" w:rsidRPr="007B7A74">
        <w:rPr>
          <w:bCs/>
          <w:strike/>
          <w:szCs w:val="24"/>
          <w:lang w:eastAsia="x-none"/>
        </w:rPr>
        <w:t>ir jos priedus</w:t>
      </w:r>
      <w:r w:rsidR="000F458C" w:rsidRPr="007B7A74">
        <w:rPr>
          <w:bCs/>
          <w:szCs w:val="24"/>
          <w:lang w:eastAsia="x-none"/>
        </w:rPr>
        <w:t xml:space="preserve"> (toliau – prašymas-paraiška)</w:t>
      </w:r>
      <w:r w:rsidR="000F458C" w:rsidRPr="007B7A74">
        <w:rPr>
          <w:bCs/>
          <w:strike/>
          <w:szCs w:val="24"/>
          <w:lang w:eastAsia="x-none"/>
        </w:rPr>
        <w:t>,</w:t>
      </w:r>
      <w:r w:rsidR="000F458C" w:rsidRPr="007B7A74">
        <w:rPr>
          <w:bCs/>
          <w:szCs w:val="24"/>
          <w:lang w:eastAsia="x-none"/>
        </w:rPr>
        <w:t xml:space="preserve"> ir </w:t>
      </w:r>
      <w:r w:rsidR="000F458C" w:rsidRPr="007B7A74">
        <w:rPr>
          <w:bCs/>
          <w:strike/>
          <w:szCs w:val="24"/>
          <w:lang w:eastAsia="x-none"/>
        </w:rPr>
        <w:t>prideda reikalingus</w:t>
      </w:r>
      <w:r w:rsidR="000F458C" w:rsidRPr="007B7A74">
        <w:rPr>
          <w:b/>
          <w:szCs w:val="24"/>
          <w:lang w:eastAsia="x-none"/>
        </w:rPr>
        <w:t xml:space="preserve"> visus būtinus </w:t>
      </w:r>
      <w:r w:rsidR="000F458C" w:rsidRPr="007B7A74">
        <w:rPr>
          <w:bCs/>
          <w:strike/>
          <w:szCs w:val="24"/>
          <w:lang w:eastAsia="x-none"/>
        </w:rPr>
        <w:t>dokumentus</w:t>
      </w:r>
      <w:r w:rsidR="000F458C" w:rsidRPr="007B7A74">
        <w:rPr>
          <w:bCs/>
          <w:szCs w:val="24"/>
          <w:lang w:eastAsia="x-none"/>
        </w:rPr>
        <w:t xml:space="preserve"> </w:t>
      </w:r>
      <w:r w:rsidR="000F458C" w:rsidRPr="007B7A74">
        <w:rPr>
          <w:b/>
          <w:szCs w:val="24"/>
          <w:lang w:eastAsia="x-none"/>
        </w:rPr>
        <w:t>duomenis,</w:t>
      </w:r>
      <w:r w:rsidR="000F458C" w:rsidRPr="007B7A74">
        <w:rPr>
          <w:bCs/>
          <w:szCs w:val="24"/>
          <w:lang w:eastAsia="x-none"/>
        </w:rPr>
        <w:t xml:space="preserve"> </w:t>
      </w:r>
      <w:r w:rsidR="000F458C" w:rsidRPr="007B7A74">
        <w:rPr>
          <w:bCs/>
          <w:strike/>
          <w:szCs w:val="24"/>
          <w:lang w:eastAsia="x-none"/>
        </w:rPr>
        <w:t>nustatytus</w:t>
      </w:r>
      <w:r w:rsidR="000F458C" w:rsidRPr="007B7A74">
        <w:rPr>
          <w:bCs/>
          <w:szCs w:val="24"/>
          <w:lang w:eastAsia="x-none"/>
        </w:rPr>
        <w:t xml:space="preserve"> </w:t>
      </w:r>
      <w:r w:rsidR="000F458C" w:rsidRPr="007B7A74">
        <w:rPr>
          <w:b/>
          <w:szCs w:val="24"/>
          <w:lang w:eastAsia="x-none"/>
        </w:rPr>
        <w:t xml:space="preserve">nurodytus </w:t>
      </w:r>
      <w:r w:rsidR="000F458C" w:rsidRPr="007B7A74">
        <w:rPr>
          <w:bCs/>
          <w:szCs w:val="24"/>
          <w:lang w:eastAsia="x-none"/>
        </w:rPr>
        <w:t xml:space="preserve">Piniginės socialinės paramos nepasiturintiems gyventojams įstatymo </w:t>
      </w:r>
      <w:r w:rsidR="000F458C" w:rsidRPr="007B7A74">
        <w:rPr>
          <w:strike/>
          <w:szCs w:val="24"/>
          <w:lang w:eastAsia="x-none"/>
        </w:rPr>
        <w:t>20 straipsnyje</w:t>
      </w:r>
      <w:r w:rsidR="000F458C">
        <w:rPr>
          <w:szCs w:val="24"/>
          <w:lang w:eastAsia="x-none"/>
        </w:rPr>
        <w:t xml:space="preserve"> </w:t>
      </w:r>
      <w:r w:rsidR="000F458C" w:rsidRPr="007B7A74">
        <w:rPr>
          <w:b/>
          <w:szCs w:val="24"/>
          <w:lang w:eastAsia="x-none"/>
        </w:rPr>
        <w:t>20 straipsnio 4 dalyje</w:t>
      </w:r>
      <w:r w:rsidR="000F458C" w:rsidRPr="007B7A74">
        <w:rPr>
          <w:bCs/>
          <w:szCs w:val="24"/>
          <w:lang w:eastAsia="x-none"/>
        </w:rPr>
        <w:t xml:space="preserve"> (išskyrus duomenis apie bendrai gyvenančių ar vieno gyvenančio asmens turimą turtą)</w:t>
      </w:r>
      <w:r w:rsidR="00975A66" w:rsidRPr="00975A66">
        <w:rPr>
          <w:b/>
          <w:szCs w:val="24"/>
          <w:lang w:eastAsia="x-none"/>
        </w:rPr>
        <w:t>.</w:t>
      </w:r>
      <w:r w:rsidR="000F458C" w:rsidRPr="007B7A74">
        <w:rPr>
          <w:bCs/>
          <w:strike/>
          <w:szCs w:val="24"/>
          <w:lang w:eastAsia="x-none"/>
        </w:rPr>
        <w:t>,</w:t>
      </w:r>
      <w:r w:rsidR="000F458C" w:rsidRPr="007B7A74">
        <w:rPr>
          <w:bCs/>
          <w:szCs w:val="24"/>
          <w:lang w:eastAsia="x-none"/>
        </w:rPr>
        <w:t xml:space="preserve"> </w:t>
      </w:r>
      <w:r w:rsidR="000F458C" w:rsidRPr="007B7A74">
        <w:rPr>
          <w:bCs/>
          <w:strike/>
          <w:szCs w:val="24"/>
          <w:lang w:eastAsia="x-none"/>
        </w:rPr>
        <w:t>ir išskyrus šio tvarkos aprašo 15 ir 17 punkte nustatytus atvejus.</w:t>
      </w:r>
      <w:r w:rsidR="000F458C" w:rsidRPr="007B7A74">
        <w:rPr>
          <w:bCs/>
          <w:szCs w:val="24"/>
          <w:lang w:eastAsia="x-none"/>
        </w:rPr>
        <w:t xml:space="preserve"> </w:t>
      </w:r>
      <w:r w:rsidR="000F458C" w:rsidRPr="007B7A74">
        <w:rPr>
          <w:bCs/>
          <w:strike/>
          <w:szCs w:val="24"/>
          <w:lang w:eastAsia="x-none"/>
        </w:rPr>
        <w:t>Patvirtintame prašyme-paraiškoje pareiškėjas apie save ir bendrai gyvenančius asmenis nurodo šiuos duomenis: vardą, pavardę, asmens kodą (jeigu nėra asmens kodo, – gimimo datą), gyvenamosios vietos adresą, mokėjimo ar kredito įstaigos pavadinimą, sąskaitos, į kurią būtų pervedama mokiniui skirta parama mokinio reikmenims įsigyti, numerį, kai pareiškėjas paramą mokinio reikmenims įsigyti prašo pervesti į mokėjimo ar kredito įstaigoje esančią asmeninę sąskaitą.</w:t>
      </w:r>
      <w:r w:rsidR="000F458C" w:rsidRPr="007B7A74">
        <w:t xml:space="preserve"> </w:t>
      </w:r>
      <w:r w:rsidR="000F458C" w:rsidRPr="007B7A74">
        <w:rPr>
          <w:b/>
          <w:bCs/>
          <w:color w:val="000000"/>
          <w:szCs w:val="24"/>
          <w:lang w:eastAsia="lt-LT"/>
        </w:rPr>
        <w:t>Iš pareiškėjų nereikalaujama pateikti duomenų ir (ar) dokumentų, kuriuos Socialinės paramos skyrius ar Kėdainių miesto seniūnija gali patikrinti ar gauti iš valstybės registrų ir (ar) kitų informacinių sistemų arba kurie pagal teisės aktus yra paskelbti viešai, išskyrus atvejus, kai tokie duomenys ir (ar) dokumentai dėl objektyvių priežasčių nėra prieinami.</w:t>
      </w:r>
      <w:r w:rsidR="000F458C" w:rsidRPr="007B7A74">
        <w:rPr>
          <w:color w:val="000000"/>
          <w:szCs w:val="24"/>
          <w:lang w:eastAsia="lt-LT"/>
        </w:rPr>
        <w:t>“</w:t>
      </w:r>
    </w:p>
    <w:bookmarkEnd w:id="0"/>
    <w:bookmarkEnd w:id="1"/>
    <w:p w14:paraId="467C236F" w14:textId="77777777" w:rsidR="00606257" w:rsidRDefault="00606257">
      <w:pPr>
        <w:jc w:val="both"/>
        <w:rPr>
          <w:kern w:val="1"/>
          <w:szCs w:val="24"/>
          <w:lang w:eastAsia="lt-LT"/>
        </w:rPr>
      </w:pPr>
    </w:p>
    <w:p w14:paraId="00661AF2" w14:textId="77777777" w:rsidR="00205B43" w:rsidRDefault="00205B43" w:rsidP="00774E8B">
      <w:pPr>
        <w:jc w:val="both"/>
        <w:rPr>
          <w:kern w:val="1"/>
          <w:szCs w:val="24"/>
          <w:lang w:eastAsia="lt-LT"/>
        </w:rPr>
      </w:pPr>
    </w:p>
    <w:p w14:paraId="39255286" w14:textId="6DDADD3B" w:rsidR="00606257" w:rsidRPr="00774E8B" w:rsidRDefault="00000000" w:rsidP="00774E8B">
      <w:pPr>
        <w:jc w:val="both"/>
        <w:rPr>
          <w:kern w:val="1"/>
          <w:szCs w:val="24"/>
          <w:lang w:eastAsia="lt-LT"/>
        </w:rPr>
      </w:pPr>
      <w:r>
        <w:rPr>
          <w:kern w:val="1"/>
          <w:szCs w:val="24"/>
          <w:lang w:eastAsia="lt-LT"/>
        </w:rPr>
        <w:t>Savivaldybės meras</w:t>
      </w:r>
      <w:r>
        <w:rPr>
          <w:kern w:val="1"/>
          <w:szCs w:val="24"/>
          <w:lang w:eastAsia="lt-LT"/>
        </w:rPr>
        <w:tab/>
      </w:r>
      <w:r>
        <w:rPr>
          <w:kern w:val="1"/>
          <w:szCs w:val="24"/>
          <w:lang w:eastAsia="lt-LT"/>
        </w:rPr>
        <w:tab/>
      </w:r>
      <w:r>
        <w:rPr>
          <w:kern w:val="1"/>
          <w:szCs w:val="24"/>
          <w:lang w:eastAsia="lt-LT"/>
        </w:rPr>
        <w:tab/>
      </w:r>
      <w:r>
        <w:rPr>
          <w:kern w:val="1"/>
          <w:szCs w:val="24"/>
          <w:lang w:eastAsia="lt-LT"/>
        </w:rPr>
        <w:tab/>
      </w:r>
    </w:p>
    <w:sectPr w:rsidR="00606257" w:rsidRPr="00774E8B" w:rsidSect="006B519B">
      <w:pgSz w:w="11906" w:h="16838" w:code="9"/>
      <w:pgMar w:top="1134" w:right="567" w:bottom="1134" w:left="1701" w:header="720" w:footer="720" w:gutter="0"/>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6329D"/>
    <w:multiLevelType w:val="hybridMultilevel"/>
    <w:tmpl w:val="47225C68"/>
    <w:lvl w:ilvl="0" w:tplc="BBF6710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3130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586"/>
    <w:rsid w:val="000F458C"/>
    <w:rsid w:val="001328BD"/>
    <w:rsid w:val="001765C6"/>
    <w:rsid w:val="001D7E4E"/>
    <w:rsid w:val="00205B43"/>
    <w:rsid w:val="00206189"/>
    <w:rsid w:val="00212D58"/>
    <w:rsid w:val="00233BA2"/>
    <w:rsid w:val="002541B2"/>
    <w:rsid w:val="002B02B1"/>
    <w:rsid w:val="002B721A"/>
    <w:rsid w:val="003670F5"/>
    <w:rsid w:val="003A652D"/>
    <w:rsid w:val="004906E5"/>
    <w:rsid w:val="004B00CA"/>
    <w:rsid w:val="00525A27"/>
    <w:rsid w:val="0053507F"/>
    <w:rsid w:val="00606257"/>
    <w:rsid w:val="006476C4"/>
    <w:rsid w:val="0068359A"/>
    <w:rsid w:val="006A0F9E"/>
    <w:rsid w:val="006A29EE"/>
    <w:rsid w:val="006B519B"/>
    <w:rsid w:val="006D0586"/>
    <w:rsid w:val="0074689B"/>
    <w:rsid w:val="00774E8B"/>
    <w:rsid w:val="00785697"/>
    <w:rsid w:val="00887B97"/>
    <w:rsid w:val="008E66A4"/>
    <w:rsid w:val="008F5D28"/>
    <w:rsid w:val="0091371D"/>
    <w:rsid w:val="00975A66"/>
    <w:rsid w:val="00995F6F"/>
    <w:rsid w:val="009A35CC"/>
    <w:rsid w:val="009B36F0"/>
    <w:rsid w:val="00A07333"/>
    <w:rsid w:val="00A57D18"/>
    <w:rsid w:val="00AD3B49"/>
    <w:rsid w:val="00B3723C"/>
    <w:rsid w:val="00BD3B10"/>
    <w:rsid w:val="00BD5C55"/>
    <w:rsid w:val="00BE50A7"/>
    <w:rsid w:val="00C874A7"/>
    <w:rsid w:val="00CB6380"/>
    <w:rsid w:val="00D8231B"/>
    <w:rsid w:val="00DB3E9C"/>
    <w:rsid w:val="00EE60C2"/>
    <w:rsid w:val="00F168AF"/>
    <w:rsid w:val="00FA0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FDD3"/>
  <w15:chartTrackingRefBased/>
  <w15:docId w15:val="{855BF791-16B0-46D6-9D14-951A387D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BE50A7"/>
    <w:pPr>
      <w:ind w:left="720"/>
      <w:contextualSpacing/>
    </w:pPr>
  </w:style>
  <w:style w:type="character" w:styleId="Grietas">
    <w:name w:val="Strong"/>
    <w:basedOn w:val="Numatytasispastraiposriftas"/>
    <w:uiPriority w:val="22"/>
    <w:qFormat/>
    <w:rsid w:val="007856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487</Words>
  <Characters>2777</Characters>
  <Application>Microsoft Office Word</Application>
  <DocSecurity>0</DocSecurity>
  <Lines>23</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2026-10-14T10:32:00Z</dcterms:created>
  <dc:creator>Vartotoja</dc:creator>
  <cp:lastModifiedBy>Gintarė Vainauskienė</cp:lastModifiedBy>
  <dcterms:modified xsi:type="dcterms:W3CDTF">2026-10-15T12:43:00Z</dcterms:modified>
  <cp:revision>16</cp:revision>
</cp:coreProperties>
</file>