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C8FF0" w14:textId="77777777" w:rsidR="002B02B1" w:rsidRDefault="00000000">
      <w:pPr>
        <w:ind w:firstLine="680"/>
        <w:jc w:val="right"/>
        <w:rPr>
          <w:b/>
          <w:bCs/>
          <w:szCs w:val="24"/>
        </w:rPr>
      </w:pPr>
      <w:r>
        <w:rPr>
          <w:b/>
          <w:bCs/>
          <w:szCs w:val="24"/>
        </w:rPr>
        <w:t>Projektas</w:t>
      </w:r>
    </w:p>
    <w:p w14:paraId="7DEAA095" w14:textId="77777777" w:rsidR="002B02B1" w:rsidRDefault="00000000">
      <w:pPr>
        <w:jc w:val="center"/>
        <w:rPr>
          <w:b/>
          <w:bCs/>
          <w:szCs w:val="24"/>
        </w:rPr>
      </w:pPr>
      <w:r>
        <w:rPr>
          <w:rFonts w:cs="Tahoma"/>
          <w:b/>
          <w:bCs/>
          <w:noProof/>
          <w:szCs w:val="24"/>
          <w:lang w:val="en-US"/>
        </w:rPr>
        <w:drawing>
          <wp:inline distT="0" distB="0" distL="0" distR="0" wp14:anchorId="5D7DAD91" wp14:editId="39788E7C">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2D1F6F63" w14:textId="77777777" w:rsidR="002B02B1" w:rsidRDefault="002B02B1">
      <w:pPr>
        <w:jc w:val="center"/>
        <w:rPr>
          <w:b/>
          <w:bCs/>
          <w:szCs w:val="24"/>
        </w:rPr>
      </w:pPr>
    </w:p>
    <w:p w14:paraId="2A00FB2A" w14:textId="77777777" w:rsidR="002B02B1" w:rsidRDefault="00000000">
      <w:pPr>
        <w:jc w:val="center"/>
        <w:rPr>
          <w:b/>
          <w:szCs w:val="24"/>
          <w:lang w:eastAsia="zh-CN"/>
        </w:rPr>
      </w:pPr>
      <w:r>
        <w:rPr>
          <w:b/>
          <w:szCs w:val="24"/>
          <w:lang w:eastAsia="zh-CN"/>
        </w:rPr>
        <w:t>KĖDAINIŲ RAJONO SAVIVALDYBĖS TARYBA</w:t>
      </w:r>
    </w:p>
    <w:p w14:paraId="02B037B4" w14:textId="77777777" w:rsidR="002B02B1" w:rsidRDefault="002B02B1">
      <w:pPr>
        <w:ind w:firstLine="680"/>
        <w:jc w:val="center"/>
        <w:rPr>
          <w:b/>
          <w:szCs w:val="24"/>
        </w:rPr>
      </w:pPr>
    </w:p>
    <w:p w14:paraId="3D55A5C5" w14:textId="77777777" w:rsidR="002B02B1" w:rsidRDefault="00000000">
      <w:pPr>
        <w:jc w:val="center"/>
        <w:rPr>
          <w:b/>
          <w:szCs w:val="24"/>
        </w:rPr>
      </w:pPr>
      <w:r>
        <w:rPr>
          <w:b/>
          <w:szCs w:val="24"/>
        </w:rPr>
        <w:t>SPRENDIMAS</w:t>
      </w:r>
    </w:p>
    <w:p w14:paraId="19C544F2" w14:textId="4F511880" w:rsidR="002B02B1" w:rsidRPr="00BE50A7" w:rsidRDefault="00000000" w:rsidP="00A53BA2">
      <w:pPr>
        <w:suppressAutoHyphens/>
        <w:jc w:val="center"/>
        <w:textAlignment w:val="baseline"/>
        <w:rPr>
          <w:b/>
          <w:bCs/>
          <w:szCs w:val="24"/>
          <w:lang w:eastAsia="lt-LT"/>
        </w:rPr>
      </w:pPr>
      <w:r>
        <w:rPr>
          <w:b/>
          <w:bCs/>
          <w:caps/>
          <w:color w:val="000000"/>
          <w:kern w:val="1"/>
          <w:szCs w:val="24"/>
          <w:lang w:eastAsia="lt-LT"/>
        </w:rPr>
        <w:t>dĖL KĖDAINIŲ RAJONO SAVIVALDYBĖS TARYBOS 20</w:t>
      </w:r>
      <w:r w:rsidR="00BE50A7">
        <w:rPr>
          <w:b/>
          <w:bCs/>
          <w:caps/>
          <w:color w:val="000000"/>
          <w:kern w:val="1"/>
          <w:szCs w:val="24"/>
          <w:lang w:eastAsia="lt-LT"/>
        </w:rPr>
        <w:t>19</w:t>
      </w:r>
      <w:r>
        <w:rPr>
          <w:b/>
          <w:bCs/>
          <w:caps/>
          <w:color w:val="000000"/>
          <w:kern w:val="1"/>
          <w:szCs w:val="24"/>
          <w:lang w:eastAsia="lt-LT"/>
        </w:rPr>
        <w:t xml:space="preserve"> m. </w:t>
      </w:r>
      <w:r w:rsidR="00BE50A7">
        <w:rPr>
          <w:b/>
          <w:bCs/>
          <w:caps/>
          <w:color w:val="000000"/>
          <w:kern w:val="1"/>
          <w:szCs w:val="24"/>
          <w:lang w:eastAsia="lt-LT"/>
        </w:rPr>
        <w:t>KOVO</w:t>
      </w:r>
      <w:r>
        <w:rPr>
          <w:b/>
          <w:bCs/>
          <w:caps/>
          <w:color w:val="000000"/>
          <w:kern w:val="1"/>
          <w:szCs w:val="24"/>
          <w:lang w:eastAsia="lt-LT"/>
        </w:rPr>
        <w:t xml:space="preserve"> 2</w:t>
      </w:r>
      <w:r w:rsidR="00A53BA2">
        <w:rPr>
          <w:b/>
          <w:bCs/>
          <w:caps/>
          <w:color w:val="000000"/>
          <w:kern w:val="1"/>
          <w:szCs w:val="24"/>
          <w:lang w:eastAsia="lt-LT"/>
        </w:rPr>
        <w:t>9</w:t>
      </w:r>
      <w:r>
        <w:rPr>
          <w:b/>
          <w:bCs/>
          <w:caps/>
          <w:color w:val="000000"/>
          <w:kern w:val="1"/>
          <w:szCs w:val="24"/>
          <w:lang w:eastAsia="lt-LT"/>
        </w:rPr>
        <w:t xml:space="preserve"> D.</w:t>
      </w:r>
      <w:r w:rsidR="00A53BA2">
        <w:rPr>
          <w:b/>
          <w:bCs/>
          <w:caps/>
          <w:color w:val="000000"/>
          <w:kern w:val="1"/>
          <w:szCs w:val="24"/>
          <w:lang w:eastAsia="lt-LT"/>
        </w:rPr>
        <w:t xml:space="preserve"> </w:t>
      </w:r>
      <w:r>
        <w:rPr>
          <w:b/>
          <w:bCs/>
          <w:caps/>
          <w:color w:val="000000"/>
          <w:kern w:val="1"/>
          <w:szCs w:val="24"/>
          <w:lang w:eastAsia="lt-LT"/>
        </w:rPr>
        <w:t>SPRENDIMO Nr. TS-</w:t>
      </w:r>
      <w:r w:rsidR="00BE50A7">
        <w:rPr>
          <w:b/>
          <w:bCs/>
          <w:caps/>
          <w:color w:val="000000"/>
          <w:kern w:val="1"/>
          <w:szCs w:val="24"/>
          <w:lang w:eastAsia="lt-LT"/>
        </w:rPr>
        <w:t>38</w:t>
      </w:r>
      <w:r>
        <w:rPr>
          <w:b/>
          <w:bCs/>
          <w:caps/>
          <w:color w:val="000000"/>
          <w:kern w:val="1"/>
          <w:szCs w:val="24"/>
          <w:lang w:eastAsia="lt-LT"/>
        </w:rPr>
        <w:t xml:space="preserve"> „</w:t>
      </w:r>
      <w:r w:rsidR="00BE50A7" w:rsidRPr="00BE50A7">
        <w:rPr>
          <w:b/>
          <w:bCs/>
          <w:szCs w:val="24"/>
          <w:lang w:eastAsia="lt-LT"/>
        </w:rPr>
        <w:t>DĖL KREIPIMOSI DĖL SOCIALINĖS PARAMOS MOKINIAMS KĖDAINIŲ RAJONO SAVIVALDYBĖJE TVARKOS APRAŠO PATVIRTINIMO</w:t>
      </w:r>
      <w:r>
        <w:rPr>
          <w:b/>
          <w:bCs/>
          <w:caps/>
          <w:color w:val="000000"/>
          <w:kern w:val="1"/>
          <w:szCs w:val="24"/>
          <w:lang w:eastAsia="lt-LT"/>
        </w:rPr>
        <w:t>“ PAKEITIMO</w:t>
      </w:r>
    </w:p>
    <w:p w14:paraId="3FF2C23E" w14:textId="77777777" w:rsidR="002B02B1" w:rsidRDefault="002B02B1" w:rsidP="00A53BA2">
      <w:pPr>
        <w:tabs>
          <w:tab w:val="left" w:pos="3300"/>
          <w:tab w:val="left" w:pos="6660"/>
        </w:tabs>
        <w:jc w:val="center"/>
        <w:rPr>
          <w:kern w:val="1"/>
          <w:szCs w:val="24"/>
          <w:lang w:eastAsia="lt-LT"/>
        </w:rPr>
      </w:pPr>
    </w:p>
    <w:p w14:paraId="704ED5D1" w14:textId="76691814" w:rsidR="00FC6BF6" w:rsidRPr="00EC1F0C" w:rsidRDefault="00000000" w:rsidP="00FC6BF6">
      <w:pPr>
        <w:contextualSpacing/>
        <w:jc w:val="center"/>
        <w:rPr>
          <w:szCs w:val="24"/>
        </w:rPr>
      </w:pPr>
      <w:r>
        <w:rPr>
          <w:szCs w:val="24"/>
        </w:rPr>
        <w:t xml:space="preserve"> </w:t>
      </w:r>
      <w:bookmarkStart w:id="0" w:name="_Hlk208906582"/>
      <w:bookmarkStart w:id="1" w:name="_Hlk216274433"/>
      <w:bookmarkStart w:id="2" w:name="_Hlk214265144"/>
      <w:bookmarkStart w:id="3" w:name="_Hlk207786081"/>
      <w:r w:rsidR="00FC6BF6" w:rsidRPr="00EC1F0C">
        <w:rPr>
          <w:szCs w:val="24"/>
        </w:rPr>
        <w:t xml:space="preserve">2026 m. </w:t>
      </w:r>
      <w:r w:rsidR="00FC6BF6">
        <w:rPr>
          <w:szCs w:val="24"/>
        </w:rPr>
        <w:t>spalio 22</w:t>
      </w:r>
      <w:r w:rsidR="00FC6BF6" w:rsidRPr="00EC1F0C">
        <w:rPr>
          <w:szCs w:val="24"/>
        </w:rPr>
        <w:t xml:space="preserve"> d. Nr. </w:t>
      </w:r>
      <w:bookmarkEnd w:id="0"/>
      <w:r w:rsidR="00FC6BF6" w:rsidRPr="00EC1F0C">
        <w:rPr>
          <w:szCs w:val="24"/>
        </w:rPr>
        <w:t>SP-</w:t>
      </w:r>
      <w:bookmarkEnd w:id="1"/>
      <w:r w:rsidR="00FC6BF6">
        <w:rPr>
          <w:szCs w:val="24"/>
        </w:rPr>
        <w:t>229</w:t>
      </w:r>
      <w:r w:rsidR="00FC6BF6" w:rsidRPr="00EC1F0C">
        <w:rPr>
          <w:szCs w:val="24"/>
        </w:rPr>
        <w:t xml:space="preserve">  </w:t>
      </w:r>
      <w:bookmarkEnd w:id="2"/>
    </w:p>
    <w:bookmarkEnd w:id="3"/>
    <w:p w14:paraId="69661B0A" w14:textId="1B6DAE69" w:rsidR="002B02B1" w:rsidRDefault="00000000" w:rsidP="00FC6BF6">
      <w:pPr>
        <w:jc w:val="center"/>
        <w:rPr>
          <w:kern w:val="1"/>
          <w:szCs w:val="24"/>
          <w:lang w:eastAsia="lt-LT"/>
        </w:rPr>
      </w:pPr>
      <w:r>
        <w:rPr>
          <w:kern w:val="1"/>
          <w:szCs w:val="24"/>
          <w:lang w:eastAsia="lt-LT"/>
        </w:rPr>
        <w:t>Kėdainiai</w:t>
      </w:r>
    </w:p>
    <w:p w14:paraId="0D284267" w14:textId="77777777" w:rsidR="002B02B1" w:rsidRDefault="002B02B1">
      <w:pPr>
        <w:tabs>
          <w:tab w:val="left" w:pos="3300"/>
          <w:tab w:val="left" w:pos="6660"/>
        </w:tabs>
        <w:jc w:val="center"/>
        <w:rPr>
          <w:kern w:val="1"/>
          <w:szCs w:val="24"/>
          <w:lang w:eastAsia="lt-LT"/>
        </w:rPr>
      </w:pPr>
    </w:p>
    <w:p w14:paraId="5C880EE1" w14:textId="77777777" w:rsidR="002B02B1" w:rsidRDefault="00000000">
      <w:pPr>
        <w:tabs>
          <w:tab w:val="left" w:pos="3300"/>
          <w:tab w:val="left" w:pos="6660"/>
        </w:tabs>
        <w:ind w:firstLine="851"/>
        <w:jc w:val="both"/>
        <w:rPr>
          <w:color w:val="000000"/>
          <w:kern w:val="1"/>
          <w:szCs w:val="24"/>
          <w:lang w:eastAsia="lt-LT"/>
        </w:rPr>
      </w:pPr>
      <w:r>
        <w:rPr>
          <w:rFonts w:eastAsia="Lucida Sans Unicode"/>
          <w:color w:val="000000"/>
          <w:kern w:val="1"/>
          <w:szCs w:val="24"/>
        </w:rPr>
        <w:t xml:space="preserve">Kėdainių rajono savivaldybės taryba </w:t>
      </w:r>
      <w:r>
        <w:rPr>
          <w:spacing w:val="60"/>
          <w:szCs w:val="24"/>
        </w:rPr>
        <w:t>nusprendži</w:t>
      </w:r>
      <w:r>
        <w:rPr>
          <w:szCs w:val="24"/>
        </w:rPr>
        <w:t>a:</w:t>
      </w:r>
      <w:r>
        <w:rPr>
          <w:rFonts w:eastAsia="Lucida Sans Unicode"/>
          <w:color w:val="000000"/>
          <w:kern w:val="1"/>
          <w:szCs w:val="24"/>
        </w:rPr>
        <w:t xml:space="preserve"> </w:t>
      </w:r>
    </w:p>
    <w:p w14:paraId="1DA3C8DB" w14:textId="77777777" w:rsidR="006A03F9" w:rsidRDefault="00BE50A7" w:rsidP="006A03F9">
      <w:pPr>
        <w:ind w:firstLine="851"/>
        <w:jc w:val="both"/>
        <w:rPr>
          <w:color w:val="000000"/>
          <w:szCs w:val="24"/>
          <w:lang w:eastAsia="lt-LT"/>
        </w:rPr>
      </w:pPr>
      <w:r w:rsidRPr="00413F95">
        <w:rPr>
          <w:color w:val="000000" w:themeColor="text1"/>
          <w:szCs w:val="24"/>
          <w:lang w:eastAsia="lt-LT"/>
        </w:rPr>
        <w:t xml:space="preserve">Pakeisti </w:t>
      </w:r>
      <w:r w:rsidR="00624321" w:rsidRPr="00413F95">
        <w:rPr>
          <w:color w:val="000000" w:themeColor="text1"/>
          <w:szCs w:val="24"/>
          <w:lang w:eastAsia="lt-LT"/>
        </w:rPr>
        <w:t>Kreipimosi dėl socialinės paramos mokiniams Kėdainių rajono savivaldybėje tvarkos apraš</w:t>
      </w:r>
      <w:r w:rsidR="00622B4B" w:rsidRPr="00413F95">
        <w:rPr>
          <w:color w:val="000000" w:themeColor="text1"/>
          <w:szCs w:val="24"/>
          <w:lang w:eastAsia="lt-LT"/>
        </w:rPr>
        <w:t>ą</w:t>
      </w:r>
      <w:r w:rsidR="00624321" w:rsidRPr="00413F95">
        <w:rPr>
          <w:color w:val="000000" w:themeColor="text1"/>
          <w:szCs w:val="24"/>
          <w:lang w:eastAsia="lt-LT"/>
        </w:rPr>
        <w:t>, patvirtint</w:t>
      </w:r>
      <w:r w:rsidR="00622B4B" w:rsidRPr="00413F95">
        <w:rPr>
          <w:color w:val="000000" w:themeColor="text1"/>
          <w:szCs w:val="24"/>
          <w:lang w:eastAsia="lt-LT"/>
        </w:rPr>
        <w:t>ą</w:t>
      </w:r>
      <w:r w:rsidR="00624321" w:rsidRPr="00413F95">
        <w:rPr>
          <w:color w:val="000000" w:themeColor="text1"/>
          <w:szCs w:val="24"/>
          <w:lang w:eastAsia="lt-LT"/>
        </w:rPr>
        <w:t xml:space="preserve"> </w:t>
      </w:r>
      <w:r w:rsidRPr="00BE50A7">
        <w:rPr>
          <w:color w:val="000000"/>
          <w:szCs w:val="24"/>
          <w:lang w:eastAsia="lt-LT"/>
        </w:rPr>
        <w:t>Kėdainių rajono savivaldybės tarybos 20</w:t>
      </w:r>
      <w:r w:rsidR="00D8231B">
        <w:rPr>
          <w:color w:val="000000"/>
          <w:szCs w:val="24"/>
          <w:lang w:eastAsia="lt-LT"/>
        </w:rPr>
        <w:t>19</w:t>
      </w:r>
      <w:r w:rsidRPr="00BE50A7">
        <w:rPr>
          <w:color w:val="000000"/>
          <w:szCs w:val="24"/>
          <w:lang w:eastAsia="lt-LT"/>
        </w:rPr>
        <w:t xml:space="preserve"> m. </w:t>
      </w:r>
      <w:r w:rsidR="00D8231B">
        <w:rPr>
          <w:color w:val="000000"/>
          <w:szCs w:val="24"/>
          <w:lang w:eastAsia="lt-LT"/>
        </w:rPr>
        <w:t>kovo 2</w:t>
      </w:r>
      <w:r w:rsidR="00A53BA2">
        <w:rPr>
          <w:color w:val="000000"/>
          <w:szCs w:val="24"/>
          <w:lang w:eastAsia="lt-LT"/>
        </w:rPr>
        <w:t>9</w:t>
      </w:r>
      <w:r w:rsidRPr="00BE50A7">
        <w:rPr>
          <w:color w:val="000000"/>
          <w:szCs w:val="24"/>
          <w:lang w:eastAsia="lt-LT"/>
        </w:rPr>
        <w:t xml:space="preserve"> d. sprendi</w:t>
      </w:r>
      <w:r w:rsidRPr="00413F95">
        <w:rPr>
          <w:color w:val="000000" w:themeColor="text1"/>
          <w:szCs w:val="24"/>
          <w:lang w:eastAsia="lt-LT"/>
        </w:rPr>
        <w:t>m</w:t>
      </w:r>
      <w:r w:rsidR="00624321" w:rsidRPr="00413F95">
        <w:rPr>
          <w:color w:val="000000" w:themeColor="text1"/>
          <w:szCs w:val="24"/>
          <w:lang w:eastAsia="lt-LT"/>
        </w:rPr>
        <w:t>u</w:t>
      </w:r>
      <w:r w:rsidRPr="00BE50A7">
        <w:rPr>
          <w:color w:val="000000"/>
          <w:szCs w:val="24"/>
          <w:lang w:eastAsia="lt-LT"/>
        </w:rPr>
        <w:t xml:space="preserve"> Nr. TS-</w:t>
      </w:r>
      <w:r w:rsidR="00D8231B">
        <w:rPr>
          <w:color w:val="000000"/>
          <w:szCs w:val="24"/>
          <w:lang w:eastAsia="lt-LT"/>
        </w:rPr>
        <w:t xml:space="preserve">38 </w:t>
      </w:r>
      <w:r w:rsidRPr="00BE50A7">
        <w:rPr>
          <w:color w:val="000000"/>
          <w:szCs w:val="24"/>
          <w:lang w:eastAsia="lt-LT"/>
        </w:rPr>
        <w:t xml:space="preserve">„Dėl </w:t>
      </w:r>
      <w:r w:rsidR="003A652D">
        <w:rPr>
          <w:szCs w:val="24"/>
          <w:lang w:eastAsia="lt-LT"/>
        </w:rPr>
        <w:t>K</w:t>
      </w:r>
      <w:r w:rsidR="003A652D" w:rsidRPr="001377C5">
        <w:rPr>
          <w:szCs w:val="24"/>
          <w:lang w:eastAsia="lt-LT"/>
        </w:rPr>
        <w:t xml:space="preserve">reipimosi dėl socialinės paramos mokiniams Kėdainių rajono savivaldybėje </w:t>
      </w:r>
      <w:r w:rsidRPr="00BE50A7">
        <w:rPr>
          <w:color w:val="000000"/>
          <w:szCs w:val="24"/>
        </w:rPr>
        <w:t>tvarkos aprašo patvirtinimo</w:t>
      </w:r>
      <w:r w:rsidRPr="00BE50A7">
        <w:rPr>
          <w:color w:val="000000"/>
          <w:szCs w:val="24"/>
          <w:lang w:eastAsia="lt-LT"/>
        </w:rPr>
        <w:t>“:</w:t>
      </w:r>
    </w:p>
    <w:p w14:paraId="49FA4D1F" w14:textId="7FEC1236" w:rsidR="00413F95" w:rsidRPr="006A03F9" w:rsidRDefault="00413F95" w:rsidP="006A03F9">
      <w:pPr>
        <w:pStyle w:val="Sraopastraipa"/>
        <w:numPr>
          <w:ilvl w:val="0"/>
          <w:numId w:val="3"/>
        </w:numPr>
        <w:jc w:val="both"/>
        <w:rPr>
          <w:color w:val="000000"/>
          <w:szCs w:val="24"/>
          <w:lang w:eastAsia="lt-LT"/>
        </w:rPr>
      </w:pPr>
      <w:r w:rsidRPr="006A03F9">
        <w:rPr>
          <w:color w:val="000000"/>
          <w:szCs w:val="24"/>
          <w:lang w:eastAsia="lt-LT"/>
        </w:rPr>
        <w:t>Pakeisti 12 punktą ir jį išdėstyti taip:</w:t>
      </w:r>
    </w:p>
    <w:p w14:paraId="226D867D" w14:textId="77777777" w:rsidR="00413F95" w:rsidRPr="00CB4909" w:rsidRDefault="00413F95" w:rsidP="00413F95">
      <w:pPr>
        <w:ind w:firstLine="851"/>
        <w:jc w:val="both"/>
        <w:rPr>
          <w:lang w:eastAsia="lt-LT"/>
        </w:rPr>
      </w:pPr>
      <w:r>
        <w:rPr>
          <w:color w:val="000000"/>
          <w:szCs w:val="24"/>
          <w:lang w:eastAsia="lt-LT"/>
        </w:rPr>
        <w:t>„</w:t>
      </w:r>
      <w:r w:rsidRPr="00D8231B">
        <w:t>1</w:t>
      </w:r>
      <w:r>
        <w:t>2</w:t>
      </w:r>
      <w:r w:rsidRPr="00D8231B">
        <w:t>.</w:t>
      </w:r>
      <w:r w:rsidRPr="005E2715">
        <w:t xml:space="preserve"> Tvarkos aprašo 10 ir 11 punktuose nustatytais atvejais kaimiškųjų seniūnijų atsakingi specialistai pateikia šio tvarkos aprašo 16 punkte nurodytus dokumentus ir Buities ir gyvenimo sąlygų patikrinimo aktą Kėdainių rajono savivaldybės administracijos Socialinės paramos skyriui (toliau – Socialinės paramos skyrius), o Kėdainių miesto seniūnijos specialistai – šios seniūnijos valstybės tarnautojui ar darbuotojui</w:t>
      </w:r>
      <w:r>
        <w:t>,</w:t>
      </w:r>
      <w:r w:rsidRPr="005E2715">
        <w:t xml:space="preserve"> Savivaldybės mero įgaliotam priimti sprendimus dėl socialinės paramos mokiniams skyrimo.“</w:t>
      </w:r>
    </w:p>
    <w:p w14:paraId="5ECD3649" w14:textId="5C85B74C" w:rsidR="00413F95" w:rsidRDefault="00413F95" w:rsidP="00413F95">
      <w:pPr>
        <w:ind w:firstLine="851"/>
        <w:rPr>
          <w:lang w:eastAsia="lt-LT"/>
        </w:rPr>
      </w:pPr>
      <w:r>
        <w:rPr>
          <w:color w:val="000000"/>
          <w:szCs w:val="24"/>
          <w:lang w:eastAsia="lt-LT"/>
        </w:rPr>
        <w:t>2. Pakeisti 16 punktą ir jį išdėstyti taip:</w:t>
      </w:r>
    </w:p>
    <w:p w14:paraId="05E1A44E" w14:textId="11CF7FE7" w:rsidR="008821D5" w:rsidRPr="00891587" w:rsidRDefault="00413F95" w:rsidP="00891587">
      <w:pPr>
        <w:ind w:firstLine="851"/>
        <w:jc w:val="both"/>
        <w:rPr>
          <w:color w:val="000000"/>
          <w:szCs w:val="24"/>
          <w:lang w:eastAsia="lt-LT"/>
        </w:rPr>
      </w:pPr>
      <w:r w:rsidRPr="007B7A74">
        <w:rPr>
          <w:color w:val="000000"/>
          <w:szCs w:val="24"/>
          <w:lang w:eastAsia="lt-LT"/>
        </w:rPr>
        <w:t>„</w:t>
      </w:r>
      <w:bookmarkStart w:id="4" w:name="_Hlk242689850"/>
      <w:r w:rsidRPr="007B7A74">
        <w:t xml:space="preserve">16. </w:t>
      </w:r>
      <w:r w:rsidR="0066691F" w:rsidRPr="007B7A74">
        <w:rPr>
          <w:szCs w:val="24"/>
          <w:lang w:eastAsia="x-none"/>
        </w:rPr>
        <w:t>Kreipdamasis dėl socialinės paramos mokiniams, pareiškėjas</w:t>
      </w:r>
      <w:r w:rsidR="007B7A74" w:rsidRPr="007B7A74">
        <w:rPr>
          <w:szCs w:val="24"/>
          <w:lang w:eastAsia="x-none"/>
        </w:rPr>
        <w:t xml:space="preserve">, išskyrus šio tvarkos aprašo 15 ir 17 punkte nustatytus atvejus, </w:t>
      </w:r>
      <w:r w:rsidR="0066691F" w:rsidRPr="007B7A74">
        <w:rPr>
          <w:szCs w:val="24"/>
          <w:lang w:eastAsia="x-none"/>
        </w:rPr>
        <w:t>pateikia Lietuvos Respublikos socialinės apsaugos ir darbo ministro patvirtintos formos prašymą-paraišką (toliau – prašymas-paraiška) ir visus būtinus duomenis, nurodytus Piniginės socialinės paramos nepasiturintiems gyventojams įstatymo 20 straipsnio 4 dalyje (išskyrus duomenis apie bendrai gyvenančių ar vieno gyvenančio asmens turimą turtą</w:t>
      </w:r>
      <w:r w:rsidR="007B7A74" w:rsidRPr="007B7A74">
        <w:rPr>
          <w:szCs w:val="24"/>
          <w:lang w:eastAsia="x-none"/>
        </w:rPr>
        <w:t xml:space="preserve">). </w:t>
      </w:r>
      <w:r w:rsidR="0066691F" w:rsidRPr="007B7A74">
        <w:rPr>
          <w:color w:val="000000"/>
          <w:szCs w:val="24"/>
          <w:lang w:eastAsia="lt-LT"/>
        </w:rPr>
        <w:t>Iš pareiškėjų nereikalaujama pateikti duomenų ir (ar) dokumentų, kuriuos Socialinės paramos skyrius ar Kėdainių miesto seniūnija gali patikrinti ar gauti iš valstybės registrų ir (ar) kitų informacinių sistemų arba kurie pagal teisės aktus yra paskelbti viešai, išskyrus atvejus, kai tokie duomenys ir (ar) dokumentai dėl objektyvių priežasčių nėra prieinami.“</w:t>
      </w:r>
    </w:p>
    <w:bookmarkEnd w:id="4"/>
    <w:p w14:paraId="7968239E" w14:textId="77777777" w:rsidR="002B02B1" w:rsidRDefault="002B02B1">
      <w:pPr>
        <w:jc w:val="both"/>
        <w:rPr>
          <w:kern w:val="1"/>
          <w:szCs w:val="24"/>
          <w:lang w:eastAsia="lt-LT"/>
        </w:rPr>
      </w:pPr>
    </w:p>
    <w:p w14:paraId="467C236F" w14:textId="77777777" w:rsidR="00606257" w:rsidRDefault="00606257">
      <w:pPr>
        <w:jc w:val="both"/>
        <w:rPr>
          <w:kern w:val="1"/>
          <w:szCs w:val="24"/>
          <w:lang w:eastAsia="lt-LT"/>
        </w:rPr>
      </w:pPr>
    </w:p>
    <w:p w14:paraId="2B2B4E80" w14:textId="77777777" w:rsidR="002B02B1" w:rsidRDefault="00000000">
      <w:pPr>
        <w:jc w:val="both"/>
        <w:rPr>
          <w:kern w:val="1"/>
          <w:szCs w:val="24"/>
          <w:lang w:eastAsia="lt-LT"/>
        </w:rPr>
      </w:pPr>
      <w:r>
        <w:rPr>
          <w:kern w:val="1"/>
          <w:szCs w:val="24"/>
          <w:lang w:eastAsia="lt-LT"/>
        </w:rPr>
        <w:t>Savivaldybės meras</w:t>
      </w:r>
      <w:r>
        <w:rPr>
          <w:kern w:val="1"/>
          <w:szCs w:val="24"/>
          <w:lang w:eastAsia="lt-LT"/>
        </w:rPr>
        <w:tab/>
      </w:r>
      <w:r>
        <w:rPr>
          <w:kern w:val="1"/>
          <w:szCs w:val="24"/>
          <w:lang w:eastAsia="lt-LT"/>
        </w:rPr>
        <w:tab/>
      </w:r>
      <w:r>
        <w:rPr>
          <w:kern w:val="1"/>
          <w:szCs w:val="24"/>
          <w:lang w:eastAsia="lt-LT"/>
        </w:rPr>
        <w:tab/>
      </w:r>
      <w:r>
        <w:rPr>
          <w:kern w:val="1"/>
          <w:szCs w:val="24"/>
          <w:lang w:eastAsia="lt-LT"/>
        </w:rPr>
        <w:tab/>
      </w:r>
    </w:p>
    <w:p w14:paraId="71BBAA31" w14:textId="77777777" w:rsidR="00606257" w:rsidRDefault="00606257" w:rsidP="00BE50A7">
      <w:pPr>
        <w:suppressAutoHyphens/>
        <w:jc w:val="center"/>
        <w:textAlignment w:val="baseline"/>
        <w:rPr>
          <w:b/>
          <w:bCs/>
          <w:szCs w:val="24"/>
          <w:lang w:eastAsia="lt-LT"/>
        </w:rPr>
      </w:pPr>
    </w:p>
    <w:p w14:paraId="231F63C6" w14:textId="77777777" w:rsidR="00606257" w:rsidRDefault="00606257" w:rsidP="00BE50A7">
      <w:pPr>
        <w:suppressAutoHyphens/>
        <w:jc w:val="center"/>
        <w:textAlignment w:val="baseline"/>
        <w:rPr>
          <w:b/>
          <w:bCs/>
          <w:szCs w:val="24"/>
          <w:lang w:eastAsia="lt-LT"/>
        </w:rPr>
      </w:pPr>
    </w:p>
    <w:p w14:paraId="78C4E0C7" w14:textId="77777777" w:rsidR="00891587" w:rsidRDefault="00891587" w:rsidP="00BE50A7">
      <w:pPr>
        <w:suppressAutoHyphens/>
        <w:jc w:val="center"/>
        <w:textAlignment w:val="baseline"/>
        <w:rPr>
          <w:b/>
          <w:bCs/>
          <w:szCs w:val="24"/>
          <w:lang w:eastAsia="lt-LT"/>
        </w:rPr>
      </w:pPr>
    </w:p>
    <w:p w14:paraId="227770BF" w14:textId="77777777" w:rsidR="00891587" w:rsidRDefault="00891587" w:rsidP="00BE50A7">
      <w:pPr>
        <w:suppressAutoHyphens/>
        <w:jc w:val="center"/>
        <w:textAlignment w:val="baseline"/>
        <w:rPr>
          <w:b/>
          <w:bCs/>
          <w:szCs w:val="24"/>
          <w:lang w:eastAsia="lt-LT"/>
        </w:rPr>
      </w:pPr>
    </w:p>
    <w:p w14:paraId="6A6337FA" w14:textId="77777777" w:rsidR="00891587" w:rsidRDefault="00891587" w:rsidP="00BE50A7">
      <w:pPr>
        <w:suppressAutoHyphens/>
        <w:jc w:val="center"/>
        <w:textAlignment w:val="baseline"/>
        <w:rPr>
          <w:b/>
          <w:bCs/>
          <w:szCs w:val="24"/>
          <w:lang w:eastAsia="lt-LT"/>
        </w:rPr>
      </w:pPr>
    </w:p>
    <w:p w14:paraId="57192813" w14:textId="77777777" w:rsidR="00891587" w:rsidRDefault="00891587" w:rsidP="00BE50A7">
      <w:pPr>
        <w:suppressAutoHyphens/>
        <w:jc w:val="center"/>
        <w:textAlignment w:val="baseline"/>
        <w:rPr>
          <w:b/>
          <w:bCs/>
          <w:szCs w:val="24"/>
          <w:lang w:eastAsia="lt-LT"/>
        </w:rPr>
      </w:pPr>
    </w:p>
    <w:p w14:paraId="3AD015EA" w14:textId="77777777" w:rsidR="00891587" w:rsidRDefault="00891587" w:rsidP="00BE50A7">
      <w:pPr>
        <w:suppressAutoHyphens/>
        <w:jc w:val="center"/>
        <w:textAlignment w:val="baseline"/>
        <w:rPr>
          <w:b/>
          <w:bCs/>
          <w:szCs w:val="24"/>
          <w:lang w:eastAsia="lt-LT"/>
        </w:rPr>
      </w:pPr>
    </w:p>
    <w:p w14:paraId="11E7C1D9" w14:textId="77777777" w:rsidR="00891587" w:rsidRDefault="00891587" w:rsidP="00BE50A7">
      <w:pPr>
        <w:suppressAutoHyphens/>
        <w:jc w:val="center"/>
        <w:textAlignment w:val="baseline"/>
        <w:rPr>
          <w:b/>
          <w:bCs/>
          <w:szCs w:val="24"/>
          <w:lang w:eastAsia="lt-LT"/>
        </w:rPr>
      </w:pPr>
    </w:p>
    <w:p w14:paraId="39255286" w14:textId="77777777" w:rsidR="00606257" w:rsidRDefault="00606257" w:rsidP="00BE50A7">
      <w:pPr>
        <w:suppressAutoHyphens/>
        <w:jc w:val="center"/>
        <w:textAlignment w:val="baseline"/>
        <w:rPr>
          <w:b/>
          <w:bCs/>
          <w:szCs w:val="24"/>
          <w:lang w:eastAsia="lt-LT"/>
        </w:rPr>
      </w:pPr>
    </w:p>
    <w:p w14:paraId="0407E46B" w14:textId="77777777" w:rsidR="006C62EB" w:rsidRDefault="006C62EB" w:rsidP="00BE50A7">
      <w:pPr>
        <w:suppressAutoHyphens/>
        <w:jc w:val="center"/>
        <w:textAlignment w:val="baseline"/>
        <w:rPr>
          <w:b/>
          <w:bCs/>
          <w:szCs w:val="24"/>
          <w:lang w:eastAsia="lt-LT"/>
        </w:rPr>
      </w:pPr>
    </w:p>
    <w:p w14:paraId="0233AE29" w14:textId="77777777" w:rsidR="002B02B1" w:rsidRDefault="00000000">
      <w:pPr>
        <w:widowControl w:val="0"/>
        <w:suppressAutoHyphens/>
        <w:ind w:left="-15"/>
        <w:rPr>
          <w:rFonts w:eastAsia="Lucida Sans Unicode"/>
          <w:kern w:val="1"/>
        </w:rPr>
      </w:pPr>
      <w:r>
        <w:rPr>
          <w:rFonts w:eastAsia="Lucida Sans Unicode"/>
          <w:kern w:val="1"/>
        </w:rPr>
        <w:lastRenderedPageBreak/>
        <w:t>Kėdainių rajono savivaldybės tarybai</w:t>
      </w:r>
    </w:p>
    <w:p w14:paraId="13AD0BAD" w14:textId="77777777" w:rsidR="002B02B1" w:rsidRDefault="002B02B1"/>
    <w:p w14:paraId="70A5A8D7" w14:textId="77777777" w:rsidR="002B02B1" w:rsidRDefault="00000000">
      <w:pPr>
        <w:widowControl w:val="0"/>
        <w:suppressAutoHyphens/>
        <w:jc w:val="center"/>
        <w:rPr>
          <w:rFonts w:eastAsia="Lucida Sans Unicode"/>
          <w:b/>
          <w:bCs/>
          <w:kern w:val="1"/>
          <w:szCs w:val="24"/>
        </w:rPr>
      </w:pPr>
      <w:r>
        <w:rPr>
          <w:rFonts w:eastAsia="Lucida Sans Unicode"/>
          <w:b/>
          <w:kern w:val="1"/>
        </w:rPr>
        <w:t>AIŠKINAMASIS  RAŠTAS</w:t>
      </w:r>
    </w:p>
    <w:p w14:paraId="1E4B2B68" w14:textId="5829B876" w:rsidR="002B02B1" w:rsidRPr="00606257" w:rsidRDefault="00000000" w:rsidP="00606257">
      <w:pPr>
        <w:suppressAutoHyphens/>
        <w:jc w:val="center"/>
        <w:textAlignment w:val="baseline"/>
        <w:rPr>
          <w:b/>
          <w:bCs/>
          <w:szCs w:val="24"/>
          <w:lang w:eastAsia="lt-LT"/>
        </w:rPr>
      </w:pPr>
      <w:r>
        <w:rPr>
          <w:b/>
          <w:bCs/>
          <w:caps/>
          <w:color w:val="000000"/>
          <w:kern w:val="1"/>
          <w:szCs w:val="24"/>
          <w:lang w:eastAsia="lt-LT"/>
        </w:rPr>
        <w:t>DĖL KĖDAINIŲ RAJONO SAVIVALDYBĖS TARYBOS 20</w:t>
      </w:r>
      <w:r w:rsidR="00606257">
        <w:rPr>
          <w:b/>
          <w:bCs/>
          <w:caps/>
          <w:color w:val="000000"/>
          <w:kern w:val="1"/>
          <w:szCs w:val="24"/>
          <w:lang w:eastAsia="lt-LT"/>
        </w:rPr>
        <w:t>19</w:t>
      </w:r>
      <w:r>
        <w:rPr>
          <w:b/>
          <w:bCs/>
          <w:caps/>
          <w:color w:val="000000"/>
          <w:kern w:val="1"/>
          <w:szCs w:val="24"/>
          <w:lang w:eastAsia="lt-LT"/>
        </w:rPr>
        <w:t xml:space="preserve"> M. </w:t>
      </w:r>
      <w:r w:rsidR="00606257">
        <w:rPr>
          <w:b/>
          <w:bCs/>
          <w:caps/>
          <w:color w:val="000000"/>
          <w:kern w:val="1"/>
          <w:szCs w:val="24"/>
          <w:lang w:eastAsia="lt-LT"/>
        </w:rPr>
        <w:t>KOVO29</w:t>
      </w:r>
      <w:r>
        <w:rPr>
          <w:b/>
          <w:bCs/>
          <w:caps/>
          <w:color w:val="000000"/>
          <w:kern w:val="1"/>
          <w:szCs w:val="24"/>
          <w:lang w:eastAsia="lt-LT"/>
        </w:rPr>
        <w:t xml:space="preserve"> D. SPRENDIMO NR. TS-</w:t>
      </w:r>
      <w:r w:rsidR="00606257">
        <w:rPr>
          <w:b/>
          <w:bCs/>
          <w:caps/>
          <w:color w:val="000000"/>
          <w:kern w:val="1"/>
          <w:szCs w:val="24"/>
          <w:lang w:eastAsia="lt-LT"/>
        </w:rPr>
        <w:t>38</w:t>
      </w:r>
      <w:r>
        <w:rPr>
          <w:b/>
          <w:bCs/>
          <w:caps/>
          <w:color w:val="000000"/>
          <w:kern w:val="1"/>
          <w:szCs w:val="24"/>
          <w:lang w:eastAsia="lt-LT"/>
        </w:rPr>
        <w:t xml:space="preserve"> „</w:t>
      </w:r>
      <w:r w:rsidR="00606257" w:rsidRPr="00BE50A7">
        <w:rPr>
          <w:b/>
          <w:bCs/>
          <w:szCs w:val="24"/>
          <w:lang w:eastAsia="lt-LT"/>
        </w:rPr>
        <w:t>DĖL KREIPIMOSI DĖL SOCIALINĖS PARAMOS MOKINIAMS KĖDAINIŲ RAJONO SAVIVALDYBĖJE TVARKOS APRAŠO PATVIRTINIMO</w:t>
      </w:r>
      <w:r>
        <w:rPr>
          <w:b/>
          <w:bCs/>
          <w:caps/>
          <w:color w:val="000000"/>
          <w:kern w:val="1"/>
          <w:szCs w:val="24"/>
          <w:lang w:eastAsia="lt-LT"/>
        </w:rPr>
        <w:t>“ PAKEITIMO</w:t>
      </w:r>
    </w:p>
    <w:p w14:paraId="44CCEC74" w14:textId="77777777" w:rsidR="002B02B1" w:rsidRDefault="002B02B1">
      <w:pPr>
        <w:widowControl w:val="0"/>
        <w:suppressAutoHyphens/>
        <w:jc w:val="center"/>
        <w:rPr>
          <w:rFonts w:eastAsia="Lucida Sans Unicode"/>
          <w:color w:val="000000"/>
          <w:kern w:val="1"/>
          <w:szCs w:val="24"/>
        </w:rPr>
      </w:pPr>
    </w:p>
    <w:p w14:paraId="0497F669" w14:textId="5EB930D3" w:rsidR="002B02B1" w:rsidRDefault="00000000">
      <w:pPr>
        <w:widowControl w:val="0"/>
        <w:suppressAutoHyphens/>
        <w:jc w:val="center"/>
        <w:rPr>
          <w:rFonts w:eastAsia="Lucida Sans Unicode"/>
          <w:kern w:val="1"/>
          <w:szCs w:val="24"/>
        </w:rPr>
      </w:pPr>
      <w:r>
        <w:rPr>
          <w:rFonts w:eastAsia="Lucida Sans Unicode"/>
          <w:kern w:val="1"/>
          <w:szCs w:val="24"/>
        </w:rPr>
        <w:t xml:space="preserve">2026 m. </w:t>
      </w:r>
      <w:r w:rsidR="00606257">
        <w:rPr>
          <w:rFonts w:eastAsia="Lucida Sans Unicode"/>
          <w:kern w:val="1"/>
          <w:szCs w:val="24"/>
        </w:rPr>
        <w:t>spalio 1</w:t>
      </w:r>
      <w:r w:rsidR="00A53BA2">
        <w:rPr>
          <w:rFonts w:eastAsia="Lucida Sans Unicode"/>
          <w:kern w:val="1"/>
          <w:szCs w:val="24"/>
        </w:rPr>
        <w:t>2</w:t>
      </w:r>
      <w:r>
        <w:rPr>
          <w:rFonts w:eastAsia="Lucida Sans Unicode"/>
          <w:kern w:val="1"/>
          <w:szCs w:val="24"/>
        </w:rPr>
        <w:t xml:space="preserve"> d.</w:t>
      </w:r>
    </w:p>
    <w:p w14:paraId="54D4CC92" w14:textId="77777777" w:rsidR="002B02B1" w:rsidRDefault="00000000">
      <w:pPr>
        <w:widowControl w:val="0"/>
        <w:suppressAutoHyphens/>
        <w:jc w:val="center"/>
        <w:rPr>
          <w:rFonts w:eastAsia="Lucida Sans Unicode"/>
          <w:b/>
          <w:bCs/>
          <w:kern w:val="1"/>
          <w:szCs w:val="24"/>
        </w:rPr>
      </w:pPr>
      <w:r>
        <w:rPr>
          <w:rFonts w:eastAsia="Lucida Sans Unicode"/>
          <w:kern w:val="1"/>
          <w:szCs w:val="24"/>
        </w:rPr>
        <w:t>Kėdainiai</w:t>
      </w:r>
    </w:p>
    <w:p w14:paraId="02B8E040" w14:textId="77777777" w:rsidR="002B02B1" w:rsidRDefault="002B02B1">
      <w:pPr>
        <w:widowControl w:val="0"/>
        <w:suppressAutoHyphens/>
        <w:ind w:firstLine="720"/>
        <w:jc w:val="center"/>
        <w:rPr>
          <w:rFonts w:eastAsia="Lucida Sans Unicode"/>
          <w:b/>
          <w:bCs/>
          <w:kern w:val="1"/>
          <w:szCs w:val="24"/>
        </w:rPr>
      </w:pPr>
    </w:p>
    <w:p w14:paraId="097F973F" w14:textId="77777777" w:rsidR="002B02B1" w:rsidRDefault="00000000">
      <w:pPr>
        <w:widowControl w:val="0"/>
        <w:suppressAutoHyphens/>
        <w:ind w:firstLine="709"/>
        <w:rPr>
          <w:rFonts w:eastAsia="Lucida Sans Unicode"/>
          <w:kern w:val="1"/>
          <w:szCs w:val="24"/>
        </w:rPr>
      </w:pPr>
      <w:r>
        <w:rPr>
          <w:rFonts w:eastAsia="Lucida Sans Unicode"/>
          <w:b/>
          <w:bCs/>
          <w:kern w:val="1"/>
          <w:szCs w:val="24"/>
        </w:rPr>
        <w:t>Parengto sprendimo projekto tikslai:</w:t>
      </w:r>
    </w:p>
    <w:p w14:paraId="78ACAF28" w14:textId="26C799AF" w:rsidR="0053507F" w:rsidRPr="006A0F9E" w:rsidRDefault="0053507F" w:rsidP="006A0F9E">
      <w:pPr>
        <w:tabs>
          <w:tab w:val="left" w:pos="9072"/>
        </w:tabs>
        <w:ind w:right="-1" w:firstLine="709"/>
        <w:jc w:val="both"/>
        <w:textAlignment w:val="baseline"/>
        <w:rPr>
          <w:rFonts w:eastAsia="Lucida Sans Unicode"/>
          <w:kern w:val="1"/>
          <w:szCs w:val="24"/>
        </w:rPr>
      </w:pPr>
      <w:r>
        <w:rPr>
          <w:rFonts w:eastAsia="Lucida Sans Unicode"/>
          <w:kern w:val="1"/>
          <w:szCs w:val="24"/>
        </w:rPr>
        <w:t xml:space="preserve">Pakeisti </w:t>
      </w:r>
      <w:bookmarkStart w:id="5" w:name="_Hlk242695085"/>
      <w:r w:rsidR="006A0F9E">
        <w:rPr>
          <w:szCs w:val="24"/>
          <w:lang w:eastAsia="lt-LT"/>
        </w:rPr>
        <w:t>K</w:t>
      </w:r>
      <w:r w:rsidR="006A0F9E" w:rsidRPr="001377C5">
        <w:rPr>
          <w:szCs w:val="24"/>
          <w:lang w:eastAsia="lt-LT"/>
        </w:rPr>
        <w:t xml:space="preserve">reipimosi dėl socialinės paramos mokiniams Kėdainių rajono savivaldybėje </w:t>
      </w:r>
      <w:r w:rsidR="006A0F9E" w:rsidRPr="00BE50A7">
        <w:rPr>
          <w:color w:val="000000"/>
          <w:szCs w:val="24"/>
        </w:rPr>
        <w:t>tvarkos aprašo</w:t>
      </w:r>
      <w:bookmarkEnd w:id="5"/>
      <w:r w:rsidR="006A0F9E" w:rsidRPr="00BE50A7">
        <w:rPr>
          <w:color w:val="000000"/>
          <w:szCs w:val="24"/>
        </w:rPr>
        <w:t xml:space="preserve"> </w:t>
      </w:r>
      <w:r w:rsidR="00113B20">
        <w:rPr>
          <w:color w:val="000000"/>
          <w:szCs w:val="24"/>
        </w:rPr>
        <w:t xml:space="preserve">12, </w:t>
      </w:r>
      <w:r w:rsidR="006A0F9E">
        <w:rPr>
          <w:rFonts w:eastAsia="Lucida Sans Unicode"/>
          <w:kern w:val="1"/>
          <w:szCs w:val="24"/>
        </w:rPr>
        <w:t>16 punktus</w:t>
      </w:r>
      <w:r>
        <w:rPr>
          <w:rFonts w:eastAsia="Lucida Sans Unicode"/>
          <w:kern w:val="1"/>
          <w:szCs w:val="24"/>
        </w:rPr>
        <w:t>, siekiant užtikrinti teisinio reguliavimo atitiktį galiojantiems teisės aktams.</w:t>
      </w:r>
    </w:p>
    <w:p w14:paraId="02AB176F" w14:textId="2854D6E0" w:rsidR="00113B20" w:rsidRPr="00113B20" w:rsidRDefault="00000000" w:rsidP="00113B20">
      <w:pPr>
        <w:widowControl w:val="0"/>
        <w:suppressAutoHyphens/>
        <w:ind w:firstLine="709"/>
        <w:jc w:val="both"/>
        <w:rPr>
          <w:rFonts w:eastAsia="Lucida Sans Unicode"/>
          <w:kern w:val="1"/>
          <w:szCs w:val="24"/>
        </w:rPr>
      </w:pPr>
      <w:r>
        <w:rPr>
          <w:b/>
          <w:szCs w:val="24"/>
        </w:rPr>
        <w:t>Sprendimo projekto esmė, rengimo priežastys ir motyvai</w:t>
      </w:r>
      <w:r>
        <w:rPr>
          <w:rFonts w:eastAsia="Lucida Sans Unicode"/>
          <w:b/>
          <w:bCs/>
          <w:kern w:val="1"/>
          <w:szCs w:val="24"/>
        </w:rPr>
        <w:t>:</w:t>
      </w:r>
    </w:p>
    <w:p w14:paraId="62AA2429" w14:textId="59C4077F" w:rsidR="00113B20" w:rsidRPr="00113B20" w:rsidRDefault="00113B20" w:rsidP="00C874A7">
      <w:pPr>
        <w:ind w:firstLine="709"/>
        <w:jc w:val="both"/>
        <w:rPr>
          <w:szCs w:val="24"/>
        </w:rPr>
      </w:pPr>
      <w:r>
        <w:rPr>
          <w:szCs w:val="24"/>
        </w:rPr>
        <w:t xml:space="preserve">Vadovaujantis Lietuvos Respublikos viešojo administravimo įstatymo Nr. VIII-1234 1, 2, 5, 9, 10, 11, 12, 19, 23, 24, 29, 30, 31, 33, 35, 37, 40 straipsnių ir IV skyriaus pavadinimo pakeitimo, </w:t>
      </w:r>
      <w:r w:rsidRPr="00113B20">
        <w:rPr>
          <w:szCs w:val="24"/>
        </w:rPr>
        <w:t>įstatymo papildymo III</w:t>
      </w:r>
      <w:r w:rsidRPr="00113B20">
        <w:rPr>
          <w:szCs w:val="24"/>
          <w:vertAlign w:val="superscript"/>
        </w:rPr>
        <w:t>1</w:t>
      </w:r>
      <w:r w:rsidRPr="00113B20">
        <w:rPr>
          <w:szCs w:val="24"/>
        </w:rPr>
        <w:t xml:space="preserve"> skyriumi, 33</w:t>
      </w:r>
      <w:r w:rsidRPr="00113B20">
        <w:rPr>
          <w:szCs w:val="24"/>
          <w:vertAlign w:val="superscript"/>
        </w:rPr>
        <w:t>1</w:t>
      </w:r>
      <w:r w:rsidRPr="00113B20">
        <w:rPr>
          <w:szCs w:val="24"/>
        </w:rPr>
        <w:t xml:space="preserve"> straipsniu ir priedu bei 29 straipsnio pripažinimo netekusiu galios įstatymu, pakeistos įstatymo 12 straipsnio nuostatos, reglamentuojančios asmenų prašymų pateikimą ir kartu teikiamus duomenis bei dokumentus. Nustatyta, kad viešojo administravimo subjektai negali reikalauti iš asmenų pateikti duomenų ir (ar) dokumentų, kuriuos gali gauti patys iš valstybės registrų, informacinių sistemų ar kitų oficialių šaltinių, taip pat kai šie duomenys yra viešai prieinami. </w:t>
      </w:r>
    </w:p>
    <w:p w14:paraId="24FB1B57" w14:textId="525F9036" w:rsidR="00113B20" w:rsidRDefault="00113B20" w:rsidP="00C874A7">
      <w:pPr>
        <w:ind w:firstLine="709"/>
        <w:jc w:val="both"/>
      </w:pPr>
      <w:r>
        <w:t xml:space="preserve">Sprendimo projektu patikslinamas duomenų pateikimo procesas, numatant, kad iš besikreipiančių asmenų nereikalaujama perteklinės informacijos ar dokumentų, kuriuos atsakingos institucijos gali savarankiškai gauti iš valstybės registrų ir informacinių sistemų. </w:t>
      </w:r>
    </w:p>
    <w:p w14:paraId="7DCAB7D1" w14:textId="5CEF2AA6" w:rsidR="002B02B1" w:rsidRDefault="00000000">
      <w:pPr>
        <w:ind w:firstLine="709"/>
        <w:rPr>
          <w:b/>
          <w:szCs w:val="24"/>
        </w:rPr>
      </w:pPr>
      <w:r>
        <w:rPr>
          <w:b/>
          <w:szCs w:val="24"/>
        </w:rPr>
        <w:t>Lėšų poreikis (jeigu sprendimui įgyvendinti reikalingos lėšos):</w:t>
      </w:r>
    </w:p>
    <w:p w14:paraId="64FAD9F0" w14:textId="77777777" w:rsidR="002B02B1" w:rsidRDefault="00000000">
      <w:pPr>
        <w:widowControl w:val="0"/>
        <w:suppressAutoHyphens/>
        <w:ind w:firstLine="709"/>
        <w:jc w:val="both"/>
        <w:rPr>
          <w:rFonts w:eastAsia="Lucida Sans Unicode"/>
          <w:kern w:val="1"/>
          <w:szCs w:val="24"/>
        </w:rPr>
      </w:pPr>
      <w:r>
        <w:rPr>
          <w:rFonts w:eastAsia="Lucida Sans Unicode"/>
          <w:kern w:val="1"/>
          <w:szCs w:val="24"/>
        </w:rPr>
        <w:t>Papildomų savivaldybės biudžeto lėšų sprendimo įgyvendinimui nereikės.</w:t>
      </w:r>
    </w:p>
    <w:p w14:paraId="506FA77A" w14:textId="77777777" w:rsidR="00CB6380" w:rsidRDefault="00000000" w:rsidP="00CB6380">
      <w:pPr>
        <w:widowControl w:val="0"/>
        <w:suppressAutoHyphens/>
        <w:ind w:firstLine="709"/>
        <w:jc w:val="both"/>
        <w:rPr>
          <w:rFonts w:eastAsia="Lucida Sans Unicode"/>
          <w:kern w:val="1"/>
          <w:szCs w:val="24"/>
        </w:rPr>
      </w:pPr>
      <w:r>
        <w:rPr>
          <w:rFonts w:eastAsia="Lucida Sans Unicode"/>
          <w:b/>
          <w:bCs/>
          <w:kern w:val="1"/>
          <w:szCs w:val="24"/>
        </w:rPr>
        <w:t>Laukiami rezultatai:</w:t>
      </w:r>
      <w:r>
        <w:rPr>
          <w:rFonts w:eastAsia="Lucida Sans Unicode"/>
          <w:kern w:val="1"/>
          <w:szCs w:val="24"/>
        </w:rPr>
        <w:tab/>
      </w:r>
    </w:p>
    <w:p w14:paraId="429CF2A2" w14:textId="2834095D" w:rsidR="00113B20" w:rsidRPr="00113B20" w:rsidRDefault="006462AE" w:rsidP="006462AE">
      <w:pPr>
        <w:widowControl w:val="0"/>
        <w:suppressAutoHyphens/>
        <w:ind w:firstLine="709"/>
        <w:jc w:val="both"/>
        <w:rPr>
          <w:color w:val="000000"/>
          <w:szCs w:val="24"/>
        </w:rPr>
      </w:pPr>
      <w:r>
        <w:rPr>
          <w:color w:val="000000"/>
          <w:szCs w:val="24"/>
        </w:rPr>
        <w:t>Bus užtikrintas Tvarkos aprašo nuostatų suderinamumas su viešojo administravimo srities teisiniu reglamentavimu, sumažinta administracinė našta asmenims.</w:t>
      </w:r>
    </w:p>
    <w:p w14:paraId="6E0E6BB2" w14:textId="748C19FC" w:rsidR="002B02B1" w:rsidRDefault="00000000">
      <w:pPr>
        <w:widowControl w:val="0"/>
        <w:suppressAutoHyphens/>
        <w:ind w:firstLine="771"/>
        <w:jc w:val="both"/>
        <w:rPr>
          <w:b/>
          <w:kern w:val="1"/>
          <w:szCs w:val="24"/>
          <w:lang w:eastAsia="lt-LT"/>
        </w:rPr>
      </w:pPr>
      <w:r>
        <w:rPr>
          <w:b/>
          <w:bCs/>
          <w:kern w:val="1"/>
          <w:szCs w:val="24"/>
          <w:lang w:eastAsia="lt-LT"/>
        </w:rPr>
        <w:t>Numatomo teisinio reguliavimo poveikio vertinimas*</w:t>
      </w:r>
    </w:p>
    <w:tbl>
      <w:tblPr>
        <w:tblW w:w="92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977"/>
        <w:gridCol w:w="3147"/>
      </w:tblGrid>
      <w:tr w:rsidR="002B02B1" w14:paraId="74C9C0B1" w14:textId="77777777">
        <w:trPr>
          <w:trHeight w:val="285"/>
        </w:trPr>
        <w:tc>
          <w:tcPr>
            <w:tcW w:w="3118" w:type="dxa"/>
            <w:vMerge w:val="restart"/>
            <w:tcBorders>
              <w:top w:val="single" w:sz="4" w:space="0" w:color="000000"/>
              <w:left w:val="single" w:sz="4" w:space="0" w:color="000000"/>
              <w:bottom w:val="single" w:sz="4" w:space="0" w:color="000000"/>
              <w:right w:val="single" w:sz="4" w:space="0" w:color="000000"/>
            </w:tcBorders>
            <w:vAlign w:val="center"/>
            <w:hideMark/>
          </w:tcPr>
          <w:p w14:paraId="3A468A25" w14:textId="77777777" w:rsidR="002B02B1" w:rsidRDefault="00000000">
            <w:pPr>
              <w:rPr>
                <w:b/>
                <w:szCs w:val="24"/>
                <w:lang w:bidi="lo-LA"/>
              </w:rPr>
            </w:pPr>
            <w:r>
              <w:rPr>
                <w:b/>
                <w:szCs w:val="24"/>
              </w:rPr>
              <w:t>Sritys</w:t>
            </w:r>
          </w:p>
        </w:tc>
        <w:tc>
          <w:tcPr>
            <w:tcW w:w="6124" w:type="dxa"/>
            <w:gridSpan w:val="2"/>
            <w:tcBorders>
              <w:top w:val="single" w:sz="4" w:space="0" w:color="000000"/>
              <w:left w:val="single" w:sz="4" w:space="0" w:color="000000"/>
              <w:bottom w:val="single" w:sz="4" w:space="0" w:color="auto"/>
              <w:right w:val="single" w:sz="4" w:space="0" w:color="000000"/>
            </w:tcBorders>
            <w:hideMark/>
          </w:tcPr>
          <w:p w14:paraId="3F2E784C" w14:textId="77777777" w:rsidR="002B02B1" w:rsidRDefault="00000000">
            <w:pPr>
              <w:jc w:val="center"/>
              <w:rPr>
                <w:b/>
                <w:bCs/>
                <w:szCs w:val="24"/>
              </w:rPr>
            </w:pPr>
            <w:r>
              <w:rPr>
                <w:b/>
                <w:bCs/>
                <w:szCs w:val="24"/>
              </w:rPr>
              <w:t>Numatomo teisinio reguliavimo poveikio vertinimo rezultatai</w:t>
            </w:r>
          </w:p>
        </w:tc>
      </w:tr>
      <w:tr w:rsidR="002B02B1" w14:paraId="201D1723" w14:textId="77777777">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F23245" w14:textId="77777777" w:rsidR="002B02B1" w:rsidRDefault="002B02B1">
            <w:pPr>
              <w:rPr>
                <w:b/>
                <w:szCs w:val="24"/>
                <w:lang w:bidi="lo-LA"/>
              </w:rPr>
            </w:pPr>
          </w:p>
        </w:tc>
        <w:tc>
          <w:tcPr>
            <w:tcW w:w="2977" w:type="dxa"/>
            <w:tcBorders>
              <w:top w:val="single" w:sz="4" w:space="0" w:color="auto"/>
              <w:left w:val="single" w:sz="4" w:space="0" w:color="000000"/>
              <w:bottom w:val="single" w:sz="4" w:space="0" w:color="000000"/>
              <w:right w:val="single" w:sz="4" w:space="0" w:color="000000"/>
            </w:tcBorders>
            <w:vAlign w:val="center"/>
            <w:hideMark/>
          </w:tcPr>
          <w:p w14:paraId="387F7787" w14:textId="77777777" w:rsidR="002B02B1" w:rsidRDefault="00000000">
            <w:pPr>
              <w:jc w:val="center"/>
              <w:rPr>
                <w:b/>
                <w:szCs w:val="24"/>
              </w:rPr>
            </w:pPr>
            <w:r>
              <w:rPr>
                <w:b/>
                <w:szCs w:val="24"/>
              </w:rPr>
              <w:t>Teigiamas poveikis</w:t>
            </w:r>
          </w:p>
        </w:tc>
        <w:tc>
          <w:tcPr>
            <w:tcW w:w="3147" w:type="dxa"/>
            <w:tcBorders>
              <w:top w:val="single" w:sz="4" w:space="0" w:color="auto"/>
              <w:left w:val="single" w:sz="4" w:space="0" w:color="000000"/>
              <w:bottom w:val="single" w:sz="4" w:space="0" w:color="000000"/>
              <w:right w:val="single" w:sz="4" w:space="0" w:color="000000"/>
            </w:tcBorders>
            <w:vAlign w:val="center"/>
          </w:tcPr>
          <w:p w14:paraId="0D1956A1" w14:textId="77777777" w:rsidR="002B02B1" w:rsidRDefault="00000000">
            <w:pPr>
              <w:jc w:val="center"/>
              <w:rPr>
                <w:rFonts w:eastAsia="Calibri"/>
                <w:b/>
                <w:szCs w:val="24"/>
                <w:lang w:bidi="lo-LA"/>
              </w:rPr>
            </w:pPr>
            <w:r>
              <w:rPr>
                <w:b/>
                <w:szCs w:val="24"/>
              </w:rPr>
              <w:t>Neigiamas poveikis</w:t>
            </w:r>
          </w:p>
        </w:tc>
      </w:tr>
      <w:tr w:rsidR="002B02B1" w14:paraId="360466E3" w14:textId="77777777">
        <w:tc>
          <w:tcPr>
            <w:tcW w:w="3118" w:type="dxa"/>
            <w:tcBorders>
              <w:top w:val="single" w:sz="4" w:space="0" w:color="000000"/>
              <w:left w:val="single" w:sz="4" w:space="0" w:color="000000"/>
              <w:bottom w:val="single" w:sz="4" w:space="0" w:color="000000"/>
              <w:right w:val="single" w:sz="4" w:space="0" w:color="000000"/>
            </w:tcBorders>
            <w:hideMark/>
          </w:tcPr>
          <w:p w14:paraId="170D597B" w14:textId="77777777" w:rsidR="002B02B1" w:rsidRDefault="00000000">
            <w:pPr>
              <w:rPr>
                <w:i/>
                <w:szCs w:val="24"/>
                <w:lang w:bidi="lo-LA"/>
              </w:rPr>
            </w:pPr>
            <w:r>
              <w:rPr>
                <w:i/>
                <w:szCs w:val="24"/>
              </w:rPr>
              <w:t>Ekonomikai</w:t>
            </w:r>
          </w:p>
        </w:tc>
        <w:tc>
          <w:tcPr>
            <w:tcW w:w="2977" w:type="dxa"/>
            <w:tcBorders>
              <w:top w:val="single" w:sz="4" w:space="0" w:color="000000"/>
              <w:left w:val="single" w:sz="4" w:space="0" w:color="000000"/>
              <w:bottom w:val="single" w:sz="4" w:space="0" w:color="000000"/>
              <w:right w:val="single" w:sz="4" w:space="0" w:color="000000"/>
            </w:tcBorders>
          </w:tcPr>
          <w:p w14:paraId="762E8D43" w14:textId="77777777" w:rsidR="002B02B1" w:rsidRDefault="002B02B1">
            <w:pPr>
              <w:rPr>
                <w:i/>
                <w:szCs w:val="24"/>
                <w:lang w:bidi="lo-LA"/>
              </w:rPr>
            </w:pPr>
          </w:p>
        </w:tc>
        <w:tc>
          <w:tcPr>
            <w:tcW w:w="3147" w:type="dxa"/>
            <w:tcBorders>
              <w:top w:val="single" w:sz="4" w:space="0" w:color="000000"/>
              <w:left w:val="single" w:sz="4" w:space="0" w:color="000000"/>
              <w:bottom w:val="single" w:sz="4" w:space="0" w:color="000000"/>
              <w:right w:val="single" w:sz="4" w:space="0" w:color="000000"/>
            </w:tcBorders>
          </w:tcPr>
          <w:p w14:paraId="72EE2B6A" w14:textId="77777777" w:rsidR="002B02B1" w:rsidRDefault="002B02B1">
            <w:pPr>
              <w:rPr>
                <w:i/>
                <w:szCs w:val="24"/>
                <w:lang w:bidi="lo-LA"/>
              </w:rPr>
            </w:pPr>
          </w:p>
        </w:tc>
      </w:tr>
      <w:tr w:rsidR="002B02B1" w14:paraId="6A519062" w14:textId="77777777">
        <w:tc>
          <w:tcPr>
            <w:tcW w:w="3118" w:type="dxa"/>
            <w:tcBorders>
              <w:top w:val="single" w:sz="4" w:space="0" w:color="000000"/>
              <w:left w:val="single" w:sz="4" w:space="0" w:color="000000"/>
              <w:bottom w:val="single" w:sz="4" w:space="0" w:color="000000"/>
              <w:right w:val="single" w:sz="4" w:space="0" w:color="000000"/>
            </w:tcBorders>
            <w:hideMark/>
          </w:tcPr>
          <w:p w14:paraId="61EBE329" w14:textId="77777777" w:rsidR="002B02B1" w:rsidRDefault="00000000">
            <w:pPr>
              <w:rPr>
                <w:i/>
                <w:szCs w:val="24"/>
                <w:lang w:bidi="lo-LA"/>
              </w:rPr>
            </w:pPr>
            <w:r>
              <w:rPr>
                <w:i/>
                <w:szCs w:val="24"/>
              </w:rPr>
              <w:t>Finansams</w:t>
            </w:r>
          </w:p>
        </w:tc>
        <w:tc>
          <w:tcPr>
            <w:tcW w:w="2977" w:type="dxa"/>
            <w:tcBorders>
              <w:top w:val="single" w:sz="4" w:space="0" w:color="000000"/>
              <w:left w:val="single" w:sz="4" w:space="0" w:color="000000"/>
              <w:bottom w:val="single" w:sz="4" w:space="0" w:color="000000"/>
              <w:right w:val="single" w:sz="4" w:space="0" w:color="000000"/>
            </w:tcBorders>
          </w:tcPr>
          <w:p w14:paraId="31768DC9" w14:textId="77777777" w:rsidR="002B02B1" w:rsidRDefault="002B02B1">
            <w:pPr>
              <w:rPr>
                <w:i/>
                <w:szCs w:val="24"/>
                <w:lang w:bidi="lo-LA"/>
              </w:rPr>
            </w:pPr>
          </w:p>
        </w:tc>
        <w:tc>
          <w:tcPr>
            <w:tcW w:w="3147" w:type="dxa"/>
            <w:tcBorders>
              <w:top w:val="single" w:sz="4" w:space="0" w:color="000000"/>
              <w:left w:val="single" w:sz="4" w:space="0" w:color="000000"/>
              <w:bottom w:val="single" w:sz="4" w:space="0" w:color="000000"/>
              <w:right w:val="single" w:sz="4" w:space="0" w:color="000000"/>
            </w:tcBorders>
          </w:tcPr>
          <w:p w14:paraId="2C2A3575" w14:textId="77777777" w:rsidR="002B02B1" w:rsidRDefault="002B02B1">
            <w:pPr>
              <w:rPr>
                <w:i/>
                <w:szCs w:val="24"/>
                <w:lang w:bidi="lo-LA"/>
              </w:rPr>
            </w:pPr>
          </w:p>
        </w:tc>
      </w:tr>
      <w:tr w:rsidR="002B02B1" w14:paraId="0FBE3930" w14:textId="77777777">
        <w:tc>
          <w:tcPr>
            <w:tcW w:w="3118" w:type="dxa"/>
            <w:tcBorders>
              <w:top w:val="single" w:sz="4" w:space="0" w:color="000000"/>
              <w:left w:val="single" w:sz="4" w:space="0" w:color="000000"/>
              <w:bottom w:val="single" w:sz="4" w:space="0" w:color="000000"/>
              <w:right w:val="single" w:sz="4" w:space="0" w:color="000000"/>
            </w:tcBorders>
            <w:hideMark/>
          </w:tcPr>
          <w:p w14:paraId="561CF95C" w14:textId="77777777" w:rsidR="002B02B1" w:rsidRDefault="00000000">
            <w:pPr>
              <w:rPr>
                <w:i/>
                <w:szCs w:val="24"/>
                <w:lang w:bidi="lo-LA"/>
              </w:rPr>
            </w:pPr>
            <w:r>
              <w:rPr>
                <w:i/>
                <w:szCs w:val="24"/>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0971EA2" w14:textId="77777777" w:rsidR="002B02B1" w:rsidRDefault="002B02B1">
            <w:pPr>
              <w:rPr>
                <w:i/>
                <w:szCs w:val="24"/>
                <w:lang w:bidi="lo-LA"/>
              </w:rPr>
            </w:pPr>
          </w:p>
        </w:tc>
        <w:tc>
          <w:tcPr>
            <w:tcW w:w="3147" w:type="dxa"/>
            <w:tcBorders>
              <w:top w:val="single" w:sz="4" w:space="0" w:color="000000"/>
              <w:left w:val="single" w:sz="4" w:space="0" w:color="000000"/>
              <w:bottom w:val="single" w:sz="4" w:space="0" w:color="000000"/>
              <w:right w:val="single" w:sz="4" w:space="0" w:color="000000"/>
            </w:tcBorders>
          </w:tcPr>
          <w:p w14:paraId="307EE905" w14:textId="77777777" w:rsidR="002B02B1" w:rsidRDefault="002B02B1">
            <w:pPr>
              <w:rPr>
                <w:i/>
                <w:szCs w:val="24"/>
                <w:lang w:bidi="lo-LA"/>
              </w:rPr>
            </w:pPr>
          </w:p>
        </w:tc>
      </w:tr>
      <w:tr w:rsidR="002B02B1" w14:paraId="0AFDA3EC" w14:textId="77777777">
        <w:tc>
          <w:tcPr>
            <w:tcW w:w="3118" w:type="dxa"/>
            <w:tcBorders>
              <w:top w:val="single" w:sz="4" w:space="0" w:color="000000"/>
              <w:left w:val="single" w:sz="4" w:space="0" w:color="000000"/>
              <w:bottom w:val="single" w:sz="4" w:space="0" w:color="000000"/>
              <w:right w:val="single" w:sz="4" w:space="0" w:color="000000"/>
            </w:tcBorders>
            <w:hideMark/>
          </w:tcPr>
          <w:p w14:paraId="0FA4AE26" w14:textId="77777777" w:rsidR="002B02B1" w:rsidRDefault="00000000">
            <w:pPr>
              <w:rPr>
                <w:i/>
                <w:szCs w:val="24"/>
                <w:lang w:bidi="lo-LA"/>
              </w:rPr>
            </w:pPr>
            <w:r>
              <w:rPr>
                <w:i/>
                <w:szCs w:val="24"/>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3BB994C3" w14:textId="77777777" w:rsidR="002B02B1" w:rsidRDefault="002B02B1">
            <w:pPr>
              <w:rPr>
                <w:i/>
                <w:szCs w:val="24"/>
                <w:lang w:bidi="lo-LA"/>
              </w:rPr>
            </w:pPr>
          </w:p>
        </w:tc>
        <w:tc>
          <w:tcPr>
            <w:tcW w:w="3147" w:type="dxa"/>
            <w:tcBorders>
              <w:top w:val="single" w:sz="4" w:space="0" w:color="000000"/>
              <w:left w:val="single" w:sz="4" w:space="0" w:color="000000"/>
              <w:bottom w:val="single" w:sz="4" w:space="0" w:color="000000"/>
              <w:right w:val="single" w:sz="4" w:space="0" w:color="000000"/>
            </w:tcBorders>
          </w:tcPr>
          <w:p w14:paraId="598CD614" w14:textId="77777777" w:rsidR="002B02B1" w:rsidRDefault="002B02B1">
            <w:pPr>
              <w:rPr>
                <w:i/>
                <w:szCs w:val="24"/>
                <w:lang w:bidi="lo-LA"/>
              </w:rPr>
            </w:pPr>
          </w:p>
        </w:tc>
      </w:tr>
      <w:tr w:rsidR="002B02B1" w14:paraId="077864D8" w14:textId="77777777">
        <w:tc>
          <w:tcPr>
            <w:tcW w:w="3118" w:type="dxa"/>
            <w:tcBorders>
              <w:top w:val="single" w:sz="4" w:space="0" w:color="000000"/>
              <w:left w:val="single" w:sz="4" w:space="0" w:color="000000"/>
              <w:bottom w:val="single" w:sz="4" w:space="0" w:color="000000"/>
              <w:right w:val="single" w:sz="4" w:space="0" w:color="000000"/>
            </w:tcBorders>
            <w:hideMark/>
          </w:tcPr>
          <w:p w14:paraId="3F86425E" w14:textId="77777777" w:rsidR="002B02B1" w:rsidRDefault="00000000">
            <w:pPr>
              <w:rPr>
                <w:i/>
                <w:szCs w:val="24"/>
                <w:lang w:bidi="lo-LA"/>
              </w:rPr>
            </w:pPr>
            <w:r>
              <w:rPr>
                <w:i/>
                <w:szCs w:val="24"/>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1CACDB61" w14:textId="77777777" w:rsidR="002B02B1" w:rsidRDefault="002B02B1">
            <w:pPr>
              <w:rPr>
                <w:i/>
                <w:szCs w:val="24"/>
                <w:lang w:bidi="lo-LA"/>
              </w:rPr>
            </w:pPr>
          </w:p>
        </w:tc>
        <w:tc>
          <w:tcPr>
            <w:tcW w:w="3147" w:type="dxa"/>
            <w:tcBorders>
              <w:top w:val="single" w:sz="4" w:space="0" w:color="000000"/>
              <w:left w:val="single" w:sz="4" w:space="0" w:color="000000"/>
              <w:bottom w:val="single" w:sz="4" w:space="0" w:color="000000"/>
              <w:right w:val="single" w:sz="4" w:space="0" w:color="000000"/>
            </w:tcBorders>
          </w:tcPr>
          <w:p w14:paraId="2E68D9CD" w14:textId="77777777" w:rsidR="002B02B1" w:rsidRDefault="002B02B1">
            <w:pPr>
              <w:rPr>
                <w:i/>
                <w:szCs w:val="24"/>
                <w:lang w:bidi="lo-LA"/>
              </w:rPr>
            </w:pPr>
          </w:p>
        </w:tc>
      </w:tr>
      <w:tr w:rsidR="002B02B1" w14:paraId="627613D5" w14:textId="77777777">
        <w:tc>
          <w:tcPr>
            <w:tcW w:w="3118" w:type="dxa"/>
            <w:tcBorders>
              <w:top w:val="single" w:sz="4" w:space="0" w:color="000000"/>
              <w:left w:val="single" w:sz="4" w:space="0" w:color="000000"/>
              <w:bottom w:val="single" w:sz="4" w:space="0" w:color="000000"/>
              <w:right w:val="single" w:sz="4" w:space="0" w:color="000000"/>
            </w:tcBorders>
            <w:hideMark/>
          </w:tcPr>
          <w:p w14:paraId="30C15E01" w14:textId="77777777" w:rsidR="002B02B1" w:rsidRDefault="00000000">
            <w:pPr>
              <w:rPr>
                <w:i/>
                <w:szCs w:val="24"/>
                <w:lang w:bidi="lo-LA"/>
              </w:rPr>
            </w:pPr>
            <w:r>
              <w:rPr>
                <w:i/>
                <w:szCs w:val="24"/>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0540144C" w14:textId="77777777" w:rsidR="002B02B1" w:rsidRDefault="002B02B1">
            <w:pPr>
              <w:rPr>
                <w:i/>
                <w:szCs w:val="24"/>
                <w:lang w:bidi="lo-LA"/>
              </w:rPr>
            </w:pPr>
          </w:p>
        </w:tc>
        <w:tc>
          <w:tcPr>
            <w:tcW w:w="3147" w:type="dxa"/>
            <w:tcBorders>
              <w:top w:val="single" w:sz="4" w:space="0" w:color="000000"/>
              <w:left w:val="single" w:sz="4" w:space="0" w:color="000000"/>
              <w:bottom w:val="single" w:sz="4" w:space="0" w:color="000000"/>
              <w:right w:val="single" w:sz="4" w:space="0" w:color="000000"/>
            </w:tcBorders>
          </w:tcPr>
          <w:p w14:paraId="0657697A" w14:textId="77777777" w:rsidR="002B02B1" w:rsidRDefault="002B02B1">
            <w:pPr>
              <w:rPr>
                <w:i/>
                <w:szCs w:val="24"/>
                <w:lang w:bidi="lo-LA"/>
              </w:rPr>
            </w:pPr>
          </w:p>
        </w:tc>
      </w:tr>
      <w:tr w:rsidR="002B02B1" w14:paraId="2EC59E69" w14:textId="77777777">
        <w:tc>
          <w:tcPr>
            <w:tcW w:w="3118" w:type="dxa"/>
            <w:tcBorders>
              <w:top w:val="single" w:sz="4" w:space="0" w:color="000000"/>
              <w:left w:val="single" w:sz="4" w:space="0" w:color="000000"/>
              <w:bottom w:val="single" w:sz="4" w:space="0" w:color="000000"/>
              <w:right w:val="single" w:sz="4" w:space="0" w:color="000000"/>
            </w:tcBorders>
            <w:hideMark/>
          </w:tcPr>
          <w:p w14:paraId="66E3BA27" w14:textId="77777777" w:rsidR="002B02B1" w:rsidRDefault="00000000">
            <w:pPr>
              <w:rPr>
                <w:i/>
                <w:szCs w:val="24"/>
                <w:lang w:bidi="lo-LA"/>
              </w:rPr>
            </w:pPr>
            <w:r>
              <w:rPr>
                <w:i/>
                <w:szCs w:val="24"/>
              </w:rPr>
              <w:t>Aplinkai</w:t>
            </w:r>
          </w:p>
        </w:tc>
        <w:tc>
          <w:tcPr>
            <w:tcW w:w="2977" w:type="dxa"/>
            <w:tcBorders>
              <w:top w:val="single" w:sz="4" w:space="0" w:color="000000"/>
              <w:left w:val="single" w:sz="4" w:space="0" w:color="000000"/>
              <w:bottom w:val="single" w:sz="4" w:space="0" w:color="000000"/>
              <w:right w:val="single" w:sz="4" w:space="0" w:color="000000"/>
            </w:tcBorders>
          </w:tcPr>
          <w:p w14:paraId="496959F6" w14:textId="77777777" w:rsidR="002B02B1" w:rsidRDefault="002B02B1">
            <w:pPr>
              <w:rPr>
                <w:i/>
                <w:szCs w:val="24"/>
                <w:lang w:bidi="lo-LA"/>
              </w:rPr>
            </w:pPr>
          </w:p>
        </w:tc>
        <w:tc>
          <w:tcPr>
            <w:tcW w:w="3147" w:type="dxa"/>
            <w:tcBorders>
              <w:top w:val="single" w:sz="4" w:space="0" w:color="000000"/>
              <w:left w:val="single" w:sz="4" w:space="0" w:color="000000"/>
              <w:bottom w:val="single" w:sz="4" w:space="0" w:color="000000"/>
              <w:right w:val="single" w:sz="4" w:space="0" w:color="000000"/>
            </w:tcBorders>
          </w:tcPr>
          <w:p w14:paraId="69AD0C81" w14:textId="77777777" w:rsidR="002B02B1" w:rsidRDefault="002B02B1">
            <w:pPr>
              <w:rPr>
                <w:i/>
                <w:szCs w:val="24"/>
                <w:lang w:bidi="lo-LA"/>
              </w:rPr>
            </w:pPr>
          </w:p>
        </w:tc>
      </w:tr>
      <w:tr w:rsidR="002B02B1" w14:paraId="2A2639B3" w14:textId="77777777">
        <w:tc>
          <w:tcPr>
            <w:tcW w:w="3118" w:type="dxa"/>
            <w:tcBorders>
              <w:top w:val="single" w:sz="4" w:space="0" w:color="000000"/>
              <w:left w:val="single" w:sz="4" w:space="0" w:color="000000"/>
              <w:bottom w:val="single" w:sz="4" w:space="0" w:color="000000"/>
              <w:right w:val="single" w:sz="4" w:space="0" w:color="000000"/>
            </w:tcBorders>
            <w:hideMark/>
          </w:tcPr>
          <w:p w14:paraId="6E5AEB0C" w14:textId="77777777" w:rsidR="002B02B1" w:rsidRDefault="00000000">
            <w:pPr>
              <w:rPr>
                <w:i/>
                <w:szCs w:val="24"/>
                <w:lang w:bidi="lo-LA"/>
              </w:rPr>
            </w:pPr>
            <w:r>
              <w:rPr>
                <w:i/>
                <w:szCs w:val="24"/>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30F82173" w14:textId="77777777" w:rsidR="002B02B1" w:rsidRDefault="002B02B1">
            <w:pPr>
              <w:rPr>
                <w:i/>
                <w:szCs w:val="24"/>
                <w:lang w:bidi="lo-LA"/>
              </w:rPr>
            </w:pPr>
          </w:p>
        </w:tc>
        <w:tc>
          <w:tcPr>
            <w:tcW w:w="3147" w:type="dxa"/>
            <w:tcBorders>
              <w:top w:val="single" w:sz="4" w:space="0" w:color="000000"/>
              <w:left w:val="single" w:sz="4" w:space="0" w:color="000000"/>
              <w:bottom w:val="single" w:sz="4" w:space="0" w:color="000000"/>
              <w:right w:val="single" w:sz="4" w:space="0" w:color="000000"/>
            </w:tcBorders>
          </w:tcPr>
          <w:p w14:paraId="3A27F672" w14:textId="77777777" w:rsidR="002B02B1" w:rsidRDefault="002B02B1">
            <w:pPr>
              <w:rPr>
                <w:i/>
                <w:szCs w:val="24"/>
                <w:lang w:bidi="lo-LA"/>
              </w:rPr>
            </w:pPr>
          </w:p>
        </w:tc>
      </w:tr>
      <w:tr w:rsidR="002B02B1" w14:paraId="1152F476" w14:textId="77777777">
        <w:tc>
          <w:tcPr>
            <w:tcW w:w="3118" w:type="dxa"/>
            <w:tcBorders>
              <w:top w:val="single" w:sz="4" w:space="0" w:color="000000"/>
              <w:left w:val="single" w:sz="4" w:space="0" w:color="000000"/>
              <w:bottom w:val="single" w:sz="4" w:space="0" w:color="000000"/>
              <w:right w:val="single" w:sz="4" w:space="0" w:color="000000"/>
            </w:tcBorders>
            <w:hideMark/>
          </w:tcPr>
          <w:p w14:paraId="17804A0B" w14:textId="77777777" w:rsidR="002B02B1" w:rsidRDefault="00000000">
            <w:pPr>
              <w:rPr>
                <w:i/>
                <w:szCs w:val="24"/>
                <w:lang w:bidi="lo-LA"/>
              </w:rPr>
            </w:pPr>
            <w:r>
              <w:rPr>
                <w:i/>
                <w:szCs w:val="24"/>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2FA53C72" w14:textId="77777777" w:rsidR="002B02B1" w:rsidRDefault="002B02B1">
            <w:pPr>
              <w:rPr>
                <w:i/>
                <w:szCs w:val="24"/>
                <w:lang w:bidi="lo-LA"/>
              </w:rPr>
            </w:pPr>
          </w:p>
        </w:tc>
        <w:tc>
          <w:tcPr>
            <w:tcW w:w="3147" w:type="dxa"/>
            <w:tcBorders>
              <w:top w:val="single" w:sz="4" w:space="0" w:color="000000"/>
              <w:left w:val="single" w:sz="4" w:space="0" w:color="000000"/>
              <w:bottom w:val="single" w:sz="4" w:space="0" w:color="000000"/>
              <w:right w:val="single" w:sz="4" w:space="0" w:color="000000"/>
            </w:tcBorders>
          </w:tcPr>
          <w:p w14:paraId="710CC0F2" w14:textId="77777777" w:rsidR="002B02B1" w:rsidRDefault="002B02B1">
            <w:pPr>
              <w:rPr>
                <w:i/>
                <w:szCs w:val="24"/>
                <w:lang w:bidi="lo-LA"/>
              </w:rPr>
            </w:pPr>
          </w:p>
        </w:tc>
      </w:tr>
      <w:tr w:rsidR="002B02B1" w14:paraId="2BCB897A" w14:textId="77777777">
        <w:tc>
          <w:tcPr>
            <w:tcW w:w="3118" w:type="dxa"/>
            <w:tcBorders>
              <w:top w:val="single" w:sz="4" w:space="0" w:color="000000"/>
              <w:left w:val="single" w:sz="4" w:space="0" w:color="000000"/>
              <w:bottom w:val="single" w:sz="4" w:space="0" w:color="000000"/>
              <w:right w:val="single" w:sz="4" w:space="0" w:color="000000"/>
            </w:tcBorders>
            <w:hideMark/>
          </w:tcPr>
          <w:p w14:paraId="3678FFC0" w14:textId="77777777" w:rsidR="002B02B1" w:rsidRDefault="00000000">
            <w:pPr>
              <w:rPr>
                <w:i/>
                <w:szCs w:val="24"/>
                <w:lang w:bidi="lo-LA"/>
              </w:rPr>
            </w:pPr>
            <w:r>
              <w:rPr>
                <w:i/>
                <w:szCs w:val="24"/>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5AF83B05" w14:textId="77777777" w:rsidR="002B02B1" w:rsidRDefault="002B02B1">
            <w:pPr>
              <w:rPr>
                <w:i/>
                <w:szCs w:val="24"/>
                <w:lang w:bidi="lo-LA"/>
              </w:rPr>
            </w:pPr>
          </w:p>
        </w:tc>
        <w:tc>
          <w:tcPr>
            <w:tcW w:w="3147" w:type="dxa"/>
            <w:tcBorders>
              <w:top w:val="single" w:sz="4" w:space="0" w:color="000000"/>
              <w:left w:val="single" w:sz="4" w:space="0" w:color="000000"/>
              <w:bottom w:val="single" w:sz="4" w:space="0" w:color="000000"/>
              <w:right w:val="single" w:sz="4" w:space="0" w:color="000000"/>
            </w:tcBorders>
          </w:tcPr>
          <w:p w14:paraId="7FFD1996" w14:textId="77777777" w:rsidR="002B02B1" w:rsidRDefault="002B02B1">
            <w:pPr>
              <w:rPr>
                <w:i/>
                <w:szCs w:val="24"/>
                <w:lang w:bidi="lo-LA"/>
              </w:rPr>
            </w:pPr>
          </w:p>
        </w:tc>
      </w:tr>
    </w:tbl>
    <w:p w14:paraId="3A65DC12" w14:textId="77777777" w:rsidR="002B02B1" w:rsidRDefault="002B02B1"/>
    <w:p w14:paraId="70B874B4" w14:textId="77777777" w:rsidR="002B02B1" w:rsidRDefault="00000000">
      <w:pPr>
        <w:jc w:val="both"/>
        <w:rPr>
          <w:szCs w:val="24"/>
        </w:rPr>
      </w:pPr>
      <w:r>
        <w:rPr>
          <w:b/>
          <w:szCs w:val="24"/>
          <w:lang w:bidi="lo-LA"/>
        </w:rPr>
        <w:t>*</w:t>
      </w:r>
      <w:r>
        <w:rPr>
          <w:bCs/>
          <w:szCs w:val="24"/>
        </w:rPr>
        <w:t xml:space="preserve"> Numatomo teisinio reguliavimo poveikio vertinimas atliekamas r</w:t>
      </w:r>
      <w:r>
        <w:rPr>
          <w:szCs w:val="24"/>
        </w:rPr>
        <w:t>engiant teisės akto, kuriuo numatoma reglamentuoti iki tol nereglamentuotus santykius, taip pat kuriuo iš esmės keičiamas teisinis reguliavimas, projektą.</w:t>
      </w:r>
      <w:r>
        <w:rPr>
          <w:szCs w:val="24"/>
          <w:lang w:bidi="lo-LA"/>
        </w:rPr>
        <w:t xml:space="preserve"> </w:t>
      </w:r>
      <w:r>
        <w:rPr>
          <w:szCs w:val="24"/>
        </w:rPr>
        <w:t xml:space="preserve">Atliekant vertinimą, nustatomas galimas teigiamas ir neigiamas </w:t>
      </w:r>
      <w:r>
        <w:rPr>
          <w:szCs w:val="24"/>
        </w:rPr>
        <w:lastRenderedPageBreak/>
        <w:t>poveikis to teisinio reguliavimo sričiai, asmenims ar jų grupėms, kuriems bus taikomas numatomas teisinis reguliavimas.</w:t>
      </w:r>
    </w:p>
    <w:p w14:paraId="6F62193F" w14:textId="77777777" w:rsidR="002B02B1" w:rsidRDefault="002B02B1">
      <w:pPr>
        <w:rPr>
          <w:kern w:val="1"/>
          <w:szCs w:val="24"/>
          <w:lang w:eastAsia="lt-LT"/>
        </w:rPr>
      </w:pPr>
    </w:p>
    <w:p w14:paraId="216F6978" w14:textId="77777777" w:rsidR="002B02B1" w:rsidRDefault="002B02B1">
      <w:pPr>
        <w:widowControl w:val="0"/>
        <w:suppressAutoHyphens/>
        <w:jc w:val="both"/>
        <w:rPr>
          <w:rFonts w:eastAsia="Lucida Sans Unicode"/>
          <w:kern w:val="1"/>
          <w:szCs w:val="24"/>
          <w:lang w:eastAsia="lt-LT"/>
        </w:rPr>
      </w:pPr>
    </w:p>
    <w:p w14:paraId="4A2DE381" w14:textId="3E296BA9" w:rsidR="002B02B1" w:rsidRDefault="00CB6380">
      <w:pPr>
        <w:widowControl w:val="0"/>
        <w:suppressAutoHyphens/>
        <w:jc w:val="both"/>
        <w:rPr>
          <w:rFonts w:eastAsia="Lucida Sans Unicode"/>
          <w:kern w:val="1"/>
          <w:szCs w:val="24"/>
          <w:lang w:eastAsia="lt-LT"/>
        </w:rPr>
      </w:pPr>
      <w:r>
        <w:rPr>
          <w:rFonts w:eastAsia="Lucida Sans Unicode"/>
          <w:kern w:val="1"/>
          <w:szCs w:val="24"/>
          <w:lang w:eastAsia="lt-LT"/>
        </w:rPr>
        <w:t xml:space="preserve">Socialinės paramos skyriaus vedėja              </w:t>
      </w:r>
      <w:r w:rsidR="009B36F0">
        <w:rPr>
          <w:rFonts w:eastAsia="Lucida Sans Unicode"/>
          <w:kern w:val="1"/>
          <w:szCs w:val="24"/>
          <w:lang w:eastAsia="lt-LT"/>
        </w:rPr>
        <w:t xml:space="preserve">                                                   Gintarė Vainauskienė</w:t>
      </w:r>
      <w:r>
        <w:rPr>
          <w:rFonts w:eastAsia="Lucida Sans Unicode"/>
          <w:kern w:val="1"/>
          <w:szCs w:val="24"/>
          <w:lang w:eastAsia="lt-LT"/>
        </w:rPr>
        <w:t xml:space="preserve">   </w:t>
      </w:r>
      <w:r>
        <w:rPr>
          <w:rFonts w:eastAsia="Lucida Sans Unicode"/>
          <w:kern w:val="1"/>
          <w:szCs w:val="24"/>
          <w:lang w:eastAsia="lt-LT"/>
        </w:rPr>
        <w:tab/>
        <w:t xml:space="preserve">            </w:t>
      </w:r>
      <w:r>
        <w:rPr>
          <w:rFonts w:eastAsia="Lucida Sans Unicode"/>
          <w:kern w:val="1"/>
          <w:szCs w:val="24"/>
          <w:lang w:eastAsia="lt-LT"/>
        </w:rPr>
        <w:tab/>
      </w:r>
      <w:r>
        <w:rPr>
          <w:rFonts w:eastAsia="Lucida Sans Unicode"/>
          <w:kern w:val="1"/>
          <w:szCs w:val="24"/>
          <w:lang w:eastAsia="lt-LT"/>
        </w:rPr>
        <w:tab/>
        <w:t xml:space="preserve">                      </w:t>
      </w:r>
    </w:p>
    <w:p w14:paraId="578C8D82" w14:textId="77777777" w:rsidR="00887B97" w:rsidRDefault="00887B97">
      <w:pPr>
        <w:widowControl w:val="0"/>
        <w:suppressAutoHyphens/>
        <w:jc w:val="both"/>
        <w:rPr>
          <w:rFonts w:eastAsia="Lucida Sans Unicode"/>
          <w:kern w:val="1"/>
          <w:szCs w:val="24"/>
          <w:lang w:eastAsia="lt-LT"/>
        </w:rPr>
      </w:pPr>
    </w:p>
    <w:p w14:paraId="77B4AA46" w14:textId="77777777" w:rsidR="00887B97" w:rsidRDefault="00887B97">
      <w:pPr>
        <w:widowControl w:val="0"/>
        <w:suppressAutoHyphens/>
        <w:jc w:val="both"/>
        <w:rPr>
          <w:rFonts w:eastAsia="Lucida Sans Unicode"/>
          <w:kern w:val="1"/>
          <w:szCs w:val="24"/>
          <w:lang w:eastAsia="lt-LT"/>
        </w:rPr>
      </w:pPr>
    </w:p>
    <w:sectPr w:rsidR="00887B97" w:rsidSect="00D8231B">
      <w:pgSz w:w="11906" w:h="16838"/>
      <w:pgMar w:top="1134" w:right="567" w:bottom="1134" w:left="1701" w:header="720" w:footer="720" w:gutter="0"/>
      <w:cols w:space="72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455A"/>
    <w:multiLevelType w:val="hybridMultilevel"/>
    <w:tmpl w:val="91841DBE"/>
    <w:lvl w:ilvl="0" w:tplc="E466CF4E">
      <w:start w:val="1"/>
      <w:numFmt w:val="decimal"/>
      <w:lvlText w:val="%1."/>
      <w:lvlJc w:val="left"/>
      <w:pPr>
        <w:ind w:left="1211" w:hanging="360"/>
      </w:pPr>
      <w:rPr>
        <w:rFonts w:hint="default"/>
        <w:color w:val="00000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715056E5"/>
    <w:multiLevelType w:val="hybridMultilevel"/>
    <w:tmpl w:val="BB008474"/>
    <w:lvl w:ilvl="0" w:tplc="2D36FB7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7CB6329D"/>
    <w:multiLevelType w:val="hybridMultilevel"/>
    <w:tmpl w:val="47225C68"/>
    <w:lvl w:ilvl="0" w:tplc="BBF6710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231307324">
    <w:abstractNumId w:val="2"/>
  </w:num>
  <w:num w:numId="2" w16cid:durableId="2038963858">
    <w:abstractNumId w:val="0"/>
  </w:num>
  <w:num w:numId="3" w16cid:durableId="168066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586"/>
    <w:rsid w:val="000B5302"/>
    <w:rsid w:val="00113B20"/>
    <w:rsid w:val="001328BD"/>
    <w:rsid w:val="001765C6"/>
    <w:rsid w:val="00206189"/>
    <w:rsid w:val="00233BA2"/>
    <w:rsid w:val="002541B2"/>
    <w:rsid w:val="0029327D"/>
    <w:rsid w:val="002B02B1"/>
    <w:rsid w:val="002B721A"/>
    <w:rsid w:val="003A652D"/>
    <w:rsid w:val="00413F95"/>
    <w:rsid w:val="004906E5"/>
    <w:rsid w:val="004B00CA"/>
    <w:rsid w:val="004C3FE3"/>
    <w:rsid w:val="00525A27"/>
    <w:rsid w:val="0053507F"/>
    <w:rsid w:val="00606257"/>
    <w:rsid w:val="00622B4B"/>
    <w:rsid w:val="00624321"/>
    <w:rsid w:val="006462AE"/>
    <w:rsid w:val="0066691F"/>
    <w:rsid w:val="006A03F9"/>
    <w:rsid w:val="006A0F9E"/>
    <w:rsid w:val="006A29EE"/>
    <w:rsid w:val="006C62EB"/>
    <w:rsid w:val="006D0586"/>
    <w:rsid w:val="00785697"/>
    <w:rsid w:val="007B7A74"/>
    <w:rsid w:val="008821D5"/>
    <w:rsid w:val="00887B97"/>
    <w:rsid w:val="00891587"/>
    <w:rsid w:val="008E66A4"/>
    <w:rsid w:val="00995F6F"/>
    <w:rsid w:val="009A35CC"/>
    <w:rsid w:val="009B36F0"/>
    <w:rsid w:val="00A53BA2"/>
    <w:rsid w:val="00A57D18"/>
    <w:rsid w:val="00AD3B49"/>
    <w:rsid w:val="00B3723C"/>
    <w:rsid w:val="00B71644"/>
    <w:rsid w:val="00BD3B10"/>
    <w:rsid w:val="00BE50A7"/>
    <w:rsid w:val="00BF0893"/>
    <w:rsid w:val="00C874A7"/>
    <w:rsid w:val="00C977D9"/>
    <w:rsid w:val="00CB6380"/>
    <w:rsid w:val="00CE01DF"/>
    <w:rsid w:val="00CE5718"/>
    <w:rsid w:val="00D8231B"/>
    <w:rsid w:val="00FC6B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7FDD3"/>
  <w15:chartTrackingRefBased/>
  <w15:docId w15:val="{855BF791-16B0-46D6-9D14-951A387DA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BE50A7"/>
    <w:pPr>
      <w:ind w:left="720"/>
      <w:contextualSpacing/>
    </w:pPr>
  </w:style>
  <w:style w:type="character" w:styleId="Grietas">
    <w:name w:val="Strong"/>
    <w:basedOn w:val="Numatytasispastraiposriftas"/>
    <w:uiPriority w:val="22"/>
    <w:qFormat/>
    <w:rsid w:val="007856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3129</Words>
  <Characters>1785</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dc:creator>
  <cp:lastModifiedBy>Steponas Navajauskas</cp:lastModifiedBy>
  <cp:revision>13</cp:revision>
  <cp:lastPrinted>2026-10-14T10:39:00Z</cp:lastPrinted>
  <dcterms:created xsi:type="dcterms:W3CDTF">2026-10-14T13:41:00Z</dcterms:created>
  <dcterms:modified xsi:type="dcterms:W3CDTF">2026-10-22T08:48:00Z</dcterms:modified>
</cp:coreProperties>
</file>