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12386" w14:textId="77777777" w:rsidR="00EB6AC4" w:rsidRPr="00EB6AC4" w:rsidRDefault="00EB6AC4" w:rsidP="00EB6AC4">
      <w:pPr>
        <w:jc w:val="right"/>
        <w:rPr>
          <w:b/>
          <w:szCs w:val="24"/>
          <w:lang w:eastAsia="ar-SA"/>
        </w:rPr>
      </w:pPr>
      <w:r w:rsidRPr="00EB6AC4">
        <w:rPr>
          <w:b/>
          <w:szCs w:val="24"/>
          <w:lang w:eastAsia="ar-SA"/>
        </w:rPr>
        <w:t>Projektas</w:t>
      </w:r>
    </w:p>
    <w:p w14:paraId="789C7F9A" w14:textId="75146F53" w:rsidR="00CC1535" w:rsidRDefault="002B6573" w:rsidP="00CC1535">
      <w:pPr>
        <w:jc w:val="center"/>
        <w:rPr>
          <w:szCs w:val="24"/>
          <w:lang w:eastAsia="ar-SA"/>
        </w:rPr>
      </w:pPr>
      <w:r w:rsidRPr="00EC1F0C">
        <w:rPr>
          <w:noProof/>
          <w:szCs w:val="24"/>
          <w:lang w:eastAsia="lt-LT"/>
        </w:rPr>
        <w:drawing>
          <wp:inline distT="0" distB="0" distL="0" distR="0" wp14:anchorId="6D668014" wp14:editId="104C8278">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26D8326E" w14:textId="77777777" w:rsidR="00EB6AC4" w:rsidRDefault="00EB6AC4" w:rsidP="00CC1535">
      <w:pPr>
        <w:jc w:val="center"/>
        <w:rPr>
          <w:b/>
          <w:bCs/>
          <w:caps/>
          <w:szCs w:val="24"/>
          <w:lang w:eastAsia="ar-SA"/>
        </w:rPr>
      </w:pPr>
    </w:p>
    <w:p w14:paraId="4F1366A0" w14:textId="77777777" w:rsidR="00CC1535" w:rsidRDefault="00CC1535" w:rsidP="00CC1535">
      <w:pPr>
        <w:jc w:val="center"/>
        <w:rPr>
          <w:b/>
          <w:bCs/>
          <w:caps/>
          <w:szCs w:val="24"/>
          <w:lang w:eastAsia="ar-SA"/>
        </w:rPr>
      </w:pPr>
      <w:r>
        <w:rPr>
          <w:b/>
          <w:bCs/>
          <w:caps/>
          <w:szCs w:val="24"/>
          <w:lang w:eastAsia="ar-SA"/>
        </w:rPr>
        <w:t>kėdainių rajono savivaldybėS TARYBA</w:t>
      </w:r>
    </w:p>
    <w:p w14:paraId="3654D899" w14:textId="77777777" w:rsidR="00CC1535" w:rsidRPr="00CC1535" w:rsidRDefault="00CC1535" w:rsidP="00CC1535">
      <w:pPr>
        <w:jc w:val="center"/>
        <w:rPr>
          <w:bCs/>
          <w:caps/>
          <w:szCs w:val="24"/>
          <w:lang w:eastAsia="ar-SA"/>
        </w:rPr>
      </w:pPr>
    </w:p>
    <w:p w14:paraId="70064291" w14:textId="77777777" w:rsidR="00CC1535" w:rsidRDefault="00CC1535" w:rsidP="00CC1535">
      <w:pPr>
        <w:jc w:val="center"/>
        <w:rPr>
          <w:b/>
          <w:bCs/>
          <w:caps/>
          <w:szCs w:val="24"/>
          <w:lang w:eastAsia="ar-SA"/>
        </w:rPr>
      </w:pPr>
      <w:r>
        <w:rPr>
          <w:b/>
          <w:bCs/>
          <w:caps/>
          <w:szCs w:val="24"/>
          <w:lang w:eastAsia="ar-SA"/>
        </w:rPr>
        <w:t>SPRENDIMAS</w:t>
      </w:r>
    </w:p>
    <w:p w14:paraId="3B349E7A" w14:textId="77777777" w:rsidR="00CC1535" w:rsidRPr="00CC1535" w:rsidRDefault="005118E2" w:rsidP="00CC1535">
      <w:pPr>
        <w:jc w:val="center"/>
        <w:rPr>
          <w:szCs w:val="24"/>
          <w:lang w:eastAsia="lt-LT"/>
        </w:rPr>
      </w:pPr>
      <w:r>
        <w:rPr>
          <w:b/>
          <w:bCs/>
          <w:caps/>
          <w:szCs w:val="24"/>
          <w:lang w:eastAsia="ar-SA"/>
        </w:rPr>
        <w:t>DĖL KĖDAINIŲ RAJONO SAVIVALDYBĖS TARYBOS 2021 M. BALANDŽIO 30 D. SPRENDIMO NR. TS-104 „</w:t>
      </w:r>
      <w:r w:rsidR="00CC1535" w:rsidRPr="00CC1535">
        <w:rPr>
          <w:b/>
          <w:bCs/>
          <w:caps/>
          <w:szCs w:val="24"/>
          <w:lang w:eastAsia="lt-LT"/>
        </w:rPr>
        <w:t xml:space="preserve">DĖL </w:t>
      </w:r>
      <w:r w:rsidR="00E8067E">
        <w:rPr>
          <w:b/>
          <w:bCs/>
          <w:caps/>
          <w:szCs w:val="24"/>
          <w:lang w:eastAsia="lt-LT"/>
        </w:rPr>
        <w:t xml:space="preserve">KĖDAINIŲ RAJONO SAVIVALDYBĖS </w:t>
      </w:r>
      <w:r w:rsidR="00CC1535" w:rsidRPr="00CC1535">
        <w:rPr>
          <w:b/>
          <w:bCs/>
          <w:caps/>
          <w:szCs w:val="24"/>
          <w:lang w:eastAsia="lt-LT"/>
        </w:rPr>
        <w:t xml:space="preserve">individualiŲ nuotekų valymo įrenginiŲ ĮSIGIJIMO </w:t>
      </w:r>
      <w:r w:rsidR="00460499">
        <w:rPr>
          <w:b/>
          <w:bCs/>
          <w:caps/>
          <w:szCs w:val="24"/>
          <w:lang w:eastAsia="lt-LT"/>
        </w:rPr>
        <w:t xml:space="preserve">DALINIO </w:t>
      </w:r>
      <w:r w:rsidR="00CC1535" w:rsidRPr="00CC1535">
        <w:rPr>
          <w:b/>
          <w:bCs/>
          <w:caps/>
          <w:szCs w:val="24"/>
          <w:lang w:eastAsia="lt-LT"/>
        </w:rPr>
        <w:t>finansavimo TVARKOS aprašO PATVIRTINIMO</w:t>
      </w:r>
      <w:r>
        <w:rPr>
          <w:b/>
          <w:bCs/>
          <w:caps/>
          <w:szCs w:val="24"/>
          <w:lang w:eastAsia="lt-LT"/>
        </w:rPr>
        <w:t>“ PAKEITIMO</w:t>
      </w:r>
    </w:p>
    <w:p w14:paraId="6CB07413" w14:textId="77777777" w:rsidR="00CC1535" w:rsidRDefault="00CC1535" w:rsidP="00CC1535">
      <w:pPr>
        <w:jc w:val="center"/>
        <w:rPr>
          <w:szCs w:val="24"/>
          <w:lang w:eastAsia="lt-LT"/>
        </w:rPr>
      </w:pPr>
    </w:p>
    <w:p w14:paraId="2230300C" w14:textId="46A2BB99" w:rsidR="004374AA" w:rsidRPr="00EC1F0C" w:rsidRDefault="004374AA" w:rsidP="004374AA">
      <w:pPr>
        <w:contextualSpacing/>
        <w:jc w:val="center"/>
        <w:rPr>
          <w:szCs w:val="24"/>
        </w:rPr>
      </w:pPr>
      <w:bookmarkStart w:id="0" w:name="_Hlk208906582"/>
      <w:bookmarkStart w:id="1" w:name="_Hlk216274433"/>
      <w:bookmarkStart w:id="2" w:name="_Hlk214265144"/>
      <w:bookmarkStart w:id="3" w:name="_Hlk207786081"/>
      <w:r w:rsidRPr="00EC1F0C">
        <w:rPr>
          <w:szCs w:val="24"/>
        </w:rPr>
        <w:t xml:space="preserve">2026 m. </w:t>
      </w:r>
      <w:r>
        <w:rPr>
          <w:szCs w:val="24"/>
        </w:rPr>
        <w:t>spalio 22</w:t>
      </w:r>
      <w:r w:rsidRPr="00EC1F0C">
        <w:rPr>
          <w:szCs w:val="24"/>
        </w:rPr>
        <w:t xml:space="preserve"> d. Nr. </w:t>
      </w:r>
      <w:bookmarkEnd w:id="0"/>
      <w:r w:rsidRPr="00EC1F0C">
        <w:rPr>
          <w:szCs w:val="24"/>
        </w:rPr>
        <w:t>SP-</w:t>
      </w:r>
      <w:bookmarkEnd w:id="1"/>
      <w:r>
        <w:rPr>
          <w:szCs w:val="24"/>
        </w:rPr>
        <w:t>228</w:t>
      </w:r>
      <w:r w:rsidRPr="00EC1F0C">
        <w:rPr>
          <w:szCs w:val="24"/>
        </w:rPr>
        <w:t xml:space="preserve">  </w:t>
      </w:r>
      <w:bookmarkEnd w:id="2"/>
    </w:p>
    <w:bookmarkEnd w:id="3"/>
    <w:p w14:paraId="72D5DF84" w14:textId="77777777" w:rsidR="00CC1535" w:rsidRDefault="00CC1535" w:rsidP="00CC1535">
      <w:pPr>
        <w:jc w:val="center"/>
        <w:rPr>
          <w:szCs w:val="24"/>
          <w:lang w:eastAsia="lt-LT"/>
        </w:rPr>
      </w:pPr>
      <w:r>
        <w:rPr>
          <w:szCs w:val="24"/>
          <w:lang w:eastAsia="lt-LT"/>
        </w:rPr>
        <w:t>Kėdainiai</w:t>
      </w:r>
    </w:p>
    <w:p w14:paraId="11ECB5CE" w14:textId="77777777" w:rsidR="00CC1535" w:rsidRPr="00CC1535" w:rsidRDefault="00CC1535" w:rsidP="00CC1535">
      <w:pPr>
        <w:jc w:val="center"/>
        <w:rPr>
          <w:szCs w:val="24"/>
          <w:lang w:eastAsia="lt-LT"/>
        </w:rPr>
      </w:pPr>
    </w:p>
    <w:p w14:paraId="41075436" w14:textId="77777777" w:rsidR="00CC1535" w:rsidRPr="00CC1535" w:rsidRDefault="00E10C92" w:rsidP="00B27F4E">
      <w:pPr>
        <w:ind w:firstLine="851"/>
        <w:jc w:val="both"/>
        <w:rPr>
          <w:szCs w:val="24"/>
          <w:lang w:eastAsia="lt-LT"/>
        </w:rPr>
      </w:pPr>
      <w:bookmarkStart w:id="4" w:name="part_6f0d256dc2c842f5a13bfe151bd133ed"/>
      <w:bookmarkEnd w:id="4"/>
      <w:r>
        <w:rPr>
          <w:szCs w:val="24"/>
          <w:lang w:eastAsia="lt-LT"/>
        </w:rPr>
        <w:t>Kėdainių</w:t>
      </w:r>
      <w:r w:rsidR="00CC1535" w:rsidRPr="00CC1535">
        <w:rPr>
          <w:szCs w:val="24"/>
          <w:lang w:eastAsia="lt-LT"/>
        </w:rPr>
        <w:t xml:space="preserve"> rajono savivaldybės taryba </w:t>
      </w:r>
      <w:r w:rsidR="00CC1535" w:rsidRPr="00CC1535">
        <w:rPr>
          <w:spacing w:val="50"/>
          <w:szCs w:val="24"/>
          <w:lang w:eastAsia="lt-LT"/>
        </w:rPr>
        <w:t>nusprendži</w:t>
      </w:r>
      <w:r w:rsidR="00DF5FD3">
        <w:rPr>
          <w:szCs w:val="24"/>
          <w:lang w:eastAsia="lt-LT"/>
        </w:rPr>
        <w:t>a:</w:t>
      </w:r>
    </w:p>
    <w:p w14:paraId="5136742F" w14:textId="77777777" w:rsidR="00CC1535" w:rsidRDefault="00CC1535" w:rsidP="00B27F4E">
      <w:pPr>
        <w:ind w:firstLine="851"/>
        <w:jc w:val="both"/>
        <w:rPr>
          <w:szCs w:val="24"/>
          <w:lang w:eastAsia="lt-LT"/>
        </w:rPr>
      </w:pPr>
      <w:bookmarkStart w:id="5" w:name="part_d9c6886c63464667bf33927d310a2099"/>
      <w:bookmarkEnd w:id="5"/>
      <w:r w:rsidRPr="00CC1535">
        <w:rPr>
          <w:szCs w:val="24"/>
          <w:lang w:eastAsia="lt-LT"/>
        </w:rPr>
        <w:t>Pa</w:t>
      </w:r>
      <w:r w:rsidR="00DF5FD3">
        <w:rPr>
          <w:szCs w:val="24"/>
          <w:lang w:eastAsia="lt-LT"/>
        </w:rPr>
        <w:t>keisti</w:t>
      </w:r>
      <w:r w:rsidRPr="00CC1535">
        <w:rPr>
          <w:szCs w:val="24"/>
          <w:lang w:eastAsia="lt-LT"/>
        </w:rPr>
        <w:t xml:space="preserve"> </w:t>
      </w:r>
      <w:r w:rsidR="007F3406">
        <w:rPr>
          <w:szCs w:val="24"/>
          <w:lang w:eastAsia="lt-LT"/>
        </w:rPr>
        <w:t>Kėdainių rajono savivaldybės i</w:t>
      </w:r>
      <w:r w:rsidR="007F3406" w:rsidRPr="00CC1535">
        <w:rPr>
          <w:szCs w:val="24"/>
          <w:lang w:eastAsia="lt-LT"/>
        </w:rPr>
        <w:t xml:space="preserve">ndividualių nuotekų valymo įrenginių įsigijimo </w:t>
      </w:r>
      <w:r w:rsidR="007F3406">
        <w:rPr>
          <w:szCs w:val="24"/>
          <w:lang w:eastAsia="lt-LT"/>
        </w:rPr>
        <w:t xml:space="preserve">dalinio finansavimo tvarkos aprašą, patvirtintą </w:t>
      </w:r>
      <w:r w:rsidR="00DF5FD3">
        <w:rPr>
          <w:szCs w:val="24"/>
          <w:lang w:eastAsia="lt-LT"/>
        </w:rPr>
        <w:t>Kėdainių rajono savivaldybės tarybos 2021 m. balandžio 30 d. sprendimu</w:t>
      </w:r>
      <w:r w:rsidR="00AF1402">
        <w:rPr>
          <w:szCs w:val="24"/>
          <w:lang w:eastAsia="lt-LT"/>
        </w:rPr>
        <w:t xml:space="preserve"> </w:t>
      </w:r>
      <w:r w:rsidR="00DF5FD3">
        <w:rPr>
          <w:szCs w:val="24"/>
          <w:lang w:eastAsia="lt-LT"/>
        </w:rPr>
        <w:t>Nr. TS-104 „D</w:t>
      </w:r>
      <w:r w:rsidR="00DF5FD3" w:rsidRPr="00DF5FD3">
        <w:rPr>
          <w:szCs w:val="24"/>
          <w:lang w:eastAsia="lt-LT"/>
        </w:rPr>
        <w:t xml:space="preserve">ėl </w:t>
      </w:r>
      <w:r w:rsidR="00DF5FD3">
        <w:rPr>
          <w:szCs w:val="24"/>
          <w:lang w:eastAsia="lt-LT"/>
        </w:rPr>
        <w:t>K</w:t>
      </w:r>
      <w:r w:rsidR="00DF5FD3" w:rsidRPr="00DF5FD3">
        <w:rPr>
          <w:szCs w:val="24"/>
          <w:lang w:eastAsia="lt-LT"/>
        </w:rPr>
        <w:t>ėdainių rajono savivaldybės individualių nuotekų valymo įrenginių įsigijimo dalinio finansavimo tvarkos aprašo patvirtinimo</w:t>
      </w:r>
      <w:r w:rsidR="00DF5FD3">
        <w:rPr>
          <w:szCs w:val="24"/>
          <w:lang w:eastAsia="lt-LT"/>
        </w:rPr>
        <w:t>“</w:t>
      </w:r>
      <w:r w:rsidR="00706B75">
        <w:rPr>
          <w:szCs w:val="24"/>
          <w:lang w:eastAsia="lt-LT"/>
        </w:rPr>
        <w:t>:</w:t>
      </w:r>
    </w:p>
    <w:p w14:paraId="6AA63280" w14:textId="6E2C6A49" w:rsidR="0051492B" w:rsidRDefault="0051492B" w:rsidP="0051492B">
      <w:pPr>
        <w:ind w:firstLine="851"/>
        <w:jc w:val="both"/>
        <w:rPr>
          <w:szCs w:val="24"/>
          <w:lang w:eastAsia="lt-LT"/>
        </w:rPr>
      </w:pPr>
      <w:r>
        <w:rPr>
          <w:szCs w:val="24"/>
          <w:lang w:eastAsia="lt-LT"/>
        </w:rPr>
        <w:t xml:space="preserve">1. Pakeisti </w:t>
      </w:r>
      <w:r w:rsidR="00B353FF">
        <w:rPr>
          <w:szCs w:val="24"/>
          <w:lang w:eastAsia="lt-LT"/>
        </w:rPr>
        <w:t>5</w:t>
      </w:r>
      <w:r>
        <w:rPr>
          <w:szCs w:val="24"/>
          <w:lang w:eastAsia="lt-LT"/>
        </w:rPr>
        <w:t xml:space="preserve"> punktą ir jį išdėstyti taip:</w:t>
      </w:r>
    </w:p>
    <w:p w14:paraId="12087F03" w14:textId="27A08543" w:rsidR="00417F9C" w:rsidRDefault="0051492B" w:rsidP="0091786B">
      <w:pPr>
        <w:ind w:firstLine="851"/>
        <w:jc w:val="both"/>
        <w:rPr>
          <w:szCs w:val="24"/>
          <w:lang w:eastAsia="ru-RU"/>
        </w:rPr>
      </w:pPr>
      <w:r>
        <w:rPr>
          <w:szCs w:val="24"/>
          <w:lang w:eastAsia="lt-LT"/>
        </w:rPr>
        <w:t>„</w:t>
      </w:r>
      <w:r w:rsidR="000B6767" w:rsidRPr="000B6767">
        <w:rPr>
          <w:szCs w:val="24"/>
          <w:lang w:eastAsia="ru-RU"/>
        </w:rPr>
        <w:t>5. Prašymus daliniam finansavimui kompensavimo būdu gauti (toliau – Prašymas, Aprašo priedas) gali teikti gyvenamosios paskirties vieno ar dviejų butų pastatų savininkai, kuriuose jie yra deklaravę savo gyvenamąją vietą (toliau – Pareiškėjai), Įrenginių statybos darbus visiškai užbaigę Lietuvos Respublikos teisės aktų nustatyta tvarka einamaisiais metais arba praėjusių metų lapkričio 1 d.–gruodžio 31 d.</w:t>
      </w:r>
      <w:r w:rsidR="00A84F50" w:rsidRPr="00B353FF">
        <w:rPr>
          <w:szCs w:val="24"/>
          <w:lang w:eastAsia="ru-RU"/>
        </w:rPr>
        <w:t>“</w:t>
      </w:r>
    </w:p>
    <w:p w14:paraId="1728D175" w14:textId="15C7A5A3" w:rsidR="00B353FF" w:rsidRDefault="00417F9C" w:rsidP="00417F9C">
      <w:pPr>
        <w:ind w:firstLine="851"/>
        <w:jc w:val="both"/>
        <w:rPr>
          <w:szCs w:val="24"/>
          <w:lang w:eastAsia="ru-RU"/>
        </w:rPr>
      </w:pPr>
      <w:r>
        <w:rPr>
          <w:szCs w:val="24"/>
          <w:lang w:eastAsia="lt-LT"/>
        </w:rPr>
        <w:t>2</w:t>
      </w:r>
      <w:r w:rsidR="00B353FF">
        <w:rPr>
          <w:szCs w:val="24"/>
          <w:lang w:eastAsia="lt-LT"/>
        </w:rPr>
        <w:t>. Pakeisti 6 punktą ir jį išdėstyti taip:</w:t>
      </w:r>
    </w:p>
    <w:p w14:paraId="436BBC6F" w14:textId="612D65C4" w:rsidR="00B353FF" w:rsidRPr="00B353FF" w:rsidRDefault="00B353FF" w:rsidP="00B353FF">
      <w:pPr>
        <w:ind w:firstLine="851"/>
        <w:jc w:val="both"/>
        <w:rPr>
          <w:szCs w:val="24"/>
          <w:lang w:eastAsia="ru-RU"/>
        </w:rPr>
      </w:pPr>
      <w:r>
        <w:rPr>
          <w:szCs w:val="24"/>
          <w:lang w:eastAsia="lt-LT"/>
        </w:rPr>
        <w:t>„</w:t>
      </w:r>
      <w:r>
        <w:rPr>
          <w:szCs w:val="24"/>
          <w:lang w:eastAsia="ru-RU"/>
        </w:rPr>
        <w:t xml:space="preserve">6. Prašymai teikiami Kėdainių rajono savivaldybės administracijai einamaisiais metais nuo </w:t>
      </w:r>
      <w:r w:rsidRPr="00B353FF">
        <w:rPr>
          <w:szCs w:val="24"/>
          <w:lang w:eastAsia="ru-RU"/>
        </w:rPr>
        <w:t>rugsėjo 1 d. iki spalio 31 d. Prašymai dėl dalinio finansavimo už Įrenginius, kurių statybos darbai visiškai užbaigti einamųjų metų lapkričio 1 d.–gruodžio 31 d., teikiami kitais metais nuo rugsėjo 1 d. iki spalio 31 d.“</w:t>
      </w:r>
    </w:p>
    <w:p w14:paraId="3113FD60" w14:textId="17DDD7F8" w:rsidR="00C2705C" w:rsidRDefault="00417F9C" w:rsidP="00B27F4E">
      <w:pPr>
        <w:ind w:firstLine="851"/>
        <w:jc w:val="both"/>
        <w:rPr>
          <w:szCs w:val="24"/>
          <w:lang w:eastAsia="lt-LT"/>
        </w:rPr>
      </w:pPr>
      <w:r>
        <w:rPr>
          <w:szCs w:val="24"/>
          <w:lang w:eastAsia="lt-LT"/>
        </w:rPr>
        <w:t>3</w:t>
      </w:r>
      <w:r w:rsidR="00C2705C">
        <w:rPr>
          <w:szCs w:val="24"/>
          <w:lang w:eastAsia="lt-LT"/>
        </w:rPr>
        <w:t xml:space="preserve">. Pakeisti </w:t>
      </w:r>
      <w:r w:rsidR="00555840">
        <w:rPr>
          <w:szCs w:val="24"/>
          <w:lang w:eastAsia="lt-LT"/>
        </w:rPr>
        <w:t>7</w:t>
      </w:r>
      <w:r w:rsidR="00C2705C">
        <w:rPr>
          <w:szCs w:val="24"/>
          <w:lang w:eastAsia="lt-LT"/>
        </w:rPr>
        <w:t xml:space="preserve"> </w:t>
      </w:r>
      <w:r w:rsidR="003F78C4">
        <w:rPr>
          <w:szCs w:val="24"/>
          <w:lang w:eastAsia="lt-LT"/>
        </w:rPr>
        <w:t>p</w:t>
      </w:r>
      <w:r w:rsidR="00C2705C">
        <w:rPr>
          <w:szCs w:val="24"/>
          <w:lang w:eastAsia="lt-LT"/>
        </w:rPr>
        <w:t>unkt</w:t>
      </w:r>
      <w:r w:rsidR="003F78C4">
        <w:rPr>
          <w:szCs w:val="24"/>
          <w:lang w:eastAsia="lt-LT"/>
        </w:rPr>
        <w:t>ą</w:t>
      </w:r>
      <w:r w:rsidR="00C2705C">
        <w:rPr>
          <w:szCs w:val="24"/>
          <w:lang w:eastAsia="lt-LT"/>
        </w:rPr>
        <w:t xml:space="preserve"> ir jį išdėstyti taip:</w:t>
      </w:r>
    </w:p>
    <w:p w14:paraId="0F2355EF" w14:textId="77777777" w:rsidR="00555840" w:rsidRDefault="00C2705C" w:rsidP="00447B5C">
      <w:pPr>
        <w:ind w:firstLine="851"/>
        <w:jc w:val="both"/>
        <w:rPr>
          <w:szCs w:val="24"/>
          <w:lang w:eastAsia="ru-RU"/>
        </w:rPr>
      </w:pPr>
      <w:r>
        <w:t>„</w:t>
      </w:r>
      <w:r w:rsidR="00555840">
        <w:rPr>
          <w:szCs w:val="24"/>
          <w:lang w:eastAsia="ru-RU"/>
        </w:rPr>
        <w:t>7. Su Prašymu pateikiami šie dokumentai:</w:t>
      </w:r>
    </w:p>
    <w:p w14:paraId="59A47C9A" w14:textId="6B2FEBB3" w:rsidR="00555840" w:rsidRDefault="00555840" w:rsidP="00447B5C">
      <w:pPr>
        <w:ind w:firstLine="851"/>
        <w:jc w:val="both"/>
      </w:pPr>
      <w:r>
        <w:rPr>
          <w:szCs w:val="24"/>
          <w:lang w:eastAsia="lt-LT"/>
        </w:rPr>
        <w:t xml:space="preserve">7.1. </w:t>
      </w:r>
      <w:r w:rsidRPr="00555840">
        <w:rPr>
          <w:szCs w:val="24"/>
          <w:lang w:eastAsia="lt-LT"/>
        </w:rPr>
        <w:t>žemės sklypo kito(-ų) savininko(-ų) rašytinis(-iai) sutikimas(-ai), kad neprieštarauja statybos darbams (taikoma, jei žemės sklypas priklauso ne vienam savininkui);</w:t>
      </w:r>
    </w:p>
    <w:p w14:paraId="09D2A153" w14:textId="72306D54" w:rsidR="00555840" w:rsidRDefault="00555840" w:rsidP="00447B5C">
      <w:pPr>
        <w:ind w:firstLine="851"/>
        <w:jc w:val="both"/>
      </w:pPr>
      <w:r>
        <w:rPr>
          <w:szCs w:val="24"/>
          <w:lang w:eastAsia="lt-LT"/>
        </w:rPr>
        <w:t xml:space="preserve">7.2. </w:t>
      </w:r>
      <w:r w:rsidRPr="00B27F4E">
        <w:rPr>
          <w:szCs w:val="24"/>
          <w:lang w:eastAsia="lt-LT"/>
        </w:rPr>
        <w:t xml:space="preserve">valstybinės žemės patikėtinio rašytinis sutikimas dėl statybos darbų atlikimo </w:t>
      </w:r>
      <w:r w:rsidRPr="00555840">
        <w:rPr>
          <w:szCs w:val="24"/>
          <w:lang w:eastAsia="lt-LT"/>
        </w:rPr>
        <w:t>(taikoma valstybinės žemės fondo arba nuomojamoje iš valstybės žemėje)</w:t>
      </w:r>
      <w:r>
        <w:rPr>
          <w:szCs w:val="24"/>
          <w:lang w:eastAsia="lt-LT"/>
        </w:rPr>
        <w:t>;</w:t>
      </w:r>
    </w:p>
    <w:p w14:paraId="70839131" w14:textId="270DE89A" w:rsidR="00555840" w:rsidRDefault="00555840" w:rsidP="00447B5C">
      <w:pPr>
        <w:ind w:firstLine="851"/>
        <w:jc w:val="both"/>
      </w:pPr>
      <w:r>
        <w:t xml:space="preserve">7.3. </w:t>
      </w:r>
      <w:r w:rsidRPr="00555840">
        <w:t>Pareiškėjo vardu išrašyt</w:t>
      </w:r>
      <w:r w:rsidR="005409D3">
        <w:t>i</w:t>
      </w:r>
      <w:r w:rsidRPr="00555840">
        <w:t xml:space="preserve"> Įrenginių įsigijimo dokumenta</w:t>
      </w:r>
      <w:r w:rsidR="00C2513F">
        <w:t>i</w:t>
      </w:r>
      <w:r w:rsidRPr="00555840">
        <w:t xml:space="preserve"> (PVM sąskaita faktūra</w:t>
      </w:r>
      <w:r w:rsidR="00C2513F">
        <w:t xml:space="preserve">, </w:t>
      </w:r>
      <w:r w:rsidR="00C2513F" w:rsidRPr="00555840">
        <w:t>sąskaita faktūra</w:t>
      </w:r>
      <w:r w:rsidRPr="00555840">
        <w:t>);</w:t>
      </w:r>
    </w:p>
    <w:p w14:paraId="189E0222" w14:textId="03468DB9" w:rsidR="00555840" w:rsidRDefault="00555840" w:rsidP="00447B5C">
      <w:pPr>
        <w:ind w:firstLine="851"/>
        <w:jc w:val="both"/>
      </w:pPr>
      <w:r>
        <w:rPr>
          <w:szCs w:val="24"/>
          <w:lang w:eastAsia="lt-LT"/>
        </w:rPr>
        <w:t xml:space="preserve">7.4. </w:t>
      </w:r>
      <w:r w:rsidRPr="00555840">
        <w:rPr>
          <w:szCs w:val="24"/>
          <w:lang w:eastAsia="lt-LT"/>
        </w:rPr>
        <w:t>apmokėjimo už Įrenginių įsigijimą dokumentai (mokėjimo nurodymas, pinigų priėmimo kvitas ar kitas apmokėjimą įrodantis dokumentas);</w:t>
      </w:r>
    </w:p>
    <w:p w14:paraId="0B2E78A5" w14:textId="5610E897" w:rsidR="00555840" w:rsidRDefault="00555840" w:rsidP="00447B5C">
      <w:pPr>
        <w:tabs>
          <w:tab w:val="left" w:pos="851"/>
        </w:tabs>
        <w:ind w:firstLine="851"/>
        <w:jc w:val="both"/>
        <w:rPr>
          <w:szCs w:val="24"/>
          <w:lang w:eastAsia="ru-RU"/>
        </w:rPr>
      </w:pPr>
      <w:r>
        <w:rPr>
          <w:szCs w:val="24"/>
          <w:lang w:eastAsia="ru-RU"/>
        </w:rPr>
        <w:t xml:space="preserve">7.5. Įrenginių </w:t>
      </w:r>
      <w:r>
        <w:t>atitikties (eksploatacinių savybių) deklaracija (Įrenginių sertifikatas);</w:t>
      </w:r>
    </w:p>
    <w:p w14:paraId="10D716CE" w14:textId="6B7E8D80" w:rsidR="00555840" w:rsidRDefault="00555840" w:rsidP="00447B5C">
      <w:pPr>
        <w:tabs>
          <w:tab w:val="left" w:pos="851"/>
        </w:tabs>
        <w:ind w:firstLine="851"/>
        <w:jc w:val="both"/>
      </w:pPr>
      <w:r>
        <w:rPr>
          <w:szCs w:val="24"/>
          <w:lang w:eastAsia="ru-RU"/>
        </w:rPr>
        <w:t>7.6. tiekėjo (gamintojo) ar statybos darbus atlikusio rangovo pasirašytas</w:t>
      </w:r>
      <w:r w:rsidR="00ED7365">
        <w:rPr>
          <w:szCs w:val="24"/>
          <w:lang w:eastAsia="ru-RU"/>
        </w:rPr>
        <w:t xml:space="preserve"> sumontuotų</w:t>
      </w:r>
      <w:r>
        <w:rPr>
          <w:szCs w:val="24"/>
          <w:lang w:eastAsia="ru-RU"/>
        </w:rPr>
        <w:t xml:space="preserve"> Įrenginių paleidimo–derinimo darbų aktas;</w:t>
      </w:r>
    </w:p>
    <w:p w14:paraId="26928D8B" w14:textId="563AC40B" w:rsidR="00555840" w:rsidRDefault="00555840" w:rsidP="00447B5C">
      <w:pPr>
        <w:tabs>
          <w:tab w:val="left" w:pos="851"/>
        </w:tabs>
        <w:ind w:firstLine="851"/>
        <w:jc w:val="both"/>
      </w:pPr>
      <w:r>
        <w:t>7.7. UAB „Kėdainių vandenys“ išduotos buitinių nuotekų tinklų prisijungimo techninės sąlygos apie Pareiškėjo technines galimybes prisijungti prie centralizuotų nuotekų surinkimo tinklų (esamų ar planuojamų nutiesti per artimiausius 3 metus).“</w:t>
      </w:r>
    </w:p>
    <w:p w14:paraId="0B5E9B71" w14:textId="5471E29E" w:rsidR="009B2638" w:rsidRDefault="00417F9C" w:rsidP="00B27F4E">
      <w:pPr>
        <w:ind w:firstLine="851"/>
        <w:jc w:val="both"/>
        <w:rPr>
          <w:szCs w:val="24"/>
          <w:lang w:eastAsia="lt-LT"/>
        </w:rPr>
      </w:pPr>
      <w:r>
        <w:rPr>
          <w:szCs w:val="24"/>
          <w:lang w:eastAsia="lt-LT"/>
        </w:rPr>
        <w:t>4</w:t>
      </w:r>
      <w:r w:rsidR="009B2638">
        <w:rPr>
          <w:szCs w:val="24"/>
          <w:lang w:eastAsia="lt-LT"/>
        </w:rPr>
        <w:t>. Pakeisti 10 punktą ir jį išdėstyti taip:</w:t>
      </w:r>
    </w:p>
    <w:p w14:paraId="477DF8F2" w14:textId="25C0B369" w:rsidR="009B2638" w:rsidRDefault="009B2638" w:rsidP="00B27F4E">
      <w:pPr>
        <w:ind w:firstLine="851"/>
        <w:jc w:val="both"/>
      </w:pPr>
      <w:r>
        <w:rPr>
          <w:szCs w:val="24"/>
          <w:lang w:eastAsia="ru-RU"/>
        </w:rPr>
        <w:lastRenderedPageBreak/>
        <w:t>„10. K</w:t>
      </w:r>
      <w:r>
        <w:rPr>
          <w:szCs w:val="24"/>
          <w:lang w:eastAsia="lt-LT"/>
        </w:rPr>
        <w:t>omisij</w:t>
      </w:r>
      <w:r w:rsidR="00BC105B">
        <w:rPr>
          <w:szCs w:val="24"/>
          <w:lang w:eastAsia="lt-LT"/>
        </w:rPr>
        <w:t xml:space="preserve">os sekretorius </w:t>
      </w:r>
      <w:r>
        <w:rPr>
          <w:szCs w:val="24"/>
          <w:lang w:eastAsia="lt-LT"/>
        </w:rPr>
        <w:t>per 10 darbo dienų patikrina gaut</w:t>
      </w:r>
      <w:r w:rsidR="00084183">
        <w:rPr>
          <w:szCs w:val="24"/>
          <w:lang w:eastAsia="lt-LT"/>
        </w:rPr>
        <w:t xml:space="preserve">us </w:t>
      </w:r>
      <w:r>
        <w:rPr>
          <w:szCs w:val="24"/>
          <w:lang w:eastAsia="lt-LT"/>
        </w:rPr>
        <w:t>dokument</w:t>
      </w:r>
      <w:r w:rsidR="00084183">
        <w:rPr>
          <w:szCs w:val="24"/>
          <w:lang w:eastAsia="lt-LT"/>
        </w:rPr>
        <w:t>us</w:t>
      </w:r>
      <w:r w:rsidR="00DC4EC3">
        <w:rPr>
          <w:szCs w:val="24"/>
          <w:lang w:eastAsia="lt-LT"/>
        </w:rPr>
        <w:t xml:space="preserve"> ir raštu informuoja Pareiškėją apie pateiktų dokumentų </w:t>
      </w:r>
      <w:r w:rsidR="00084183">
        <w:rPr>
          <w:szCs w:val="24"/>
          <w:lang w:eastAsia="lt-LT"/>
        </w:rPr>
        <w:t xml:space="preserve">tinkamumą arba </w:t>
      </w:r>
      <w:r w:rsidR="00DC4EC3">
        <w:rPr>
          <w:szCs w:val="24"/>
          <w:lang w:eastAsia="lt-LT"/>
        </w:rPr>
        <w:t xml:space="preserve">trūkumus. </w:t>
      </w:r>
      <w:r>
        <w:rPr>
          <w:szCs w:val="24"/>
          <w:lang w:eastAsia="lt-LT"/>
        </w:rPr>
        <w:t>Pareiškėjas per 5</w:t>
      </w:r>
      <w:r w:rsidR="002B34BA">
        <w:rPr>
          <w:szCs w:val="24"/>
          <w:lang w:eastAsia="lt-LT"/>
        </w:rPr>
        <w:t xml:space="preserve"> </w:t>
      </w:r>
      <w:r>
        <w:rPr>
          <w:szCs w:val="24"/>
          <w:lang w:eastAsia="lt-LT"/>
        </w:rPr>
        <w:t>darbo</w:t>
      </w:r>
      <w:r w:rsidR="00D73E0E">
        <w:rPr>
          <w:szCs w:val="24"/>
          <w:lang w:eastAsia="lt-LT"/>
        </w:rPr>
        <w:t xml:space="preserve"> </w:t>
      </w:r>
      <w:r>
        <w:rPr>
          <w:szCs w:val="24"/>
          <w:lang w:eastAsia="lt-LT"/>
        </w:rPr>
        <w:t>dienas</w:t>
      </w:r>
      <w:r w:rsidR="00F370FA" w:rsidRPr="00F370FA">
        <w:rPr>
          <w:b/>
          <w:bCs/>
          <w:szCs w:val="24"/>
          <w:lang w:eastAsia="lt-LT"/>
        </w:rPr>
        <w:t xml:space="preserve"> </w:t>
      </w:r>
      <w:r w:rsidR="00F370FA" w:rsidRPr="00F370FA">
        <w:rPr>
          <w:szCs w:val="24"/>
          <w:lang w:eastAsia="lt-LT"/>
        </w:rPr>
        <w:t>nuo pranešimo gavimo dienos</w:t>
      </w:r>
      <w:r>
        <w:rPr>
          <w:szCs w:val="24"/>
          <w:lang w:eastAsia="lt-LT"/>
        </w:rPr>
        <w:t xml:space="preserve"> privalo pašalinti pateiktų dokumentų trūkumus.“</w:t>
      </w:r>
    </w:p>
    <w:p w14:paraId="1220B137" w14:textId="669D454F" w:rsidR="00BC105B" w:rsidRDefault="00417F9C" w:rsidP="00B27F4E">
      <w:pPr>
        <w:ind w:firstLine="851"/>
        <w:jc w:val="both"/>
        <w:rPr>
          <w:szCs w:val="24"/>
          <w:lang w:eastAsia="lt-LT"/>
        </w:rPr>
      </w:pPr>
      <w:r>
        <w:rPr>
          <w:szCs w:val="24"/>
          <w:lang w:eastAsia="lt-LT"/>
        </w:rPr>
        <w:t>5</w:t>
      </w:r>
      <w:r w:rsidR="002C0DAC">
        <w:rPr>
          <w:szCs w:val="24"/>
          <w:lang w:eastAsia="lt-LT"/>
        </w:rPr>
        <w:t xml:space="preserve">. </w:t>
      </w:r>
      <w:r w:rsidR="002C0DAC" w:rsidRPr="002C0DAC">
        <w:rPr>
          <w:szCs w:val="24"/>
          <w:lang w:eastAsia="lt-LT"/>
        </w:rPr>
        <w:t>Pripažinti netekusiu galios 1</w:t>
      </w:r>
      <w:r w:rsidR="002C0DAC">
        <w:rPr>
          <w:szCs w:val="24"/>
          <w:lang w:eastAsia="lt-LT"/>
        </w:rPr>
        <w:t>4</w:t>
      </w:r>
      <w:r w:rsidR="002C0DAC" w:rsidRPr="002C0DAC">
        <w:rPr>
          <w:szCs w:val="24"/>
          <w:lang w:eastAsia="lt-LT"/>
        </w:rPr>
        <w:t>.3 papunktį.</w:t>
      </w:r>
    </w:p>
    <w:p w14:paraId="4C303DDB" w14:textId="46A8512A" w:rsidR="00B27F4E" w:rsidRDefault="00417F9C" w:rsidP="00B27F4E">
      <w:pPr>
        <w:ind w:firstLine="851"/>
        <w:jc w:val="both"/>
        <w:rPr>
          <w:szCs w:val="24"/>
          <w:lang w:eastAsia="lt-LT"/>
        </w:rPr>
      </w:pPr>
      <w:r>
        <w:rPr>
          <w:szCs w:val="24"/>
          <w:lang w:eastAsia="lt-LT"/>
        </w:rPr>
        <w:t>6</w:t>
      </w:r>
      <w:r w:rsidR="00B27F4E" w:rsidRPr="00B27F4E">
        <w:rPr>
          <w:szCs w:val="24"/>
          <w:lang w:eastAsia="lt-LT"/>
        </w:rPr>
        <w:t>. Pakeisti Aprašo priedą ir jį išdėstyti nauja redakcija.</w:t>
      </w:r>
    </w:p>
    <w:p w14:paraId="01A9D626" w14:textId="77777777" w:rsidR="00CC1535" w:rsidRDefault="00CC1535" w:rsidP="00CC1535">
      <w:pPr>
        <w:rPr>
          <w:szCs w:val="24"/>
          <w:lang w:eastAsia="lt-LT"/>
        </w:rPr>
      </w:pPr>
      <w:bookmarkStart w:id="6" w:name="part_beb4d6a2efa3448da673dd16f24c6a3d"/>
      <w:bookmarkEnd w:id="6"/>
    </w:p>
    <w:p w14:paraId="07BF2B76" w14:textId="77777777" w:rsidR="00CC1535" w:rsidRDefault="00CC1535" w:rsidP="00CC1535">
      <w:pPr>
        <w:rPr>
          <w:szCs w:val="24"/>
          <w:lang w:eastAsia="lt-LT"/>
        </w:rPr>
      </w:pPr>
    </w:p>
    <w:p w14:paraId="7FF78CBD" w14:textId="7ED016B0" w:rsidR="00CC1535" w:rsidRDefault="00CC1535">
      <w:r w:rsidRPr="00CC1535">
        <w:rPr>
          <w:szCs w:val="24"/>
          <w:lang w:eastAsia="lt-LT"/>
        </w:rPr>
        <w:t>Savivaldybės meras</w:t>
      </w:r>
      <w:r>
        <w:br w:type="page"/>
      </w:r>
    </w:p>
    <w:p w14:paraId="350CCD55" w14:textId="77777777" w:rsidR="00B27F4E" w:rsidRPr="00B27F4E" w:rsidRDefault="00B27F4E" w:rsidP="00B27F4E">
      <w:pPr>
        <w:ind w:left="5387"/>
        <w:rPr>
          <w:szCs w:val="24"/>
          <w:lang w:eastAsia="lt-LT"/>
        </w:rPr>
      </w:pPr>
      <w:r w:rsidRPr="00B27F4E">
        <w:rPr>
          <w:szCs w:val="24"/>
          <w:lang w:eastAsia="lt-LT"/>
        </w:rPr>
        <w:lastRenderedPageBreak/>
        <w:t>Kėdainių rajono savivaldybės individualių</w:t>
      </w:r>
    </w:p>
    <w:p w14:paraId="472DF5F1" w14:textId="77777777" w:rsidR="00B27F4E" w:rsidRPr="00B27F4E" w:rsidRDefault="00B27F4E" w:rsidP="00B27F4E">
      <w:pPr>
        <w:ind w:left="5387"/>
        <w:rPr>
          <w:szCs w:val="24"/>
          <w:lang w:eastAsia="lt-LT"/>
        </w:rPr>
      </w:pPr>
      <w:r w:rsidRPr="00B27F4E">
        <w:rPr>
          <w:szCs w:val="24"/>
          <w:lang w:eastAsia="lt-LT"/>
        </w:rPr>
        <w:t>nuotekų valymo įrenginių įsigijimo</w:t>
      </w:r>
    </w:p>
    <w:p w14:paraId="49410401" w14:textId="77777777" w:rsidR="00B27F4E" w:rsidRPr="00B27F4E" w:rsidRDefault="00B27F4E" w:rsidP="00B27F4E">
      <w:pPr>
        <w:ind w:left="5387"/>
        <w:rPr>
          <w:szCs w:val="24"/>
          <w:lang w:eastAsia="lt-LT"/>
        </w:rPr>
      </w:pPr>
      <w:r w:rsidRPr="00B27F4E">
        <w:rPr>
          <w:szCs w:val="24"/>
          <w:lang w:eastAsia="lt-LT"/>
        </w:rPr>
        <w:t>dalinio finansavimo tvarkos aprašo</w:t>
      </w:r>
    </w:p>
    <w:p w14:paraId="5E4371F4" w14:textId="77777777" w:rsidR="00B27F4E" w:rsidRPr="00B27F4E" w:rsidRDefault="00B27F4E" w:rsidP="00B27F4E">
      <w:pPr>
        <w:ind w:left="5387"/>
      </w:pPr>
      <w:r w:rsidRPr="00B27F4E">
        <w:rPr>
          <w:szCs w:val="24"/>
          <w:lang w:eastAsia="lt-LT"/>
        </w:rPr>
        <w:t>priedas</w:t>
      </w:r>
    </w:p>
    <w:p w14:paraId="5C778471" w14:textId="77777777" w:rsidR="00B27F4E" w:rsidRPr="00B27F4E" w:rsidRDefault="00B27F4E" w:rsidP="00B27F4E">
      <w:pPr>
        <w:rPr>
          <w:bCs/>
          <w:caps/>
          <w:szCs w:val="24"/>
          <w:lang w:eastAsia="lt-LT"/>
        </w:rPr>
      </w:pPr>
    </w:p>
    <w:p w14:paraId="7020C4FB" w14:textId="77777777" w:rsidR="00B27F4E" w:rsidRPr="00B27F4E" w:rsidRDefault="00B27F4E" w:rsidP="00B27F4E">
      <w:pPr>
        <w:jc w:val="center"/>
        <w:rPr>
          <w:b/>
        </w:rPr>
      </w:pPr>
      <w:r w:rsidRPr="00B27F4E">
        <w:rPr>
          <w:b/>
          <w:bCs/>
          <w:szCs w:val="24"/>
          <w:lang w:eastAsia="lt-LT"/>
        </w:rPr>
        <w:t>(Prašymo forma)</w:t>
      </w:r>
    </w:p>
    <w:p w14:paraId="3431BA89" w14:textId="77777777" w:rsidR="00B27F4E" w:rsidRPr="00B27F4E" w:rsidRDefault="00B27F4E" w:rsidP="00B27F4E">
      <w:pPr>
        <w:rPr>
          <w:bCs/>
          <w:caps/>
          <w:szCs w:val="24"/>
          <w:lang w:eastAsia="lt-LT"/>
        </w:rPr>
      </w:pPr>
    </w:p>
    <w:p w14:paraId="72CDDC3A" w14:textId="77777777" w:rsidR="00B27F4E" w:rsidRPr="00B27F4E" w:rsidRDefault="00B27F4E" w:rsidP="00B27F4E">
      <w:pPr>
        <w:spacing w:line="276" w:lineRule="auto"/>
        <w:jc w:val="center"/>
      </w:pPr>
      <w:r w:rsidRPr="00B27F4E">
        <w:rPr>
          <w:b/>
          <w:bCs/>
          <w:caps/>
          <w:szCs w:val="24"/>
          <w:lang w:eastAsia="lt-LT"/>
        </w:rPr>
        <w:t>PRAŠYMAS</w:t>
      </w:r>
    </w:p>
    <w:p w14:paraId="5E86A1B1" w14:textId="77777777" w:rsidR="00B27F4E" w:rsidRPr="00B27F4E" w:rsidRDefault="00B27F4E" w:rsidP="00B27F4E">
      <w:pPr>
        <w:spacing w:line="276" w:lineRule="auto"/>
        <w:jc w:val="center"/>
      </w:pPr>
      <w:r w:rsidRPr="00B27F4E">
        <w:rPr>
          <w:b/>
          <w:bCs/>
          <w:caps/>
          <w:szCs w:val="24"/>
          <w:lang w:eastAsia="lt-LT"/>
        </w:rPr>
        <w:t>DĖL individualiŲ nuotekų valymo įrenginiŲ ĮSIGIJIMO dalinio FINANSAVIMO</w:t>
      </w:r>
    </w:p>
    <w:p w14:paraId="6DF5F09E" w14:textId="77777777" w:rsidR="00B27F4E" w:rsidRPr="00B27F4E" w:rsidRDefault="00B27F4E" w:rsidP="00B27F4E">
      <w:pPr>
        <w:jc w:val="center"/>
      </w:pPr>
      <w:r w:rsidRPr="00B27F4E">
        <w:rPr>
          <w:spacing w:val="-2"/>
          <w:szCs w:val="24"/>
          <w:lang w:eastAsia="lt-LT"/>
        </w:rPr>
        <w:t>_______________</w:t>
      </w:r>
    </w:p>
    <w:p w14:paraId="0F1CDE21" w14:textId="77777777" w:rsidR="00B27F4E" w:rsidRPr="00B27F4E" w:rsidRDefault="00B27F4E" w:rsidP="00B27F4E">
      <w:pPr>
        <w:jc w:val="center"/>
      </w:pPr>
      <w:r w:rsidRPr="00B27F4E">
        <w:rPr>
          <w:spacing w:val="-2"/>
          <w:sz w:val="20"/>
          <w:lang w:eastAsia="lt-LT"/>
        </w:rPr>
        <w:t>(pateikimo data)</w:t>
      </w:r>
    </w:p>
    <w:p w14:paraId="61824DDC" w14:textId="77777777" w:rsidR="00B27F4E" w:rsidRPr="00B27F4E" w:rsidRDefault="00B27F4E" w:rsidP="00B27F4E">
      <w:pPr>
        <w:ind w:firstLine="62"/>
        <w:rPr>
          <w:caps/>
          <w:szCs w:val="24"/>
          <w:lang w:val="en-US" w:eastAsia="lt-LT"/>
        </w:rPr>
      </w:pPr>
    </w:p>
    <w:p w14:paraId="5EF1E1C3" w14:textId="77777777" w:rsidR="00B27F4E" w:rsidRPr="00B27F4E" w:rsidRDefault="00B27F4E" w:rsidP="00B27F4E">
      <w:r w:rsidRPr="00B27F4E">
        <w:rPr>
          <w:szCs w:val="24"/>
          <w:lang w:eastAsia="lt-LT"/>
        </w:rPr>
        <w:t>Kėdainių rajono savivaldybės administracijai</w:t>
      </w:r>
    </w:p>
    <w:p w14:paraId="006EE4D0" w14:textId="77777777" w:rsidR="00B27F4E" w:rsidRPr="00B27F4E" w:rsidRDefault="00B27F4E" w:rsidP="00B27F4E">
      <w:pPr>
        <w:ind w:firstLine="62"/>
        <w:jc w:val="both"/>
        <w:rPr>
          <w:caps/>
          <w:szCs w:val="24"/>
          <w:lang w:val="en-US" w:eastAsia="lt-LT"/>
        </w:rPr>
      </w:pPr>
    </w:p>
    <w:p w14:paraId="394CB36A" w14:textId="77777777" w:rsidR="00B27F4E" w:rsidRPr="00B27F4E" w:rsidRDefault="00B27F4E" w:rsidP="00B27F4E">
      <w:pPr>
        <w:spacing w:line="276" w:lineRule="auto"/>
        <w:ind w:firstLine="851"/>
        <w:jc w:val="both"/>
        <w:rPr>
          <w:szCs w:val="24"/>
          <w:lang w:eastAsia="lt-LT"/>
        </w:rPr>
      </w:pPr>
      <w:r w:rsidRPr="00B27F4E">
        <w:rPr>
          <w:szCs w:val="24"/>
          <w:lang w:eastAsia="lt-LT"/>
        </w:rPr>
        <w:t>Aš, ______________________________________________________________________</w:t>
      </w:r>
    </w:p>
    <w:p w14:paraId="4E8BB7A9" w14:textId="77777777" w:rsidR="00B27F4E" w:rsidRPr="00B27F4E" w:rsidRDefault="00B27F4E" w:rsidP="00B27F4E">
      <w:pPr>
        <w:spacing w:line="276" w:lineRule="auto"/>
        <w:jc w:val="both"/>
        <w:rPr>
          <w:szCs w:val="24"/>
          <w:lang w:eastAsia="lt-LT"/>
        </w:rPr>
      </w:pPr>
      <w:r w:rsidRPr="00B27F4E">
        <w:rPr>
          <w:szCs w:val="24"/>
          <w:lang w:eastAsia="lt-LT"/>
        </w:rPr>
        <w:t>________________________________________________________________________________</w:t>
      </w:r>
    </w:p>
    <w:p w14:paraId="61119EA4" w14:textId="77777777" w:rsidR="00B27F4E" w:rsidRPr="00B27F4E" w:rsidRDefault="00B27F4E" w:rsidP="00B27F4E">
      <w:pPr>
        <w:spacing w:line="276" w:lineRule="auto"/>
        <w:jc w:val="both"/>
      </w:pPr>
      <w:r w:rsidRPr="00B27F4E">
        <w:rPr>
          <w:szCs w:val="24"/>
          <w:lang w:eastAsia="lt-LT"/>
        </w:rPr>
        <w:t>_______________________________________________________________________________ ,</w:t>
      </w:r>
    </w:p>
    <w:p w14:paraId="7BFFE805" w14:textId="77777777" w:rsidR="00B27F4E" w:rsidRPr="00B27F4E" w:rsidRDefault="00B27F4E" w:rsidP="00B27F4E">
      <w:pPr>
        <w:jc w:val="center"/>
        <w:rPr>
          <w:sz w:val="20"/>
        </w:rPr>
      </w:pPr>
      <w:r w:rsidRPr="00B27F4E">
        <w:rPr>
          <w:sz w:val="20"/>
          <w:szCs w:val="24"/>
          <w:lang w:eastAsia="lt-LT"/>
        </w:rPr>
        <w:t>(vardas, pavardė, deklaruota gyvenamoji vieta, telefono Nr., el. paštas)</w:t>
      </w:r>
    </w:p>
    <w:p w14:paraId="2374FDFB" w14:textId="77777777" w:rsidR="00B27F4E" w:rsidRPr="00B27F4E" w:rsidRDefault="00B27F4E" w:rsidP="00B27F4E">
      <w:pPr>
        <w:spacing w:before="240" w:line="276" w:lineRule="auto"/>
        <w:jc w:val="both"/>
        <w:rPr>
          <w:szCs w:val="24"/>
          <w:lang w:eastAsia="lt-LT"/>
        </w:rPr>
      </w:pPr>
      <w:r w:rsidRPr="00B27F4E">
        <w:rPr>
          <w:szCs w:val="24"/>
          <w:lang w:eastAsia="lt-LT"/>
        </w:rPr>
        <w:t>20 ____ metais adresu: _____________________________________________________________</w:t>
      </w:r>
    </w:p>
    <w:p w14:paraId="5A404AE4" w14:textId="77777777" w:rsidR="00B27F4E" w:rsidRPr="00B27F4E" w:rsidRDefault="00B27F4E" w:rsidP="00B27F4E">
      <w:pPr>
        <w:spacing w:line="276" w:lineRule="auto"/>
        <w:jc w:val="both"/>
      </w:pPr>
      <w:r w:rsidRPr="00B27F4E">
        <w:rPr>
          <w:szCs w:val="24"/>
          <w:lang w:eastAsia="lt-LT"/>
        </w:rPr>
        <w:t>________________________________________________________________________________</w:t>
      </w:r>
    </w:p>
    <w:p w14:paraId="6F85FC52" w14:textId="77777777" w:rsidR="00B27F4E" w:rsidRPr="00B27F4E" w:rsidRDefault="00B27F4E" w:rsidP="00B27F4E">
      <w:pPr>
        <w:jc w:val="both"/>
        <w:rPr>
          <w:szCs w:val="24"/>
          <w:lang w:eastAsia="lt-LT"/>
        </w:rPr>
      </w:pPr>
    </w:p>
    <w:p w14:paraId="022DBA6C" w14:textId="77777777" w:rsidR="00B27F4E" w:rsidRPr="00B27F4E" w:rsidRDefault="00B27F4E" w:rsidP="00B27F4E">
      <w:pPr>
        <w:spacing w:line="276" w:lineRule="auto"/>
        <w:jc w:val="both"/>
      </w:pPr>
      <w:r w:rsidRPr="00B27F4E">
        <w:rPr>
          <w:szCs w:val="24"/>
          <w:lang w:eastAsia="lt-LT"/>
        </w:rPr>
        <w:t>pastačiau individualius buitinių nuotekų valymo įrenginius (toliau – Įrenginiai).</w:t>
      </w:r>
    </w:p>
    <w:p w14:paraId="2F55729D" w14:textId="77777777" w:rsidR="00B27F4E" w:rsidRPr="00B27F4E" w:rsidRDefault="00B27F4E" w:rsidP="00B27F4E">
      <w:pPr>
        <w:rPr>
          <w:rFonts w:eastAsia="Calibri"/>
        </w:rPr>
      </w:pPr>
    </w:p>
    <w:p w14:paraId="7C1ABF69" w14:textId="77777777" w:rsidR="00B27F4E" w:rsidRPr="00B27F4E" w:rsidRDefault="00B27F4E" w:rsidP="00B27F4E">
      <w:pPr>
        <w:spacing w:line="360" w:lineRule="auto"/>
        <w:ind w:firstLine="851"/>
        <w:jc w:val="both"/>
        <w:rPr>
          <w:szCs w:val="24"/>
        </w:rPr>
      </w:pPr>
      <w:r w:rsidRPr="00B27F4E">
        <w:rPr>
          <w:szCs w:val="24"/>
        </w:rPr>
        <w:t>Prašau Įrenginių įsigijimo dalinio finansavimo lėšas pervesti į:</w:t>
      </w:r>
    </w:p>
    <w:p w14:paraId="292E0FD7" w14:textId="77777777" w:rsidR="00B27F4E" w:rsidRPr="00B27F4E" w:rsidRDefault="00B27F4E" w:rsidP="00B27F4E">
      <w:pPr>
        <w:spacing w:line="360" w:lineRule="auto"/>
        <w:jc w:val="both"/>
        <w:rPr>
          <w:szCs w:val="24"/>
        </w:rPr>
      </w:pPr>
      <w:r w:rsidRPr="00B27F4E">
        <w:rPr>
          <w:szCs w:val="24"/>
        </w:rPr>
        <w:t>___________________________ sąskaitą Nr. __________________________________________.</w:t>
      </w:r>
    </w:p>
    <w:p w14:paraId="672265C6" w14:textId="77777777" w:rsidR="00B27F4E" w:rsidRPr="00B27F4E" w:rsidRDefault="00B27F4E" w:rsidP="00B27F4E">
      <w:pPr>
        <w:ind w:firstLine="851"/>
        <w:jc w:val="both"/>
        <w:rPr>
          <w:sz w:val="20"/>
        </w:rPr>
      </w:pPr>
      <w:r w:rsidRPr="00B27F4E">
        <w:rPr>
          <w:sz w:val="20"/>
        </w:rPr>
        <w:t>(banko pavadinimas)</w:t>
      </w:r>
    </w:p>
    <w:p w14:paraId="2DA73F63" w14:textId="77777777" w:rsidR="00B27F4E" w:rsidRPr="00B27F4E" w:rsidRDefault="00B27F4E" w:rsidP="00B27F4E">
      <w:pPr>
        <w:tabs>
          <w:tab w:val="left" w:pos="709"/>
        </w:tabs>
        <w:spacing w:line="276" w:lineRule="auto"/>
        <w:jc w:val="both"/>
        <w:rPr>
          <w:szCs w:val="32"/>
        </w:rPr>
      </w:pPr>
    </w:p>
    <w:p w14:paraId="0437865F" w14:textId="77777777" w:rsidR="00B27F4E" w:rsidRPr="00B27F4E" w:rsidRDefault="00B27F4E" w:rsidP="00B27F4E">
      <w:pPr>
        <w:ind w:firstLine="851"/>
        <w:jc w:val="both"/>
        <w:rPr>
          <w:szCs w:val="24"/>
        </w:rPr>
      </w:pPr>
      <w:r w:rsidRPr="00B27F4E">
        <w:rPr>
          <w:szCs w:val="24"/>
        </w:rPr>
        <w:t>PRIDEDAMA (</w:t>
      </w:r>
      <w:r w:rsidRPr="00B27F4E">
        <w:rPr>
          <w:i/>
          <w:szCs w:val="24"/>
        </w:rPr>
        <w:t>pažymėti pateikiamus dokumentus</w:t>
      </w:r>
      <w:r w:rsidRPr="00B27F4E">
        <w:rPr>
          <w:szCs w:val="24"/>
        </w:rPr>
        <w:t>):</w:t>
      </w:r>
    </w:p>
    <w:p w14:paraId="612A8FF9" w14:textId="77777777" w:rsidR="00B27F4E" w:rsidRDefault="00B27F4E" w:rsidP="00B27F4E">
      <w:pPr>
        <w:tabs>
          <w:tab w:val="left" w:pos="709"/>
        </w:tabs>
        <w:jc w:val="both"/>
        <w:rPr>
          <w:szCs w:val="32"/>
        </w:rPr>
      </w:pPr>
    </w:p>
    <w:p w14:paraId="747C0D77" w14:textId="5A263147" w:rsidR="00720C10" w:rsidRPr="00B27F4E" w:rsidRDefault="00720C10" w:rsidP="0051492B">
      <w:pPr>
        <w:tabs>
          <w:tab w:val="left" w:pos="0"/>
        </w:tabs>
        <w:spacing w:line="276" w:lineRule="auto"/>
        <w:jc w:val="both"/>
      </w:pPr>
      <w:r w:rsidRPr="00B27F4E">
        <w:rPr>
          <w:caps/>
          <w:sz w:val="36"/>
          <w:szCs w:val="36"/>
          <w:lang w:eastAsia="lt-LT"/>
        </w:rPr>
        <w:t>□</w:t>
      </w:r>
      <w:r w:rsidRPr="00B27F4E">
        <w:rPr>
          <w:caps/>
          <w:szCs w:val="36"/>
          <w:lang w:eastAsia="lt-LT"/>
        </w:rPr>
        <w:t xml:space="preserve"> </w:t>
      </w:r>
      <w:r>
        <w:rPr>
          <w:rFonts w:eastAsia="Calibri"/>
          <w:szCs w:val="24"/>
        </w:rPr>
        <w:t>žemės sklypo k</w:t>
      </w:r>
      <w:r w:rsidRPr="00B27F4E">
        <w:rPr>
          <w:rFonts w:eastAsia="Calibri"/>
          <w:szCs w:val="24"/>
        </w:rPr>
        <w:t>ito(-ų) savininko(-ų) rašytinis</w:t>
      </w:r>
      <w:r>
        <w:rPr>
          <w:rFonts w:eastAsia="Calibri"/>
          <w:szCs w:val="24"/>
        </w:rPr>
        <w:t>(-iai)</w:t>
      </w:r>
      <w:r w:rsidRPr="00B27F4E">
        <w:rPr>
          <w:rFonts w:eastAsia="Calibri"/>
          <w:szCs w:val="24"/>
        </w:rPr>
        <w:t xml:space="preserve"> sutikimas(-ai), kad neprieštarauja statybos darbams (</w:t>
      </w:r>
      <w:r w:rsidRPr="00B27F4E">
        <w:rPr>
          <w:rFonts w:eastAsia="Calibri"/>
          <w:i/>
          <w:iCs/>
          <w:szCs w:val="24"/>
        </w:rPr>
        <w:t>taikoma, jei žemės sklypas priklauso ne vienam savininkui</w:t>
      </w:r>
      <w:r w:rsidRPr="00B27F4E">
        <w:rPr>
          <w:rFonts w:eastAsia="Calibri"/>
          <w:szCs w:val="24"/>
        </w:rPr>
        <w:t>);</w:t>
      </w:r>
    </w:p>
    <w:p w14:paraId="561D7FBF" w14:textId="5103FCF5" w:rsidR="00720C10" w:rsidRPr="00B27F4E" w:rsidRDefault="00720C10" w:rsidP="0051492B">
      <w:pPr>
        <w:tabs>
          <w:tab w:val="left" w:pos="0"/>
        </w:tabs>
        <w:spacing w:line="276" w:lineRule="auto"/>
        <w:jc w:val="both"/>
      </w:pPr>
      <w:r w:rsidRPr="00B27F4E">
        <w:rPr>
          <w:caps/>
          <w:sz w:val="36"/>
          <w:szCs w:val="36"/>
          <w:lang w:eastAsia="lt-LT"/>
        </w:rPr>
        <w:t>□</w:t>
      </w:r>
      <w:r w:rsidRPr="00B27F4E">
        <w:rPr>
          <w:caps/>
          <w:szCs w:val="36"/>
          <w:lang w:eastAsia="lt-LT"/>
        </w:rPr>
        <w:t xml:space="preserve"> </w:t>
      </w:r>
      <w:r w:rsidRPr="00B27F4E">
        <w:rPr>
          <w:szCs w:val="24"/>
          <w:lang w:eastAsia="lt-LT"/>
        </w:rPr>
        <w:t>valstybinės žemės patikėtinio rašytinis sutikimas dėl statybos darbų atlikimo (</w:t>
      </w:r>
      <w:r w:rsidRPr="00B27F4E">
        <w:rPr>
          <w:i/>
          <w:iCs/>
          <w:szCs w:val="24"/>
          <w:lang w:eastAsia="lt-LT"/>
        </w:rPr>
        <w:t>taikoma valstybinės žemės fondo arba nuomojamoje iš valstybės žemėje</w:t>
      </w:r>
      <w:r w:rsidRPr="00B27F4E">
        <w:rPr>
          <w:szCs w:val="24"/>
          <w:lang w:eastAsia="lt-LT"/>
        </w:rPr>
        <w:t>)</w:t>
      </w:r>
      <w:r>
        <w:rPr>
          <w:szCs w:val="24"/>
          <w:lang w:eastAsia="lt-LT"/>
        </w:rPr>
        <w:t>;</w:t>
      </w:r>
    </w:p>
    <w:p w14:paraId="38E23CC4" w14:textId="1EE023CA" w:rsidR="00B27F4E" w:rsidRPr="00B27F4E" w:rsidRDefault="00B27F4E" w:rsidP="00B27F4E">
      <w:pPr>
        <w:spacing w:line="276" w:lineRule="auto"/>
        <w:jc w:val="both"/>
        <w:rPr>
          <w:szCs w:val="24"/>
        </w:rPr>
      </w:pPr>
      <w:r w:rsidRPr="00B27F4E">
        <w:rPr>
          <w:caps/>
          <w:sz w:val="36"/>
          <w:szCs w:val="36"/>
          <w:lang w:eastAsia="lt-LT"/>
        </w:rPr>
        <w:t>□</w:t>
      </w:r>
      <w:r w:rsidRPr="00B27F4E">
        <w:rPr>
          <w:caps/>
          <w:szCs w:val="36"/>
          <w:lang w:eastAsia="lt-LT"/>
        </w:rPr>
        <w:t xml:space="preserve"> </w:t>
      </w:r>
      <w:r w:rsidRPr="00B27F4E">
        <w:rPr>
          <w:szCs w:val="24"/>
        </w:rPr>
        <w:t>Pareiškėjo vardu išrašyt</w:t>
      </w:r>
      <w:r w:rsidR="00815A3F">
        <w:rPr>
          <w:szCs w:val="24"/>
        </w:rPr>
        <w:t>i</w:t>
      </w:r>
      <w:r w:rsidRPr="00B27F4E">
        <w:rPr>
          <w:szCs w:val="24"/>
        </w:rPr>
        <w:t xml:space="preserve"> Įrenginių įsigijimo dokument</w:t>
      </w:r>
      <w:r w:rsidR="00815A3F">
        <w:rPr>
          <w:szCs w:val="24"/>
        </w:rPr>
        <w:t>ai</w:t>
      </w:r>
      <w:r w:rsidRPr="00B27F4E">
        <w:rPr>
          <w:szCs w:val="24"/>
        </w:rPr>
        <w:t xml:space="preserve"> (PVM sąskaita faktūra</w:t>
      </w:r>
      <w:r w:rsidR="00C2513F">
        <w:rPr>
          <w:szCs w:val="24"/>
        </w:rPr>
        <w:t xml:space="preserve">, </w:t>
      </w:r>
      <w:r w:rsidR="00C2513F" w:rsidRPr="00555840">
        <w:t>sąskaita faktūra</w:t>
      </w:r>
      <w:r w:rsidRPr="00B27F4E">
        <w:rPr>
          <w:szCs w:val="24"/>
        </w:rPr>
        <w:t>);</w:t>
      </w:r>
    </w:p>
    <w:p w14:paraId="5A4207F7" w14:textId="77777777" w:rsidR="00B27F4E" w:rsidRPr="00B27F4E" w:rsidRDefault="00B27F4E" w:rsidP="00B27F4E">
      <w:pPr>
        <w:spacing w:line="276" w:lineRule="auto"/>
        <w:jc w:val="both"/>
        <w:rPr>
          <w:szCs w:val="24"/>
        </w:rPr>
      </w:pPr>
      <w:r w:rsidRPr="00B27F4E">
        <w:rPr>
          <w:caps/>
          <w:sz w:val="36"/>
          <w:szCs w:val="36"/>
          <w:lang w:eastAsia="lt-LT"/>
        </w:rPr>
        <w:t>□</w:t>
      </w:r>
      <w:r w:rsidRPr="00B27F4E">
        <w:rPr>
          <w:szCs w:val="24"/>
        </w:rPr>
        <w:t xml:space="preserve"> apmokėjimo už Įrenginių įsigijimą dokumentai (mokėjimo nurodymas, pinigų priėmimo kvitas ar kitas apmokėjimą įrodantis dokumentas);</w:t>
      </w:r>
    </w:p>
    <w:p w14:paraId="323863A0" w14:textId="77777777" w:rsidR="00B27F4E" w:rsidRPr="00B27F4E" w:rsidRDefault="00B27F4E" w:rsidP="00B27F4E">
      <w:pPr>
        <w:spacing w:line="276" w:lineRule="auto"/>
        <w:jc w:val="both"/>
        <w:rPr>
          <w:szCs w:val="24"/>
        </w:rPr>
      </w:pPr>
      <w:r w:rsidRPr="00B27F4E">
        <w:rPr>
          <w:caps/>
          <w:sz w:val="36"/>
          <w:szCs w:val="36"/>
          <w:lang w:eastAsia="lt-LT"/>
        </w:rPr>
        <w:t>□</w:t>
      </w:r>
      <w:r w:rsidRPr="00B27F4E">
        <w:rPr>
          <w:caps/>
          <w:szCs w:val="36"/>
          <w:lang w:eastAsia="lt-LT"/>
        </w:rPr>
        <w:t xml:space="preserve"> </w:t>
      </w:r>
      <w:r w:rsidRPr="00B27F4E">
        <w:rPr>
          <w:szCs w:val="24"/>
        </w:rPr>
        <w:t>Įrenginių atitikties (eksploatacinių savybių) deklaracija (Įrenginių sertifikatas);</w:t>
      </w:r>
    </w:p>
    <w:p w14:paraId="3852C33F" w14:textId="50B4AA10" w:rsidR="00B27F4E" w:rsidRPr="00B27F4E" w:rsidRDefault="00B27F4E" w:rsidP="00B27F4E">
      <w:pPr>
        <w:spacing w:line="276" w:lineRule="auto"/>
        <w:jc w:val="both"/>
        <w:rPr>
          <w:szCs w:val="24"/>
        </w:rPr>
      </w:pPr>
      <w:r w:rsidRPr="00B27F4E">
        <w:rPr>
          <w:caps/>
          <w:sz w:val="36"/>
          <w:szCs w:val="36"/>
          <w:lang w:eastAsia="lt-LT"/>
        </w:rPr>
        <w:t>□</w:t>
      </w:r>
      <w:r w:rsidRPr="00B27F4E">
        <w:rPr>
          <w:caps/>
          <w:szCs w:val="36"/>
          <w:lang w:eastAsia="lt-LT"/>
        </w:rPr>
        <w:t xml:space="preserve"> </w:t>
      </w:r>
      <w:r w:rsidRPr="00B27F4E">
        <w:rPr>
          <w:szCs w:val="24"/>
        </w:rPr>
        <w:t xml:space="preserve">tiekėjo (gamintojo) ar statybos darbus atlikusio rangovo pasirašytas </w:t>
      </w:r>
      <w:r w:rsidR="00ED7365">
        <w:rPr>
          <w:szCs w:val="24"/>
        </w:rPr>
        <w:t xml:space="preserve">sumontuotų </w:t>
      </w:r>
      <w:r w:rsidRPr="00B27F4E">
        <w:rPr>
          <w:szCs w:val="24"/>
        </w:rPr>
        <w:t>Įrenginių paleidimo–derinimo darbų aktas;</w:t>
      </w:r>
    </w:p>
    <w:p w14:paraId="1417CA22" w14:textId="77777777" w:rsidR="008A7C22" w:rsidRPr="008A7C22" w:rsidRDefault="00B27F4E" w:rsidP="008A7C22">
      <w:pPr>
        <w:spacing w:line="276" w:lineRule="auto"/>
        <w:jc w:val="both"/>
        <w:rPr>
          <w:szCs w:val="24"/>
        </w:rPr>
      </w:pPr>
      <w:r w:rsidRPr="00B27F4E">
        <w:rPr>
          <w:caps/>
          <w:sz w:val="36"/>
          <w:szCs w:val="36"/>
          <w:lang w:eastAsia="lt-LT"/>
        </w:rPr>
        <w:t>□</w:t>
      </w:r>
      <w:r w:rsidRPr="00B27F4E">
        <w:rPr>
          <w:caps/>
          <w:szCs w:val="36"/>
          <w:lang w:eastAsia="lt-LT"/>
        </w:rPr>
        <w:t xml:space="preserve"> </w:t>
      </w:r>
      <w:r w:rsidR="008A7C22" w:rsidRPr="00B27F4E">
        <w:rPr>
          <w:szCs w:val="24"/>
        </w:rPr>
        <w:t>UAB „Kėdainių vandenys“ išduotos buitinių nuotekų tinklų prisijungimo techninės sąlygos apie Pareiškėjo technines galimybes prisijungti prie centralizuotų nuotekų surinkimo</w:t>
      </w:r>
      <w:r w:rsidR="008A7C22">
        <w:rPr>
          <w:szCs w:val="24"/>
        </w:rPr>
        <w:t xml:space="preserve"> </w:t>
      </w:r>
      <w:r w:rsidR="008A7C22" w:rsidRPr="008A7C22">
        <w:rPr>
          <w:szCs w:val="24"/>
        </w:rPr>
        <w:t>tinklų, esamų ar planuojamų nutiesti per artimiausius 3 metus.</w:t>
      </w:r>
    </w:p>
    <w:p w14:paraId="433EBC58" w14:textId="6FB24534" w:rsidR="00B27F4E" w:rsidRPr="00B27F4E" w:rsidRDefault="00B27F4E" w:rsidP="008A7C22">
      <w:pPr>
        <w:spacing w:line="276" w:lineRule="auto"/>
        <w:jc w:val="both"/>
        <w:rPr>
          <w:szCs w:val="32"/>
        </w:rPr>
      </w:pPr>
    </w:p>
    <w:p w14:paraId="2231538C" w14:textId="77777777" w:rsidR="00276B21" w:rsidRPr="00276B21" w:rsidRDefault="00276B21" w:rsidP="00276B21">
      <w:pPr>
        <w:ind w:firstLine="851"/>
        <w:jc w:val="both"/>
        <w:rPr>
          <w:sz w:val="22"/>
          <w:szCs w:val="22"/>
          <w:lang w:eastAsia="lt-LT"/>
        </w:rPr>
      </w:pPr>
      <w:r w:rsidRPr="00276B21">
        <w:rPr>
          <w:sz w:val="22"/>
          <w:szCs w:val="22"/>
          <w:lang w:eastAsia="lt-LT"/>
        </w:rPr>
        <w:t xml:space="preserve">Kėdainių rajono savivaldybės administracija (juridinio asmens kodas 188768545, J. Basanavičiaus g. 36, Kėdainiai, el. p. </w:t>
      </w:r>
      <w:hyperlink r:id="rId7" w:history="1">
        <w:r w:rsidRPr="00276B21">
          <w:rPr>
            <w:rStyle w:val="Hipersaitas"/>
            <w:color w:val="auto"/>
            <w:sz w:val="22"/>
            <w:szCs w:val="22"/>
            <w:u w:val="none"/>
            <w:lang w:eastAsia="lt-LT"/>
          </w:rPr>
          <w:t>administracija@kedainiai.lt</w:t>
        </w:r>
      </w:hyperlink>
      <w:r w:rsidRPr="00276B21">
        <w:rPr>
          <w:sz w:val="22"/>
          <w:szCs w:val="22"/>
          <w:lang w:eastAsia="lt-LT"/>
        </w:rPr>
        <w:t>), kaip duomenų valdytoja, Jūsų asmens duomenis tvarko individualių nuotekų valymo įrenginių įsigijimo dalinio finansavimo prašymui nagrinėti, atitikčiai finansavimo sąlygoms patikrinti, sprendimui dėl finansavimo priimti ir lėšoms išmokėti.</w:t>
      </w:r>
    </w:p>
    <w:p w14:paraId="28363E61" w14:textId="1391C907" w:rsidR="00276B21" w:rsidRPr="00276B21" w:rsidRDefault="00276B21" w:rsidP="00563283">
      <w:pPr>
        <w:ind w:firstLine="851"/>
        <w:jc w:val="both"/>
        <w:rPr>
          <w:sz w:val="22"/>
          <w:szCs w:val="22"/>
          <w:lang w:eastAsia="lt-LT"/>
        </w:rPr>
      </w:pPr>
      <w:r w:rsidRPr="00276B21">
        <w:rPr>
          <w:sz w:val="22"/>
          <w:szCs w:val="22"/>
          <w:lang w:eastAsia="lt-LT"/>
        </w:rPr>
        <w:t>Asmens duomenys (vardas, pavardė, deklaruota gyvenamoji vieta, kontaktiniai duomenys, banko sąskaitos duomenys ir kiti prašyme bei jo prieduose pateikti duomenys) tvarkomi vadovaujantis BDAR 6 straipsnio 1 dalies e punktu – tvarkyti duomenis būtina siekiant atlikti užduotį, vykdomą viešojo intereso labui, ir vykdant Kėdainių rajono savivaldybės administracijai pavestas viešosios valdžios funkcijas.</w:t>
      </w:r>
      <w:r w:rsidR="00563283">
        <w:rPr>
          <w:sz w:val="22"/>
          <w:szCs w:val="22"/>
          <w:lang w:eastAsia="lt-LT"/>
        </w:rPr>
        <w:t xml:space="preserve"> </w:t>
      </w:r>
      <w:r w:rsidRPr="00276B21">
        <w:rPr>
          <w:sz w:val="22"/>
          <w:szCs w:val="22"/>
          <w:lang w:eastAsia="lt-LT"/>
        </w:rPr>
        <w:t>Vertinant Jūsų atitiktį finansavimo sąlygoms, duomenys apie deklaruotą gyvenamąją vietą gaunami iš Lietuvos Respublikos gyventojų registro. Kiti asmens duomenys gaunami iš Jūsų pateikto prašymo ir jo priedų bei, teisės aktų nustatytais atvejais, iš kitų registrų, informacinių sistemų ar kompetentingų institucijų.</w:t>
      </w:r>
    </w:p>
    <w:p w14:paraId="61D59B2E" w14:textId="2FFCB900" w:rsidR="00276B21" w:rsidRPr="00276B21" w:rsidRDefault="00276B21" w:rsidP="00276B21">
      <w:pPr>
        <w:ind w:firstLine="851"/>
        <w:jc w:val="both"/>
        <w:rPr>
          <w:sz w:val="22"/>
          <w:szCs w:val="22"/>
          <w:lang w:eastAsia="lt-LT"/>
        </w:rPr>
      </w:pPr>
      <w:r w:rsidRPr="00276B21">
        <w:rPr>
          <w:sz w:val="22"/>
          <w:szCs w:val="22"/>
          <w:lang w:eastAsia="lt-LT"/>
        </w:rPr>
        <w:t xml:space="preserve">Asmens duomenys saugomi Kėdainių rajono savivaldybės administracijos dokumentacijos plane </w:t>
      </w:r>
      <w:r w:rsidR="00066AD4" w:rsidRPr="00211EC5">
        <w:rPr>
          <w:sz w:val="22"/>
          <w:szCs w:val="22"/>
          <w:lang w:eastAsia="lt-LT"/>
        </w:rPr>
        <w:t>nustatytą 5 metų laikotarpį.</w:t>
      </w:r>
      <w:r w:rsidR="00066AD4" w:rsidRPr="007E6029">
        <w:rPr>
          <w:b/>
          <w:bCs/>
          <w:sz w:val="22"/>
          <w:szCs w:val="22"/>
          <w:lang w:eastAsia="lt-LT"/>
        </w:rPr>
        <w:t xml:space="preserve"> </w:t>
      </w:r>
      <w:r w:rsidRPr="00276B21">
        <w:rPr>
          <w:sz w:val="22"/>
          <w:szCs w:val="22"/>
          <w:lang w:eastAsia="lt-LT"/>
        </w:rPr>
        <w:t>Asmens duomenys gali būti teikiami institucijoms ir kitiems duomenų gavėjams, kai teisę ir (ar) pareigą juos teikti nustato teisės aktai.</w:t>
      </w:r>
    </w:p>
    <w:p w14:paraId="5AAF3111" w14:textId="77777777" w:rsidR="00276B21" w:rsidRPr="00276B21" w:rsidRDefault="00276B21" w:rsidP="00276B21">
      <w:pPr>
        <w:ind w:firstLine="851"/>
        <w:jc w:val="both"/>
        <w:rPr>
          <w:sz w:val="22"/>
          <w:szCs w:val="22"/>
          <w:lang w:eastAsia="lt-LT"/>
        </w:rPr>
      </w:pPr>
      <w:r w:rsidRPr="00276B21">
        <w:rPr>
          <w:sz w:val="22"/>
          <w:szCs w:val="22"/>
          <w:lang w:eastAsia="lt-LT"/>
        </w:rPr>
        <w:t xml:space="preserve">Jūs turite teisę susipažinti su savo asmens duomenimis, reikalauti ištaisyti netikslius ar papildyti neišsamius asmens duomenis, o BDAR nustatytais atvejais – reikalauti ištrinti asmens duomenis, apriboti jų tvarkymą arba nesutikti su jų tvarkymu. Dėl savo teisių įgyvendinimo ir kitais asmens duomenų apsaugos klausimais galite kreiptis į Kėdainių rajono savivaldybės administracijos duomenų apsaugos pareigūną el. p. </w:t>
      </w:r>
      <w:hyperlink r:id="rId8" w:history="1">
        <w:r w:rsidRPr="00276B21">
          <w:rPr>
            <w:rStyle w:val="Hipersaitas"/>
            <w:color w:val="auto"/>
            <w:sz w:val="22"/>
            <w:szCs w:val="22"/>
            <w:u w:val="none"/>
            <w:lang w:eastAsia="lt-LT"/>
          </w:rPr>
          <w:t>duomenu.sauga@kedainiai.lt</w:t>
        </w:r>
      </w:hyperlink>
      <w:r w:rsidRPr="00276B21">
        <w:rPr>
          <w:sz w:val="22"/>
          <w:szCs w:val="22"/>
          <w:lang w:eastAsia="lt-LT"/>
        </w:rPr>
        <w:t xml:space="preserve">. Daugiau informacijos apie asmens duomenų tvarkymą ir duomenų subjekto teisių įgyvendinimą pateikiama interneto svetainės </w:t>
      </w:r>
      <w:hyperlink r:id="rId9" w:history="1">
        <w:r w:rsidRPr="00276B21">
          <w:rPr>
            <w:rStyle w:val="Hipersaitas"/>
            <w:color w:val="auto"/>
            <w:sz w:val="22"/>
            <w:szCs w:val="22"/>
            <w:u w:val="none"/>
            <w:lang w:eastAsia="lt-LT"/>
          </w:rPr>
          <w:t>www.kedainiai.lt</w:t>
        </w:r>
      </w:hyperlink>
      <w:r w:rsidRPr="00276B21">
        <w:rPr>
          <w:sz w:val="22"/>
          <w:szCs w:val="22"/>
          <w:lang w:eastAsia="lt-LT"/>
        </w:rPr>
        <w:t xml:space="preserve"> skiltyje „Asmens duomenų apsauga“.</w:t>
      </w:r>
    </w:p>
    <w:p w14:paraId="5B402F83" w14:textId="77777777" w:rsidR="00B27F4E" w:rsidRPr="00B27F4E" w:rsidRDefault="00B27F4E" w:rsidP="00B27F4E">
      <w:pPr>
        <w:jc w:val="both"/>
        <w:rPr>
          <w:szCs w:val="24"/>
        </w:rPr>
      </w:pPr>
    </w:p>
    <w:p w14:paraId="486B965F" w14:textId="77777777" w:rsidR="00B27F4E" w:rsidRPr="00B27F4E" w:rsidRDefault="00B27F4E" w:rsidP="00B27F4E">
      <w:pPr>
        <w:jc w:val="both"/>
        <w:rPr>
          <w:szCs w:val="24"/>
        </w:rPr>
      </w:pPr>
    </w:p>
    <w:p w14:paraId="627495EC" w14:textId="77777777" w:rsidR="00B27F4E" w:rsidRPr="00B27F4E" w:rsidRDefault="00B27F4E" w:rsidP="00B27F4E">
      <w:pPr>
        <w:jc w:val="both"/>
        <w:rPr>
          <w:szCs w:val="24"/>
        </w:rPr>
      </w:pPr>
    </w:p>
    <w:p w14:paraId="2DA86FA7" w14:textId="77777777" w:rsidR="00B27F4E" w:rsidRPr="00B27F4E" w:rsidRDefault="00B27F4E" w:rsidP="00B27F4E">
      <w:pPr>
        <w:jc w:val="both"/>
        <w:rPr>
          <w:szCs w:val="24"/>
        </w:rPr>
      </w:pPr>
      <w:r w:rsidRPr="00B27F4E">
        <w:rPr>
          <w:szCs w:val="24"/>
        </w:rPr>
        <w:t>Pareiškėjas</w:t>
      </w:r>
      <w:r w:rsidRPr="00B27F4E">
        <w:rPr>
          <w:szCs w:val="24"/>
        </w:rPr>
        <w:tab/>
      </w:r>
      <w:r w:rsidRPr="00B27F4E">
        <w:rPr>
          <w:szCs w:val="24"/>
        </w:rPr>
        <w:tab/>
        <w:t>_____________</w:t>
      </w:r>
      <w:r w:rsidRPr="00B27F4E">
        <w:rPr>
          <w:szCs w:val="24"/>
        </w:rPr>
        <w:tab/>
      </w:r>
      <w:r w:rsidRPr="00B27F4E">
        <w:rPr>
          <w:szCs w:val="24"/>
        </w:rPr>
        <w:tab/>
        <w:t>__________________</w:t>
      </w:r>
    </w:p>
    <w:p w14:paraId="31D0293E" w14:textId="77777777" w:rsidR="00B27F4E" w:rsidRPr="00B27F4E" w:rsidRDefault="00B27F4E" w:rsidP="00B27F4E">
      <w:pPr>
        <w:ind w:firstLine="3171"/>
        <w:jc w:val="both"/>
        <w:rPr>
          <w:sz w:val="20"/>
        </w:rPr>
      </w:pPr>
      <w:r w:rsidRPr="00B27F4E">
        <w:rPr>
          <w:sz w:val="20"/>
        </w:rPr>
        <w:t>(parašas)</w:t>
      </w:r>
      <w:r w:rsidRPr="00B27F4E">
        <w:rPr>
          <w:sz w:val="20"/>
        </w:rPr>
        <w:tab/>
      </w:r>
      <w:r w:rsidRPr="00B27F4E">
        <w:rPr>
          <w:sz w:val="20"/>
        </w:rPr>
        <w:tab/>
        <w:t xml:space="preserve">          (vardas, pavardė)</w:t>
      </w:r>
    </w:p>
    <w:p w14:paraId="47DBCFE1" w14:textId="53C49B0E" w:rsidR="00B27F4E" w:rsidRDefault="00B27F4E">
      <w:pPr>
        <w:spacing w:after="160" w:line="259" w:lineRule="auto"/>
      </w:pPr>
      <w:r>
        <w:br w:type="page"/>
      </w:r>
    </w:p>
    <w:p w14:paraId="56DF1AA1" w14:textId="77777777" w:rsidR="00635BB5" w:rsidRDefault="00635BB5" w:rsidP="00635BB5">
      <w:r>
        <w:lastRenderedPageBreak/>
        <w:t>Kėdainių rajono savivaldybės tarybai</w:t>
      </w:r>
    </w:p>
    <w:p w14:paraId="480D88F3" w14:textId="77777777" w:rsidR="00635BB5" w:rsidRDefault="00635BB5" w:rsidP="00635BB5"/>
    <w:p w14:paraId="4A4BB2C9" w14:textId="77777777" w:rsidR="00635BB5" w:rsidRPr="00783462" w:rsidRDefault="00635BB5" w:rsidP="00635BB5">
      <w:pPr>
        <w:jc w:val="center"/>
        <w:rPr>
          <w:b/>
        </w:rPr>
      </w:pPr>
      <w:r w:rsidRPr="00783462">
        <w:rPr>
          <w:b/>
        </w:rPr>
        <w:t>AIŠKINAMASIS RAŠTAS</w:t>
      </w:r>
    </w:p>
    <w:p w14:paraId="5516A10F" w14:textId="77777777" w:rsidR="00635BB5" w:rsidRPr="00635BB5" w:rsidRDefault="00635BB5" w:rsidP="00635BB5">
      <w:pPr>
        <w:spacing w:line="200" w:lineRule="atLeast"/>
        <w:jc w:val="center"/>
      </w:pPr>
    </w:p>
    <w:p w14:paraId="602DA6B2" w14:textId="77777777" w:rsidR="002D73D3" w:rsidRPr="00CC1535" w:rsidRDefault="002D73D3" w:rsidP="002D73D3">
      <w:pPr>
        <w:jc w:val="center"/>
        <w:rPr>
          <w:szCs w:val="24"/>
          <w:lang w:eastAsia="lt-LT"/>
        </w:rPr>
      </w:pPr>
      <w:r>
        <w:rPr>
          <w:b/>
          <w:bCs/>
          <w:caps/>
          <w:szCs w:val="24"/>
          <w:lang w:eastAsia="ar-SA"/>
        </w:rPr>
        <w:t>DĖL KĖDAINIŲ RAJONO SAVIVALDYBĖS TARYBOS 2021 M. BALANDŽIO 30 D. SPRENDIMO NR. TS-104 „</w:t>
      </w:r>
      <w:r w:rsidRPr="00CC1535">
        <w:rPr>
          <w:b/>
          <w:bCs/>
          <w:caps/>
          <w:szCs w:val="24"/>
          <w:lang w:eastAsia="lt-LT"/>
        </w:rPr>
        <w:t xml:space="preserve">DĖL </w:t>
      </w:r>
      <w:r>
        <w:rPr>
          <w:b/>
          <w:bCs/>
          <w:caps/>
          <w:szCs w:val="24"/>
          <w:lang w:eastAsia="lt-LT"/>
        </w:rPr>
        <w:t xml:space="preserve">KĖDAINIŲ RAJONO SAVIVALDYBĖS </w:t>
      </w:r>
      <w:r w:rsidRPr="00CC1535">
        <w:rPr>
          <w:b/>
          <w:bCs/>
          <w:caps/>
          <w:szCs w:val="24"/>
          <w:lang w:eastAsia="lt-LT"/>
        </w:rPr>
        <w:t xml:space="preserve">individualiŲ nuotekų valymo įrenginiŲ ĮSIGIJIMO </w:t>
      </w:r>
      <w:r>
        <w:rPr>
          <w:b/>
          <w:bCs/>
          <w:caps/>
          <w:szCs w:val="24"/>
          <w:lang w:eastAsia="lt-LT"/>
        </w:rPr>
        <w:t xml:space="preserve">DALINIO </w:t>
      </w:r>
      <w:r w:rsidRPr="00CC1535">
        <w:rPr>
          <w:b/>
          <w:bCs/>
          <w:caps/>
          <w:szCs w:val="24"/>
          <w:lang w:eastAsia="lt-LT"/>
        </w:rPr>
        <w:t>finansavimo TVARKOS aprašO PATVIRTINIMO</w:t>
      </w:r>
      <w:r>
        <w:rPr>
          <w:b/>
          <w:bCs/>
          <w:caps/>
          <w:szCs w:val="24"/>
          <w:lang w:eastAsia="lt-LT"/>
        </w:rPr>
        <w:t>“ PAKEITIMO</w:t>
      </w:r>
    </w:p>
    <w:p w14:paraId="5260EA3B" w14:textId="77777777" w:rsidR="00635BB5" w:rsidRPr="00635BB5" w:rsidRDefault="00635BB5" w:rsidP="00635BB5">
      <w:pPr>
        <w:spacing w:line="200" w:lineRule="atLeast"/>
        <w:jc w:val="center"/>
        <w:rPr>
          <w:caps/>
        </w:rPr>
      </w:pPr>
    </w:p>
    <w:p w14:paraId="6B06C507" w14:textId="75A41BE2" w:rsidR="00635BB5" w:rsidRPr="00783462" w:rsidRDefault="00635BB5" w:rsidP="00635BB5">
      <w:pPr>
        <w:spacing w:line="200" w:lineRule="atLeast"/>
        <w:ind w:firstLine="15"/>
        <w:jc w:val="center"/>
        <w:rPr>
          <w:lang w:val="en-US"/>
        </w:rPr>
      </w:pPr>
      <w:r w:rsidRPr="00783462">
        <w:t>202</w:t>
      </w:r>
      <w:r w:rsidR="00B27F4E">
        <w:t>6 m.                         d.</w:t>
      </w:r>
    </w:p>
    <w:p w14:paraId="7DC19773" w14:textId="77777777" w:rsidR="00635BB5" w:rsidRPr="00783462" w:rsidRDefault="00635BB5" w:rsidP="00635BB5">
      <w:pPr>
        <w:spacing w:line="200" w:lineRule="atLeast"/>
        <w:ind w:firstLine="15"/>
        <w:jc w:val="center"/>
      </w:pPr>
      <w:r w:rsidRPr="00783462">
        <w:t>Kėdainiai</w:t>
      </w:r>
    </w:p>
    <w:p w14:paraId="06DC0500" w14:textId="77777777" w:rsidR="00635BB5" w:rsidRDefault="00635BB5" w:rsidP="000733C8">
      <w:pPr>
        <w:jc w:val="center"/>
      </w:pPr>
    </w:p>
    <w:p w14:paraId="41B88BF8" w14:textId="77777777" w:rsidR="00635BB5" w:rsidRPr="00783462" w:rsidRDefault="00635BB5" w:rsidP="00B27F4E">
      <w:pPr>
        <w:ind w:firstLine="851"/>
        <w:rPr>
          <w:b/>
        </w:rPr>
      </w:pPr>
      <w:r w:rsidRPr="00783462">
        <w:rPr>
          <w:b/>
        </w:rPr>
        <w:t>Parengto sprendimo projekto tikslai:</w:t>
      </w:r>
    </w:p>
    <w:p w14:paraId="3A380EDA" w14:textId="77777777" w:rsidR="00B2233A" w:rsidRPr="00B2233A" w:rsidRDefault="00B2233A" w:rsidP="00B2233A">
      <w:pPr>
        <w:ind w:firstLine="851"/>
        <w:jc w:val="both"/>
      </w:pPr>
      <w:r w:rsidRPr="00B2233A">
        <w:t>Pakeisti Kėdainių rajono savivaldybės tarybos 2021 m. balandžio 30 d. sprendimu Nr. TS-104 „Dėl Kėdainių rajono savivaldybės individualių nuotekų valymo įrenginių įsigijimo dalinio finansavimo tvarkos aprašo patvirtinimo“ patvirtintą Kėdainių rajono savivaldybės individualių nuotekų valymo įrenginių įsigijimo dalinio finansavimo tvarkos aprašą (toliau – Aprašas).</w:t>
      </w:r>
    </w:p>
    <w:p w14:paraId="7609FFBA" w14:textId="77777777" w:rsidR="00635BB5" w:rsidRDefault="00635BB5" w:rsidP="00B27F4E">
      <w:pPr>
        <w:ind w:firstLine="851"/>
        <w:jc w:val="both"/>
        <w:rPr>
          <w:b/>
        </w:rPr>
      </w:pPr>
      <w:r w:rsidRPr="00783462">
        <w:rPr>
          <w:b/>
        </w:rPr>
        <w:t>Sprendimo projekto esmė, rengimo priežastys ir motyvai:</w:t>
      </w:r>
    </w:p>
    <w:p w14:paraId="047B6A0D" w14:textId="77777777" w:rsidR="0039785F" w:rsidRPr="0039785F" w:rsidRDefault="0039785F" w:rsidP="0039785F">
      <w:pPr>
        <w:ind w:firstLine="851"/>
        <w:jc w:val="both"/>
        <w:rPr>
          <w:szCs w:val="24"/>
          <w:lang w:eastAsia="lt-LT"/>
        </w:rPr>
      </w:pPr>
      <w:r w:rsidRPr="0039785F">
        <w:rPr>
          <w:szCs w:val="24"/>
          <w:lang w:eastAsia="lt-LT"/>
        </w:rPr>
        <w:t>Sprendimo projektu tikslinamos Aprašo nuostatos, siekiant jas suderinti su galiojančiais teisės aktais ir sumažinti administracinę naštą pareiškėjams.</w:t>
      </w:r>
    </w:p>
    <w:p w14:paraId="0DA021FC" w14:textId="77777777" w:rsidR="0039785F" w:rsidRPr="0039785F" w:rsidRDefault="0039785F" w:rsidP="0039785F">
      <w:pPr>
        <w:ind w:firstLine="851"/>
        <w:jc w:val="both"/>
        <w:rPr>
          <w:szCs w:val="24"/>
          <w:lang w:eastAsia="lt-LT"/>
        </w:rPr>
      </w:pPr>
      <w:r w:rsidRPr="0039785F">
        <w:rPr>
          <w:szCs w:val="24"/>
          <w:lang w:eastAsia="lt-LT"/>
        </w:rPr>
        <w:t>Atsižvelgiant į Lietuvos Respublikos viešojo administravimo įstatymo 12 straipsnio nuostatas, reglamentuojančias asmenų prašymų pateikimą ir kartu teikiamus duomenis bei dokumentus, iš Aprašo išbraukiamas reikalavimas pareiškėjams pateikti Nekilnojamojo turto registro duomenų bazės išrašo kopiją, nes šiuos duomenis Savivaldybės administracija gali gauti teisės aktų nustatyta tvarka.</w:t>
      </w:r>
    </w:p>
    <w:p w14:paraId="534468EF" w14:textId="77777777" w:rsidR="0039785F" w:rsidRPr="0039785F" w:rsidRDefault="0039785F" w:rsidP="0039785F">
      <w:pPr>
        <w:ind w:firstLine="851"/>
        <w:jc w:val="both"/>
        <w:rPr>
          <w:szCs w:val="24"/>
          <w:lang w:eastAsia="lt-LT"/>
        </w:rPr>
      </w:pPr>
      <w:r w:rsidRPr="0039785F">
        <w:rPr>
          <w:szCs w:val="24"/>
          <w:lang w:eastAsia="lt-LT"/>
        </w:rPr>
        <w:t>Taip pat, atsižvelgiant į pasikeitusį statybos teisinį reguliavimą, pagal kurį individualių nuotekų valymo įrenginiams įrengti nebereikalaujama rengti projekto ir gauti statybą leidžiančio dokumento, iš Aprašo išbraukiamas reikalavimas pateikti statybą leidžiantį dokumentą ir panaikinamas projekto parengimo išlaidų kompensavimas.</w:t>
      </w:r>
    </w:p>
    <w:p w14:paraId="0E2EB273" w14:textId="01D6EF81" w:rsidR="00D329C3" w:rsidRPr="00D329C3" w:rsidRDefault="0039785F" w:rsidP="00880B6E">
      <w:pPr>
        <w:ind w:firstLine="851"/>
        <w:jc w:val="both"/>
        <w:rPr>
          <w:szCs w:val="24"/>
          <w:lang w:eastAsia="lt-LT"/>
        </w:rPr>
      </w:pPr>
      <w:r w:rsidRPr="0039785F">
        <w:rPr>
          <w:szCs w:val="24"/>
          <w:lang w:eastAsia="lt-LT"/>
        </w:rPr>
        <w:t xml:space="preserve">Sprendimo projektu taip pat patikslinama prašymų teikimo tvarka tais atvejais, kai individualių nuotekų valymo įrenginių statybos darbai užbaigiami einamųjų metų lapkričio 1 d.–gruodžio 31 d., patikslinamos </w:t>
      </w:r>
      <w:r w:rsidR="001C23EE" w:rsidRPr="001C23EE">
        <w:rPr>
          <w:szCs w:val="24"/>
          <w:lang w:eastAsia="lt-LT"/>
        </w:rPr>
        <w:t>prašymų administravimo funkcijos</w:t>
      </w:r>
      <w:r w:rsidR="00880B6E">
        <w:rPr>
          <w:szCs w:val="24"/>
          <w:lang w:eastAsia="lt-LT"/>
        </w:rPr>
        <w:t xml:space="preserve"> </w:t>
      </w:r>
      <w:r w:rsidRPr="0039785F">
        <w:rPr>
          <w:szCs w:val="24"/>
          <w:lang w:eastAsia="lt-LT"/>
        </w:rPr>
        <w:t>ir atnaujinama prašymo forma.</w:t>
      </w:r>
    </w:p>
    <w:p w14:paraId="5859AD33" w14:textId="77777777" w:rsidR="00635BB5" w:rsidRPr="007654EA" w:rsidRDefault="00635BB5" w:rsidP="00B27F4E">
      <w:pPr>
        <w:ind w:firstLine="851"/>
        <w:rPr>
          <w:b/>
        </w:rPr>
      </w:pPr>
      <w:r w:rsidRPr="007654EA">
        <w:rPr>
          <w:b/>
        </w:rPr>
        <w:t>Lėšų poreikis (jeigu sprendimui įgyvendinti reikalingos lėšos):</w:t>
      </w:r>
    </w:p>
    <w:p w14:paraId="035654AC" w14:textId="77777777" w:rsidR="00F937B4" w:rsidRPr="007654EA" w:rsidRDefault="008948C3" w:rsidP="00B27F4E">
      <w:pPr>
        <w:ind w:firstLine="851"/>
        <w:jc w:val="both"/>
      </w:pPr>
      <w:r>
        <w:t>Nėra</w:t>
      </w:r>
      <w:r w:rsidR="003D2BB4">
        <w:t>.</w:t>
      </w:r>
    </w:p>
    <w:p w14:paraId="21FB077A" w14:textId="77777777" w:rsidR="00635BB5" w:rsidRPr="007654EA" w:rsidRDefault="00635BB5" w:rsidP="00B27F4E">
      <w:pPr>
        <w:ind w:firstLine="851"/>
        <w:jc w:val="both"/>
      </w:pPr>
      <w:r w:rsidRPr="007654EA">
        <w:rPr>
          <w:b/>
        </w:rPr>
        <w:t>Laukiami rezultatai:</w:t>
      </w:r>
    </w:p>
    <w:p w14:paraId="3B43D9DC" w14:textId="77777777" w:rsidR="00DE2AEF" w:rsidRPr="00DE2AEF" w:rsidRDefault="00DE2AEF" w:rsidP="00DE2AEF">
      <w:pPr>
        <w:ind w:firstLine="851"/>
      </w:pPr>
      <w:r w:rsidRPr="00DE2AEF">
        <w:t>Priėmus sprendimą Aprašo nuostatos bus suderintos su galiojančiu viešojo administravimo ir statybos teisiniu reguliavimu, sumažinta administracinė našta pareiškėjams, supaprastintas prašymų administravimas ir aiškiau reglamentuota individualių nuotekų valymo įrenginių įsigijimo dalinio finansavimo tvarka.</w:t>
      </w:r>
    </w:p>
    <w:p w14:paraId="4EDD1923" w14:textId="77777777" w:rsidR="00635BB5" w:rsidRPr="008F72A2" w:rsidRDefault="00635BB5" w:rsidP="00B27F4E">
      <w:pPr>
        <w:ind w:firstLine="851"/>
        <w:rPr>
          <w:b/>
          <w:bCs/>
          <w:szCs w:val="24"/>
        </w:rPr>
      </w:pPr>
      <w:r w:rsidRPr="008F72A2">
        <w:rPr>
          <w:b/>
          <w:bCs/>
          <w:szCs w:val="24"/>
        </w:rPr>
        <w:t>Numatomo teisinio reguliavimo poveikio vertinimas*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9"/>
        <w:gridCol w:w="2800"/>
        <w:gridCol w:w="2661"/>
      </w:tblGrid>
      <w:tr w:rsidR="00635BB5" w:rsidRPr="008F72A2" w14:paraId="2328EADE" w14:textId="77777777" w:rsidTr="00B27F4E">
        <w:trPr>
          <w:trHeight w:val="285"/>
        </w:trPr>
        <w:tc>
          <w:tcPr>
            <w:tcW w:w="4111" w:type="dxa"/>
            <w:vMerge w:val="restart"/>
            <w:tcBorders>
              <w:top w:val="single" w:sz="4" w:space="0" w:color="000000"/>
              <w:left w:val="single" w:sz="4" w:space="0" w:color="000000"/>
              <w:bottom w:val="single" w:sz="4" w:space="0" w:color="000000"/>
              <w:right w:val="single" w:sz="4" w:space="0" w:color="000000"/>
            </w:tcBorders>
            <w:hideMark/>
          </w:tcPr>
          <w:p w14:paraId="131A2B29" w14:textId="77777777" w:rsidR="00635BB5" w:rsidRPr="008F72A2" w:rsidRDefault="00635BB5" w:rsidP="0043779E">
            <w:pPr>
              <w:rPr>
                <w:b/>
                <w:szCs w:val="24"/>
                <w:lang w:bidi="lo-LA"/>
              </w:rPr>
            </w:pPr>
            <w:r w:rsidRPr="008F72A2">
              <w:rPr>
                <w:b/>
                <w:szCs w:val="24"/>
              </w:rPr>
              <w:t>Sritys</w:t>
            </w:r>
          </w:p>
        </w:tc>
        <w:tc>
          <w:tcPr>
            <w:tcW w:w="5528" w:type="dxa"/>
            <w:gridSpan w:val="2"/>
            <w:tcBorders>
              <w:top w:val="single" w:sz="4" w:space="0" w:color="000000"/>
              <w:left w:val="single" w:sz="4" w:space="0" w:color="000000"/>
              <w:bottom w:val="single" w:sz="4" w:space="0" w:color="auto"/>
              <w:right w:val="single" w:sz="4" w:space="0" w:color="000000"/>
            </w:tcBorders>
            <w:hideMark/>
          </w:tcPr>
          <w:p w14:paraId="6DF67665" w14:textId="77777777" w:rsidR="00635BB5" w:rsidRPr="008F72A2" w:rsidRDefault="00635BB5" w:rsidP="00177AA9">
            <w:pPr>
              <w:jc w:val="center"/>
              <w:rPr>
                <w:b/>
                <w:bCs/>
                <w:szCs w:val="24"/>
              </w:rPr>
            </w:pPr>
            <w:r w:rsidRPr="008F72A2">
              <w:rPr>
                <w:b/>
                <w:bCs/>
                <w:szCs w:val="24"/>
              </w:rPr>
              <w:t>Numatomo teisinio reguliavimo poveikio vertinimo rezultatai</w:t>
            </w:r>
          </w:p>
        </w:tc>
      </w:tr>
      <w:tr w:rsidR="00635BB5" w:rsidRPr="008F72A2" w14:paraId="41DF2660" w14:textId="77777777" w:rsidTr="00B27F4E">
        <w:trPr>
          <w:trHeight w:val="540"/>
        </w:trPr>
        <w:tc>
          <w:tcPr>
            <w:tcW w:w="4111" w:type="dxa"/>
            <w:vMerge/>
            <w:tcBorders>
              <w:top w:val="single" w:sz="4" w:space="0" w:color="000000"/>
              <w:left w:val="single" w:sz="4" w:space="0" w:color="000000"/>
              <w:bottom w:val="single" w:sz="4" w:space="0" w:color="000000"/>
              <w:right w:val="single" w:sz="4" w:space="0" w:color="000000"/>
            </w:tcBorders>
            <w:vAlign w:val="center"/>
            <w:hideMark/>
          </w:tcPr>
          <w:p w14:paraId="73C708F5" w14:textId="77777777" w:rsidR="00635BB5" w:rsidRPr="008F72A2" w:rsidRDefault="00635BB5" w:rsidP="0043779E">
            <w:pPr>
              <w:rPr>
                <w:b/>
                <w:szCs w:val="24"/>
                <w:lang w:bidi="lo-LA"/>
              </w:rPr>
            </w:pPr>
          </w:p>
        </w:tc>
        <w:tc>
          <w:tcPr>
            <w:tcW w:w="2835" w:type="dxa"/>
            <w:tcBorders>
              <w:top w:val="single" w:sz="4" w:space="0" w:color="auto"/>
              <w:left w:val="single" w:sz="4" w:space="0" w:color="000000"/>
              <w:bottom w:val="single" w:sz="4" w:space="0" w:color="000000"/>
              <w:right w:val="single" w:sz="4" w:space="0" w:color="000000"/>
            </w:tcBorders>
            <w:hideMark/>
          </w:tcPr>
          <w:p w14:paraId="35AF95B1" w14:textId="77777777" w:rsidR="00635BB5" w:rsidRPr="008F72A2" w:rsidRDefault="00635BB5" w:rsidP="000733C8">
            <w:pPr>
              <w:jc w:val="center"/>
              <w:rPr>
                <w:b/>
                <w:szCs w:val="24"/>
              </w:rPr>
            </w:pPr>
            <w:r w:rsidRPr="008F72A2">
              <w:rPr>
                <w:b/>
                <w:szCs w:val="24"/>
              </w:rPr>
              <w:t>Teigiamas poveikis</w:t>
            </w:r>
          </w:p>
        </w:tc>
        <w:tc>
          <w:tcPr>
            <w:tcW w:w="2693" w:type="dxa"/>
            <w:tcBorders>
              <w:top w:val="single" w:sz="4" w:space="0" w:color="auto"/>
              <w:left w:val="single" w:sz="4" w:space="0" w:color="000000"/>
              <w:bottom w:val="single" w:sz="4" w:space="0" w:color="000000"/>
              <w:right w:val="single" w:sz="4" w:space="0" w:color="000000"/>
            </w:tcBorders>
          </w:tcPr>
          <w:p w14:paraId="2C0E765A" w14:textId="77777777" w:rsidR="00635BB5" w:rsidRPr="008F72A2" w:rsidRDefault="00635BB5" w:rsidP="000733C8">
            <w:pPr>
              <w:jc w:val="center"/>
              <w:rPr>
                <w:b/>
                <w:i/>
                <w:szCs w:val="24"/>
              </w:rPr>
            </w:pPr>
            <w:r w:rsidRPr="008F72A2">
              <w:rPr>
                <w:b/>
                <w:szCs w:val="24"/>
              </w:rPr>
              <w:t>Neigiamas poveikis</w:t>
            </w:r>
          </w:p>
        </w:tc>
      </w:tr>
      <w:tr w:rsidR="00635BB5" w:rsidRPr="008F72A2" w14:paraId="7E9250CD" w14:textId="77777777" w:rsidTr="00B27F4E">
        <w:tc>
          <w:tcPr>
            <w:tcW w:w="4111" w:type="dxa"/>
            <w:tcBorders>
              <w:top w:val="single" w:sz="4" w:space="0" w:color="000000"/>
              <w:left w:val="single" w:sz="4" w:space="0" w:color="000000"/>
              <w:bottom w:val="single" w:sz="4" w:space="0" w:color="000000"/>
              <w:right w:val="single" w:sz="4" w:space="0" w:color="000000"/>
            </w:tcBorders>
            <w:hideMark/>
          </w:tcPr>
          <w:p w14:paraId="28CFF5E3" w14:textId="77777777" w:rsidR="00635BB5" w:rsidRPr="008F72A2" w:rsidRDefault="00635BB5" w:rsidP="0043779E">
            <w:pPr>
              <w:rPr>
                <w:i/>
                <w:szCs w:val="24"/>
                <w:lang w:bidi="lo-LA"/>
              </w:rPr>
            </w:pPr>
            <w:r w:rsidRPr="008F72A2">
              <w:rPr>
                <w:i/>
                <w:szCs w:val="24"/>
              </w:rPr>
              <w:t>Ekonomikai</w:t>
            </w:r>
          </w:p>
        </w:tc>
        <w:tc>
          <w:tcPr>
            <w:tcW w:w="2835" w:type="dxa"/>
            <w:tcBorders>
              <w:top w:val="single" w:sz="4" w:space="0" w:color="000000"/>
              <w:left w:val="single" w:sz="4" w:space="0" w:color="000000"/>
              <w:bottom w:val="single" w:sz="4" w:space="0" w:color="000000"/>
              <w:right w:val="single" w:sz="4" w:space="0" w:color="000000"/>
            </w:tcBorders>
          </w:tcPr>
          <w:p w14:paraId="4D18C41B" w14:textId="77777777" w:rsidR="00635BB5" w:rsidRPr="008F72A2" w:rsidRDefault="00635BB5" w:rsidP="0043779E">
            <w:pPr>
              <w:rPr>
                <w:i/>
                <w:szCs w:val="24"/>
                <w:lang w:bidi="lo-LA"/>
              </w:rPr>
            </w:pPr>
          </w:p>
        </w:tc>
        <w:tc>
          <w:tcPr>
            <w:tcW w:w="2693" w:type="dxa"/>
            <w:tcBorders>
              <w:top w:val="single" w:sz="4" w:space="0" w:color="000000"/>
              <w:left w:val="single" w:sz="4" w:space="0" w:color="000000"/>
              <w:bottom w:val="single" w:sz="4" w:space="0" w:color="000000"/>
              <w:right w:val="single" w:sz="4" w:space="0" w:color="000000"/>
            </w:tcBorders>
          </w:tcPr>
          <w:p w14:paraId="4A2813F4" w14:textId="77777777" w:rsidR="00635BB5" w:rsidRPr="008F72A2" w:rsidRDefault="00635BB5" w:rsidP="0043779E">
            <w:pPr>
              <w:rPr>
                <w:i/>
                <w:szCs w:val="24"/>
                <w:lang w:bidi="lo-LA"/>
              </w:rPr>
            </w:pPr>
          </w:p>
        </w:tc>
      </w:tr>
      <w:tr w:rsidR="00635BB5" w:rsidRPr="008F72A2" w14:paraId="7C1028AF" w14:textId="77777777" w:rsidTr="00B27F4E">
        <w:tc>
          <w:tcPr>
            <w:tcW w:w="4111" w:type="dxa"/>
            <w:tcBorders>
              <w:top w:val="single" w:sz="4" w:space="0" w:color="000000"/>
              <w:left w:val="single" w:sz="4" w:space="0" w:color="000000"/>
              <w:bottom w:val="single" w:sz="4" w:space="0" w:color="000000"/>
              <w:right w:val="single" w:sz="4" w:space="0" w:color="000000"/>
            </w:tcBorders>
            <w:hideMark/>
          </w:tcPr>
          <w:p w14:paraId="4E32CE85" w14:textId="77777777" w:rsidR="00635BB5" w:rsidRPr="008F72A2" w:rsidRDefault="00635BB5" w:rsidP="0043779E">
            <w:pPr>
              <w:rPr>
                <w:i/>
                <w:szCs w:val="24"/>
                <w:lang w:bidi="lo-LA"/>
              </w:rPr>
            </w:pPr>
            <w:r w:rsidRPr="008F72A2">
              <w:rPr>
                <w:i/>
                <w:szCs w:val="24"/>
              </w:rPr>
              <w:t>Finansams</w:t>
            </w:r>
          </w:p>
        </w:tc>
        <w:tc>
          <w:tcPr>
            <w:tcW w:w="2835" w:type="dxa"/>
            <w:tcBorders>
              <w:top w:val="single" w:sz="4" w:space="0" w:color="000000"/>
              <w:left w:val="single" w:sz="4" w:space="0" w:color="000000"/>
              <w:bottom w:val="single" w:sz="4" w:space="0" w:color="000000"/>
              <w:right w:val="single" w:sz="4" w:space="0" w:color="000000"/>
            </w:tcBorders>
          </w:tcPr>
          <w:p w14:paraId="0E299C83" w14:textId="77777777" w:rsidR="00635BB5" w:rsidRPr="008F72A2" w:rsidRDefault="00635BB5" w:rsidP="0043779E">
            <w:pPr>
              <w:rPr>
                <w:i/>
                <w:szCs w:val="24"/>
                <w:lang w:bidi="lo-LA"/>
              </w:rPr>
            </w:pPr>
          </w:p>
        </w:tc>
        <w:tc>
          <w:tcPr>
            <w:tcW w:w="2693" w:type="dxa"/>
            <w:tcBorders>
              <w:top w:val="single" w:sz="4" w:space="0" w:color="000000"/>
              <w:left w:val="single" w:sz="4" w:space="0" w:color="000000"/>
              <w:bottom w:val="single" w:sz="4" w:space="0" w:color="000000"/>
              <w:right w:val="single" w:sz="4" w:space="0" w:color="000000"/>
            </w:tcBorders>
          </w:tcPr>
          <w:p w14:paraId="6D65F90C" w14:textId="77777777" w:rsidR="00635BB5" w:rsidRPr="008F72A2" w:rsidRDefault="00635BB5" w:rsidP="0043779E">
            <w:pPr>
              <w:rPr>
                <w:i/>
                <w:szCs w:val="24"/>
                <w:lang w:bidi="lo-LA"/>
              </w:rPr>
            </w:pPr>
          </w:p>
        </w:tc>
      </w:tr>
      <w:tr w:rsidR="00635BB5" w:rsidRPr="008F72A2" w14:paraId="46F630FF" w14:textId="77777777" w:rsidTr="00B27F4E">
        <w:tc>
          <w:tcPr>
            <w:tcW w:w="4111" w:type="dxa"/>
            <w:tcBorders>
              <w:top w:val="single" w:sz="4" w:space="0" w:color="000000"/>
              <w:left w:val="single" w:sz="4" w:space="0" w:color="000000"/>
              <w:bottom w:val="single" w:sz="4" w:space="0" w:color="000000"/>
              <w:right w:val="single" w:sz="4" w:space="0" w:color="000000"/>
            </w:tcBorders>
            <w:hideMark/>
          </w:tcPr>
          <w:p w14:paraId="12F5AE00" w14:textId="77777777" w:rsidR="00635BB5" w:rsidRPr="008F72A2" w:rsidRDefault="00635BB5" w:rsidP="0043779E">
            <w:pPr>
              <w:rPr>
                <w:i/>
                <w:szCs w:val="24"/>
                <w:lang w:bidi="lo-LA"/>
              </w:rPr>
            </w:pPr>
            <w:r w:rsidRPr="008F72A2">
              <w:rPr>
                <w:i/>
                <w:szCs w:val="24"/>
              </w:rPr>
              <w:t>Socialinei aplinkai</w:t>
            </w:r>
          </w:p>
        </w:tc>
        <w:tc>
          <w:tcPr>
            <w:tcW w:w="2835" w:type="dxa"/>
            <w:tcBorders>
              <w:top w:val="single" w:sz="4" w:space="0" w:color="000000"/>
              <w:left w:val="single" w:sz="4" w:space="0" w:color="000000"/>
              <w:bottom w:val="single" w:sz="4" w:space="0" w:color="000000"/>
              <w:right w:val="single" w:sz="4" w:space="0" w:color="000000"/>
            </w:tcBorders>
          </w:tcPr>
          <w:p w14:paraId="7620E32E" w14:textId="77777777" w:rsidR="00635BB5" w:rsidRPr="008F72A2" w:rsidRDefault="00635BB5" w:rsidP="0043779E">
            <w:pPr>
              <w:rPr>
                <w:i/>
                <w:szCs w:val="24"/>
                <w:lang w:bidi="lo-LA"/>
              </w:rPr>
            </w:pPr>
          </w:p>
        </w:tc>
        <w:tc>
          <w:tcPr>
            <w:tcW w:w="2693" w:type="dxa"/>
            <w:tcBorders>
              <w:top w:val="single" w:sz="4" w:space="0" w:color="000000"/>
              <w:left w:val="single" w:sz="4" w:space="0" w:color="000000"/>
              <w:bottom w:val="single" w:sz="4" w:space="0" w:color="000000"/>
              <w:right w:val="single" w:sz="4" w:space="0" w:color="000000"/>
            </w:tcBorders>
          </w:tcPr>
          <w:p w14:paraId="66B849DA" w14:textId="77777777" w:rsidR="00635BB5" w:rsidRPr="008F72A2" w:rsidRDefault="00635BB5" w:rsidP="0043779E">
            <w:pPr>
              <w:rPr>
                <w:i/>
                <w:szCs w:val="24"/>
                <w:lang w:bidi="lo-LA"/>
              </w:rPr>
            </w:pPr>
          </w:p>
        </w:tc>
      </w:tr>
      <w:tr w:rsidR="00635BB5" w:rsidRPr="008F72A2" w14:paraId="219476CC" w14:textId="77777777" w:rsidTr="00B27F4E">
        <w:tc>
          <w:tcPr>
            <w:tcW w:w="4111" w:type="dxa"/>
            <w:tcBorders>
              <w:top w:val="single" w:sz="4" w:space="0" w:color="000000"/>
              <w:left w:val="single" w:sz="4" w:space="0" w:color="000000"/>
              <w:bottom w:val="single" w:sz="4" w:space="0" w:color="000000"/>
              <w:right w:val="single" w:sz="4" w:space="0" w:color="000000"/>
            </w:tcBorders>
            <w:hideMark/>
          </w:tcPr>
          <w:p w14:paraId="6DC289B0" w14:textId="77777777" w:rsidR="00635BB5" w:rsidRPr="008F72A2" w:rsidRDefault="00635BB5" w:rsidP="0043779E">
            <w:pPr>
              <w:rPr>
                <w:i/>
                <w:szCs w:val="24"/>
                <w:lang w:bidi="lo-LA"/>
              </w:rPr>
            </w:pPr>
            <w:r w:rsidRPr="008F72A2">
              <w:rPr>
                <w:i/>
                <w:szCs w:val="24"/>
              </w:rPr>
              <w:t>Viešajam administravimui</w:t>
            </w:r>
          </w:p>
        </w:tc>
        <w:tc>
          <w:tcPr>
            <w:tcW w:w="2835" w:type="dxa"/>
            <w:tcBorders>
              <w:top w:val="single" w:sz="4" w:space="0" w:color="000000"/>
              <w:left w:val="single" w:sz="4" w:space="0" w:color="000000"/>
              <w:bottom w:val="single" w:sz="4" w:space="0" w:color="000000"/>
              <w:right w:val="single" w:sz="4" w:space="0" w:color="000000"/>
            </w:tcBorders>
          </w:tcPr>
          <w:p w14:paraId="5B292A15" w14:textId="16EE1639" w:rsidR="00635BB5" w:rsidRPr="008F72A2" w:rsidRDefault="00635BB5" w:rsidP="0043779E">
            <w:pPr>
              <w:rPr>
                <w:i/>
                <w:szCs w:val="24"/>
                <w:lang w:bidi="lo-LA"/>
              </w:rPr>
            </w:pPr>
          </w:p>
        </w:tc>
        <w:tc>
          <w:tcPr>
            <w:tcW w:w="2693" w:type="dxa"/>
            <w:tcBorders>
              <w:top w:val="single" w:sz="4" w:space="0" w:color="000000"/>
              <w:left w:val="single" w:sz="4" w:space="0" w:color="000000"/>
              <w:bottom w:val="single" w:sz="4" w:space="0" w:color="000000"/>
              <w:right w:val="single" w:sz="4" w:space="0" w:color="000000"/>
            </w:tcBorders>
          </w:tcPr>
          <w:p w14:paraId="55405F4A" w14:textId="77777777" w:rsidR="00635BB5" w:rsidRPr="008F72A2" w:rsidRDefault="00635BB5" w:rsidP="0043779E">
            <w:pPr>
              <w:rPr>
                <w:i/>
                <w:szCs w:val="24"/>
                <w:lang w:bidi="lo-LA"/>
              </w:rPr>
            </w:pPr>
          </w:p>
        </w:tc>
      </w:tr>
      <w:tr w:rsidR="00635BB5" w:rsidRPr="008F72A2" w14:paraId="0078B5DE" w14:textId="77777777" w:rsidTr="00B27F4E">
        <w:tc>
          <w:tcPr>
            <w:tcW w:w="4111" w:type="dxa"/>
            <w:tcBorders>
              <w:top w:val="single" w:sz="4" w:space="0" w:color="000000"/>
              <w:left w:val="single" w:sz="4" w:space="0" w:color="000000"/>
              <w:bottom w:val="single" w:sz="4" w:space="0" w:color="000000"/>
              <w:right w:val="single" w:sz="4" w:space="0" w:color="000000"/>
            </w:tcBorders>
            <w:hideMark/>
          </w:tcPr>
          <w:p w14:paraId="579E2C93" w14:textId="77777777" w:rsidR="00635BB5" w:rsidRPr="008F72A2" w:rsidRDefault="00635BB5" w:rsidP="0043779E">
            <w:pPr>
              <w:rPr>
                <w:i/>
                <w:szCs w:val="24"/>
                <w:lang w:bidi="lo-LA"/>
              </w:rPr>
            </w:pPr>
            <w:r w:rsidRPr="008F72A2">
              <w:rPr>
                <w:i/>
                <w:szCs w:val="24"/>
              </w:rPr>
              <w:t>Teisinei sistemai</w:t>
            </w:r>
          </w:p>
        </w:tc>
        <w:tc>
          <w:tcPr>
            <w:tcW w:w="2835" w:type="dxa"/>
            <w:tcBorders>
              <w:top w:val="single" w:sz="4" w:space="0" w:color="000000"/>
              <w:left w:val="single" w:sz="4" w:space="0" w:color="000000"/>
              <w:bottom w:val="single" w:sz="4" w:space="0" w:color="000000"/>
              <w:right w:val="single" w:sz="4" w:space="0" w:color="000000"/>
            </w:tcBorders>
          </w:tcPr>
          <w:p w14:paraId="6A20F3A5" w14:textId="77777777" w:rsidR="00635BB5" w:rsidRPr="008F72A2" w:rsidRDefault="00635BB5" w:rsidP="0043779E">
            <w:pPr>
              <w:rPr>
                <w:i/>
                <w:szCs w:val="24"/>
                <w:lang w:bidi="lo-LA"/>
              </w:rPr>
            </w:pPr>
          </w:p>
        </w:tc>
        <w:tc>
          <w:tcPr>
            <w:tcW w:w="2693" w:type="dxa"/>
            <w:tcBorders>
              <w:top w:val="single" w:sz="4" w:space="0" w:color="000000"/>
              <w:left w:val="single" w:sz="4" w:space="0" w:color="000000"/>
              <w:bottom w:val="single" w:sz="4" w:space="0" w:color="000000"/>
              <w:right w:val="single" w:sz="4" w:space="0" w:color="000000"/>
            </w:tcBorders>
          </w:tcPr>
          <w:p w14:paraId="0D2FDE88" w14:textId="77777777" w:rsidR="00635BB5" w:rsidRPr="008F72A2" w:rsidRDefault="00635BB5" w:rsidP="0043779E">
            <w:pPr>
              <w:rPr>
                <w:i/>
                <w:szCs w:val="24"/>
                <w:lang w:bidi="lo-LA"/>
              </w:rPr>
            </w:pPr>
          </w:p>
        </w:tc>
      </w:tr>
      <w:tr w:rsidR="00635BB5" w:rsidRPr="008F72A2" w14:paraId="58F6ADAB" w14:textId="77777777" w:rsidTr="00B27F4E">
        <w:tc>
          <w:tcPr>
            <w:tcW w:w="4111" w:type="dxa"/>
            <w:tcBorders>
              <w:top w:val="single" w:sz="4" w:space="0" w:color="000000"/>
              <w:left w:val="single" w:sz="4" w:space="0" w:color="000000"/>
              <w:bottom w:val="single" w:sz="4" w:space="0" w:color="000000"/>
              <w:right w:val="single" w:sz="4" w:space="0" w:color="000000"/>
            </w:tcBorders>
            <w:hideMark/>
          </w:tcPr>
          <w:p w14:paraId="31E5AA70" w14:textId="77777777" w:rsidR="00635BB5" w:rsidRPr="008F72A2" w:rsidRDefault="00635BB5" w:rsidP="0043779E">
            <w:pPr>
              <w:rPr>
                <w:i/>
                <w:szCs w:val="24"/>
                <w:lang w:bidi="lo-LA"/>
              </w:rPr>
            </w:pPr>
            <w:r w:rsidRPr="008F72A2">
              <w:rPr>
                <w:i/>
                <w:szCs w:val="24"/>
              </w:rPr>
              <w:t>Kriminogeninei situacijai</w:t>
            </w:r>
          </w:p>
        </w:tc>
        <w:tc>
          <w:tcPr>
            <w:tcW w:w="2835" w:type="dxa"/>
            <w:tcBorders>
              <w:top w:val="single" w:sz="4" w:space="0" w:color="000000"/>
              <w:left w:val="single" w:sz="4" w:space="0" w:color="000000"/>
              <w:bottom w:val="single" w:sz="4" w:space="0" w:color="000000"/>
              <w:right w:val="single" w:sz="4" w:space="0" w:color="000000"/>
            </w:tcBorders>
          </w:tcPr>
          <w:p w14:paraId="52C86BA5" w14:textId="77777777" w:rsidR="00635BB5" w:rsidRPr="008F72A2" w:rsidRDefault="00635BB5" w:rsidP="0043779E">
            <w:pPr>
              <w:rPr>
                <w:i/>
                <w:szCs w:val="24"/>
                <w:lang w:bidi="lo-LA"/>
              </w:rPr>
            </w:pPr>
          </w:p>
        </w:tc>
        <w:tc>
          <w:tcPr>
            <w:tcW w:w="2693" w:type="dxa"/>
            <w:tcBorders>
              <w:top w:val="single" w:sz="4" w:space="0" w:color="000000"/>
              <w:left w:val="single" w:sz="4" w:space="0" w:color="000000"/>
              <w:bottom w:val="single" w:sz="4" w:space="0" w:color="000000"/>
              <w:right w:val="single" w:sz="4" w:space="0" w:color="000000"/>
            </w:tcBorders>
          </w:tcPr>
          <w:p w14:paraId="6DD67FEE" w14:textId="77777777" w:rsidR="00635BB5" w:rsidRPr="008F72A2" w:rsidRDefault="00635BB5" w:rsidP="0043779E">
            <w:pPr>
              <w:rPr>
                <w:i/>
                <w:szCs w:val="24"/>
                <w:lang w:bidi="lo-LA"/>
              </w:rPr>
            </w:pPr>
          </w:p>
        </w:tc>
      </w:tr>
      <w:tr w:rsidR="00635BB5" w:rsidRPr="008F72A2" w14:paraId="7A8A61EC" w14:textId="77777777" w:rsidTr="00B27F4E">
        <w:tc>
          <w:tcPr>
            <w:tcW w:w="4111" w:type="dxa"/>
            <w:tcBorders>
              <w:top w:val="single" w:sz="4" w:space="0" w:color="000000"/>
              <w:left w:val="single" w:sz="4" w:space="0" w:color="000000"/>
              <w:bottom w:val="single" w:sz="4" w:space="0" w:color="000000"/>
              <w:right w:val="single" w:sz="4" w:space="0" w:color="000000"/>
            </w:tcBorders>
            <w:hideMark/>
          </w:tcPr>
          <w:p w14:paraId="0A715BA8" w14:textId="77777777" w:rsidR="00635BB5" w:rsidRPr="008F72A2" w:rsidRDefault="00635BB5" w:rsidP="0043779E">
            <w:pPr>
              <w:rPr>
                <w:i/>
                <w:szCs w:val="24"/>
                <w:lang w:bidi="lo-LA"/>
              </w:rPr>
            </w:pPr>
            <w:r w:rsidRPr="008F72A2">
              <w:rPr>
                <w:i/>
                <w:szCs w:val="24"/>
              </w:rPr>
              <w:t>Aplinkai</w:t>
            </w:r>
          </w:p>
        </w:tc>
        <w:tc>
          <w:tcPr>
            <w:tcW w:w="2835" w:type="dxa"/>
            <w:tcBorders>
              <w:top w:val="single" w:sz="4" w:space="0" w:color="000000"/>
              <w:left w:val="single" w:sz="4" w:space="0" w:color="000000"/>
              <w:bottom w:val="single" w:sz="4" w:space="0" w:color="000000"/>
              <w:right w:val="single" w:sz="4" w:space="0" w:color="000000"/>
            </w:tcBorders>
          </w:tcPr>
          <w:p w14:paraId="39D5EA0A" w14:textId="77777777" w:rsidR="00635BB5" w:rsidRPr="008F72A2" w:rsidRDefault="00635BB5" w:rsidP="0043779E">
            <w:pPr>
              <w:rPr>
                <w:i/>
                <w:szCs w:val="24"/>
                <w:lang w:bidi="lo-LA"/>
              </w:rPr>
            </w:pPr>
          </w:p>
        </w:tc>
        <w:tc>
          <w:tcPr>
            <w:tcW w:w="2693" w:type="dxa"/>
            <w:tcBorders>
              <w:top w:val="single" w:sz="4" w:space="0" w:color="000000"/>
              <w:left w:val="single" w:sz="4" w:space="0" w:color="000000"/>
              <w:bottom w:val="single" w:sz="4" w:space="0" w:color="000000"/>
              <w:right w:val="single" w:sz="4" w:space="0" w:color="000000"/>
            </w:tcBorders>
          </w:tcPr>
          <w:p w14:paraId="5E804956" w14:textId="77777777" w:rsidR="00635BB5" w:rsidRPr="008F72A2" w:rsidRDefault="00635BB5" w:rsidP="0043779E">
            <w:pPr>
              <w:rPr>
                <w:i/>
                <w:szCs w:val="24"/>
                <w:lang w:bidi="lo-LA"/>
              </w:rPr>
            </w:pPr>
          </w:p>
        </w:tc>
      </w:tr>
      <w:tr w:rsidR="00635BB5" w:rsidRPr="008F72A2" w14:paraId="0036AA8F" w14:textId="77777777" w:rsidTr="00B27F4E">
        <w:tc>
          <w:tcPr>
            <w:tcW w:w="4111" w:type="dxa"/>
            <w:tcBorders>
              <w:top w:val="single" w:sz="4" w:space="0" w:color="000000"/>
              <w:left w:val="single" w:sz="4" w:space="0" w:color="000000"/>
              <w:bottom w:val="single" w:sz="4" w:space="0" w:color="000000"/>
              <w:right w:val="single" w:sz="4" w:space="0" w:color="000000"/>
            </w:tcBorders>
            <w:hideMark/>
          </w:tcPr>
          <w:p w14:paraId="29DB9A57" w14:textId="77777777" w:rsidR="00635BB5" w:rsidRPr="008F72A2" w:rsidRDefault="00635BB5" w:rsidP="0043779E">
            <w:pPr>
              <w:rPr>
                <w:i/>
                <w:szCs w:val="24"/>
                <w:lang w:bidi="lo-LA"/>
              </w:rPr>
            </w:pPr>
            <w:r w:rsidRPr="008F72A2">
              <w:rPr>
                <w:i/>
                <w:szCs w:val="24"/>
              </w:rPr>
              <w:t>Administracinei naštai</w:t>
            </w:r>
          </w:p>
        </w:tc>
        <w:tc>
          <w:tcPr>
            <w:tcW w:w="2835" w:type="dxa"/>
            <w:tcBorders>
              <w:top w:val="single" w:sz="4" w:space="0" w:color="000000"/>
              <w:left w:val="single" w:sz="4" w:space="0" w:color="000000"/>
              <w:bottom w:val="single" w:sz="4" w:space="0" w:color="000000"/>
              <w:right w:val="single" w:sz="4" w:space="0" w:color="000000"/>
            </w:tcBorders>
          </w:tcPr>
          <w:p w14:paraId="68BCBBF7" w14:textId="360D2E24" w:rsidR="00635BB5" w:rsidRPr="008F72A2" w:rsidRDefault="00635BB5" w:rsidP="0043779E">
            <w:pPr>
              <w:rPr>
                <w:i/>
                <w:szCs w:val="24"/>
                <w:lang w:bidi="lo-LA"/>
              </w:rPr>
            </w:pPr>
          </w:p>
        </w:tc>
        <w:tc>
          <w:tcPr>
            <w:tcW w:w="2693" w:type="dxa"/>
            <w:tcBorders>
              <w:top w:val="single" w:sz="4" w:space="0" w:color="000000"/>
              <w:left w:val="single" w:sz="4" w:space="0" w:color="000000"/>
              <w:bottom w:val="single" w:sz="4" w:space="0" w:color="000000"/>
              <w:right w:val="single" w:sz="4" w:space="0" w:color="000000"/>
            </w:tcBorders>
          </w:tcPr>
          <w:p w14:paraId="2B83F40F" w14:textId="77777777" w:rsidR="00635BB5" w:rsidRPr="008F72A2" w:rsidRDefault="00635BB5" w:rsidP="0043779E">
            <w:pPr>
              <w:rPr>
                <w:i/>
                <w:szCs w:val="24"/>
                <w:lang w:bidi="lo-LA"/>
              </w:rPr>
            </w:pPr>
          </w:p>
        </w:tc>
      </w:tr>
      <w:tr w:rsidR="00635BB5" w:rsidRPr="008F72A2" w14:paraId="1A833309" w14:textId="77777777" w:rsidTr="00B27F4E">
        <w:tc>
          <w:tcPr>
            <w:tcW w:w="4111" w:type="dxa"/>
            <w:tcBorders>
              <w:top w:val="single" w:sz="4" w:space="0" w:color="000000"/>
              <w:left w:val="single" w:sz="4" w:space="0" w:color="000000"/>
              <w:bottom w:val="single" w:sz="4" w:space="0" w:color="000000"/>
              <w:right w:val="single" w:sz="4" w:space="0" w:color="000000"/>
            </w:tcBorders>
            <w:hideMark/>
          </w:tcPr>
          <w:p w14:paraId="4C39F1E3" w14:textId="77777777" w:rsidR="00635BB5" w:rsidRPr="008F72A2" w:rsidRDefault="00635BB5" w:rsidP="0043779E">
            <w:pPr>
              <w:rPr>
                <w:i/>
                <w:szCs w:val="24"/>
                <w:lang w:bidi="lo-LA"/>
              </w:rPr>
            </w:pPr>
            <w:r w:rsidRPr="008F72A2">
              <w:rPr>
                <w:i/>
                <w:szCs w:val="24"/>
              </w:rPr>
              <w:lastRenderedPageBreak/>
              <w:t>Regiono plėtrai</w:t>
            </w:r>
          </w:p>
        </w:tc>
        <w:tc>
          <w:tcPr>
            <w:tcW w:w="2835" w:type="dxa"/>
            <w:tcBorders>
              <w:top w:val="single" w:sz="4" w:space="0" w:color="000000"/>
              <w:left w:val="single" w:sz="4" w:space="0" w:color="000000"/>
              <w:bottom w:val="single" w:sz="4" w:space="0" w:color="000000"/>
              <w:right w:val="single" w:sz="4" w:space="0" w:color="000000"/>
            </w:tcBorders>
          </w:tcPr>
          <w:p w14:paraId="6601654F" w14:textId="77777777" w:rsidR="00635BB5" w:rsidRPr="008F72A2" w:rsidRDefault="00635BB5" w:rsidP="0043779E">
            <w:pPr>
              <w:rPr>
                <w:i/>
                <w:szCs w:val="24"/>
                <w:lang w:bidi="lo-LA"/>
              </w:rPr>
            </w:pPr>
          </w:p>
        </w:tc>
        <w:tc>
          <w:tcPr>
            <w:tcW w:w="2693" w:type="dxa"/>
            <w:tcBorders>
              <w:top w:val="single" w:sz="4" w:space="0" w:color="000000"/>
              <w:left w:val="single" w:sz="4" w:space="0" w:color="000000"/>
              <w:bottom w:val="single" w:sz="4" w:space="0" w:color="000000"/>
              <w:right w:val="single" w:sz="4" w:space="0" w:color="000000"/>
            </w:tcBorders>
          </w:tcPr>
          <w:p w14:paraId="5E9879BD" w14:textId="77777777" w:rsidR="00635BB5" w:rsidRPr="008F72A2" w:rsidRDefault="00635BB5" w:rsidP="0043779E">
            <w:pPr>
              <w:rPr>
                <w:i/>
                <w:szCs w:val="24"/>
                <w:lang w:bidi="lo-LA"/>
              </w:rPr>
            </w:pPr>
          </w:p>
        </w:tc>
      </w:tr>
      <w:tr w:rsidR="00635BB5" w:rsidRPr="008F72A2" w14:paraId="06E2048C" w14:textId="77777777" w:rsidTr="00B27F4E">
        <w:tc>
          <w:tcPr>
            <w:tcW w:w="4111" w:type="dxa"/>
            <w:tcBorders>
              <w:top w:val="single" w:sz="4" w:space="0" w:color="000000"/>
              <w:left w:val="single" w:sz="4" w:space="0" w:color="000000"/>
              <w:bottom w:val="single" w:sz="4" w:space="0" w:color="000000"/>
              <w:right w:val="single" w:sz="4" w:space="0" w:color="000000"/>
            </w:tcBorders>
            <w:hideMark/>
          </w:tcPr>
          <w:p w14:paraId="36499EE9" w14:textId="77777777" w:rsidR="00635BB5" w:rsidRPr="008F72A2" w:rsidRDefault="00635BB5" w:rsidP="0043779E">
            <w:pPr>
              <w:rPr>
                <w:i/>
                <w:szCs w:val="24"/>
                <w:lang w:bidi="lo-LA"/>
              </w:rPr>
            </w:pPr>
            <w:r w:rsidRPr="008F72A2">
              <w:rPr>
                <w:i/>
                <w:szCs w:val="24"/>
              </w:rPr>
              <w:t>Kitoms sritims, asmenims ar jų grupėms</w:t>
            </w:r>
          </w:p>
        </w:tc>
        <w:tc>
          <w:tcPr>
            <w:tcW w:w="2835" w:type="dxa"/>
            <w:tcBorders>
              <w:top w:val="single" w:sz="4" w:space="0" w:color="000000"/>
              <w:left w:val="single" w:sz="4" w:space="0" w:color="000000"/>
              <w:bottom w:val="single" w:sz="4" w:space="0" w:color="000000"/>
              <w:right w:val="single" w:sz="4" w:space="0" w:color="000000"/>
            </w:tcBorders>
          </w:tcPr>
          <w:p w14:paraId="416224CA" w14:textId="77777777" w:rsidR="00635BB5" w:rsidRPr="008F72A2" w:rsidRDefault="00635BB5" w:rsidP="0043779E">
            <w:pPr>
              <w:rPr>
                <w:i/>
                <w:szCs w:val="24"/>
                <w:lang w:bidi="lo-LA"/>
              </w:rPr>
            </w:pPr>
          </w:p>
        </w:tc>
        <w:tc>
          <w:tcPr>
            <w:tcW w:w="2693" w:type="dxa"/>
            <w:tcBorders>
              <w:top w:val="single" w:sz="4" w:space="0" w:color="000000"/>
              <w:left w:val="single" w:sz="4" w:space="0" w:color="000000"/>
              <w:bottom w:val="single" w:sz="4" w:space="0" w:color="000000"/>
              <w:right w:val="single" w:sz="4" w:space="0" w:color="000000"/>
            </w:tcBorders>
          </w:tcPr>
          <w:p w14:paraId="6D2A328C" w14:textId="77777777" w:rsidR="00635BB5" w:rsidRPr="008F72A2" w:rsidRDefault="00635BB5" w:rsidP="0043779E">
            <w:pPr>
              <w:rPr>
                <w:i/>
                <w:szCs w:val="24"/>
                <w:lang w:bidi="lo-LA"/>
              </w:rPr>
            </w:pPr>
          </w:p>
        </w:tc>
      </w:tr>
    </w:tbl>
    <w:p w14:paraId="27D520B0" w14:textId="77777777" w:rsidR="00635BB5" w:rsidRPr="008F72A2" w:rsidRDefault="00635BB5" w:rsidP="00635BB5">
      <w:pPr>
        <w:jc w:val="both"/>
        <w:rPr>
          <w:sz w:val="20"/>
          <w:lang w:bidi="lo-LA"/>
        </w:rPr>
      </w:pPr>
      <w:r w:rsidRPr="008F72A2">
        <w:rPr>
          <w:b/>
          <w:sz w:val="20"/>
          <w:lang w:bidi="lo-LA"/>
        </w:rPr>
        <w:t>*</w:t>
      </w:r>
      <w:r w:rsidRPr="008F72A2">
        <w:rPr>
          <w:bCs/>
          <w:sz w:val="20"/>
        </w:rPr>
        <w:t xml:space="preserve"> Numatomo teisinio reguliavimo poveikio vertinimas atliekamas r</w:t>
      </w:r>
      <w:r w:rsidRPr="008F72A2">
        <w:rPr>
          <w:sz w:val="20"/>
        </w:rPr>
        <w:t>engiant teisės akto, kuriuo numatoma reglamentuoti iki tol nereglamentuotus santykius, taip pat kuriuo iš esmės keičiamas teisinis reguliavimas, projektą.</w:t>
      </w:r>
      <w:r w:rsidRPr="008F72A2">
        <w:rPr>
          <w:sz w:val="20"/>
          <w:lang w:bidi="lo-LA"/>
        </w:rPr>
        <w:t xml:space="preserve"> </w:t>
      </w:r>
      <w:r w:rsidRPr="008F72A2">
        <w:rPr>
          <w:sz w:val="20"/>
        </w:rPr>
        <w:t>Atliekant vertinimą, nustatomas galimas teigiamas ir neigiamas poveikis to teisinio reguliavimo sričiai, asmenims ar jų grupėms, kuriems bus taikomas numatomas teisinis reguliavimas.</w:t>
      </w:r>
    </w:p>
    <w:p w14:paraId="2E38317E" w14:textId="77777777" w:rsidR="00B27F4E" w:rsidRDefault="00B27F4E" w:rsidP="00D329C3">
      <w:pPr>
        <w:jc w:val="both"/>
        <w:rPr>
          <w:highlight w:val="yellow"/>
        </w:rPr>
      </w:pPr>
    </w:p>
    <w:p w14:paraId="5D0B2184" w14:textId="77777777" w:rsidR="001413D8" w:rsidRDefault="001413D8" w:rsidP="00D329C3">
      <w:pPr>
        <w:jc w:val="both"/>
        <w:rPr>
          <w:highlight w:val="yellow"/>
        </w:rPr>
      </w:pPr>
    </w:p>
    <w:p w14:paraId="7FEDC20E" w14:textId="0417AC56" w:rsidR="00911032" w:rsidRPr="001413D8" w:rsidRDefault="001413D8" w:rsidP="001413D8">
      <w:pPr>
        <w:tabs>
          <w:tab w:val="left" w:pos="6663"/>
        </w:tabs>
        <w:ind w:hanging="15"/>
        <w:jc w:val="both"/>
      </w:pPr>
      <w:r w:rsidRPr="00B27F4E">
        <w:t xml:space="preserve">Aplinkosaugos skyriaus vedėja </w:t>
      </w:r>
      <w:r>
        <w:tab/>
      </w:r>
      <w:r w:rsidRPr="00B27F4E">
        <w:t>Gintarė Kundrotaitė-Kozins</w:t>
      </w:r>
    </w:p>
    <w:sectPr w:rsidR="00911032" w:rsidRPr="001413D8" w:rsidSect="00412B06">
      <w:pgSz w:w="11906" w:h="16838"/>
      <w:pgMar w:top="1134" w:right="567" w:bottom="1134"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AEDDC" w14:textId="77777777" w:rsidR="008F7A10" w:rsidRDefault="008F7A10" w:rsidP="004C4D59">
      <w:r>
        <w:separator/>
      </w:r>
    </w:p>
  </w:endnote>
  <w:endnote w:type="continuationSeparator" w:id="0">
    <w:p w14:paraId="621749B9" w14:textId="77777777" w:rsidR="008F7A10" w:rsidRDefault="008F7A10" w:rsidP="004C4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76FE7" w14:textId="77777777" w:rsidR="008F7A10" w:rsidRDefault="008F7A10" w:rsidP="004C4D59">
      <w:r>
        <w:separator/>
      </w:r>
    </w:p>
  </w:footnote>
  <w:footnote w:type="continuationSeparator" w:id="0">
    <w:p w14:paraId="134672F1" w14:textId="77777777" w:rsidR="008F7A10" w:rsidRDefault="008F7A10" w:rsidP="004C4D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535"/>
    <w:rsid w:val="0000255B"/>
    <w:rsid w:val="000136DA"/>
    <w:rsid w:val="00023F6F"/>
    <w:rsid w:val="000349AA"/>
    <w:rsid w:val="0004181B"/>
    <w:rsid w:val="000515A8"/>
    <w:rsid w:val="00056600"/>
    <w:rsid w:val="00063709"/>
    <w:rsid w:val="00066AD4"/>
    <w:rsid w:val="000733C8"/>
    <w:rsid w:val="00074605"/>
    <w:rsid w:val="00080440"/>
    <w:rsid w:val="00084183"/>
    <w:rsid w:val="000A60ED"/>
    <w:rsid w:val="000B6767"/>
    <w:rsid w:val="000C676E"/>
    <w:rsid w:val="000D5A2B"/>
    <w:rsid w:val="000D6348"/>
    <w:rsid w:val="000E3FE3"/>
    <w:rsid w:val="000F43DF"/>
    <w:rsid w:val="0010349B"/>
    <w:rsid w:val="00106667"/>
    <w:rsid w:val="00110A09"/>
    <w:rsid w:val="00112F49"/>
    <w:rsid w:val="001212E6"/>
    <w:rsid w:val="00125159"/>
    <w:rsid w:val="001361B1"/>
    <w:rsid w:val="001413D8"/>
    <w:rsid w:val="00142AA4"/>
    <w:rsid w:val="00145706"/>
    <w:rsid w:val="00147124"/>
    <w:rsid w:val="001528E9"/>
    <w:rsid w:val="00157889"/>
    <w:rsid w:val="00173FB3"/>
    <w:rsid w:val="0017432D"/>
    <w:rsid w:val="00177AA9"/>
    <w:rsid w:val="00190172"/>
    <w:rsid w:val="0019319F"/>
    <w:rsid w:val="0019442C"/>
    <w:rsid w:val="001A296C"/>
    <w:rsid w:val="001A5923"/>
    <w:rsid w:val="001A7767"/>
    <w:rsid w:val="001C23EE"/>
    <w:rsid w:val="001C6070"/>
    <w:rsid w:val="001C62D3"/>
    <w:rsid w:val="00201DF0"/>
    <w:rsid w:val="00201E21"/>
    <w:rsid w:val="00202D20"/>
    <w:rsid w:val="002056D4"/>
    <w:rsid w:val="002105F6"/>
    <w:rsid w:val="00211EC5"/>
    <w:rsid w:val="00212E1A"/>
    <w:rsid w:val="00216203"/>
    <w:rsid w:val="002225F3"/>
    <w:rsid w:val="0023188D"/>
    <w:rsid w:val="00231E9C"/>
    <w:rsid w:val="002440CC"/>
    <w:rsid w:val="00250299"/>
    <w:rsid w:val="002759A2"/>
    <w:rsid w:val="0027610E"/>
    <w:rsid w:val="00276B21"/>
    <w:rsid w:val="0029725A"/>
    <w:rsid w:val="002B34BA"/>
    <w:rsid w:val="002B6573"/>
    <w:rsid w:val="002C0DAC"/>
    <w:rsid w:val="002D73D3"/>
    <w:rsid w:val="00302FBA"/>
    <w:rsid w:val="00313EB4"/>
    <w:rsid w:val="00323DD8"/>
    <w:rsid w:val="0032761A"/>
    <w:rsid w:val="0032799F"/>
    <w:rsid w:val="0035011F"/>
    <w:rsid w:val="00361DBA"/>
    <w:rsid w:val="003621E5"/>
    <w:rsid w:val="00365F26"/>
    <w:rsid w:val="00371DE5"/>
    <w:rsid w:val="00383C0F"/>
    <w:rsid w:val="00387857"/>
    <w:rsid w:val="00390E5C"/>
    <w:rsid w:val="00391FE8"/>
    <w:rsid w:val="003936F3"/>
    <w:rsid w:val="0039785F"/>
    <w:rsid w:val="003B15FD"/>
    <w:rsid w:val="003C1FDA"/>
    <w:rsid w:val="003C73BD"/>
    <w:rsid w:val="003D2BB4"/>
    <w:rsid w:val="003D3886"/>
    <w:rsid w:val="003D6B91"/>
    <w:rsid w:val="003F5506"/>
    <w:rsid w:val="003F78C4"/>
    <w:rsid w:val="003F7D47"/>
    <w:rsid w:val="004019A3"/>
    <w:rsid w:val="0040582B"/>
    <w:rsid w:val="00412B06"/>
    <w:rsid w:val="004145C3"/>
    <w:rsid w:val="00416229"/>
    <w:rsid w:val="00417F9C"/>
    <w:rsid w:val="0042362A"/>
    <w:rsid w:val="00431C49"/>
    <w:rsid w:val="00433AB5"/>
    <w:rsid w:val="004374AA"/>
    <w:rsid w:val="00447B5C"/>
    <w:rsid w:val="004537EF"/>
    <w:rsid w:val="00460499"/>
    <w:rsid w:val="00472DE3"/>
    <w:rsid w:val="00485EE3"/>
    <w:rsid w:val="004941AA"/>
    <w:rsid w:val="00494C27"/>
    <w:rsid w:val="004C4D59"/>
    <w:rsid w:val="004C56F8"/>
    <w:rsid w:val="004D76A4"/>
    <w:rsid w:val="004D7DEB"/>
    <w:rsid w:val="004E2BFA"/>
    <w:rsid w:val="004E3292"/>
    <w:rsid w:val="004E578F"/>
    <w:rsid w:val="004F609D"/>
    <w:rsid w:val="005118E2"/>
    <w:rsid w:val="00512344"/>
    <w:rsid w:val="0051492B"/>
    <w:rsid w:val="0051551E"/>
    <w:rsid w:val="005218C0"/>
    <w:rsid w:val="005409D3"/>
    <w:rsid w:val="00547FAB"/>
    <w:rsid w:val="00552A08"/>
    <w:rsid w:val="00555840"/>
    <w:rsid w:val="00563283"/>
    <w:rsid w:val="005634AB"/>
    <w:rsid w:val="00565B9D"/>
    <w:rsid w:val="005709B2"/>
    <w:rsid w:val="005718C8"/>
    <w:rsid w:val="005976BC"/>
    <w:rsid w:val="005B22B4"/>
    <w:rsid w:val="005B5996"/>
    <w:rsid w:val="005B7D3C"/>
    <w:rsid w:val="005C4D6F"/>
    <w:rsid w:val="005D253D"/>
    <w:rsid w:val="005F4C87"/>
    <w:rsid w:val="00611DF5"/>
    <w:rsid w:val="00612DF9"/>
    <w:rsid w:val="00621C18"/>
    <w:rsid w:val="00635BB5"/>
    <w:rsid w:val="0064087E"/>
    <w:rsid w:val="006438DA"/>
    <w:rsid w:val="00661A2F"/>
    <w:rsid w:val="00665EC0"/>
    <w:rsid w:val="0067102F"/>
    <w:rsid w:val="00685128"/>
    <w:rsid w:val="006878E5"/>
    <w:rsid w:val="00692CB7"/>
    <w:rsid w:val="006952CF"/>
    <w:rsid w:val="006A5696"/>
    <w:rsid w:val="006C1F8B"/>
    <w:rsid w:val="006D0748"/>
    <w:rsid w:val="006D2274"/>
    <w:rsid w:val="006F09E8"/>
    <w:rsid w:val="006F15D0"/>
    <w:rsid w:val="006F2E57"/>
    <w:rsid w:val="006F409D"/>
    <w:rsid w:val="00701867"/>
    <w:rsid w:val="00706B75"/>
    <w:rsid w:val="00710630"/>
    <w:rsid w:val="00713A8D"/>
    <w:rsid w:val="00720C10"/>
    <w:rsid w:val="00732767"/>
    <w:rsid w:val="007447BB"/>
    <w:rsid w:val="0079013A"/>
    <w:rsid w:val="00790D0D"/>
    <w:rsid w:val="007A0F53"/>
    <w:rsid w:val="007A31C3"/>
    <w:rsid w:val="007A5BDB"/>
    <w:rsid w:val="007B207B"/>
    <w:rsid w:val="007C606C"/>
    <w:rsid w:val="007D4A0F"/>
    <w:rsid w:val="007E1148"/>
    <w:rsid w:val="007F0B35"/>
    <w:rsid w:val="007F3406"/>
    <w:rsid w:val="007F49AC"/>
    <w:rsid w:val="007F6E44"/>
    <w:rsid w:val="00810998"/>
    <w:rsid w:val="00813F55"/>
    <w:rsid w:val="00815A3F"/>
    <w:rsid w:val="008237BA"/>
    <w:rsid w:val="00846A9F"/>
    <w:rsid w:val="00853A84"/>
    <w:rsid w:val="00855232"/>
    <w:rsid w:val="00864056"/>
    <w:rsid w:val="00880B6E"/>
    <w:rsid w:val="00893CDD"/>
    <w:rsid w:val="008948C3"/>
    <w:rsid w:val="008953B1"/>
    <w:rsid w:val="008A7C22"/>
    <w:rsid w:val="008B0E9D"/>
    <w:rsid w:val="008B435C"/>
    <w:rsid w:val="008B5602"/>
    <w:rsid w:val="008C5BB2"/>
    <w:rsid w:val="008E1FA0"/>
    <w:rsid w:val="008E6261"/>
    <w:rsid w:val="008E6595"/>
    <w:rsid w:val="008E7730"/>
    <w:rsid w:val="008F59D6"/>
    <w:rsid w:val="008F7A10"/>
    <w:rsid w:val="00903D1F"/>
    <w:rsid w:val="00904F02"/>
    <w:rsid w:val="0090600E"/>
    <w:rsid w:val="0090770D"/>
    <w:rsid w:val="00910F21"/>
    <w:rsid w:val="00911032"/>
    <w:rsid w:val="0091786B"/>
    <w:rsid w:val="00937856"/>
    <w:rsid w:val="00942F44"/>
    <w:rsid w:val="009670F2"/>
    <w:rsid w:val="00970EAB"/>
    <w:rsid w:val="00995270"/>
    <w:rsid w:val="009A5263"/>
    <w:rsid w:val="009B2638"/>
    <w:rsid w:val="009B55B2"/>
    <w:rsid w:val="009C596F"/>
    <w:rsid w:val="009C61D6"/>
    <w:rsid w:val="009C67E6"/>
    <w:rsid w:val="009D56BB"/>
    <w:rsid w:val="009D663A"/>
    <w:rsid w:val="009D73C6"/>
    <w:rsid w:val="009E0838"/>
    <w:rsid w:val="009E6DBA"/>
    <w:rsid w:val="009F03B4"/>
    <w:rsid w:val="009F15F7"/>
    <w:rsid w:val="009F1E80"/>
    <w:rsid w:val="009F523E"/>
    <w:rsid w:val="00A03B7A"/>
    <w:rsid w:val="00A1238A"/>
    <w:rsid w:val="00A20B41"/>
    <w:rsid w:val="00A401FE"/>
    <w:rsid w:val="00A46A02"/>
    <w:rsid w:val="00A84F50"/>
    <w:rsid w:val="00A944D7"/>
    <w:rsid w:val="00A9642D"/>
    <w:rsid w:val="00AA3951"/>
    <w:rsid w:val="00AA6C6D"/>
    <w:rsid w:val="00AC13DD"/>
    <w:rsid w:val="00AF1402"/>
    <w:rsid w:val="00AF1E36"/>
    <w:rsid w:val="00B05E35"/>
    <w:rsid w:val="00B12EDF"/>
    <w:rsid w:val="00B13BF0"/>
    <w:rsid w:val="00B2233A"/>
    <w:rsid w:val="00B2586D"/>
    <w:rsid w:val="00B273EF"/>
    <w:rsid w:val="00B2785A"/>
    <w:rsid w:val="00B27F4E"/>
    <w:rsid w:val="00B31607"/>
    <w:rsid w:val="00B353FF"/>
    <w:rsid w:val="00B4677D"/>
    <w:rsid w:val="00B60B8B"/>
    <w:rsid w:val="00B61C5B"/>
    <w:rsid w:val="00B6511F"/>
    <w:rsid w:val="00B80A33"/>
    <w:rsid w:val="00B82B26"/>
    <w:rsid w:val="00B84084"/>
    <w:rsid w:val="00B9298A"/>
    <w:rsid w:val="00B94A51"/>
    <w:rsid w:val="00B9517E"/>
    <w:rsid w:val="00BA679C"/>
    <w:rsid w:val="00BB4BB7"/>
    <w:rsid w:val="00BC105B"/>
    <w:rsid w:val="00BC44EE"/>
    <w:rsid w:val="00BF048E"/>
    <w:rsid w:val="00BF13C6"/>
    <w:rsid w:val="00C2513F"/>
    <w:rsid w:val="00C2705C"/>
    <w:rsid w:val="00C33086"/>
    <w:rsid w:val="00C5264D"/>
    <w:rsid w:val="00C53CD3"/>
    <w:rsid w:val="00C613EC"/>
    <w:rsid w:val="00C6348F"/>
    <w:rsid w:val="00C64F7C"/>
    <w:rsid w:val="00C650AB"/>
    <w:rsid w:val="00C71214"/>
    <w:rsid w:val="00C77975"/>
    <w:rsid w:val="00C85E48"/>
    <w:rsid w:val="00C87518"/>
    <w:rsid w:val="00C92185"/>
    <w:rsid w:val="00C977D9"/>
    <w:rsid w:val="00C97B60"/>
    <w:rsid w:val="00CA369F"/>
    <w:rsid w:val="00CA68A0"/>
    <w:rsid w:val="00CB67AE"/>
    <w:rsid w:val="00CC1535"/>
    <w:rsid w:val="00CC6937"/>
    <w:rsid w:val="00CD4D19"/>
    <w:rsid w:val="00D04CC9"/>
    <w:rsid w:val="00D17E5E"/>
    <w:rsid w:val="00D329C3"/>
    <w:rsid w:val="00D6602C"/>
    <w:rsid w:val="00D73E0E"/>
    <w:rsid w:val="00D76F49"/>
    <w:rsid w:val="00D935F7"/>
    <w:rsid w:val="00DA0F4C"/>
    <w:rsid w:val="00DB344E"/>
    <w:rsid w:val="00DB4A51"/>
    <w:rsid w:val="00DB6B36"/>
    <w:rsid w:val="00DC16FF"/>
    <w:rsid w:val="00DC46A8"/>
    <w:rsid w:val="00DC4EC3"/>
    <w:rsid w:val="00DD0CBA"/>
    <w:rsid w:val="00DD2F8B"/>
    <w:rsid w:val="00DE2291"/>
    <w:rsid w:val="00DE2AEF"/>
    <w:rsid w:val="00DE519B"/>
    <w:rsid w:val="00DE7B77"/>
    <w:rsid w:val="00DF5FD3"/>
    <w:rsid w:val="00DF6CF6"/>
    <w:rsid w:val="00E074BF"/>
    <w:rsid w:val="00E10C92"/>
    <w:rsid w:val="00E15F8F"/>
    <w:rsid w:val="00E2307B"/>
    <w:rsid w:val="00E373C4"/>
    <w:rsid w:val="00E37DA8"/>
    <w:rsid w:val="00E4462C"/>
    <w:rsid w:val="00E536D4"/>
    <w:rsid w:val="00E5621B"/>
    <w:rsid w:val="00E7030C"/>
    <w:rsid w:val="00E8067E"/>
    <w:rsid w:val="00E86278"/>
    <w:rsid w:val="00EA4785"/>
    <w:rsid w:val="00EB6AC4"/>
    <w:rsid w:val="00EC40AC"/>
    <w:rsid w:val="00EC58FD"/>
    <w:rsid w:val="00ED150D"/>
    <w:rsid w:val="00ED7365"/>
    <w:rsid w:val="00ED75CC"/>
    <w:rsid w:val="00EE12FC"/>
    <w:rsid w:val="00EE7A7F"/>
    <w:rsid w:val="00F03731"/>
    <w:rsid w:val="00F138B0"/>
    <w:rsid w:val="00F148E4"/>
    <w:rsid w:val="00F324C4"/>
    <w:rsid w:val="00F3394E"/>
    <w:rsid w:val="00F36F09"/>
    <w:rsid w:val="00F370FA"/>
    <w:rsid w:val="00F536D3"/>
    <w:rsid w:val="00F53EBA"/>
    <w:rsid w:val="00F54BF9"/>
    <w:rsid w:val="00F645A8"/>
    <w:rsid w:val="00F6702A"/>
    <w:rsid w:val="00F70BAC"/>
    <w:rsid w:val="00F750DC"/>
    <w:rsid w:val="00F9211A"/>
    <w:rsid w:val="00F937B4"/>
    <w:rsid w:val="00F97FFE"/>
    <w:rsid w:val="00FA0866"/>
    <w:rsid w:val="00FB3145"/>
    <w:rsid w:val="00FB35E6"/>
    <w:rsid w:val="00FB38AD"/>
    <w:rsid w:val="00FB3F1A"/>
    <w:rsid w:val="00FD1CD1"/>
    <w:rsid w:val="00FD3944"/>
    <w:rsid w:val="00FD62F1"/>
    <w:rsid w:val="00FF243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53073"/>
  <w15:docId w15:val="{D59E724C-2D6E-44D6-AD62-836BB0D6C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C1535"/>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E10C92"/>
    <w:pPr>
      <w:tabs>
        <w:tab w:val="center" w:pos="4680"/>
        <w:tab w:val="right" w:pos="9360"/>
      </w:tabs>
      <w:suppressAutoHyphens/>
      <w:autoSpaceDN w:val="0"/>
      <w:textAlignment w:val="baseline"/>
    </w:pPr>
    <w:rPr>
      <w:rFonts w:ascii="Calibri" w:hAnsi="Calibri"/>
      <w:sz w:val="22"/>
      <w:szCs w:val="22"/>
      <w:lang w:eastAsia="lt-LT"/>
    </w:rPr>
  </w:style>
  <w:style w:type="character" w:customStyle="1" w:styleId="AntratsDiagrama">
    <w:name w:val="Antraštės Diagrama"/>
    <w:basedOn w:val="Numatytasispastraiposriftas"/>
    <w:link w:val="Antrats"/>
    <w:rsid w:val="00E10C92"/>
    <w:rPr>
      <w:rFonts w:ascii="Calibri" w:eastAsia="Times New Roman" w:hAnsi="Calibri" w:cs="Times New Roman"/>
      <w:lang w:eastAsia="lt-LT"/>
    </w:rPr>
  </w:style>
  <w:style w:type="paragraph" w:styleId="Porat">
    <w:name w:val="footer"/>
    <w:basedOn w:val="prastasis"/>
    <w:link w:val="PoratDiagrama"/>
    <w:uiPriority w:val="99"/>
    <w:unhideWhenUsed/>
    <w:rsid w:val="004C4D59"/>
    <w:pPr>
      <w:tabs>
        <w:tab w:val="center" w:pos="4819"/>
        <w:tab w:val="right" w:pos="9638"/>
      </w:tabs>
    </w:pPr>
  </w:style>
  <w:style w:type="character" w:customStyle="1" w:styleId="PoratDiagrama">
    <w:name w:val="Poraštė Diagrama"/>
    <w:basedOn w:val="Numatytasispastraiposriftas"/>
    <w:link w:val="Porat"/>
    <w:uiPriority w:val="99"/>
    <w:rsid w:val="004C4D59"/>
    <w:rPr>
      <w:rFonts w:ascii="Times New Roman" w:eastAsia="Times New Roman" w:hAnsi="Times New Roman" w:cs="Times New Roman"/>
      <w:sz w:val="24"/>
      <w:szCs w:val="20"/>
    </w:rPr>
  </w:style>
  <w:style w:type="paragraph" w:customStyle="1" w:styleId="tajtip">
    <w:name w:val="tajtip"/>
    <w:basedOn w:val="prastasis"/>
    <w:rsid w:val="00635BB5"/>
    <w:pPr>
      <w:spacing w:before="100" w:beforeAutospacing="1" w:after="100" w:afterAutospacing="1"/>
    </w:pPr>
    <w:rPr>
      <w:szCs w:val="24"/>
      <w:lang w:eastAsia="lt-LT"/>
    </w:rPr>
  </w:style>
  <w:style w:type="paragraph" w:styleId="Debesliotekstas">
    <w:name w:val="Balloon Text"/>
    <w:basedOn w:val="prastasis"/>
    <w:link w:val="DebesliotekstasDiagrama"/>
    <w:uiPriority w:val="99"/>
    <w:semiHidden/>
    <w:unhideWhenUsed/>
    <w:rsid w:val="00B13BF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3BF0"/>
    <w:rPr>
      <w:rFonts w:ascii="Tahoma" w:eastAsia="Times New Roman" w:hAnsi="Tahoma" w:cs="Tahoma"/>
      <w:sz w:val="16"/>
      <w:szCs w:val="16"/>
    </w:rPr>
  </w:style>
  <w:style w:type="character" w:styleId="Hipersaitas">
    <w:name w:val="Hyperlink"/>
    <w:basedOn w:val="Numatytasispastraiposriftas"/>
    <w:uiPriority w:val="99"/>
    <w:unhideWhenUsed/>
    <w:rsid w:val="00276B21"/>
    <w:rPr>
      <w:color w:val="0563C1" w:themeColor="hyperlink"/>
      <w:u w:val="single"/>
    </w:rPr>
  </w:style>
  <w:style w:type="character" w:styleId="Neapdorotaspaminjimas">
    <w:name w:val="Unresolved Mention"/>
    <w:basedOn w:val="Numatytasispastraiposriftas"/>
    <w:uiPriority w:val="99"/>
    <w:semiHidden/>
    <w:unhideWhenUsed/>
    <w:rsid w:val="00276B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334300">
      <w:bodyDiv w:val="1"/>
      <w:marLeft w:val="0"/>
      <w:marRight w:val="0"/>
      <w:marTop w:val="0"/>
      <w:marBottom w:val="0"/>
      <w:divBdr>
        <w:top w:val="none" w:sz="0" w:space="0" w:color="auto"/>
        <w:left w:val="none" w:sz="0" w:space="0" w:color="auto"/>
        <w:bottom w:val="none" w:sz="0" w:space="0" w:color="auto"/>
        <w:right w:val="none" w:sz="0" w:space="0" w:color="auto"/>
      </w:divBdr>
      <w:divsChild>
        <w:div w:id="1489445303">
          <w:marLeft w:val="0"/>
          <w:marRight w:val="0"/>
          <w:marTop w:val="0"/>
          <w:marBottom w:val="0"/>
          <w:divBdr>
            <w:top w:val="none" w:sz="0" w:space="0" w:color="auto"/>
            <w:left w:val="none" w:sz="0" w:space="0" w:color="auto"/>
            <w:bottom w:val="none" w:sz="0" w:space="0" w:color="auto"/>
            <w:right w:val="none" w:sz="0" w:space="0" w:color="auto"/>
          </w:divBdr>
        </w:div>
        <w:div w:id="2065058801">
          <w:marLeft w:val="0"/>
          <w:marRight w:val="0"/>
          <w:marTop w:val="0"/>
          <w:marBottom w:val="0"/>
          <w:divBdr>
            <w:top w:val="none" w:sz="0" w:space="0" w:color="auto"/>
            <w:left w:val="none" w:sz="0" w:space="0" w:color="auto"/>
            <w:bottom w:val="none" w:sz="0" w:space="0" w:color="auto"/>
            <w:right w:val="none" w:sz="0" w:space="0" w:color="auto"/>
          </w:divBdr>
        </w:div>
        <w:div w:id="112991389">
          <w:marLeft w:val="0"/>
          <w:marRight w:val="0"/>
          <w:marTop w:val="0"/>
          <w:marBottom w:val="0"/>
          <w:divBdr>
            <w:top w:val="none" w:sz="0" w:space="0" w:color="auto"/>
            <w:left w:val="none" w:sz="0" w:space="0" w:color="auto"/>
            <w:bottom w:val="none" w:sz="0" w:space="0" w:color="auto"/>
            <w:right w:val="none" w:sz="0" w:space="0" w:color="auto"/>
          </w:divBdr>
        </w:div>
      </w:divsChild>
    </w:div>
    <w:div w:id="1712727683">
      <w:bodyDiv w:val="1"/>
      <w:marLeft w:val="0"/>
      <w:marRight w:val="0"/>
      <w:marTop w:val="0"/>
      <w:marBottom w:val="0"/>
      <w:divBdr>
        <w:top w:val="none" w:sz="0" w:space="0" w:color="auto"/>
        <w:left w:val="none" w:sz="0" w:space="0" w:color="auto"/>
        <w:bottom w:val="none" w:sz="0" w:space="0" w:color="auto"/>
        <w:right w:val="none" w:sz="0" w:space="0" w:color="auto"/>
      </w:divBdr>
      <w:divsChild>
        <w:div w:id="224999810">
          <w:marLeft w:val="0"/>
          <w:marRight w:val="0"/>
          <w:marTop w:val="0"/>
          <w:marBottom w:val="0"/>
          <w:divBdr>
            <w:top w:val="none" w:sz="0" w:space="0" w:color="auto"/>
            <w:left w:val="none" w:sz="0" w:space="0" w:color="auto"/>
            <w:bottom w:val="none" w:sz="0" w:space="0" w:color="auto"/>
            <w:right w:val="none" w:sz="0" w:space="0" w:color="auto"/>
          </w:divBdr>
        </w:div>
        <w:div w:id="1438139462">
          <w:marLeft w:val="0"/>
          <w:marRight w:val="0"/>
          <w:marTop w:val="0"/>
          <w:marBottom w:val="0"/>
          <w:divBdr>
            <w:top w:val="none" w:sz="0" w:space="0" w:color="auto"/>
            <w:left w:val="none" w:sz="0" w:space="0" w:color="auto"/>
            <w:bottom w:val="none" w:sz="0" w:space="0" w:color="auto"/>
            <w:right w:val="none" w:sz="0" w:space="0" w:color="auto"/>
          </w:divBdr>
        </w:div>
        <w:div w:id="13640885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uomenu.sauga@kedainiai.lt" TargetMode="External"/><Relationship Id="rId3" Type="http://schemas.openxmlformats.org/officeDocument/2006/relationships/webSettings" Target="webSettings.xml"/><Relationship Id="rId7" Type="http://schemas.openxmlformats.org/officeDocument/2006/relationships/hyperlink" Target="mailto:administracija@kedainiai.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kedaini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6719</Words>
  <Characters>3831</Characters>
  <Application>Microsoft Office Word</Application>
  <DocSecurity>0</DocSecurity>
  <Lines>31</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Steponas Navajauskas</cp:lastModifiedBy>
  <cp:revision>6</cp:revision>
  <cp:lastPrinted>2026-10-20T05:17:00Z</cp:lastPrinted>
  <dcterms:created xsi:type="dcterms:W3CDTF">2026-10-20T06:03:00Z</dcterms:created>
  <dcterms:modified xsi:type="dcterms:W3CDTF">2026-10-22T08:43:00Z</dcterms:modified>
</cp:coreProperties>
</file>