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E2A5D" w14:textId="6FBEB1DD" w:rsidR="006A0BFA" w:rsidRPr="00D04EA9" w:rsidRDefault="003138EE" w:rsidP="006A0BFA">
      <w:pPr>
        <w:jc w:val="center"/>
        <w:rPr>
          <w:rFonts w:ascii="Times New Roman" w:hAnsi="Times New Roman" w:cs="Times New Roman"/>
          <w:b/>
          <w:szCs w:val="24"/>
          <w:lang w:val="lt-LT"/>
        </w:rPr>
      </w:pPr>
      <w:r w:rsidRPr="00D04EA9">
        <w:rPr>
          <w:rFonts w:ascii="Times New Roman" w:hAnsi="Times New Roman" w:cs="Times New Roman"/>
          <w:noProof/>
          <w:szCs w:val="24"/>
          <w:lang w:val="lt-LT" w:eastAsia="lt-LT"/>
        </w:rPr>
        <w:drawing>
          <wp:inline distT="0" distB="0" distL="0" distR="0" wp14:anchorId="01BA6D24" wp14:editId="67F9A94F">
            <wp:extent cx="576000" cy="680400"/>
            <wp:effectExtent l="0" t="0" r="0" b="0"/>
            <wp:docPr id="1870838690" name="Paveikslėlis 1870838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EBFF7D" w14:textId="77777777" w:rsidR="006A0BFA" w:rsidRPr="00D04EA9" w:rsidRDefault="006A0BFA" w:rsidP="006A0BFA">
      <w:pPr>
        <w:jc w:val="center"/>
        <w:rPr>
          <w:rFonts w:ascii="Times New Roman" w:hAnsi="Times New Roman" w:cs="Times New Roman"/>
          <w:b/>
          <w:szCs w:val="24"/>
          <w:lang w:val="lt-LT"/>
        </w:rPr>
      </w:pPr>
    </w:p>
    <w:p w14:paraId="77627A22" w14:textId="77777777" w:rsidR="003138EE" w:rsidRPr="00D04EA9" w:rsidRDefault="003138EE" w:rsidP="003138EE">
      <w:pPr>
        <w:widowControl/>
        <w:suppressAutoHyphens w:val="0"/>
        <w:overflowPunct/>
        <w:autoSpaceDE/>
        <w:jc w:val="center"/>
        <w:textAlignment w:val="auto"/>
        <w:rPr>
          <w:rFonts w:ascii="Times New Roman" w:hAnsi="Times New Roman" w:cs="Times New Roman"/>
          <w:b/>
          <w:bCs/>
          <w:caps/>
          <w:sz w:val="24"/>
          <w:szCs w:val="24"/>
          <w:lang w:val="lt-LT"/>
        </w:rPr>
      </w:pPr>
      <w:r w:rsidRPr="00D04EA9">
        <w:rPr>
          <w:rFonts w:ascii="Times New Roman" w:hAnsi="Times New Roman" w:cs="Times New Roman"/>
          <w:b/>
          <w:bCs/>
          <w:caps/>
          <w:sz w:val="24"/>
          <w:szCs w:val="24"/>
          <w:lang w:val="lt-LT"/>
        </w:rPr>
        <w:t>kėdainių rajono savivaldybėS ADMINISTRACIJOS DIREKTORIUS</w:t>
      </w:r>
    </w:p>
    <w:p w14:paraId="17F4678F" w14:textId="77777777" w:rsidR="003138EE" w:rsidRPr="00D04EA9" w:rsidRDefault="003138EE" w:rsidP="003138EE">
      <w:pPr>
        <w:widowControl/>
        <w:suppressAutoHyphens w:val="0"/>
        <w:overflowPunct/>
        <w:autoSpaceDE/>
        <w:ind w:firstLine="62"/>
        <w:jc w:val="center"/>
        <w:textAlignment w:val="auto"/>
        <w:rPr>
          <w:rFonts w:ascii="Times New Roman" w:hAnsi="Times New Roman" w:cs="Times New Roman"/>
          <w:b/>
          <w:bCs/>
          <w:caps/>
          <w:sz w:val="24"/>
          <w:szCs w:val="24"/>
          <w:lang w:val="lt-LT"/>
        </w:rPr>
      </w:pPr>
    </w:p>
    <w:p w14:paraId="1635A082" w14:textId="77777777" w:rsidR="003138EE" w:rsidRPr="00974EE0" w:rsidRDefault="003138EE" w:rsidP="003138EE">
      <w:pPr>
        <w:widowControl/>
        <w:suppressAutoHyphens w:val="0"/>
        <w:overflowPunct/>
        <w:autoSpaceDE/>
        <w:jc w:val="center"/>
        <w:textAlignment w:val="auto"/>
        <w:rPr>
          <w:rFonts w:ascii="Times New Roman" w:hAnsi="Times New Roman" w:cs="Times New Roman"/>
          <w:b/>
          <w:bCs/>
          <w:caps/>
          <w:sz w:val="24"/>
          <w:szCs w:val="24"/>
          <w:lang w:val="lt-LT"/>
        </w:rPr>
      </w:pPr>
      <w:r w:rsidRPr="00974EE0">
        <w:rPr>
          <w:rFonts w:ascii="Times New Roman" w:hAnsi="Times New Roman" w:cs="Times New Roman"/>
          <w:b/>
          <w:bCs/>
          <w:caps/>
          <w:sz w:val="24"/>
          <w:szCs w:val="24"/>
          <w:lang w:val="lt-LT"/>
        </w:rPr>
        <w:t>ĮSAKYMAS</w:t>
      </w:r>
    </w:p>
    <w:p w14:paraId="6D29925F" w14:textId="77777777" w:rsidR="00EC4BCA" w:rsidRPr="00974EE0" w:rsidRDefault="00EC4BCA" w:rsidP="00EC4BCA">
      <w:pPr>
        <w:widowControl/>
        <w:shd w:val="clear" w:color="auto" w:fill="FFFFFF"/>
        <w:suppressAutoHyphens w:val="0"/>
        <w:overflowPunct/>
        <w:autoSpaceDE/>
        <w:jc w:val="center"/>
        <w:textAlignment w:val="auto"/>
        <w:rPr>
          <w:rFonts w:ascii="Times New Roman" w:hAnsi="Times New Roman" w:cs="Times New Roman"/>
          <w:b/>
          <w:bCs/>
          <w:sz w:val="24"/>
          <w:lang w:val="lt-LT"/>
        </w:rPr>
      </w:pPr>
      <w:r w:rsidRPr="00974EE0">
        <w:rPr>
          <w:rFonts w:ascii="Times New Roman" w:hAnsi="Times New Roman" w:cs="Times New Roman"/>
          <w:b/>
          <w:bCs/>
          <w:sz w:val="24"/>
          <w:lang w:val="lt-LT"/>
        </w:rPr>
        <w:t>DĖL KĖDAINIŲ RAJONO SAVIVALDYBĖS TERITORIJOJE ESANČIO</w:t>
      </w:r>
    </w:p>
    <w:p w14:paraId="6EE13EEB" w14:textId="77777777" w:rsidR="00EC4BCA" w:rsidRPr="00974EE0" w:rsidRDefault="00EC4BCA" w:rsidP="00EC4BCA">
      <w:pPr>
        <w:widowControl/>
        <w:shd w:val="clear" w:color="auto" w:fill="FFFFFF"/>
        <w:suppressAutoHyphens w:val="0"/>
        <w:overflowPunct/>
        <w:autoSpaceDE/>
        <w:jc w:val="center"/>
        <w:textAlignment w:val="auto"/>
        <w:rPr>
          <w:rFonts w:ascii="Times New Roman" w:hAnsi="Times New Roman" w:cs="Times New Roman"/>
          <w:b/>
          <w:bCs/>
          <w:sz w:val="24"/>
          <w:lang w:val="lt-LT"/>
        </w:rPr>
      </w:pPr>
      <w:r w:rsidRPr="00974EE0">
        <w:rPr>
          <w:rFonts w:ascii="Times New Roman" w:hAnsi="Times New Roman" w:cs="Times New Roman"/>
          <w:b/>
          <w:bCs/>
          <w:sz w:val="24"/>
          <w:lang w:val="lt-LT"/>
        </w:rPr>
        <w:t>NEKILNOJAMOJO TURTO, KURIS YRA APLEISTAS AR NEPRIŽIŪRIMAS,</w:t>
      </w:r>
    </w:p>
    <w:p w14:paraId="4C4C4DA1" w14:textId="12A96C8D" w:rsidR="001F7622" w:rsidRPr="00974EE0" w:rsidRDefault="00F22EC5" w:rsidP="00EC4BCA">
      <w:pPr>
        <w:widowControl/>
        <w:shd w:val="clear" w:color="auto" w:fill="FFFFFF"/>
        <w:suppressAutoHyphens w:val="0"/>
        <w:overflowPunct/>
        <w:autoSpaceDE/>
        <w:jc w:val="center"/>
        <w:textAlignment w:val="auto"/>
        <w:rPr>
          <w:rFonts w:ascii="Times New Roman" w:hAnsi="Times New Roman" w:cs="Times New Roman"/>
          <w:b/>
          <w:bCs/>
          <w:sz w:val="24"/>
          <w:lang w:val="lt-LT"/>
        </w:rPr>
      </w:pPr>
      <w:r w:rsidRPr="00974EE0">
        <w:rPr>
          <w:rFonts w:ascii="Times New Roman" w:hAnsi="Times New Roman" w:cs="Times New Roman"/>
          <w:b/>
          <w:bCs/>
          <w:sz w:val="24"/>
          <w:lang w:val="lt-LT"/>
        </w:rPr>
        <w:t xml:space="preserve">SITUACIJOS ĮVERTINIMO BEI PASIŪLYMŲ TEIKIMO </w:t>
      </w:r>
      <w:r w:rsidR="00EC4BCA" w:rsidRPr="00974EE0">
        <w:rPr>
          <w:rFonts w:ascii="Times New Roman" w:hAnsi="Times New Roman" w:cs="Times New Roman"/>
          <w:b/>
          <w:bCs/>
          <w:sz w:val="24"/>
          <w:lang w:val="lt-LT"/>
        </w:rPr>
        <w:t>KOMISIJOS SUDARYMO</w:t>
      </w:r>
    </w:p>
    <w:p w14:paraId="73F049D8" w14:textId="77777777" w:rsidR="00EC4BCA" w:rsidRPr="00974EE0" w:rsidRDefault="00EC4BCA" w:rsidP="00EC4BCA">
      <w:pPr>
        <w:widowControl/>
        <w:shd w:val="clear" w:color="auto" w:fill="FFFFFF"/>
        <w:suppressAutoHyphens w:val="0"/>
        <w:overflowPunct/>
        <w:autoSpaceDE/>
        <w:jc w:val="center"/>
        <w:textAlignment w:val="auto"/>
        <w:rPr>
          <w:rFonts w:ascii="Times New Roman" w:hAnsi="Times New Roman" w:cs="Times New Roman"/>
          <w:sz w:val="24"/>
          <w:szCs w:val="24"/>
          <w:lang w:val="lt-LT" w:eastAsia="lt-LT"/>
        </w:rPr>
      </w:pPr>
    </w:p>
    <w:p w14:paraId="68A91811" w14:textId="2DD988B0" w:rsidR="003138EE" w:rsidRPr="00D04EA9" w:rsidRDefault="000D39AE" w:rsidP="003138EE">
      <w:pPr>
        <w:widowControl/>
        <w:shd w:val="clear" w:color="auto" w:fill="FFFFFF"/>
        <w:suppressAutoHyphens w:val="0"/>
        <w:overflowPunct/>
        <w:autoSpaceDE/>
        <w:jc w:val="center"/>
        <w:textAlignment w:val="auto"/>
        <w:rPr>
          <w:rFonts w:ascii="Times New Roman" w:hAnsi="Times New Roman" w:cs="Times New Roman"/>
          <w:color w:val="22252A"/>
          <w:sz w:val="24"/>
          <w:szCs w:val="24"/>
          <w:lang w:val="lt-LT" w:eastAsia="lt-LT"/>
        </w:rPr>
      </w:pPr>
      <w:r>
        <w:rPr>
          <w:rFonts w:ascii="Times New Roman" w:hAnsi="Times New Roman" w:cs="Times New Roman"/>
          <w:color w:val="22252A"/>
          <w:sz w:val="24"/>
          <w:szCs w:val="24"/>
          <w:lang w:val="lt-LT" w:eastAsia="lt-LT"/>
        </w:rPr>
        <w:t xml:space="preserve">2026 m. spalio 21 d. </w:t>
      </w:r>
      <w:r w:rsidR="003138EE" w:rsidRPr="00D04EA9">
        <w:rPr>
          <w:rFonts w:ascii="Times New Roman" w:hAnsi="Times New Roman" w:cs="Times New Roman"/>
          <w:color w:val="22252A"/>
          <w:sz w:val="24"/>
          <w:szCs w:val="24"/>
          <w:lang w:val="lt-LT" w:eastAsia="lt-LT"/>
        </w:rPr>
        <w:t>Nr.</w:t>
      </w:r>
      <w:r>
        <w:rPr>
          <w:rFonts w:ascii="Times New Roman" w:hAnsi="Times New Roman" w:cs="Times New Roman"/>
          <w:color w:val="22252A"/>
          <w:sz w:val="24"/>
          <w:szCs w:val="24"/>
          <w:lang w:val="lt-LT" w:eastAsia="lt-LT"/>
        </w:rPr>
        <w:t xml:space="preserve"> AD-1-1034</w:t>
      </w:r>
    </w:p>
    <w:p w14:paraId="3A0D4594" w14:textId="77777777" w:rsidR="003138EE" w:rsidRPr="00D04EA9" w:rsidRDefault="003138EE" w:rsidP="003138EE">
      <w:pPr>
        <w:widowControl/>
        <w:shd w:val="clear" w:color="auto" w:fill="FFFFFF"/>
        <w:suppressAutoHyphens w:val="0"/>
        <w:overflowPunct/>
        <w:autoSpaceDE/>
        <w:jc w:val="center"/>
        <w:textAlignment w:val="auto"/>
        <w:rPr>
          <w:rFonts w:ascii="Times New Roman" w:hAnsi="Times New Roman" w:cs="Times New Roman"/>
          <w:color w:val="22252A"/>
          <w:sz w:val="24"/>
          <w:szCs w:val="24"/>
          <w:lang w:val="lt-LT" w:eastAsia="lt-LT"/>
        </w:rPr>
      </w:pPr>
      <w:r w:rsidRPr="00D04EA9">
        <w:rPr>
          <w:rFonts w:ascii="Times New Roman" w:hAnsi="Times New Roman" w:cs="Times New Roman"/>
          <w:color w:val="22252A"/>
          <w:sz w:val="24"/>
          <w:szCs w:val="24"/>
          <w:lang w:val="lt-LT" w:eastAsia="lt-LT"/>
        </w:rPr>
        <w:t>Kėdainiai</w:t>
      </w:r>
    </w:p>
    <w:p w14:paraId="0523A8CE" w14:textId="77777777" w:rsidR="00E27435" w:rsidRPr="00D04EA9" w:rsidRDefault="00E27435" w:rsidP="00ED31B6">
      <w:pPr>
        <w:jc w:val="both"/>
        <w:textAlignment w:val="auto"/>
        <w:rPr>
          <w:rFonts w:ascii="Times New Roman" w:hAnsi="Times New Roman" w:cs="Times New Roman"/>
          <w:sz w:val="24"/>
          <w:lang w:val="lt-LT"/>
        </w:rPr>
      </w:pPr>
    </w:p>
    <w:p w14:paraId="59E688B3" w14:textId="5DB3CA27" w:rsidR="00283AE1" w:rsidRPr="00974EE0" w:rsidRDefault="00EC4BCA" w:rsidP="00EC4BCA">
      <w:pPr>
        <w:pStyle w:val="Pagrindinistekstas"/>
        <w:spacing w:after="0"/>
        <w:ind w:firstLine="851"/>
        <w:jc w:val="both"/>
        <w:rPr>
          <w:rFonts w:ascii="Times New Roman" w:hAnsi="Times New Roman" w:cs="Times New Roman"/>
          <w:sz w:val="23"/>
          <w:szCs w:val="23"/>
          <w:lang w:val="lt-LT"/>
        </w:rPr>
      </w:pPr>
      <w:r w:rsidRPr="00974EE0">
        <w:rPr>
          <w:rFonts w:ascii="Times New Roman" w:hAnsi="Times New Roman" w:cs="Times New Roman"/>
          <w:sz w:val="23"/>
          <w:szCs w:val="23"/>
          <w:lang w:val="lt-LT"/>
        </w:rPr>
        <w:t>Vadovaudamasis Lietuvos Respublikos vietos savivaldos įstatymo 34 straipsnio 1 dalimi, 6 dalies 2 punktu ir Kėdainių</w:t>
      </w:r>
      <w:r w:rsidR="00283AE1" w:rsidRPr="00974EE0">
        <w:rPr>
          <w:rFonts w:ascii="Times New Roman" w:hAnsi="Times New Roman" w:cs="Times New Roman"/>
          <w:sz w:val="23"/>
          <w:szCs w:val="23"/>
          <w:lang w:val="lt-LT"/>
        </w:rPr>
        <w:t xml:space="preserve"> rajono savivaldybės teritorijoje esančio nekilnojamojo turto, kuris yra apleistas ar neprižiūrimas, nustatymo tvarkos aprašo, patvirtinto Kėdainių rajono savivaldybės tarybos 2026 m. kovo 27 d. sprendimu Nr. TS-54 „Dėl Kėdainių rajono savivaldybės teritorijoje esančio nekilnojamojo turto, kuris yra apleistas ar neprižiūrimas, nustatymo tvarkos aprašo tvirtinimo“, 9 punktu:</w:t>
      </w:r>
    </w:p>
    <w:p w14:paraId="22B54BDA" w14:textId="75C315A9" w:rsidR="00EC4BCA" w:rsidRPr="00974EE0" w:rsidRDefault="00FC4865" w:rsidP="001E586D">
      <w:pPr>
        <w:pStyle w:val="Pagrindinistekstas"/>
        <w:spacing w:after="0"/>
        <w:ind w:firstLine="851"/>
        <w:jc w:val="both"/>
        <w:rPr>
          <w:rFonts w:ascii="Times New Roman" w:hAnsi="Times New Roman" w:cs="Times New Roman"/>
          <w:sz w:val="23"/>
          <w:szCs w:val="23"/>
          <w:lang w:val="lt-LT"/>
        </w:rPr>
      </w:pPr>
      <w:r w:rsidRPr="00974EE0">
        <w:rPr>
          <w:rFonts w:ascii="Times New Roman" w:hAnsi="Times New Roman" w:cs="Times New Roman"/>
          <w:sz w:val="23"/>
          <w:szCs w:val="23"/>
          <w:lang w:val="lt-LT"/>
        </w:rPr>
        <w:t xml:space="preserve">1. S u d a r a u </w:t>
      </w:r>
      <w:r w:rsidR="00EC4BCA" w:rsidRPr="00974EE0">
        <w:rPr>
          <w:rFonts w:ascii="Times New Roman" w:hAnsi="Times New Roman" w:cs="Times New Roman"/>
          <w:sz w:val="23"/>
          <w:szCs w:val="23"/>
          <w:lang w:val="lt-LT"/>
        </w:rPr>
        <w:t>Kėdainių rajono savivaldybės teritorijoje esančio nekilnojamojo turto, kuris yra apleistas ar neprižiūrimas,</w:t>
      </w:r>
      <w:r w:rsidR="00F22EC5" w:rsidRPr="00974EE0">
        <w:rPr>
          <w:rFonts w:ascii="Times New Roman" w:hAnsi="Times New Roman" w:cs="Times New Roman"/>
          <w:sz w:val="23"/>
          <w:szCs w:val="23"/>
          <w:lang w:val="lt-LT"/>
        </w:rPr>
        <w:t xml:space="preserve"> situacijos įvertinimo bei pasiūlymų teikimo</w:t>
      </w:r>
      <w:r w:rsidR="00EC4BCA" w:rsidRPr="00974EE0">
        <w:rPr>
          <w:rFonts w:ascii="Times New Roman" w:hAnsi="Times New Roman" w:cs="Times New Roman"/>
          <w:sz w:val="23"/>
          <w:szCs w:val="23"/>
          <w:lang w:val="lt-LT"/>
        </w:rPr>
        <w:t xml:space="preserve"> komisiją</w:t>
      </w:r>
      <w:r w:rsidR="00D04EA9" w:rsidRPr="00974EE0">
        <w:rPr>
          <w:rFonts w:ascii="Times New Roman" w:hAnsi="Times New Roman" w:cs="Times New Roman"/>
          <w:sz w:val="23"/>
          <w:szCs w:val="23"/>
          <w:lang w:val="lt-LT"/>
        </w:rPr>
        <w:t xml:space="preserve"> (toliau – Komisija)</w:t>
      </w:r>
      <w:r w:rsidR="00EC4BCA" w:rsidRPr="00974EE0">
        <w:rPr>
          <w:rFonts w:ascii="Times New Roman" w:hAnsi="Times New Roman" w:cs="Times New Roman"/>
          <w:sz w:val="23"/>
          <w:szCs w:val="23"/>
          <w:lang w:val="lt-LT"/>
        </w:rPr>
        <w:t>:</w:t>
      </w:r>
    </w:p>
    <w:p w14:paraId="17556BCF" w14:textId="55E1E05E" w:rsidR="007F034F" w:rsidRPr="00974EE0" w:rsidRDefault="007F034F" w:rsidP="001E586D">
      <w:pPr>
        <w:pStyle w:val="Pagrindinistekstas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</w:pPr>
      <w:r w:rsidRPr="00974EE0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>1.1.</w:t>
      </w:r>
      <w:r w:rsidR="00740441" w:rsidRPr="00974EE0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 xml:space="preserve"> </w:t>
      </w:r>
      <w:r w:rsidRPr="00974EE0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>Algimantas Žvikas, Kėdainių rajono savivaldybės administracijos direktoriaus pavaduotojas, komisijos pirmininkas;</w:t>
      </w:r>
    </w:p>
    <w:p w14:paraId="3111DADF" w14:textId="12BEDE50" w:rsidR="007F034F" w:rsidRPr="00974EE0" w:rsidRDefault="007F034F" w:rsidP="001E586D">
      <w:pPr>
        <w:pStyle w:val="Pagrindinistekstas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</w:pPr>
      <w:r w:rsidRPr="00974EE0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>1.2. Andrius Kačegavičius, Kėdainių rajono savivaldybės administracijos Architektūros ir urbanistikos skyriaus vyriausiasis specialistas, komisijos sekretorius;</w:t>
      </w:r>
    </w:p>
    <w:p w14:paraId="31559A09" w14:textId="3F6368D2" w:rsidR="007F034F" w:rsidRPr="00974EE0" w:rsidRDefault="007F034F" w:rsidP="001E586D">
      <w:pPr>
        <w:pStyle w:val="Pagrindinistekstas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</w:pPr>
      <w:r w:rsidRPr="00974EE0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>1.3. Skaistė Antanaitienė, Kėdainių rajono savivaldybės administracijos Architektūros ir urbanistikos skyriaus vyriausioji specialistė;</w:t>
      </w:r>
    </w:p>
    <w:p w14:paraId="5EFE5CFD" w14:textId="63B91E3F" w:rsidR="007F034F" w:rsidRPr="00974EE0" w:rsidRDefault="007F034F" w:rsidP="001E586D">
      <w:pPr>
        <w:pStyle w:val="Pagrindinistekstas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</w:pPr>
      <w:r w:rsidRPr="00974EE0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>1.4. Žydrė Krivičienė, Kėdainių rajono savivaldybės administracijos Viešosios tvarkos skyriaus vedėja;</w:t>
      </w:r>
    </w:p>
    <w:p w14:paraId="47F6DF28" w14:textId="5F424CBF" w:rsidR="0001082B" w:rsidRPr="00974EE0" w:rsidRDefault="007F034F" w:rsidP="001E586D">
      <w:pPr>
        <w:pStyle w:val="Pagrindinistekstas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</w:pPr>
      <w:r w:rsidRPr="00974EE0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>1.5. Algimantas Gedgaudas, Kėdainių rajono savivaldybės administracijos Statybos skyriaus patarėjas.</w:t>
      </w:r>
    </w:p>
    <w:p w14:paraId="2D2DCEFE" w14:textId="2EDD5FE1" w:rsidR="00D04EA9" w:rsidRPr="00974EE0" w:rsidRDefault="00D04EA9" w:rsidP="001E586D">
      <w:pPr>
        <w:pStyle w:val="Pagrindinistekstas"/>
        <w:spacing w:after="0"/>
        <w:ind w:firstLine="851"/>
        <w:jc w:val="both"/>
        <w:rPr>
          <w:rFonts w:ascii="Times New Roman" w:hAnsi="Times New Roman" w:cs="Times New Roman"/>
          <w:spacing w:val="40"/>
          <w:sz w:val="23"/>
          <w:szCs w:val="23"/>
          <w:lang w:val="lt-LT"/>
        </w:rPr>
      </w:pPr>
      <w:r w:rsidRPr="00974EE0">
        <w:rPr>
          <w:rFonts w:ascii="Times New Roman" w:hAnsi="Times New Roman" w:cs="Times New Roman"/>
          <w:spacing w:val="40"/>
          <w:sz w:val="23"/>
          <w:szCs w:val="23"/>
          <w:lang w:val="lt-LT"/>
        </w:rPr>
        <w:t>2.</w:t>
      </w:r>
      <w:r w:rsidR="00740441" w:rsidRPr="00974EE0">
        <w:rPr>
          <w:rFonts w:ascii="Times New Roman" w:hAnsi="Times New Roman" w:cs="Times New Roman"/>
          <w:spacing w:val="40"/>
          <w:sz w:val="23"/>
          <w:szCs w:val="23"/>
          <w:lang w:val="lt-LT"/>
        </w:rPr>
        <w:t xml:space="preserve"> </w:t>
      </w:r>
      <w:r w:rsidRPr="00974EE0">
        <w:rPr>
          <w:rFonts w:ascii="Times New Roman" w:hAnsi="Times New Roman" w:cs="Times New Roman"/>
          <w:spacing w:val="40"/>
          <w:sz w:val="23"/>
          <w:szCs w:val="23"/>
          <w:lang w:val="lt-LT"/>
        </w:rPr>
        <w:t>Pavedu</w:t>
      </w:r>
      <w:r w:rsidRPr="00974EE0">
        <w:rPr>
          <w:rFonts w:ascii="Times New Roman" w:hAnsi="Times New Roman" w:cs="Times New Roman"/>
          <w:sz w:val="23"/>
          <w:szCs w:val="23"/>
          <w:lang w:val="lt-LT"/>
        </w:rPr>
        <w:t xml:space="preserve"> Komisijai iki kiekvienų metų rugsėjo 20 d.</w:t>
      </w:r>
      <w:r w:rsidR="00F85AEB" w:rsidRPr="00974EE0">
        <w:rPr>
          <w:rFonts w:ascii="Times New Roman" w:hAnsi="Times New Roman" w:cs="Times New Roman"/>
          <w:sz w:val="23"/>
          <w:szCs w:val="23"/>
          <w:lang w:val="lt-LT"/>
        </w:rPr>
        <w:t xml:space="preserve"> </w:t>
      </w:r>
      <w:r w:rsidRPr="00974EE0">
        <w:rPr>
          <w:rFonts w:ascii="Times New Roman" w:hAnsi="Times New Roman" w:cs="Times New Roman"/>
          <w:sz w:val="23"/>
          <w:szCs w:val="23"/>
          <w:lang w:val="lt-LT"/>
        </w:rPr>
        <w:t xml:space="preserve">patikrinti, patikslinti iš priežiūros vykdytojų gautus duomenis ir parengti bendrą, visos savivaldybės teritorijoje esančių (apleistų ar neprižiūrimų) nekilnojamojo turto objektų, preliminarų </w:t>
      </w:r>
      <w:r w:rsidR="00740441" w:rsidRPr="00974EE0">
        <w:rPr>
          <w:rFonts w:ascii="Times New Roman" w:hAnsi="Times New Roman" w:cs="Times New Roman"/>
          <w:sz w:val="23"/>
          <w:szCs w:val="23"/>
          <w:lang w:val="lt-LT"/>
        </w:rPr>
        <w:t>s</w:t>
      </w:r>
      <w:r w:rsidRPr="00974EE0">
        <w:rPr>
          <w:rFonts w:ascii="Times New Roman" w:hAnsi="Times New Roman" w:cs="Times New Roman"/>
          <w:sz w:val="23"/>
          <w:szCs w:val="23"/>
          <w:lang w:val="lt-LT"/>
        </w:rPr>
        <w:t>ąrašą</w:t>
      </w:r>
      <w:r w:rsidR="00740441" w:rsidRPr="00974EE0">
        <w:rPr>
          <w:rFonts w:ascii="Times New Roman" w:hAnsi="Times New Roman" w:cs="Times New Roman"/>
          <w:sz w:val="23"/>
          <w:szCs w:val="23"/>
          <w:lang w:val="lt-LT"/>
        </w:rPr>
        <w:t>, kuriame pateikiama informacija apie nekilnojamąjį turtą – statinio pavadinimas, paskirtis, savininkas, adresas, unikalus numeris, nekilnojamojo turto būklė.</w:t>
      </w:r>
    </w:p>
    <w:p w14:paraId="6B76EDB0" w14:textId="685B1CD8" w:rsidR="001E586D" w:rsidRPr="00974EE0" w:rsidRDefault="00D04EA9" w:rsidP="001E586D">
      <w:pPr>
        <w:pStyle w:val="Pagrindinistekstas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</w:pPr>
      <w:r w:rsidRPr="00974EE0">
        <w:rPr>
          <w:rFonts w:ascii="Times New Roman" w:hAnsi="Times New Roman" w:cs="Times New Roman"/>
          <w:color w:val="000000" w:themeColor="text1"/>
          <w:spacing w:val="40"/>
          <w:sz w:val="23"/>
          <w:szCs w:val="23"/>
          <w:lang w:val="lt-LT"/>
        </w:rPr>
        <w:t>3</w:t>
      </w:r>
      <w:r w:rsidR="00AD5965" w:rsidRPr="00974EE0">
        <w:rPr>
          <w:rFonts w:ascii="Times New Roman" w:hAnsi="Times New Roman" w:cs="Times New Roman"/>
          <w:color w:val="000000" w:themeColor="text1"/>
          <w:spacing w:val="40"/>
          <w:sz w:val="23"/>
          <w:szCs w:val="23"/>
          <w:lang w:val="lt-LT"/>
        </w:rPr>
        <w:t>.</w:t>
      </w:r>
      <w:r w:rsidR="00E36736" w:rsidRPr="00974EE0">
        <w:rPr>
          <w:rFonts w:ascii="Times New Roman" w:hAnsi="Times New Roman" w:cs="Times New Roman"/>
          <w:color w:val="000000" w:themeColor="text1"/>
          <w:spacing w:val="40"/>
          <w:sz w:val="23"/>
          <w:szCs w:val="23"/>
          <w:lang w:val="lt-LT"/>
        </w:rPr>
        <w:t>Pripažįstu</w:t>
      </w:r>
      <w:r w:rsidR="001E586D" w:rsidRPr="00974EE0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>netekusiu galios Kėdainių rajono savivaldybės administracijos direktoriaus 2020 m. liepos 10 d. įsakymą Nr. AD-1-785 „Dėl komisijos sudarymo“ su visais pakeitimais ir papildymais.</w:t>
      </w:r>
    </w:p>
    <w:p w14:paraId="51FCA412" w14:textId="7F26298A" w:rsidR="003138EE" w:rsidRPr="00974EE0" w:rsidRDefault="00740441" w:rsidP="001E586D">
      <w:pPr>
        <w:pStyle w:val="Pagrindinistekstas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</w:pPr>
      <w:r w:rsidRPr="00974EE0">
        <w:rPr>
          <w:rFonts w:ascii="Times New Roman" w:hAnsi="Times New Roman" w:cs="Times New Roman"/>
          <w:color w:val="000000"/>
          <w:sz w:val="23"/>
          <w:szCs w:val="23"/>
          <w:lang w:val="lt-LT"/>
        </w:rPr>
        <w:t>4</w:t>
      </w:r>
      <w:r w:rsidR="003138EE" w:rsidRPr="00974EE0">
        <w:rPr>
          <w:rFonts w:ascii="Times New Roman" w:hAnsi="Times New Roman" w:cs="Times New Roman"/>
          <w:color w:val="000000"/>
          <w:sz w:val="23"/>
          <w:szCs w:val="23"/>
          <w:lang w:val="lt-LT"/>
        </w:rPr>
        <w:t xml:space="preserve">. </w:t>
      </w:r>
      <w:r w:rsidR="003138EE" w:rsidRPr="00974EE0">
        <w:rPr>
          <w:rFonts w:ascii="Times New Roman" w:hAnsi="Times New Roman" w:cs="Times New Roman"/>
          <w:sz w:val="23"/>
          <w:szCs w:val="23"/>
          <w:lang w:val="lt-LT"/>
        </w:rPr>
        <w:t xml:space="preserve">Šis įsakymas per vieną mėnesį nuo jo įteikimo arba paskelbimo dienos gali būti skundžiamas Lietuvos administracinių ginčų komisijos Kauno apygardos skyriui (Kaunas, A. Juozapavičiaus pr. 57, LT-45262)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9" w:history="1">
        <w:r w:rsidR="003138EE" w:rsidRPr="00974EE0">
          <w:rPr>
            <w:rStyle w:val="Hipersaitas"/>
            <w:rFonts w:ascii="Times New Roman" w:hAnsi="Times New Roman" w:cs="Times New Roman"/>
            <w:color w:val="000000" w:themeColor="text1"/>
            <w:sz w:val="23"/>
            <w:szCs w:val="23"/>
            <w:u w:val="none"/>
            <w:lang w:val="lt-LT"/>
          </w:rPr>
          <w:t>https://e.teismas.lt</w:t>
        </w:r>
      </w:hyperlink>
      <w:r w:rsidR="003138EE" w:rsidRPr="00974EE0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 xml:space="preserve"> arba adresu: Vilnius, Žygimantų g. 2, LT-01102, arba Kaunas, A. Mickevičiaus g. 8A, LT-44312, arba Klaipėda, Galinio Pylimo g. 9, LT-91230, arba Šiauliai, Dvaro g. 80, LT-76298, arba Panevėžys, Respublikos g. 62, LT-35158) Lietuvos Respublikos administracinių bylų teisenos įstatymo nustatyta tvarka.</w:t>
      </w:r>
    </w:p>
    <w:p w14:paraId="49416E67" w14:textId="77777777" w:rsidR="00974EE0" w:rsidRDefault="00974EE0" w:rsidP="00973AA8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6DD255F4" w14:textId="77777777" w:rsidR="00974EE0" w:rsidRPr="00D04EA9" w:rsidRDefault="00974EE0" w:rsidP="00973AA8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7052EF7" w14:textId="77E55774" w:rsidR="00EE114E" w:rsidRPr="00D04EA9" w:rsidRDefault="00B96E58" w:rsidP="00973AA8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04EA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152CA" w:rsidRPr="00D04EA9">
        <w:rPr>
          <w:rFonts w:ascii="Times New Roman" w:hAnsi="Times New Roman" w:cs="Times New Roman"/>
          <w:sz w:val="24"/>
          <w:szCs w:val="24"/>
          <w:lang w:val="lt-LT"/>
        </w:rPr>
        <w:t>Administracijos</w:t>
      </w:r>
      <w:r w:rsidR="00567A1E" w:rsidRPr="00D04EA9">
        <w:rPr>
          <w:rFonts w:ascii="Times New Roman" w:hAnsi="Times New Roman" w:cs="Times New Roman"/>
          <w:sz w:val="24"/>
          <w:szCs w:val="24"/>
          <w:lang w:val="lt-LT"/>
        </w:rPr>
        <w:t xml:space="preserve"> direktorius                                  </w:t>
      </w:r>
      <w:r w:rsidR="002152CA" w:rsidRPr="00D04EA9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</w:t>
      </w:r>
      <w:r w:rsidR="002A6CA4" w:rsidRPr="00D04EA9">
        <w:rPr>
          <w:rFonts w:ascii="Times New Roman" w:hAnsi="Times New Roman" w:cs="Times New Roman"/>
          <w:sz w:val="24"/>
          <w:szCs w:val="24"/>
          <w:lang w:val="lt-LT"/>
        </w:rPr>
        <w:t xml:space="preserve">       </w:t>
      </w:r>
      <w:r w:rsidR="00323713" w:rsidRPr="00D04EA9">
        <w:rPr>
          <w:rFonts w:ascii="Times New Roman" w:hAnsi="Times New Roman" w:cs="Times New Roman"/>
          <w:sz w:val="24"/>
          <w:szCs w:val="24"/>
          <w:lang w:val="lt-LT"/>
        </w:rPr>
        <w:t xml:space="preserve">   </w:t>
      </w:r>
      <w:r w:rsidR="002A6CA4" w:rsidRPr="00D04EA9">
        <w:rPr>
          <w:rFonts w:ascii="Times New Roman" w:hAnsi="Times New Roman" w:cs="Times New Roman"/>
          <w:sz w:val="24"/>
          <w:szCs w:val="24"/>
          <w:lang w:val="lt-LT"/>
        </w:rPr>
        <w:t xml:space="preserve">       </w:t>
      </w:r>
      <w:r w:rsidR="00B665E0" w:rsidRPr="00D04EA9">
        <w:rPr>
          <w:rFonts w:ascii="Times New Roman" w:hAnsi="Times New Roman" w:cs="Times New Roman"/>
          <w:sz w:val="24"/>
          <w:szCs w:val="24"/>
          <w:lang w:val="lt-LT"/>
        </w:rPr>
        <w:t xml:space="preserve">   </w:t>
      </w:r>
      <w:r w:rsidR="00E96031" w:rsidRPr="00D04EA9">
        <w:rPr>
          <w:rFonts w:ascii="Times New Roman" w:hAnsi="Times New Roman" w:cs="Times New Roman"/>
          <w:sz w:val="24"/>
          <w:szCs w:val="24"/>
          <w:lang w:val="lt-LT"/>
        </w:rPr>
        <w:t>Gintautas Muznikas</w:t>
      </w:r>
    </w:p>
    <w:sectPr w:rsidR="00EE114E" w:rsidRPr="00D04EA9" w:rsidSect="00677E2D">
      <w:pgSz w:w="11907" w:h="16840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A1138" w14:textId="77777777" w:rsidR="00151DCF" w:rsidRDefault="00151DCF" w:rsidP="00F85AEB">
      <w:r>
        <w:separator/>
      </w:r>
    </w:p>
  </w:endnote>
  <w:endnote w:type="continuationSeparator" w:id="0">
    <w:p w14:paraId="0C5F3B3B" w14:textId="77777777" w:rsidR="00151DCF" w:rsidRDefault="00151DCF" w:rsidP="00F85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509EE" w14:textId="77777777" w:rsidR="00151DCF" w:rsidRDefault="00151DCF" w:rsidP="00F85AEB">
      <w:r>
        <w:separator/>
      </w:r>
    </w:p>
  </w:footnote>
  <w:footnote w:type="continuationSeparator" w:id="0">
    <w:p w14:paraId="0FF18A08" w14:textId="77777777" w:rsidR="00151DCF" w:rsidRDefault="00151DCF" w:rsidP="00F85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8C61EC"/>
    <w:multiLevelType w:val="hybridMultilevel"/>
    <w:tmpl w:val="7D14DD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E61A1"/>
    <w:multiLevelType w:val="hybridMultilevel"/>
    <w:tmpl w:val="564028F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E0EA9"/>
    <w:multiLevelType w:val="multilevel"/>
    <w:tmpl w:val="46B054CA"/>
    <w:lvl w:ilvl="0">
      <w:start w:val="1"/>
      <w:numFmt w:val="decimal"/>
      <w:lvlText w:val="%1."/>
      <w:lvlJc w:val="left"/>
      <w:pPr>
        <w:ind w:left="3337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639" w:hanging="360"/>
      </w:pPr>
      <w:rPr>
        <w:i w:val="0"/>
      </w:rPr>
    </w:lvl>
    <w:lvl w:ilvl="2">
      <w:start w:val="1"/>
      <w:numFmt w:val="decimal"/>
      <w:isLgl/>
      <w:lvlText w:val="%1.%2.%3"/>
      <w:lvlJc w:val="left"/>
      <w:pPr>
        <w:ind w:left="1359" w:hanging="720"/>
      </w:pPr>
      <w:rPr>
        <w:i w:val="0"/>
      </w:rPr>
    </w:lvl>
    <w:lvl w:ilvl="3">
      <w:start w:val="1"/>
      <w:numFmt w:val="decimal"/>
      <w:isLgl/>
      <w:lvlText w:val="%1.%2.%3.%4"/>
      <w:lvlJc w:val="left"/>
      <w:pPr>
        <w:ind w:left="1719" w:hanging="720"/>
      </w:pPr>
      <w:rPr>
        <w:i w:val="0"/>
      </w:rPr>
    </w:lvl>
    <w:lvl w:ilvl="4">
      <w:start w:val="1"/>
      <w:numFmt w:val="decimal"/>
      <w:isLgl/>
      <w:lvlText w:val="%1.%2.%3.%4.%5"/>
      <w:lvlJc w:val="left"/>
      <w:pPr>
        <w:ind w:left="2439" w:hanging="1080"/>
      </w:pPr>
      <w:rPr>
        <w:i w:val="0"/>
      </w:rPr>
    </w:lvl>
    <w:lvl w:ilvl="5">
      <w:start w:val="1"/>
      <w:numFmt w:val="decimal"/>
      <w:isLgl/>
      <w:lvlText w:val="%1.%2.%3.%4.%5.%6"/>
      <w:lvlJc w:val="left"/>
      <w:pPr>
        <w:ind w:left="2799" w:hanging="1080"/>
      </w:pPr>
      <w:rPr>
        <w:i w:val="0"/>
      </w:rPr>
    </w:lvl>
    <w:lvl w:ilvl="6">
      <w:start w:val="1"/>
      <w:numFmt w:val="decimal"/>
      <w:isLgl/>
      <w:lvlText w:val="%1.%2.%3.%4.%5.%6.%7"/>
      <w:lvlJc w:val="left"/>
      <w:pPr>
        <w:ind w:left="3519" w:hanging="1440"/>
      </w:pPr>
      <w:rPr>
        <w:i w:val="0"/>
      </w:rPr>
    </w:lvl>
    <w:lvl w:ilvl="7">
      <w:start w:val="1"/>
      <w:numFmt w:val="decimal"/>
      <w:isLgl/>
      <w:lvlText w:val="%1.%2.%3.%4.%5.%6.%7.%8"/>
      <w:lvlJc w:val="left"/>
      <w:pPr>
        <w:ind w:left="3879" w:hanging="1440"/>
      </w:pPr>
      <w:rPr>
        <w:i w:val="0"/>
      </w:rPr>
    </w:lvl>
    <w:lvl w:ilvl="8">
      <w:start w:val="1"/>
      <w:numFmt w:val="decimal"/>
      <w:isLgl/>
      <w:lvlText w:val="%1.%2.%3.%4.%5.%6.%7.%8.%9"/>
      <w:lvlJc w:val="left"/>
      <w:pPr>
        <w:ind w:left="4599" w:hanging="1800"/>
      </w:pPr>
      <w:rPr>
        <w:i w:val="0"/>
      </w:rPr>
    </w:lvl>
  </w:abstractNum>
  <w:abstractNum w:abstractNumId="5" w15:restartNumberingAfterBreak="0">
    <w:nsid w:val="25A43D2B"/>
    <w:multiLevelType w:val="multilevel"/>
    <w:tmpl w:val="BC104D3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i w:val="0"/>
      </w:rPr>
    </w:lvl>
  </w:abstractNum>
  <w:abstractNum w:abstractNumId="6" w15:restartNumberingAfterBreak="0">
    <w:nsid w:val="2E7D2FF5"/>
    <w:multiLevelType w:val="hybridMultilevel"/>
    <w:tmpl w:val="1682F2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24CB2"/>
    <w:multiLevelType w:val="hybridMultilevel"/>
    <w:tmpl w:val="1226A2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03751">
    <w:abstractNumId w:val="0"/>
  </w:num>
  <w:num w:numId="2" w16cid:durableId="367334960">
    <w:abstractNumId w:val="1"/>
  </w:num>
  <w:num w:numId="3" w16cid:durableId="1630161944">
    <w:abstractNumId w:val="2"/>
  </w:num>
  <w:num w:numId="4" w16cid:durableId="1981841146">
    <w:abstractNumId w:val="6"/>
  </w:num>
  <w:num w:numId="5" w16cid:durableId="495920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5404439">
    <w:abstractNumId w:val="7"/>
  </w:num>
  <w:num w:numId="7" w16cid:durableId="2081556534">
    <w:abstractNumId w:val="3"/>
  </w:num>
  <w:num w:numId="8" w16cid:durableId="7875083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32015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DA"/>
    <w:rsid w:val="00000B1A"/>
    <w:rsid w:val="00001AC2"/>
    <w:rsid w:val="00004B27"/>
    <w:rsid w:val="000101FF"/>
    <w:rsid w:val="00010263"/>
    <w:rsid w:val="0001082B"/>
    <w:rsid w:val="00017120"/>
    <w:rsid w:val="00021001"/>
    <w:rsid w:val="000222C6"/>
    <w:rsid w:val="0002299C"/>
    <w:rsid w:val="000266EC"/>
    <w:rsid w:val="00032003"/>
    <w:rsid w:val="000327F2"/>
    <w:rsid w:val="000329C6"/>
    <w:rsid w:val="00040357"/>
    <w:rsid w:val="00040522"/>
    <w:rsid w:val="00042A34"/>
    <w:rsid w:val="00043282"/>
    <w:rsid w:val="000432D2"/>
    <w:rsid w:val="00044EE8"/>
    <w:rsid w:val="0005177F"/>
    <w:rsid w:val="00052842"/>
    <w:rsid w:val="00054F47"/>
    <w:rsid w:val="0006454C"/>
    <w:rsid w:val="000648FA"/>
    <w:rsid w:val="000704C1"/>
    <w:rsid w:val="00073C56"/>
    <w:rsid w:val="00074A1F"/>
    <w:rsid w:val="000759CF"/>
    <w:rsid w:val="0008043C"/>
    <w:rsid w:val="000844CE"/>
    <w:rsid w:val="00086366"/>
    <w:rsid w:val="00087A05"/>
    <w:rsid w:val="00090361"/>
    <w:rsid w:val="00092C29"/>
    <w:rsid w:val="000938BD"/>
    <w:rsid w:val="00093FB4"/>
    <w:rsid w:val="000A38E1"/>
    <w:rsid w:val="000A4E0A"/>
    <w:rsid w:val="000A575C"/>
    <w:rsid w:val="000A634D"/>
    <w:rsid w:val="000A6455"/>
    <w:rsid w:val="000A6A07"/>
    <w:rsid w:val="000A76A2"/>
    <w:rsid w:val="000B0F42"/>
    <w:rsid w:val="000B16A6"/>
    <w:rsid w:val="000B28B9"/>
    <w:rsid w:val="000B2B1A"/>
    <w:rsid w:val="000B3ED9"/>
    <w:rsid w:val="000B4AF2"/>
    <w:rsid w:val="000C08E9"/>
    <w:rsid w:val="000C1EAF"/>
    <w:rsid w:val="000C7BFD"/>
    <w:rsid w:val="000D39AE"/>
    <w:rsid w:val="000E4569"/>
    <w:rsid w:val="000E70A5"/>
    <w:rsid w:val="000E7461"/>
    <w:rsid w:val="001025EB"/>
    <w:rsid w:val="00103F0F"/>
    <w:rsid w:val="00107263"/>
    <w:rsid w:val="00111C1A"/>
    <w:rsid w:val="00112FB4"/>
    <w:rsid w:val="001227D4"/>
    <w:rsid w:val="00122C73"/>
    <w:rsid w:val="00124B19"/>
    <w:rsid w:val="001338CC"/>
    <w:rsid w:val="00133EB2"/>
    <w:rsid w:val="00134259"/>
    <w:rsid w:val="00137137"/>
    <w:rsid w:val="001420D4"/>
    <w:rsid w:val="00142756"/>
    <w:rsid w:val="001429DF"/>
    <w:rsid w:val="0014309C"/>
    <w:rsid w:val="001471F9"/>
    <w:rsid w:val="0014725A"/>
    <w:rsid w:val="001508E2"/>
    <w:rsid w:val="00151DCF"/>
    <w:rsid w:val="001534DC"/>
    <w:rsid w:val="00155936"/>
    <w:rsid w:val="00157AAF"/>
    <w:rsid w:val="00181552"/>
    <w:rsid w:val="00186759"/>
    <w:rsid w:val="00187A58"/>
    <w:rsid w:val="0019158B"/>
    <w:rsid w:val="001919F4"/>
    <w:rsid w:val="001927F7"/>
    <w:rsid w:val="00192F1D"/>
    <w:rsid w:val="00193848"/>
    <w:rsid w:val="001A010C"/>
    <w:rsid w:val="001A525F"/>
    <w:rsid w:val="001A56F5"/>
    <w:rsid w:val="001A58F0"/>
    <w:rsid w:val="001A7EDF"/>
    <w:rsid w:val="001B376B"/>
    <w:rsid w:val="001B5429"/>
    <w:rsid w:val="001C3A1E"/>
    <w:rsid w:val="001C671E"/>
    <w:rsid w:val="001D0E7D"/>
    <w:rsid w:val="001D2514"/>
    <w:rsid w:val="001D438B"/>
    <w:rsid w:val="001D60C7"/>
    <w:rsid w:val="001D6F5F"/>
    <w:rsid w:val="001E297E"/>
    <w:rsid w:val="001E2F14"/>
    <w:rsid w:val="001E4C19"/>
    <w:rsid w:val="001E586D"/>
    <w:rsid w:val="001F09AC"/>
    <w:rsid w:val="001F2FF3"/>
    <w:rsid w:val="001F4A6D"/>
    <w:rsid w:val="001F74A7"/>
    <w:rsid w:val="001F7622"/>
    <w:rsid w:val="001F7D86"/>
    <w:rsid w:val="00201756"/>
    <w:rsid w:val="002038E8"/>
    <w:rsid w:val="00207F82"/>
    <w:rsid w:val="0021005C"/>
    <w:rsid w:val="002110C6"/>
    <w:rsid w:val="00214F92"/>
    <w:rsid w:val="002152CA"/>
    <w:rsid w:val="002178E9"/>
    <w:rsid w:val="00217C2F"/>
    <w:rsid w:val="002232DB"/>
    <w:rsid w:val="0022401F"/>
    <w:rsid w:val="002244D4"/>
    <w:rsid w:val="0022731A"/>
    <w:rsid w:val="00227E77"/>
    <w:rsid w:val="00234AE3"/>
    <w:rsid w:val="00235EF1"/>
    <w:rsid w:val="002365DB"/>
    <w:rsid w:val="00243AC6"/>
    <w:rsid w:val="002452BE"/>
    <w:rsid w:val="002472F7"/>
    <w:rsid w:val="0025692A"/>
    <w:rsid w:val="00257888"/>
    <w:rsid w:val="00262F71"/>
    <w:rsid w:val="00265769"/>
    <w:rsid w:val="00265BCD"/>
    <w:rsid w:val="002662BE"/>
    <w:rsid w:val="00270A2F"/>
    <w:rsid w:val="00272A4F"/>
    <w:rsid w:val="002751FA"/>
    <w:rsid w:val="00282A76"/>
    <w:rsid w:val="00283AE1"/>
    <w:rsid w:val="002910CD"/>
    <w:rsid w:val="002913FC"/>
    <w:rsid w:val="00293D35"/>
    <w:rsid w:val="00295AB1"/>
    <w:rsid w:val="002A0E09"/>
    <w:rsid w:val="002A2820"/>
    <w:rsid w:val="002A6CA4"/>
    <w:rsid w:val="002B10E1"/>
    <w:rsid w:val="002B4387"/>
    <w:rsid w:val="002C0326"/>
    <w:rsid w:val="002C6478"/>
    <w:rsid w:val="002C7022"/>
    <w:rsid w:val="002D005D"/>
    <w:rsid w:val="002D1B79"/>
    <w:rsid w:val="002E2881"/>
    <w:rsid w:val="002E39DD"/>
    <w:rsid w:val="002E4926"/>
    <w:rsid w:val="002E5123"/>
    <w:rsid w:val="002F0209"/>
    <w:rsid w:val="002F09AB"/>
    <w:rsid w:val="002F14E9"/>
    <w:rsid w:val="002F34FB"/>
    <w:rsid w:val="002F3823"/>
    <w:rsid w:val="002F75C9"/>
    <w:rsid w:val="00301CB0"/>
    <w:rsid w:val="003033C4"/>
    <w:rsid w:val="003037C5"/>
    <w:rsid w:val="003138EE"/>
    <w:rsid w:val="00315988"/>
    <w:rsid w:val="00316244"/>
    <w:rsid w:val="00320B25"/>
    <w:rsid w:val="00323713"/>
    <w:rsid w:val="00323B3B"/>
    <w:rsid w:val="003240A9"/>
    <w:rsid w:val="00325637"/>
    <w:rsid w:val="0032673D"/>
    <w:rsid w:val="00327C14"/>
    <w:rsid w:val="0033084D"/>
    <w:rsid w:val="0033132D"/>
    <w:rsid w:val="0033275B"/>
    <w:rsid w:val="0033597B"/>
    <w:rsid w:val="003360F7"/>
    <w:rsid w:val="00342467"/>
    <w:rsid w:val="00352786"/>
    <w:rsid w:val="00354920"/>
    <w:rsid w:val="00355609"/>
    <w:rsid w:val="003571D5"/>
    <w:rsid w:val="00364607"/>
    <w:rsid w:val="003710AA"/>
    <w:rsid w:val="00371C5C"/>
    <w:rsid w:val="00373323"/>
    <w:rsid w:val="00374C41"/>
    <w:rsid w:val="003750CB"/>
    <w:rsid w:val="00381091"/>
    <w:rsid w:val="00383576"/>
    <w:rsid w:val="00386314"/>
    <w:rsid w:val="00390148"/>
    <w:rsid w:val="0039161A"/>
    <w:rsid w:val="00393818"/>
    <w:rsid w:val="00393D6A"/>
    <w:rsid w:val="00397007"/>
    <w:rsid w:val="003A24FA"/>
    <w:rsid w:val="003A5A76"/>
    <w:rsid w:val="003B5904"/>
    <w:rsid w:val="003C6861"/>
    <w:rsid w:val="003D1A69"/>
    <w:rsid w:val="003D4076"/>
    <w:rsid w:val="003D6408"/>
    <w:rsid w:val="003D66C0"/>
    <w:rsid w:val="003E0669"/>
    <w:rsid w:val="003E2231"/>
    <w:rsid w:val="003E2FF5"/>
    <w:rsid w:val="003F0808"/>
    <w:rsid w:val="003F1963"/>
    <w:rsid w:val="003F3125"/>
    <w:rsid w:val="00404357"/>
    <w:rsid w:val="004059E5"/>
    <w:rsid w:val="00412958"/>
    <w:rsid w:val="00413664"/>
    <w:rsid w:val="0041681F"/>
    <w:rsid w:val="00422D16"/>
    <w:rsid w:val="00423750"/>
    <w:rsid w:val="00423771"/>
    <w:rsid w:val="004301DB"/>
    <w:rsid w:val="0043255F"/>
    <w:rsid w:val="004457B2"/>
    <w:rsid w:val="00451AB5"/>
    <w:rsid w:val="004532B6"/>
    <w:rsid w:val="00454F6A"/>
    <w:rsid w:val="00455945"/>
    <w:rsid w:val="00456C2B"/>
    <w:rsid w:val="00457D26"/>
    <w:rsid w:val="004650D4"/>
    <w:rsid w:val="00466BC6"/>
    <w:rsid w:val="00467C51"/>
    <w:rsid w:val="00477DC3"/>
    <w:rsid w:val="004843F4"/>
    <w:rsid w:val="00485DEC"/>
    <w:rsid w:val="0048741E"/>
    <w:rsid w:val="004913D3"/>
    <w:rsid w:val="00497D00"/>
    <w:rsid w:val="004A0105"/>
    <w:rsid w:val="004A1EF8"/>
    <w:rsid w:val="004A57CE"/>
    <w:rsid w:val="004B0394"/>
    <w:rsid w:val="004B69EF"/>
    <w:rsid w:val="004C0F23"/>
    <w:rsid w:val="004C4BE6"/>
    <w:rsid w:val="004C720B"/>
    <w:rsid w:val="004D2DCE"/>
    <w:rsid w:val="004D3072"/>
    <w:rsid w:val="004D34B9"/>
    <w:rsid w:val="004D35A5"/>
    <w:rsid w:val="004E3026"/>
    <w:rsid w:val="004F5D2E"/>
    <w:rsid w:val="004F6994"/>
    <w:rsid w:val="00500713"/>
    <w:rsid w:val="0050670E"/>
    <w:rsid w:val="00507631"/>
    <w:rsid w:val="005102DD"/>
    <w:rsid w:val="00514639"/>
    <w:rsid w:val="00520EBC"/>
    <w:rsid w:val="00526249"/>
    <w:rsid w:val="00526802"/>
    <w:rsid w:val="00531706"/>
    <w:rsid w:val="00536C49"/>
    <w:rsid w:val="00537C00"/>
    <w:rsid w:val="005402C0"/>
    <w:rsid w:val="0054202C"/>
    <w:rsid w:val="0054293C"/>
    <w:rsid w:val="00542BC2"/>
    <w:rsid w:val="00550CAB"/>
    <w:rsid w:val="0055543F"/>
    <w:rsid w:val="00563E8C"/>
    <w:rsid w:val="00567A1E"/>
    <w:rsid w:val="0057088B"/>
    <w:rsid w:val="00572454"/>
    <w:rsid w:val="0057265E"/>
    <w:rsid w:val="0057524C"/>
    <w:rsid w:val="005934B6"/>
    <w:rsid w:val="00597241"/>
    <w:rsid w:val="00597566"/>
    <w:rsid w:val="005A24A8"/>
    <w:rsid w:val="005A29A7"/>
    <w:rsid w:val="005A43BA"/>
    <w:rsid w:val="005B2ACA"/>
    <w:rsid w:val="005B3668"/>
    <w:rsid w:val="005B3B82"/>
    <w:rsid w:val="005B4C66"/>
    <w:rsid w:val="005B6A83"/>
    <w:rsid w:val="005C1C09"/>
    <w:rsid w:val="005C590E"/>
    <w:rsid w:val="005D0135"/>
    <w:rsid w:val="005E029F"/>
    <w:rsid w:val="005E0A8E"/>
    <w:rsid w:val="005E6480"/>
    <w:rsid w:val="005E6917"/>
    <w:rsid w:val="005F203E"/>
    <w:rsid w:val="005F2D00"/>
    <w:rsid w:val="005F5875"/>
    <w:rsid w:val="00600C0D"/>
    <w:rsid w:val="006070E0"/>
    <w:rsid w:val="006113E4"/>
    <w:rsid w:val="00612ED6"/>
    <w:rsid w:val="00613F6D"/>
    <w:rsid w:val="006147DB"/>
    <w:rsid w:val="00616E13"/>
    <w:rsid w:val="00620BA8"/>
    <w:rsid w:val="00621B57"/>
    <w:rsid w:val="00626DA5"/>
    <w:rsid w:val="006310EB"/>
    <w:rsid w:val="0063128E"/>
    <w:rsid w:val="00634795"/>
    <w:rsid w:val="006422F1"/>
    <w:rsid w:val="00643909"/>
    <w:rsid w:val="00643FB2"/>
    <w:rsid w:val="00644678"/>
    <w:rsid w:val="00652B53"/>
    <w:rsid w:val="0065342F"/>
    <w:rsid w:val="00654E88"/>
    <w:rsid w:val="00661A6F"/>
    <w:rsid w:val="0067217F"/>
    <w:rsid w:val="00672DFC"/>
    <w:rsid w:val="00677E2D"/>
    <w:rsid w:val="006832CA"/>
    <w:rsid w:val="00683B53"/>
    <w:rsid w:val="00687090"/>
    <w:rsid w:val="006879D8"/>
    <w:rsid w:val="00695D71"/>
    <w:rsid w:val="006963C0"/>
    <w:rsid w:val="00696B09"/>
    <w:rsid w:val="006A0BFA"/>
    <w:rsid w:val="006A4075"/>
    <w:rsid w:val="006B0DC7"/>
    <w:rsid w:val="006B3E51"/>
    <w:rsid w:val="006C13F9"/>
    <w:rsid w:val="006C2F75"/>
    <w:rsid w:val="006D157F"/>
    <w:rsid w:val="006D3E48"/>
    <w:rsid w:val="006D7517"/>
    <w:rsid w:val="006E021C"/>
    <w:rsid w:val="006E4027"/>
    <w:rsid w:val="006F1C7C"/>
    <w:rsid w:val="006F25A4"/>
    <w:rsid w:val="006F3BA3"/>
    <w:rsid w:val="006F6857"/>
    <w:rsid w:val="00703918"/>
    <w:rsid w:val="0070517F"/>
    <w:rsid w:val="00710F29"/>
    <w:rsid w:val="00712249"/>
    <w:rsid w:val="00714E5A"/>
    <w:rsid w:val="00717577"/>
    <w:rsid w:val="00720C29"/>
    <w:rsid w:val="0072641D"/>
    <w:rsid w:val="00731D81"/>
    <w:rsid w:val="00732BB1"/>
    <w:rsid w:val="00735D76"/>
    <w:rsid w:val="00740441"/>
    <w:rsid w:val="00745A82"/>
    <w:rsid w:val="007465B5"/>
    <w:rsid w:val="00750A6A"/>
    <w:rsid w:val="00753871"/>
    <w:rsid w:val="00756018"/>
    <w:rsid w:val="0076261A"/>
    <w:rsid w:val="00775A8C"/>
    <w:rsid w:val="00775B49"/>
    <w:rsid w:val="0077630D"/>
    <w:rsid w:val="007814BF"/>
    <w:rsid w:val="00785E92"/>
    <w:rsid w:val="00790CDB"/>
    <w:rsid w:val="00791BDF"/>
    <w:rsid w:val="00791F29"/>
    <w:rsid w:val="007A1063"/>
    <w:rsid w:val="007A16E8"/>
    <w:rsid w:val="007A5051"/>
    <w:rsid w:val="007B54AA"/>
    <w:rsid w:val="007B6645"/>
    <w:rsid w:val="007C24E2"/>
    <w:rsid w:val="007C25CD"/>
    <w:rsid w:val="007C5B40"/>
    <w:rsid w:val="007C650A"/>
    <w:rsid w:val="007D1110"/>
    <w:rsid w:val="007D4D31"/>
    <w:rsid w:val="007D5282"/>
    <w:rsid w:val="007E19B0"/>
    <w:rsid w:val="007E752B"/>
    <w:rsid w:val="007F034F"/>
    <w:rsid w:val="007F149E"/>
    <w:rsid w:val="007F4189"/>
    <w:rsid w:val="007F4513"/>
    <w:rsid w:val="008053CA"/>
    <w:rsid w:val="00806A86"/>
    <w:rsid w:val="008101A1"/>
    <w:rsid w:val="008108FC"/>
    <w:rsid w:val="00814883"/>
    <w:rsid w:val="0082106F"/>
    <w:rsid w:val="00824C8F"/>
    <w:rsid w:val="00834EF5"/>
    <w:rsid w:val="00836098"/>
    <w:rsid w:val="00837F4C"/>
    <w:rsid w:val="00837F6D"/>
    <w:rsid w:val="00840D16"/>
    <w:rsid w:val="00841548"/>
    <w:rsid w:val="008448C6"/>
    <w:rsid w:val="00850EE0"/>
    <w:rsid w:val="0085109A"/>
    <w:rsid w:val="008535CB"/>
    <w:rsid w:val="0085776A"/>
    <w:rsid w:val="00857EA4"/>
    <w:rsid w:val="008665DF"/>
    <w:rsid w:val="008668DA"/>
    <w:rsid w:val="00871DF6"/>
    <w:rsid w:val="008744CF"/>
    <w:rsid w:val="00875DFD"/>
    <w:rsid w:val="008778C9"/>
    <w:rsid w:val="00886AF1"/>
    <w:rsid w:val="00895733"/>
    <w:rsid w:val="008973CE"/>
    <w:rsid w:val="008B59A8"/>
    <w:rsid w:val="008C792E"/>
    <w:rsid w:val="008D32ED"/>
    <w:rsid w:val="008D3580"/>
    <w:rsid w:val="008D4106"/>
    <w:rsid w:val="008E271D"/>
    <w:rsid w:val="008F2838"/>
    <w:rsid w:val="008F2BAC"/>
    <w:rsid w:val="008F542C"/>
    <w:rsid w:val="008F5F32"/>
    <w:rsid w:val="008F6B51"/>
    <w:rsid w:val="00901C25"/>
    <w:rsid w:val="00902FFA"/>
    <w:rsid w:val="0090309A"/>
    <w:rsid w:val="00903E52"/>
    <w:rsid w:val="00904C05"/>
    <w:rsid w:val="0091697C"/>
    <w:rsid w:val="00920A96"/>
    <w:rsid w:val="009237BD"/>
    <w:rsid w:val="0092400E"/>
    <w:rsid w:val="00924563"/>
    <w:rsid w:val="009260E4"/>
    <w:rsid w:val="0093142C"/>
    <w:rsid w:val="009424D3"/>
    <w:rsid w:val="00943F3D"/>
    <w:rsid w:val="00945F3C"/>
    <w:rsid w:val="009502BC"/>
    <w:rsid w:val="00950DD0"/>
    <w:rsid w:val="00951C47"/>
    <w:rsid w:val="0095221D"/>
    <w:rsid w:val="00952DD4"/>
    <w:rsid w:val="00953200"/>
    <w:rsid w:val="00967FA9"/>
    <w:rsid w:val="00970522"/>
    <w:rsid w:val="0097052A"/>
    <w:rsid w:val="00971D2E"/>
    <w:rsid w:val="00973AA8"/>
    <w:rsid w:val="0097433B"/>
    <w:rsid w:val="00974EE0"/>
    <w:rsid w:val="00980352"/>
    <w:rsid w:val="0098175A"/>
    <w:rsid w:val="0098291B"/>
    <w:rsid w:val="00982F21"/>
    <w:rsid w:val="009868F3"/>
    <w:rsid w:val="00987330"/>
    <w:rsid w:val="009933ED"/>
    <w:rsid w:val="00996CD9"/>
    <w:rsid w:val="009A2C04"/>
    <w:rsid w:val="009A5E97"/>
    <w:rsid w:val="009A7566"/>
    <w:rsid w:val="009B0722"/>
    <w:rsid w:val="009B7639"/>
    <w:rsid w:val="009C2001"/>
    <w:rsid w:val="009C641E"/>
    <w:rsid w:val="009C758F"/>
    <w:rsid w:val="009D2FAA"/>
    <w:rsid w:val="009D318A"/>
    <w:rsid w:val="009D4790"/>
    <w:rsid w:val="009D7050"/>
    <w:rsid w:val="009E4D75"/>
    <w:rsid w:val="009E6421"/>
    <w:rsid w:val="009E6E14"/>
    <w:rsid w:val="009E7C06"/>
    <w:rsid w:val="009F376A"/>
    <w:rsid w:val="009F4C8B"/>
    <w:rsid w:val="009F6FA7"/>
    <w:rsid w:val="009F7264"/>
    <w:rsid w:val="00A005BB"/>
    <w:rsid w:val="00A01FFB"/>
    <w:rsid w:val="00A02092"/>
    <w:rsid w:val="00A06A89"/>
    <w:rsid w:val="00A10142"/>
    <w:rsid w:val="00A116FE"/>
    <w:rsid w:val="00A23774"/>
    <w:rsid w:val="00A319B7"/>
    <w:rsid w:val="00A358AD"/>
    <w:rsid w:val="00A40A12"/>
    <w:rsid w:val="00A432AD"/>
    <w:rsid w:val="00A4405E"/>
    <w:rsid w:val="00A44EFA"/>
    <w:rsid w:val="00A45EC1"/>
    <w:rsid w:val="00A6050E"/>
    <w:rsid w:val="00A614CD"/>
    <w:rsid w:val="00A61D05"/>
    <w:rsid w:val="00A622F5"/>
    <w:rsid w:val="00A65A57"/>
    <w:rsid w:val="00A67E8E"/>
    <w:rsid w:val="00A73B4D"/>
    <w:rsid w:val="00A764C1"/>
    <w:rsid w:val="00A771B7"/>
    <w:rsid w:val="00A779AC"/>
    <w:rsid w:val="00A77A9C"/>
    <w:rsid w:val="00A77CBB"/>
    <w:rsid w:val="00A81CFB"/>
    <w:rsid w:val="00A8692E"/>
    <w:rsid w:val="00A86DAA"/>
    <w:rsid w:val="00A9392A"/>
    <w:rsid w:val="00AA0372"/>
    <w:rsid w:val="00AA544D"/>
    <w:rsid w:val="00AA71BE"/>
    <w:rsid w:val="00AB4733"/>
    <w:rsid w:val="00AB4FD6"/>
    <w:rsid w:val="00AB564F"/>
    <w:rsid w:val="00AB76E3"/>
    <w:rsid w:val="00AC2771"/>
    <w:rsid w:val="00AC3A37"/>
    <w:rsid w:val="00AC4B80"/>
    <w:rsid w:val="00AC509C"/>
    <w:rsid w:val="00AC54B1"/>
    <w:rsid w:val="00AD053A"/>
    <w:rsid w:val="00AD19B9"/>
    <w:rsid w:val="00AD1EBA"/>
    <w:rsid w:val="00AD5965"/>
    <w:rsid w:val="00AD6B1A"/>
    <w:rsid w:val="00AE10A7"/>
    <w:rsid w:val="00AE47CA"/>
    <w:rsid w:val="00AE4A15"/>
    <w:rsid w:val="00AE7D10"/>
    <w:rsid w:val="00AF321D"/>
    <w:rsid w:val="00AF3DC0"/>
    <w:rsid w:val="00B01083"/>
    <w:rsid w:val="00B04461"/>
    <w:rsid w:val="00B06437"/>
    <w:rsid w:val="00B06611"/>
    <w:rsid w:val="00B068FE"/>
    <w:rsid w:val="00B10322"/>
    <w:rsid w:val="00B15CA5"/>
    <w:rsid w:val="00B20FBF"/>
    <w:rsid w:val="00B22CE3"/>
    <w:rsid w:val="00B25312"/>
    <w:rsid w:val="00B32953"/>
    <w:rsid w:val="00B32F4B"/>
    <w:rsid w:val="00B36309"/>
    <w:rsid w:val="00B364D7"/>
    <w:rsid w:val="00B45F40"/>
    <w:rsid w:val="00B527CF"/>
    <w:rsid w:val="00B53930"/>
    <w:rsid w:val="00B5616D"/>
    <w:rsid w:val="00B567C4"/>
    <w:rsid w:val="00B57F02"/>
    <w:rsid w:val="00B665E0"/>
    <w:rsid w:val="00B7432B"/>
    <w:rsid w:val="00B7785B"/>
    <w:rsid w:val="00B77C35"/>
    <w:rsid w:val="00B80CB2"/>
    <w:rsid w:val="00B81F6E"/>
    <w:rsid w:val="00B9056D"/>
    <w:rsid w:val="00B9058E"/>
    <w:rsid w:val="00B95283"/>
    <w:rsid w:val="00B96E58"/>
    <w:rsid w:val="00BA59DD"/>
    <w:rsid w:val="00BA63ED"/>
    <w:rsid w:val="00BB1ED0"/>
    <w:rsid w:val="00BB6299"/>
    <w:rsid w:val="00BC0F47"/>
    <w:rsid w:val="00BC17A1"/>
    <w:rsid w:val="00BC2CC5"/>
    <w:rsid w:val="00BC2D28"/>
    <w:rsid w:val="00BD036E"/>
    <w:rsid w:val="00BD2720"/>
    <w:rsid w:val="00BD3EA5"/>
    <w:rsid w:val="00BD7242"/>
    <w:rsid w:val="00BE054E"/>
    <w:rsid w:val="00BE6EDA"/>
    <w:rsid w:val="00BE70FA"/>
    <w:rsid w:val="00BF19B4"/>
    <w:rsid w:val="00BF27E5"/>
    <w:rsid w:val="00BF2B51"/>
    <w:rsid w:val="00BF358A"/>
    <w:rsid w:val="00BF4DE2"/>
    <w:rsid w:val="00C0095D"/>
    <w:rsid w:val="00C05E25"/>
    <w:rsid w:val="00C12B66"/>
    <w:rsid w:val="00C13287"/>
    <w:rsid w:val="00C132FF"/>
    <w:rsid w:val="00C14E1E"/>
    <w:rsid w:val="00C15B44"/>
    <w:rsid w:val="00C17820"/>
    <w:rsid w:val="00C17ECA"/>
    <w:rsid w:val="00C20560"/>
    <w:rsid w:val="00C3251F"/>
    <w:rsid w:val="00C32958"/>
    <w:rsid w:val="00C364E4"/>
    <w:rsid w:val="00C50B78"/>
    <w:rsid w:val="00C54ABF"/>
    <w:rsid w:val="00C568CD"/>
    <w:rsid w:val="00C60A9B"/>
    <w:rsid w:val="00C61B84"/>
    <w:rsid w:val="00C626D3"/>
    <w:rsid w:val="00C62EC2"/>
    <w:rsid w:val="00C62F0E"/>
    <w:rsid w:val="00C700E1"/>
    <w:rsid w:val="00C70661"/>
    <w:rsid w:val="00C74408"/>
    <w:rsid w:val="00C81240"/>
    <w:rsid w:val="00C859E9"/>
    <w:rsid w:val="00C8616F"/>
    <w:rsid w:val="00C91A6E"/>
    <w:rsid w:val="00C93CDD"/>
    <w:rsid w:val="00C9519C"/>
    <w:rsid w:val="00C96B22"/>
    <w:rsid w:val="00C97250"/>
    <w:rsid w:val="00CA14EE"/>
    <w:rsid w:val="00CB53F7"/>
    <w:rsid w:val="00CC4EF6"/>
    <w:rsid w:val="00CC77E9"/>
    <w:rsid w:val="00CD2C57"/>
    <w:rsid w:val="00CD2D28"/>
    <w:rsid w:val="00CD4452"/>
    <w:rsid w:val="00CD46C9"/>
    <w:rsid w:val="00CD72FE"/>
    <w:rsid w:val="00CE5A71"/>
    <w:rsid w:val="00CF04F6"/>
    <w:rsid w:val="00CF2FF7"/>
    <w:rsid w:val="00CF77D7"/>
    <w:rsid w:val="00D020C5"/>
    <w:rsid w:val="00D02C9C"/>
    <w:rsid w:val="00D0495A"/>
    <w:rsid w:val="00D04EA9"/>
    <w:rsid w:val="00D06C11"/>
    <w:rsid w:val="00D0773E"/>
    <w:rsid w:val="00D1068D"/>
    <w:rsid w:val="00D13A6F"/>
    <w:rsid w:val="00D1704F"/>
    <w:rsid w:val="00D17DE6"/>
    <w:rsid w:val="00D20115"/>
    <w:rsid w:val="00D21B51"/>
    <w:rsid w:val="00D2291D"/>
    <w:rsid w:val="00D3054F"/>
    <w:rsid w:val="00D30C9D"/>
    <w:rsid w:val="00D348CF"/>
    <w:rsid w:val="00D408DF"/>
    <w:rsid w:val="00D42DD0"/>
    <w:rsid w:val="00D4406D"/>
    <w:rsid w:val="00D457D4"/>
    <w:rsid w:val="00D461D3"/>
    <w:rsid w:val="00D505F8"/>
    <w:rsid w:val="00D50FCD"/>
    <w:rsid w:val="00D54903"/>
    <w:rsid w:val="00D56A6B"/>
    <w:rsid w:val="00D56CD5"/>
    <w:rsid w:val="00D57209"/>
    <w:rsid w:val="00D609D7"/>
    <w:rsid w:val="00D61535"/>
    <w:rsid w:val="00D6458A"/>
    <w:rsid w:val="00D666FE"/>
    <w:rsid w:val="00D70BDC"/>
    <w:rsid w:val="00D727DC"/>
    <w:rsid w:val="00D77A90"/>
    <w:rsid w:val="00D8191A"/>
    <w:rsid w:val="00D8285D"/>
    <w:rsid w:val="00D84B49"/>
    <w:rsid w:val="00D87927"/>
    <w:rsid w:val="00D87BBE"/>
    <w:rsid w:val="00D912A2"/>
    <w:rsid w:val="00D9168C"/>
    <w:rsid w:val="00D91EFE"/>
    <w:rsid w:val="00D975F4"/>
    <w:rsid w:val="00DA126F"/>
    <w:rsid w:val="00DA2C09"/>
    <w:rsid w:val="00DA3777"/>
    <w:rsid w:val="00DA78CD"/>
    <w:rsid w:val="00DB059B"/>
    <w:rsid w:val="00DB4406"/>
    <w:rsid w:val="00DB773C"/>
    <w:rsid w:val="00DB7862"/>
    <w:rsid w:val="00DC07BD"/>
    <w:rsid w:val="00DC0C45"/>
    <w:rsid w:val="00DC11CC"/>
    <w:rsid w:val="00DC1BC1"/>
    <w:rsid w:val="00DC51B7"/>
    <w:rsid w:val="00DC57CA"/>
    <w:rsid w:val="00DC5DD2"/>
    <w:rsid w:val="00DC78B4"/>
    <w:rsid w:val="00DC7E77"/>
    <w:rsid w:val="00DE3D4E"/>
    <w:rsid w:val="00DE6527"/>
    <w:rsid w:val="00DF1926"/>
    <w:rsid w:val="00DF333E"/>
    <w:rsid w:val="00DF5EEA"/>
    <w:rsid w:val="00E006B8"/>
    <w:rsid w:val="00E01F7D"/>
    <w:rsid w:val="00E036FC"/>
    <w:rsid w:val="00E1213E"/>
    <w:rsid w:val="00E13509"/>
    <w:rsid w:val="00E1406D"/>
    <w:rsid w:val="00E16F5F"/>
    <w:rsid w:val="00E17918"/>
    <w:rsid w:val="00E204E7"/>
    <w:rsid w:val="00E211E2"/>
    <w:rsid w:val="00E22B74"/>
    <w:rsid w:val="00E26331"/>
    <w:rsid w:val="00E27435"/>
    <w:rsid w:val="00E30950"/>
    <w:rsid w:val="00E31FF3"/>
    <w:rsid w:val="00E36736"/>
    <w:rsid w:val="00E41F5C"/>
    <w:rsid w:val="00E43024"/>
    <w:rsid w:val="00E442C2"/>
    <w:rsid w:val="00E47826"/>
    <w:rsid w:val="00E52A98"/>
    <w:rsid w:val="00E53AB4"/>
    <w:rsid w:val="00E56A0B"/>
    <w:rsid w:val="00E6301D"/>
    <w:rsid w:val="00E641B8"/>
    <w:rsid w:val="00E643FF"/>
    <w:rsid w:val="00E64405"/>
    <w:rsid w:val="00E67D59"/>
    <w:rsid w:val="00E706D8"/>
    <w:rsid w:val="00E72598"/>
    <w:rsid w:val="00E75228"/>
    <w:rsid w:val="00E803A6"/>
    <w:rsid w:val="00E80D14"/>
    <w:rsid w:val="00E8204A"/>
    <w:rsid w:val="00E82206"/>
    <w:rsid w:val="00E84A46"/>
    <w:rsid w:val="00E87C08"/>
    <w:rsid w:val="00E912F8"/>
    <w:rsid w:val="00E919BC"/>
    <w:rsid w:val="00E96031"/>
    <w:rsid w:val="00E96254"/>
    <w:rsid w:val="00E97AB7"/>
    <w:rsid w:val="00EA3EB3"/>
    <w:rsid w:val="00EA7579"/>
    <w:rsid w:val="00EB2E63"/>
    <w:rsid w:val="00EB5270"/>
    <w:rsid w:val="00EC05DB"/>
    <w:rsid w:val="00EC4BCA"/>
    <w:rsid w:val="00EC4EC2"/>
    <w:rsid w:val="00EC5F6D"/>
    <w:rsid w:val="00ED1845"/>
    <w:rsid w:val="00ED31B6"/>
    <w:rsid w:val="00EE114E"/>
    <w:rsid w:val="00F0282B"/>
    <w:rsid w:val="00F02A83"/>
    <w:rsid w:val="00F0327F"/>
    <w:rsid w:val="00F03E4E"/>
    <w:rsid w:val="00F0675D"/>
    <w:rsid w:val="00F1128E"/>
    <w:rsid w:val="00F217F6"/>
    <w:rsid w:val="00F219DA"/>
    <w:rsid w:val="00F22EC5"/>
    <w:rsid w:val="00F23FBE"/>
    <w:rsid w:val="00F25C82"/>
    <w:rsid w:val="00F30897"/>
    <w:rsid w:val="00F349FB"/>
    <w:rsid w:val="00F35297"/>
    <w:rsid w:val="00F40C00"/>
    <w:rsid w:val="00F40E46"/>
    <w:rsid w:val="00F44A5A"/>
    <w:rsid w:val="00F46D96"/>
    <w:rsid w:val="00F501D5"/>
    <w:rsid w:val="00F52876"/>
    <w:rsid w:val="00F52A8F"/>
    <w:rsid w:val="00F54229"/>
    <w:rsid w:val="00F5735F"/>
    <w:rsid w:val="00F636F1"/>
    <w:rsid w:val="00F67C22"/>
    <w:rsid w:val="00F81612"/>
    <w:rsid w:val="00F832AE"/>
    <w:rsid w:val="00F84C62"/>
    <w:rsid w:val="00F85AEB"/>
    <w:rsid w:val="00F860BF"/>
    <w:rsid w:val="00F91B5A"/>
    <w:rsid w:val="00F92F45"/>
    <w:rsid w:val="00FA4FE3"/>
    <w:rsid w:val="00FA583F"/>
    <w:rsid w:val="00FB3086"/>
    <w:rsid w:val="00FC0DBF"/>
    <w:rsid w:val="00FC4865"/>
    <w:rsid w:val="00FD00A3"/>
    <w:rsid w:val="00FD2FC9"/>
    <w:rsid w:val="00FD5769"/>
    <w:rsid w:val="00FE08A2"/>
    <w:rsid w:val="00FE2938"/>
    <w:rsid w:val="00FE74D7"/>
    <w:rsid w:val="00FF0B6E"/>
    <w:rsid w:val="00FF1055"/>
    <w:rsid w:val="00FF28A9"/>
    <w:rsid w:val="00FF5573"/>
    <w:rsid w:val="00FF6DF5"/>
    <w:rsid w:val="00FF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647450A3"/>
  <w15:chartTrackingRefBased/>
  <w15:docId w15:val="{31B40EE3-0AB4-4A0E-8B09-F2B4D4798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  <w:overflowPunct w:val="0"/>
      <w:autoSpaceDE w:val="0"/>
      <w:textAlignment w:val="baseline"/>
    </w:pPr>
    <w:rPr>
      <w:rFonts w:ascii="MS Sans Serif" w:hAnsi="MS Sans Serif" w:cs="MS Sans Serif"/>
      <w:lang w:val="en-US" w:eastAsia="ar-SA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overflowPunct/>
      <w:autoSpaceDE/>
      <w:jc w:val="center"/>
      <w:textAlignment w:val="auto"/>
      <w:outlineLvl w:val="0"/>
    </w:pPr>
    <w:rPr>
      <w:rFonts w:ascii="Times New Roman" w:hAnsi="Times New Roman"/>
      <w:b/>
      <w:bCs/>
      <w:sz w:val="22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2z0">
    <w:name w:val="WW8Num2z0"/>
    <w:rPr>
      <w:rFonts w:ascii="Times New Roman" w:hAnsi="Times New Roman" w:cs="Times New Roman"/>
      <w:b w:val="0"/>
      <w:i w:val="0"/>
      <w:sz w:val="24"/>
      <w:u w:val="none"/>
    </w:rPr>
  </w:style>
  <w:style w:type="character" w:customStyle="1" w:styleId="WW8Num3z0">
    <w:name w:val="WW8Num3z0"/>
    <w:rPr>
      <w:rFonts w:ascii="Times New Roman" w:hAnsi="Times New Roman" w:cs="Times New Roman"/>
      <w:b w:val="0"/>
      <w:i w:val="0"/>
      <w:sz w:val="24"/>
      <w:u w:val="none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styleId="Komentaronuoroda">
    <w:name w:val="annotation reference"/>
    <w:rPr>
      <w:sz w:val="16"/>
      <w:szCs w:val="16"/>
    </w:rPr>
  </w:style>
  <w:style w:type="character" w:customStyle="1" w:styleId="Numeravimosimboliai">
    <w:name w:val="Numeravimo simboliai"/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Tahoma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odykl">
    <w:name w:val="Rodyklė"/>
    <w:basedOn w:val="prastasis"/>
    <w:pPr>
      <w:suppressLineNumbers/>
    </w:pPr>
    <w:rPr>
      <w:rFonts w:cs="Tahoma"/>
    </w:rPr>
  </w:style>
  <w:style w:type="paragraph" w:styleId="Pagrindinistekstas2">
    <w:name w:val="Body Text 2"/>
    <w:basedOn w:val="prastasis"/>
    <w:pPr>
      <w:overflowPunct/>
      <w:autoSpaceDE/>
      <w:textAlignment w:val="auto"/>
    </w:pPr>
    <w:rPr>
      <w:rFonts w:ascii="Times New Roman" w:hAnsi="Times New Roman"/>
      <w:b/>
      <w:bCs/>
      <w:sz w:val="24"/>
      <w:szCs w:val="24"/>
      <w:lang w:val="lt-LT"/>
    </w:rPr>
  </w:style>
  <w:style w:type="paragraph" w:styleId="Pavadinimas">
    <w:name w:val="Title"/>
    <w:basedOn w:val="prastasis"/>
    <w:next w:val="Paantrat"/>
    <w:qFormat/>
    <w:pPr>
      <w:overflowPunct/>
      <w:autoSpaceDE/>
      <w:jc w:val="center"/>
      <w:textAlignment w:val="auto"/>
    </w:pPr>
    <w:rPr>
      <w:rFonts w:ascii="Times New Roman" w:hAnsi="Times New Roman"/>
      <w:b/>
      <w:bCs/>
      <w:sz w:val="22"/>
      <w:szCs w:val="24"/>
      <w:lang w:val="lt-LT"/>
    </w:rPr>
  </w:style>
  <w:style w:type="paragraph" w:styleId="Paantrat">
    <w:name w:val="Subtitle"/>
    <w:basedOn w:val="Antrat10"/>
    <w:next w:val="Pagrindinistekstas"/>
    <w:qFormat/>
    <w:pPr>
      <w:jc w:val="center"/>
    </w:pPr>
    <w:rPr>
      <w:i/>
      <w:iCs/>
    </w:rPr>
  </w:style>
  <w:style w:type="paragraph" w:styleId="Komentarotekstas">
    <w:name w:val="annotation text"/>
    <w:basedOn w:val="prastasis"/>
    <w:pPr>
      <w:overflowPunct/>
      <w:autoSpaceDE/>
      <w:textAlignment w:val="auto"/>
    </w:pPr>
    <w:rPr>
      <w:rFonts w:ascii="Times New Roman" w:hAnsi="Times New Roman"/>
      <w:lang w:val="lt-LT"/>
    </w:rPr>
  </w:style>
  <w:style w:type="character" w:styleId="Hipersaitas">
    <w:name w:val="Hyperlink"/>
    <w:uiPriority w:val="99"/>
    <w:unhideWhenUsed/>
    <w:rsid w:val="008E271D"/>
    <w:rPr>
      <w:color w:val="0000FF"/>
      <w:u w:val="single"/>
    </w:rPr>
  </w:style>
  <w:style w:type="character" w:styleId="Nerykinuoroda">
    <w:name w:val="Subtle Reference"/>
    <w:uiPriority w:val="31"/>
    <w:qFormat/>
    <w:rsid w:val="000E7461"/>
    <w:rPr>
      <w:smallCaps/>
      <w:color w:val="C0504D"/>
      <w:u w:val="single"/>
    </w:rPr>
  </w:style>
  <w:style w:type="table" w:styleId="Lentelstinklelis">
    <w:name w:val="Table Grid"/>
    <w:basedOn w:val="prastojilentel"/>
    <w:uiPriority w:val="59"/>
    <w:rsid w:val="00022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6A0BFA"/>
    <w:rPr>
      <w:rFonts w:ascii="Times New Roman" w:hAnsi="Times New Roman" w:cs="Times New Roman"/>
      <w:b/>
      <w:bCs/>
      <w:spacing w:val="10"/>
      <w:sz w:val="20"/>
      <w:szCs w:val="20"/>
    </w:rPr>
  </w:style>
  <w:style w:type="paragraph" w:styleId="prastasiniatinklio">
    <w:name w:val="Normal (Web)"/>
    <w:basedOn w:val="prastasis"/>
    <w:uiPriority w:val="99"/>
    <w:semiHidden/>
    <w:unhideWhenUsed/>
    <w:rsid w:val="00500713"/>
    <w:pPr>
      <w:textAlignment w:val="auto"/>
    </w:pPr>
    <w:rPr>
      <w:rFonts w:ascii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67D5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E67D59"/>
    <w:rPr>
      <w:rFonts w:ascii="Segoe UI" w:hAnsi="Segoe UI" w:cs="Segoe UI"/>
      <w:sz w:val="18"/>
      <w:szCs w:val="18"/>
      <w:lang w:val="en-US" w:eastAsia="ar-SA"/>
    </w:rPr>
  </w:style>
  <w:style w:type="paragraph" w:styleId="Sraopastraipa">
    <w:name w:val="List Paragraph"/>
    <w:basedOn w:val="prastasis"/>
    <w:uiPriority w:val="34"/>
    <w:qFormat/>
    <w:rsid w:val="00FF0B6E"/>
    <w:pPr>
      <w:widowControl/>
      <w:suppressAutoHyphens w:val="0"/>
      <w:overflowPunct/>
      <w:autoSpaceDE/>
      <w:spacing w:after="160" w:line="254" w:lineRule="auto"/>
      <w:ind w:left="720"/>
      <w:contextualSpacing/>
      <w:textAlignment w:val="auto"/>
    </w:pPr>
    <w:rPr>
      <w:rFonts w:ascii="Times New Roman" w:eastAsia="Calibri" w:hAnsi="Times New Roman" w:cs="Times New Roman"/>
      <w:sz w:val="24"/>
      <w:szCs w:val="22"/>
      <w:lang w:val="lt-LT" w:eastAsia="en-US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F85AEB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F85AEB"/>
    <w:rPr>
      <w:rFonts w:ascii="MS Sans Serif" w:hAnsi="MS Sans Serif" w:cs="MS Sans Serif"/>
      <w:lang w:val="en-US" w:eastAsia="ar-SA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F85A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9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827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42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387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8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764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810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59949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014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929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628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939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5319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044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30971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5593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64022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318660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94318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580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92116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19197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02232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4347145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71035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04388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687166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220607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5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.teisma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CDC56-8726-4643-A0F2-B59B476DB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1984</Words>
  <Characters>1132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DËL KOMISIJOS SUDARYMO</vt:lpstr>
      <vt:lpstr>DËL KOMISIJOS SUDARYMO</vt:lpstr>
    </vt:vector>
  </TitlesOfParts>
  <Company>Hewlett-Packard Company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DËL KOMISIJOS SUDARYMO</dc:title>
  <dc:creator>Gitana Pyragiuvienë</dc:creator>
  <cp:lastModifiedBy>Raminta Bartkevičienė</cp:lastModifiedBy>
  <cp:revision>2</cp:revision>
  <cp:lastPrinted>2017-04-11T09:49:00Z</cp:lastPrinted>
  <dcterms:created xsi:type="dcterms:W3CDTF">2026-10-21T10:56:00Z</dcterms:created>
  <dcterms:modified xsi:type="dcterms:W3CDTF">2026-10-21T10:56:00Z</dcterms:modified>
</cp:coreProperties>
</file>