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A437" w14:textId="77777777" w:rsidR="000A486C" w:rsidRPr="009B205F" w:rsidRDefault="000A486C" w:rsidP="000A486C">
      <w:pPr>
        <w:widowControl w:val="0"/>
        <w:suppressLineNumbers/>
        <w:jc w:val="center"/>
        <w:rPr>
          <w:rFonts w:eastAsia="Lucida Sans Unicode"/>
          <w:bCs/>
          <w:kern w:val="2"/>
          <w:szCs w:val="24"/>
          <w:lang w:eastAsia="ar-SA"/>
        </w:rPr>
      </w:pPr>
      <w:r w:rsidRPr="009B205F">
        <w:rPr>
          <w:noProof/>
          <w:szCs w:val="24"/>
        </w:rPr>
        <w:drawing>
          <wp:inline distT="0" distB="0" distL="0" distR="0" wp14:anchorId="67151162" wp14:editId="2E48BAB7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75AE98" w14:textId="77777777" w:rsidR="000A486C" w:rsidRPr="009B205F" w:rsidRDefault="000A486C" w:rsidP="000A486C">
      <w:pPr>
        <w:widowControl w:val="0"/>
        <w:suppressLineNumbers/>
        <w:jc w:val="center"/>
        <w:rPr>
          <w:rFonts w:eastAsia="Lucida Sans Unicode"/>
          <w:b/>
          <w:kern w:val="2"/>
          <w:szCs w:val="24"/>
          <w:lang w:eastAsia="ar-SA"/>
        </w:rPr>
      </w:pPr>
    </w:p>
    <w:p w14:paraId="2DB7C42D" w14:textId="77777777" w:rsidR="000A486C" w:rsidRPr="009B205F" w:rsidRDefault="000A486C" w:rsidP="000A486C">
      <w:pPr>
        <w:widowControl w:val="0"/>
        <w:tabs>
          <w:tab w:val="center" w:pos="4819"/>
          <w:tab w:val="left" w:pos="8660"/>
        </w:tabs>
        <w:jc w:val="center"/>
        <w:rPr>
          <w:rFonts w:eastAsia="Lucida Sans Unicode"/>
          <w:b/>
          <w:bCs/>
          <w:kern w:val="2"/>
          <w:szCs w:val="24"/>
          <w:lang w:eastAsia="ar-SA"/>
        </w:rPr>
      </w:pPr>
      <w:r w:rsidRPr="009B205F">
        <w:rPr>
          <w:rFonts w:eastAsia="Lucida Sans Unicode"/>
          <w:b/>
          <w:bCs/>
          <w:kern w:val="2"/>
          <w:szCs w:val="24"/>
          <w:lang w:eastAsia="ar-SA"/>
        </w:rPr>
        <w:t>KĖDAINIŲ RAJONO SAVIVALDYBĖS TARYBA</w:t>
      </w:r>
    </w:p>
    <w:p w14:paraId="7DEDCCB5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</w:p>
    <w:p w14:paraId="26D33E35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  <w:r w:rsidRPr="009B205F">
        <w:rPr>
          <w:rFonts w:eastAsia="Lucida Sans Unicode"/>
          <w:b/>
          <w:bCs/>
          <w:kern w:val="2"/>
          <w:szCs w:val="24"/>
          <w:lang w:eastAsia="ar-SA"/>
        </w:rPr>
        <w:t>SPRENDIMAS</w:t>
      </w:r>
    </w:p>
    <w:p w14:paraId="0341A805" w14:textId="3D9E6EC5" w:rsidR="000A486C" w:rsidRPr="009B205F" w:rsidRDefault="000A486C" w:rsidP="000A486C">
      <w:pPr>
        <w:jc w:val="center"/>
        <w:rPr>
          <w:szCs w:val="24"/>
        </w:rPr>
      </w:pPr>
      <w:r w:rsidRPr="009B205F">
        <w:rPr>
          <w:b/>
          <w:bCs/>
          <w:szCs w:val="24"/>
          <w:lang w:eastAsia="ar-SA"/>
        </w:rPr>
        <w:t xml:space="preserve">DĖL </w:t>
      </w:r>
      <w:r w:rsidR="004E760D" w:rsidRPr="004E760D">
        <w:rPr>
          <w:b/>
          <w:bCs/>
          <w:szCs w:val="24"/>
        </w:rPr>
        <w:t xml:space="preserve">KĖDAINIŲ BENDRUOMENĖS SOCIALINIO CENTRO </w:t>
      </w:r>
      <w:r w:rsidRPr="009B205F">
        <w:rPr>
          <w:b/>
          <w:bCs/>
          <w:szCs w:val="24"/>
        </w:rPr>
        <w:t xml:space="preserve">2025 METŲ METINIŲ ATASKAITŲ RINKINIO PATVIRTINIMO </w:t>
      </w:r>
    </w:p>
    <w:p w14:paraId="3600C9D4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</w:p>
    <w:p w14:paraId="3E56DD63" w14:textId="6CAD2AD5" w:rsidR="001718EC" w:rsidRPr="00EC1F0C" w:rsidRDefault="001718EC" w:rsidP="001718EC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>2026 m. balandžio 24 d. Nr. TS-</w:t>
      </w:r>
      <w:r w:rsidR="003B2B9C">
        <w:rPr>
          <w:szCs w:val="24"/>
        </w:rPr>
        <w:t>133</w:t>
      </w:r>
      <w:r w:rsidRPr="00EC1F0C">
        <w:rPr>
          <w:szCs w:val="24"/>
        </w:rPr>
        <w:t xml:space="preserve">  </w:t>
      </w:r>
    </w:p>
    <w:bookmarkEnd w:id="0"/>
    <w:p w14:paraId="0B2D61FE" w14:textId="77777777" w:rsidR="000A486C" w:rsidRPr="009B205F" w:rsidRDefault="000A486C" w:rsidP="000A486C">
      <w:pPr>
        <w:widowControl w:val="0"/>
        <w:jc w:val="center"/>
        <w:rPr>
          <w:rFonts w:eastAsia="TimesNewRomanPSMT;Times New Rom"/>
          <w:kern w:val="2"/>
          <w:szCs w:val="24"/>
          <w:lang w:eastAsia="ar-SA"/>
        </w:rPr>
      </w:pPr>
      <w:r w:rsidRPr="009B205F">
        <w:rPr>
          <w:rFonts w:eastAsia="TimesNewRomanPSMT;Times New Rom"/>
          <w:kern w:val="2"/>
          <w:szCs w:val="24"/>
          <w:lang w:eastAsia="ar-SA"/>
        </w:rPr>
        <w:t>Kėdainiai</w:t>
      </w:r>
    </w:p>
    <w:p w14:paraId="086C601E" w14:textId="49146C3C" w:rsidR="00AE4739" w:rsidRPr="009B205F" w:rsidRDefault="00AE4739" w:rsidP="003E2E24">
      <w:pPr>
        <w:overflowPunct w:val="0"/>
        <w:jc w:val="both"/>
        <w:textAlignment w:val="baseline"/>
        <w:rPr>
          <w:color w:val="000000"/>
          <w:szCs w:val="24"/>
        </w:rPr>
      </w:pPr>
    </w:p>
    <w:p w14:paraId="0AF01592" w14:textId="13B7BB45" w:rsidR="003E2E24" w:rsidRPr="009B205F" w:rsidRDefault="003E2E24" w:rsidP="009B205F">
      <w:pPr>
        <w:ind w:firstLine="851"/>
        <w:jc w:val="both"/>
        <w:rPr>
          <w:szCs w:val="24"/>
        </w:rPr>
      </w:pPr>
      <w:r w:rsidRPr="009B205F">
        <w:rPr>
          <w:szCs w:val="24"/>
        </w:rPr>
        <w:t xml:space="preserve">Vadovaudamasi Lietuvos Respublikos vietos savivaldos įstatymo 15 straipsnio 3 dalies 1 punktu, Lietuvos Respublikos viešojo sektoriaus atskaitomybės įstatymo 6 straipsnio 1 dalimi, Kėdainių rajono savivaldybės taryba </w:t>
      </w:r>
      <w:r w:rsidRPr="009B205F">
        <w:rPr>
          <w:spacing w:val="80"/>
          <w:szCs w:val="24"/>
        </w:rPr>
        <w:t>nusprendži</w:t>
      </w:r>
      <w:r w:rsidRPr="009B205F">
        <w:rPr>
          <w:szCs w:val="24"/>
        </w:rPr>
        <w:t>a:  </w:t>
      </w:r>
    </w:p>
    <w:p w14:paraId="094AFFF0" w14:textId="767D6822" w:rsidR="003E2E24" w:rsidRPr="009B205F" w:rsidRDefault="003E2E24" w:rsidP="009B205F">
      <w:pPr>
        <w:pStyle w:val="Sraopastraip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205F">
        <w:rPr>
          <w:rFonts w:ascii="Times New Roman" w:hAnsi="Times New Roman" w:cs="Times New Roman"/>
          <w:sz w:val="24"/>
          <w:szCs w:val="24"/>
        </w:rPr>
        <w:t>Patvirtinti</w:t>
      </w:r>
      <w:r w:rsidR="004E760D">
        <w:rPr>
          <w:rFonts w:ascii="Times New Roman" w:hAnsi="Times New Roman" w:cs="Times New Roman"/>
          <w:sz w:val="24"/>
          <w:szCs w:val="24"/>
        </w:rPr>
        <w:t xml:space="preserve"> </w:t>
      </w:r>
      <w:r w:rsidR="004E760D" w:rsidRPr="004E760D">
        <w:rPr>
          <w:rFonts w:ascii="Times New Roman" w:hAnsi="Times New Roman" w:cs="Times New Roman"/>
          <w:color w:val="000000"/>
          <w:sz w:val="24"/>
          <w:szCs w:val="24"/>
        </w:rPr>
        <w:t>Kėdainių bendruomenės socialinio centro</w:t>
      </w:r>
      <w:r w:rsidR="004E760D" w:rsidRPr="004E760D">
        <w:rPr>
          <w:b/>
          <w:bCs/>
          <w:color w:val="000000"/>
          <w:szCs w:val="24"/>
        </w:rPr>
        <w:t xml:space="preserve"> </w:t>
      </w:r>
      <w:r w:rsidRPr="009B205F">
        <w:rPr>
          <w:rFonts w:ascii="Times New Roman" w:hAnsi="Times New Roman" w:cs="Times New Roman"/>
          <w:sz w:val="24"/>
          <w:szCs w:val="24"/>
        </w:rPr>
        <w:t>202</w:t>
      </w:r>
      <w:r w:rsidR="000A486C" w:rsidRPr="009B205F">
        <w:rPr>
          <w:rFonts w:ascii="Times New Roman" w:hAnsi="Times New Roman" w:cs="Times New Roman"/>
          <w:sz w:val="24"/>
          <w:szCs w:val="24"/>
        </w:rPr>
        <w:t>5</w:t>
      </w:r>
      <w:r w:rsidRPr="009B205F">
        <w:rPr>
          <w:rFonts w:ascii="Times New Roman" w:hAnsi="Times New Roman" w:cs="Times New Roman"/>
          <w:sz w:val="24"/>
          <w:szCs w:val="24"/>
        </w:rPr>
        <w:t xml:space="preserve"> metų metinių ataskaitų rinkinį (pridedama). </w:t>
      </w:r>
    </w:p>
    <w:p w14:paraId="44CCA30A" w14:textId="57CFC951" w:rsidR="00A04F61" w:rsidRPr="009B205F" w:rsidRDefault="009B205F" w:rsidP="009B205F">
      <w:pPr>
        <w:pStyle w:val="Sraopastraip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205F">
        <w:rPr>
          <w:rFonts w:ascii="Times New Roman" w:hAnsi="Times New Roman" w:cs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9B205F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https://e.teismas.lt</w:t>
        </w:r>
      </w:hyperlink>
      <w:r w:rsidRPr="009B205F">
        <w:rPr>
          <w:rFonts w:ascii="Times New Roman" w:hAnsi="Times New Roman" w:cs="Times New Roman"/>
          <w:sz w:val="24"/>
          <w:szCs w:val="24"/>
        </w:rPr>
        <w:t xml:space="preserve"> arba adresu: Vilnius, Žygimantų g. 2,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01102, arba Kaunas, A. Mickevičiaus g. 8A,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44312, arba Klaipėda, Galinio Pylimo g. 9,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91230, arba Šiauliai, Dvaro g. 80,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76298, arba Panevėžys, Respublikos g. 62,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35158) Lietuvos Respublikos administracinių bylų teisenos įstatymo nustatyta tvarka</w:t>
      </w:r>
      <w:r w:rsidR="00A04F61" w:rsidRPr="009B205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4E1D54C" w14:textId="77777777" w:rsidR="000A486C" w:rsidRPr="009B205F" w:rsidRDefault="000A486C" w:rsidP="00AE4739">
      <w:pPr>
        <w:suppressAutoHyphens/>
        <w:textAlignment w:val="baseline"/>
        <w:rPr>
          <w:szCs w:val="24"/>
        </w:rPr>
      </w:pPr>
    </w:p>
    <w:p w14:paraId="706FCCF1" w14:textId="77777777" w:rsidR="00A04F61" w:rsidRPr="009B205F" w:rsidRDefault="00A04F61" w:rsidP="00AE4739">
      <w:pPr>
        <w:suppressAutoHyphens/>
        <w:textAlignment w:val="baseline"/>
        <w:rPr>
          <w:szCs w:val="24"/>
        </w:rPr>
      </w:pPr>
    </w:p>
    <w:p w14:paraId="00405D73" w14:textId="77777777" w:rsidR="001718EC" w:rsidRPr="00EC1F0C" w:rsidRDefault="001718EC" w:rsidP="001718EC">
      <w:pPr>
        <w:contextualSpacing/>
        <w:rPr>
          <w:szCs w:val="24"/>
        </w:rPr>
      </w:pPr>
      <w:bookmarkStart w:id="1" w:name="_Hlk202182067"/>
      <w:bookmarkStart w:id="2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1"/>
    </w:p>
    <w:bookmarkEnd w:id="2"/>
    <w:p w14:paraId="5790C15E" w14:textId="4E53CF31" w:rsidR="00693B3F" w:rsidRPr="009B205F" w:rsidRDefault="00693B3F" w:rsidP="001718EC">
      <w:pPr>
        <w:suppressAutoHyphens/>
        <w:textAlignment w:val="baseline"/>
        <w:rPr>
          <w:rFonts w:eastAsia="Calibri"/>
          <w:lang w:eastAsia="en-GB"/>
        </w:rPr>
      </w:pPr>
    </w:p>
    <w:sectPr w:rsidR="00693B3F" w:rsidRPr="009B205F" w:rsidSect="00AE4739">
      <w:footerReference w:type="default" r:id="rId9"/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5AC5E" w14:textId="77777777" w:rsidR="00BD5543" w:rsidRDefault="00BD5543">
      <w:r>
        <w:separator/>
      </w:r>
    </w:p>
  </w:endnote>
  <w:endnote w:type="continuationSeparator" w:id="0">
    <w:p w14:paraId="4BB9779D" w14:textId="77777777" w:rsidR="00BD5543" w:rsidRDefault="00BD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31028"/>
      <w:docPartObj>
        <w:docPartGallery w:val="Page Numbers (Bottom of Page)"/>
        <w:docPartUnique/>
      </w:docPartObj>
    </w:sdtPr>
    <w:sdtContent>
      <w:p w14:paraId="15CE51E8" w14:textId="77777777" w:rsidR="00771ED7" w:rsidRDefault="000000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8EA27" w14:textId="77777777" w:rsidR="00771ED7" w:rsidRDefault="00771E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AF4A" w14:textId="77777777" w:rsidR="00BD5543" w:rsidRDefault="00BD5543">
      <w:r>
        <w:separator/>
      </w:r>
    </w:p>
  </w:footnote>
  <w:footnote w:type="continuationSeparator" w:id="0">
    <w:p w14:paraId="74C19B27" w14:textId="77777777" w:rsidR="00BD5543" w:rsidRDefault="00BD5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9736F"/>
    <w:multiLevelType w:val="hybridMultilevel"/>
    <w:tmpl w:val="64B60EC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10A2611"/>
    <w:multiLevelType w:val="hybridMultilevel"/>
    <w:tmpl w:val="09BE3C26"/>
    <w:lvl w:ilvl="0" w:tplc="8C924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C02F6B"/>
    <w:multiLevelType w:val="hybridMultilevel"/>
    <w:tmpl w:val="F8F0BB08"/>
    <w:lvl w:ilvl="0" w:tplc="A928FECE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72781595">
    <w:abstractNumId w:val="1"/>
  </w:num>
  <w:num w:numId="2" w16cid:durableId="1421096921">
    <w:abstractNumId w:val="0"/>
  </w:num>
  <w:num w:numId="3" w16cid:durableId="178160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57"/>
    <w:rsid w:val="000A486C"/>
    <w:rsid w:val="000E494B"/>
    <w:rsid w:val="00115BA5"/>
    <w:rsid w:val="0014318E"/>
    <w:rsid w:val="00150DE6"/>
    <w:rsid w:val="00166F4A"/>
    <w:rsid w:val="001718EC"/>
    <w:rsid w:val="001D22B5"/>
    <w:rsid w:val="00211996"/>
    <w:rsid w:val="002D6874"/>
    <w:rsid w:val="00360994"/>
    <w:rsid w:val="00361E01"/>
    <w:rsid w:val="00374542"/>
    <w:rsid w:val="003B2B9C"/>
    <w:rsid w:val="003E2E24"/>
    <w:rsid w:val="003F23E9"/>
    <w:rsid w:val="004E726E"/>
    <w:rsid w:val="004E760D"/>
    <w:rsid w:val="00561257"/>
    <w:rsid w:val="0068131F"/>
    <w:rsid w:val="00693B3F"/>
    <w:rsid w:val="00695F8C"/>
    <w:rsid w:val="006B3547"/>
    <w:rsid w:val="006E737E"/>
    <w:rsid w:val="006F2B0B"/>
    <w:rsid w:val="00771ED7"/>
    <w:rsid w:val="007F56E9"/>
    <w:rsid w:val="007F6CF0"/>
    <w:rsid w:val="008478DD"/>
    <w:rsid w:val="008939C3"/>
    <w:rsid w:val="00917D46"/>
    <w:rsid w:val="00926C02"/>
    <w:rsid w:val="009B205F"/>
    <w:rsid w:val="00A02754"/>
    <w:rsid w:val="00A04F61"/>
    <w:rsid w:val="00A217BE"/>
    <w:rsid w:val="00A25A48"/>
    <w:rsid w:val="00A8317A"/>
    <w:rsid w:val="00AE4739"/>
    <w:rsid w:val="00B56F17"/>
    <w:rsid w:val="00BD105C"/>
    <w:rsid w:val="00BD5543"/>
    <w:rsid w:val="00C36E76"/>
    <w:rsid w:val="00C73EF4"/>
    <w:rsid w:val="00DC4513"/>
    <w:rsid w:val="00E21F14"/>
    <w:rsid w:val="00E365D8"/>
    <w:rsid w:val="00EC2A8F"/>
    <w:rsid w:val="00ED0F75"/>
    <w:rsid w:val="00EF1B94"/>
    <w:rsid w:val="00F258AD"/>
    <w:rsid w:val="00F44576"/>
    <w:rsid w:val="00F50D00"/>
    <w:rsid w:val="00F66F51"/>
    <w:rsid w:val="00FC115B"/>
    <w:rsid w:val="00FC2730"/>
    <w:rsid w:val="00FE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1CC5"/>
  <w15:chartTrackingRefBased/>
  <w15:docId w15:val="{B2829B2D-7C9B-44FA-8EAB-573B7F83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7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2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2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2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2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2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2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25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25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257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25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257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25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257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25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2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25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2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25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5612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25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257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561257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AE473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73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AE4739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4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</Words>
  <Characters>524</Characters>
  <Application>Microsoft Office Word</Application>
  <DocSecurity>0</DocSecurity>
  <Lines>4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3</cp:revision>
  <dcterms:created xsi:type="dcterms:W3CDTF">2026-04-20T08:33:00Z</dcterms:created>
  <dcterms:modified xsi:type="dcterms:W3CDTF">2026-04-29T13:50:00Z</dcterms:modified>
</cp:coreProperties>
</file>