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5E830" w14:textId="77777777" w:rsidR="00033A17" w:rsidRPr="00033A17" w:rsidRDefault="00033A17" w:rsidP="00033A17">
      <w:pPr>
        <w:ind w:left="3888"/>
        <w:jc w:val="left"/>
        <w:rPr>
          <w:rFonts w:eastAsia="Calibri" w:cs="Times New Roman"/>
          <w:bCs/>
          <w:sz w:val="22"/>
        </w:rPr>
      </w:pPr>
      <w:r w:rsidRPr="00033A17">
        <w:rPr>
          <w:rFonts w:eastAsia="Calibri" w:cs="Times New Roman"/>
          <w:bCs/>
          <w:sz w:val="22"/>
        </w:rPr>
        <w:t xml:space="preserve">                       </w:t>
      </w:r>
      <w:bookmarkStart w:id="0" w:name="_Hlk219102971"/>
      <w:r w:rsidRPr="00033A17">
        <w:rPr>
          <w:rFonts w:eastAsia="Calibri" w:cs="Times New Roman"/>
          <w:bCs/>
          <w:sz w:val="22"/>
        </w:rPr>
        <w:t>Sporto šakų, kurioms Kėdainių rajono savivaldybė</w:t>
      </w:r>
    </w:p>
    <w:p w14:paraId="5EB95539" w14:textId="77777777" w:rsidR="00033A17" w:rsidRPr="00033A17" w:rsidRDefault="00033A17" w:rsidP="00033A17">
      <w:pPr>
        <w:jc w:val="left"/>
        <w:rPr>
          <w:rFonts w:eastAsia="Calibri" w:cs="Times New Roman"/>
          <w:bCs/>
          <w:sz w:val="22"/>
        </w:rPr>
      </w:pPr>
      <w:r w:rsidRPr="00033A17">
        <w:rPr>
          <w:rFonts w:eastAsia="Calibri" w:cs="Times New Roman"/>
          <w:bCs/>
          <w:sz w:val="22"/>
        </w:rPr>
        <w:t xml:space="preserve"> </w:t>
      </w:r>
      <w:r w:rsidRPr="00033A17">
        <w:rPr>
          <w:rFonts w:eastAsia="Calibri" w:cs="Times New Roman"/>
          <w:bCs/>
          <w:sz w:val="22"/>
        </w:rPr>
        <w:tab/>
      </w:r>
      <w:r w:rsidRPr="00033A17">
        <w:rPr>
          <w:rFonts w:eastAsia="Calibri" w:cs="Times New Roman"/>
          <w:bCs/>
          <w:sz w:val="22"/>
        </w:rPr>
        <w:tab/>
      </w:r>
      <w:r w:rsidRPr="00033A17">
        <w:rPr>
          <w:rFonts w:eastAsia="Calibri" w:cs="Times New Roman"/>
          <w:bCs/>
          <w:sz w:val="22"/>
        </w:rPr>
        <w:tab/>
        <w:t xml:space="preserve">                       teikia prioritetą, finansavimo tvarkos aprašo</w:t>
      </w:r>
    </w:p>
    <w:p w14:paraId="0707591B" w14:textId="23BAFD4E" w:rsidR="00033A17" w:rsidRPr="00033A17" w:rsidRDefault="00033A17" w:rsidP="00033A17">
      <w:pPr>
        <w:ind w:left="2592" w:firstLine="1296"/>
        <w:jc w:val="left"/>
        <w:rPr>
          <w:rFonts w:eastAsia="Calibri" w:cs="Times New Roman"/>
          <w:bCs/>
          <w:sz w:val="22"/>
        </w:rPr>
      </w:pPr>
      <w:r w:rsidRPr="00033A17">
        <w:rPr>
          <w:rFonts w:eastAsia="Calibri" w:cs="Times New Roman"/>
          <w:sz w:val="22"/>
        </w:rPr>
        <w:t xml:space="preserve">                       </w:t>
      </w:r>
      <w:r>
        <w:rPr>
          <w:rFonts w:eastAsia="Calibri" w:cs="Times New Roman"/>
          <w:sz w:val="22"/>
        </w:rPr>
        <w:t>2</w:t>
      </w:r>
      <w:r w:rsidRPr="00033A17">
        <w:rPr>
          <w:rFonts w:eastAsia="Calibri" w:cs="Times New Roman"/>
          <w:sz w:val="22"/>
        </w:rPr>
        <w:t xml:space="preserve"> priedas</w:t>
      </w:r>
      <w:bookmarkEnd w:id="0"/>
    </w:p>
    <w:p w14:paraId="5A02D40D" w14:textId="77777777" w:rsidR="007659FC" w:rsidRPr="00D424DA" w:rsidRDefault="007659FC" w:rsidP="007659FC">
      <w:pPr>
        <w:rPr>
          <w:rFonts w:cs="Times New Roman"/>
          <w:szCs w:val="24"/>
        </w:rPr>
      </w:pPr>
    </w:p>
    <w:p w14:paraId="398DCF10" w14:textId="77777777" w:rsidR="007659FC" w:rsidRPr="00D424DA" w:rsidRDefault="007659FC" w:rsidP="007659FC">
      <w:pPr>
        <w:jc w:val="center"/>
        <w:rPr>
          <w:rFonts w:eastAsia="Times New Roman" w:cs="Times New Roman"/>
          <w:szCs w:val="24"/>
        </w:rPr>
      </w:pPr>
      <w:r w:rsidRPr="00D424DA">
        <w:rPr>
          <w:rFonts w:eastAsia="Calibri" w:cs="Times New Roman"/>
          <w:b/>
          <w:szCs w:val="24"/>
        </w:rPr>
        <w:t>(</w:t>
      </w:r>
      <w:r>
        <w:rPr>
          <w:rFonts w:eastAsia="Calibri" w:cs="Times New Roman"/>
          <w:b/>
          <w:szCs w:val="24"/>
        </w:rPr>
        <w:t>D</w:t>
      </w:r>
      <w:r w:rsidRPr="00D424DA">
        <w:rPr>
          <w:rFonts w:eastAsia="Calibri" w:cs="Times New Roman"/>
          <w:b/>
          <w:szCs w:val="24"/>
        </w:rPr>
        <w:t xml:space="preserve">eklaracijos </w:t>
      </w:r>
      <w:r>
        <w:rPr>
          <w:rFonts w:eastAsia="Calibri" w:cs="Times New Roman"/>
          <w:b/>
          <w:szCs w:val="24"/>
        </w:rPr>
        <w:t>p</w:t>
      </w:r>
      <w:r w:rsidRPr="00D424DA">
        <w:rPr>
          <w:rFonts w:eastAsia="Calibri" w:cs="Times New Roman"/>
          <w:b/>
          <w:szCs w:val="24"/>
        </w:rPr>
        <w:t>avyzdinė forma)</w:t>
      </w:r>
    </w:p>
    <w:p w14:paraId="104D7893" w14:textId="77777777" w:rsidR="007659FC" w:rsidRPr="00D424DA" w:rsidRDefault="007659FC" w:rsidP="007659FC">
      <w:pPr>
        <w:jc w:val="center"/>
        <w:rPr>
          <w:rFonts w:eastAsia="Times New Roman" w:cs="Times New Roman"/>
          <w:szCs w:val="24"/>
        </w:rPr>
      </w:pPr>
    </w:p>
    <w:p w14:paraId="07175820" w14:textId="77777777" w:rsidR="007659FC" w:rsidRPr="00D424DA" w:rsidRDefault="007659FC" w:rsidP="007659FC">
      <w:pPr>
        <w:jc w:val="center"/>
        <w:rPr>
          <w:rFonts w:eastAsia="Calibri" w:cs="Times New Roman"/>
          <w:b/>
          <w:szCs w:val="24"/>
        </w:rPr>
      </w:pPr>
      <w:r w:rsidRPr="00D424DA">
        <w:rPr>
          <w:rFonts w:eastAsia="Calibri" w:cs="Times New Roman"/>
          <w:b/>
          <w:szCs w:val="24"/>
        </w:rPr>
        <w:t xml:space="preserve">DEKLARACIJA </w:t>
      </w:r>
    </w:p>
    <w:p w14:paraId="259C8A5C" w14:textId="77777777" w:rsidR="007659FC" w:rsidRPr="00D424DA" w:rsidRDefault="007659FC" w:rsidP="007659FC">
      <w:pPr>
        <w:jc w:val="left"/>
        <w:rPr>
          <w:rFonts w:eastAsia="Times New Roman" w:cs="Times New Roman"/>
          <w:szCs w:val="24"/>
        </w:rPr>
      </w:pPr>
    </w:p>
    <w:p w14:paraId="0174B0E2" w14:textId="77777777" w:rsidR="007659FC" w:rsidRPr="00D424DA" w:rsidRDefault="007659FC" w:rsidP="007659FC">
      <w:pPr>
        <w:jc w:val="center"/>
        <w:rPr>
          <w:rFonts w:eastAsia="Calibri" w:cs="Times New Roman"/>
          <w:i/>
          <w:szCs w:val="24"/>
        </w:rPr>
      </w:pPr>
      <w:r w:rsidRPr="00D424DA">
        <w:rPr>
          <w:rFonts w:eastAsia="Calibri" w:cs="Times New Roman"/>
          <w:i/>
          <w:szCs w:val="24"/>
        </w:rPr>
        <w:t>(data)</w:t>
      </w:r>
    </w:p>
    <w:p w14:paraId="74B2902F" w14:textId="77777777" w:rsidR="007659FC" w:rsidRPr="00D424DA" w:rsidRDefault="007659FC" w:rsidP="007659FC">
      <w:pPr>
        <w:jc w:val="center"/>
        <w:rPr>
          <w:rFonts w:eastAsia="Calibri" w:cs="Times New Roman"/>
          <w:szCs w:val="24"/>
        </w:rPr>
      </w:pPr>
    </w:p>
    <w:p w14:paraId="01526339" w14:textId="77777777" w:rsidR="007659FC" w:rsidRPr="00D424DA" w:rsidRDefault="007659FC" w:rsidP="007659FC">
      <w:pPr>
        <w:ind w:firstLine="1134"/>
        <w:rPr>
          <w:rFonts w:eastAsia="Calibri" w:cs="Times New Roman"/>
          <w:szCs w:val="24"/>
        </w:rPr>
      </w:pPr>
      <w:r w:rsidRPr="00D424DA">
        <w:rPr>
          <w:rFonts w:eastAsia="Calibri" w:cs="Times New Roman"/>
          <w:szCs w:val="24"/>
        </w:rPr>
        <w:t xml:space="preserve">Aš, _________________________________________________, veikiantis (-i) </w:t>
      </w:r>
    </w:p>
    <w:p w14:paraId="50B5425F" w14:textId="77777777" w:rsidR="007659FC" w:rsidRPr="00D424DA" w:rsidRDefault="007659FC" w:rsidP="007659FC">
      <w:pPr>
        <w:ind w:firstLine="2188"/>
        <w:rPr>
          <w:rFonts w:eastAsia="Calibri" w:cs="Times New Roman"/>
          <w:szCs w:val="24"/>
        </w:rPr>
      </w:pPr>
      <w:r w:rsidRPr="00D424DA">
        <w:rPr>
          <w:rFonts w:eastAsia="Calibri" w:cs="Times New Roman"/>
          <w:i/>
          <w:szCs w:val="24"/>
        </w:rPr>
        <w:t>(vardas, pavardė)</w:t>
      </w:r>
    </w:p>
    <w:p w14:paraId="54C006FC" w14:textId="77777777" w:rsidR="007659FC" w:rsidRPr="00D424DA" w:rsidRDefault="007659FC" w:rsidP="007659FC">
      <w:pPr>
        <w:rPr>
          <w:rFonts w:eastAsia="Calibri" w:cs="Times New Roman"/>
          <w:szCs w:val="24"/>
        </w:rPr>
      </w:pPr>
      <w:r w:rsidRPr="00D424DA">
        <w:rPr>
          <w:rFonts w:eastAsia="Calibri" w:cs="Times New Roman"/>
          <w:szCs w:val="24"/>
        </w:rPr>
        <w:t>pareiškėjo _____________________________________________ vardu, patvirtinu, kad nėra toliau</w:t>
      </w:r>
    </w:p>
    <w:p w14:paraId="65D8D9FF" w14:textId="77777777" w:rsidR="007659FC" w:rsidRPr="00D424DA" w:rsidRDefault="007659FC" w:rsidP="007659FC">
      <w:pPr>
        <w:ind w:firstLine="1922"/>
        <w:rPr>
          <w:rFonts w:eastAsia="Calibri" w:cs="Times New Roman"/>
          <w:i/>
          <w:szCs w:val="24"/>
        </w:rPr>
      </w:pPr>
      <w:r w:rsidRPr="00D424DA">
        <w:rPr>
          <w:rFonts w:eastAsia="Calibri" w:cs="Times New Roman"/>
          <w:i/>
          <w:szCs w:val="24"/>
        </w:rPr>
        <w:t>(pareiškėjo pavadinimas)</w:t>
      </w:r>
    </w:p>
    <w:p w14:paraId="4B2FED6B" w14:textId="77777777" w:rsidR="007659FC" w:rsidRPr="00D424DA" w:rsidRDefault="007659FC" w:rsidP="007659FC">
      <w:pPr>
        <w:rPr>
          <w:rFonts w:eastAsia="Calibri" w:cs="Times New Roman"/>
          <w:szCs w:val="24"/>
        </w:rPr>
      </w:pPr>
      <w:r w:rsidRPr="00D424DA">
        <w:rPr>
          <w:rFonts w:eastAsia="Calibri" w:cs="Times New Roman"/>
          <w:szCs w:val="24"/>
        </w:rPr>
        <w:t>nurodytų aplinkybių:</w:t>
      </w:r>
    </w:p>
    <w:p w14:paraId="08B3FD4A" w14:textId="77777777" w:rsidR="007659FC" w:rsidRPr="00D424DA" w:rsidRDefault="007659FC" w:rsidP="007659FC">
      <w:pPr>
        <w:tabs>
          <w:tab w:val="left" w:pos="643"/>
        </w:tabs>
        <w:ind w:firstLine="1134"/>
        <w:rPr>
          <w:rFonts w:eastAsia="Times New Roman" w:cs="Times New Roman"/>
          <w:szCs w:val="24"/>
          <w:lang w:eastAsia="lt-LT"/>
        </w:rPr>
      </w:pPr>
      <w:r w:rsidRPr="00D424DA">
        <w:rPr>
          <w:rFonts w:eastAsia="Times New Roman" w:cs="Times New Roman"/>
          <w:szCs w:val="24"/>
          <w:lang w:eastAsia="ja-JP"/>
        </w:rPr>
        <w:t xml:space="preserve">1. </w:t>
      </w:r>
      <w:r w:rsidRPr="00D424DA">
        <w:rPr>
          <w:rFonts w:eastAsia="Times New Roman" w:cs="Times New Roman"/>
          <w:szCs w:val="24"/>
          <w:lang w:eastAsia="lt-LT"/>
        </w:rPr>
        <w:t>pareiškėjas nėra sudaręs taikos sutarties su kreditoriais, sustabdęs ar apribojęs savo veiklos;</w:t>
      </w:r>
    </w:p>
    <w:p w14:paraId="7C08A412" w14:textId="77777777" w:rsidR="007659FC" w:rsidRPr="00D424DA" w:rsidRDefault="007659FC" w:rsidP="007659FC">
      <w:pPr>
        <w:tabs>
          <w:tab w:val="left" w:pos="514"/>
        </w:tabs>
        <w:ind w:firstLine="1134"/>
        <w:rPr>
          <w:rFonts w:eastAsia="Times New Roman" w:cs="Times New Roman"/>
          <w:szCs w:val="24"/>
          <w:lang w:eastAsia="lt-LT"/>
        </w:rPr>
      </w:pPr>
      <w:r w:rsidRPr="00D424DA">
        <w:rPr>
          <w:rFonts w:eastAsia="Times New Roman" w:cs="Times New Roman"/>
          <w:szCs w:val="24"/>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728B3C79" w14:textId="77777777" w:rsidR="007659FC" w:rsidRPr="00D424DA" w:rsidRDefault="007659FC" w:rsidP="007659FC">
      <w:pPr>
        <w:ind w:firstLine="1134"/>
        <w:rPr>
          <w:rFonts w:eastAsia="Times New Roman" w:cs="Times New Roman"/>
          <w:szCs w:val="24"/>
          <w:lang w:eastAsia="ja-JP"/>
        </w:rPr>
      </w:pPr>
      <w:r w:rsidRPr="00D424DA">
        <w:rPr>
          <w:rFonts w:eastAsia="Times New Roman" w:cs="Times New Roman"/>
          <w:szCs w:val="24"/>
          <w:lang w:eastAsia="ja-JP"/>
        </w:rPr>
        <w:t xml:space="preserve">3. </w:t>
      </w:r>
      <w:r w:rsidRPr="00D424DA">
        <w:rPr>
          <w:rFonts w:eastAsia="Times New Roman" w:cs="Times New Roman"/>
          <w:szCs w:val="24"/>
          <w:lang w:eastAsia="lt-LT"/>
        </w:rPr>
        <w:t>pareiškėjas paraiškoje arba jo prieduose nepateikė klaidinančios arba melagingos informacijos;</w:t>
      </w:r>
    </w:p>
    <w:p w14:paraId="629BEA90" w14:textId="661D9C6E" w:rsidR="007659FC" w:rsidRDefault="007659FC" w:rsidP="007659FC">
      <w:pPr>
        <w:tabs>
          <w:tab w:val="left" w:pos="754"/>
        </w:tabs>
        <w:suppressAutoHyphens/>
        <w:ind w:firstLine="1134"/>
        <w:rPr>
          <w:color w:val="000000"/>
          <w:szCs w:val="24"/>
          <w:lang w:eastAsia="lt-LT"/>
        </w:rPr>
      </w:pPr>
      <w:r w:rsidRPr="00D424DA">
        <w:rPr>
          <w:rFonts w:eastAsia="Times New Roman" w:cs="Times New Roman"/>
          <w:szCs w:val="24"/>
          <w:lang w:eastAsia="ja-JP"/>
        </w:rPr>
        <w:t xml:space="preserve">4. </w:t>
      </w:r>
      <w:r>
        <w:rPr>
          <w:rFonts w:eastAsia="Times New Roman" w:cs="Times New Roman"/>
          <w:szCs w:val="24"/>
          <w:lang w:eastAsia="lt-LT"/>
        </w:rPr>
        <w:t>pareiškėjas per paskutinius</w:t>
      </w:r>
      <w:r w:rsidRPr="00D424DA">
        <w:rPr>
          <w:rFonts w:eastAsia="Times New Roman" w:cs="Times New Roman"/>
          <w:szCs w:val="24"/>
          <w:lang w:eastAsia="lt-LT"/>
        </w:rPr>
        <w:t xml:space="preserve"> trejus metus iki paraiškos pateikimo </w:t>
      </w:r>
      <w:r>
        <w:rPr>
          <w:rFonts w:eastAsia="Times New Roman" w:cs="Times New Roman"/>
          <w:szCs w:val="24"/>
          <w:lang w:eastAsia="lt-LT"/>
        </w:rPr>
        <w:t xml:space="preserve">konkursą organizuojančiai įstaigai </w:t>
      </w:r>
      <w:r w:rsidRPr="00D424DA">
        <w:rPr>
          <w:rFonts w:eastAsia="Times New Roman" w:cs="Times New Roman"/>
          <w:szCs w:val="24"/>
          <w:lang w:eastAsia="lt-LT"/>
        </w:rPr>
        <w:t>dienos nebandė gauti konfidencialios i</w:t>
      </w:r>
      <w:r>
        <w:rPr>
          <w:rFonts w:eastAsia="Times New Roman" w:cs="Times New Roman"/>
          <w:szCs w:val="24"/>
          <w:lang w:eastAsia="lt-LT"/>
        </w:rPr>
        <w:t xml:space="preserve">nformacijos arba daryti įtakos </w:t>
      </w:r>
      <w:r>
        <w:rPr>
          <w:color w:val="000000"/>
          <w:szCs w:val="24"/>
          <w:lang w:eastAsia="lt-LT"/>
        </w:rPr>
        <w:t xml:space="preserve">konkursą organizuojančios įstaigos valstybės tarnautojams ir (ar) darbuotojams, </w:t>
      </w:r>
      <w:r w:rsidRPr="00D424DA">
        <w:rPr>
          <w:rFonts w:eastAsia="Times New Roman" w:cs="Times New Roman"/>
          <w:szCs w:val="24"/>
          <w:lang w:eastAsia="lt-LT"/>
        </w:rPr>
        <w:t>p</w:t>
      </w:r>
      <w:r w:rsidR="000560AE">
        <w:rPr>
          <w:rFonts w:eastAsia="Times New Roman" w:cs="Times New Roman"/>
          <w:szCs w:val="24"/>
          <w:lang w:eastAsia="lt-LT"/>
        </w:rPr>
        <w:t>rogram</w:t>
      </w:r>
      <w:r w:rsidRPr="00D424DA">
        <w:rPr>
          <w:rFonts w:eastAsia="Times New Roman" w:cs="Times New Roman"/>
          <w:szCs w:val="24"/>
          <w:lang w:eastAsia="lt-LT"/>
        </w:rPr>
        <w:t>ų v</w:t>
      </w:r>
      <w:r w:rsidRPr="00D424DA">
        <w:rPr>
          <w:rFonts w:eastAsia="Calibri" w:cs="Times New Roman"/>
          <w:szCs w:val="24"/>
        </w:rPr>
        <w:t xml:space="preserve">ertinimo komisijos </w:t>
      </w:r>
      <w:r>
        <w:rPr>
          <w:rFonts w:eastAsia="Times New Roman" w:cs="Times New Roman"/>
          <w:szCs w:val="24"/>
          <w:lang w:eastAsia="lt-LT"/>
        </w:rPr>
        <w:t xml:space="preserve">nariams; </w:t>
      </w:r>
    </w:p>
    <w:p w14:paraId="128272DA" w14:textId="3DA8F032" w:rsidR="007659FC" w:rsidRDefault="007659FC" w:rsidP="007659FC">
      <w:pPr>
        <w:suppressAutoHyphens/>
        <w:ind w:firstLine="1134"/>
        <w:rPr>
          <w:color w:val="000000"/>
          <w:szCs w:val="24"/>
          <w:lang w:eastAsia="ja-JP"/>
        </w:rPr>
      </w:pPr>
      <w:r w:rsidRPr="00D424DA">
        <w:rPr>
          <w:rFonts w:eastAsia="Times New Roman" w:cs="Times New Roman"/>
          <w:szCs w:val="24"/>
          <w:lang w:eastAsia="ja-JP"/>
        </w:rPr>
        <w:t xml:space="preserve">5. </w:t>
      </w:r>
      <w:r>
        <w:rPr>
          <w:color w:val="000000"/>
          <w:szCs w:val="24"/>
          <w:lang w:eastAsia="lt-LT"/>
        </w:rPr>
        <w:t xml:space="preserve">pareiškėjas turi konkurso nuostatuose nustatytus reikalavimus atitinkančius reikalingus žmogiškuosius išteklius ir tinkamus administracinius gebėjimus </w:t>
      </w:r>
      <w:r w:rsidR="000560AE">
        <w:rPr>
          <w:rFonts w:eastAsia="Times New Roman" w:cs="Times New Roman"/>
          <w:szCs w:val="24"/>
          <w:lang w:eastAsia="lt-LT"/>
        </w:rPr>
        <w:t xml:space="preserve">programai </w:t>
      </w:r>
      <w:r w:rsidRPr="00D424DA">
        <w:rPr>
          <w:rFonts w:eastAsia="Times New Roman" w:cs="Times New Roman"/>
          <w:szCs w:val="24"/>
          <w:lang w:eastAsia="lt-LT"/>
        </w:rPr>
        <w:t>įgyvendinti;</w:t>
      </w:r>
    </w:p>
    <w:p w14:paraId="317CD52F" w14:textId="77777777" w:rsidR="007659FC" w:rsidRPr="00D424DA" w:rsidRDefault="007659FC" w:rsidP="007659FC">
      <w:pPr>
        <w:tabs>
          <w:tab w:val="left" w:pos="754"/>
        </w:tabs>
        <w:ind w:firstLine="1134"/>
        <w:rPr>
          <w:rFonts w:eastAsia="Times New Roman" w:cs="Times New Roman"/>
          <w:szCs w:val="24"/>
        </w:rPr>
      </w:pPr>
      <w:r w:rsidRPr="00D424DA">
        <w:rPr>
          <w:rFonts w:eastAsia="Times New Roman" w:cs="Times New Roman"/>
          <w:szCs w:val="24"/>
          <w:lang w:eastAsia="lt-LT"/>
        </w:rPr>
        <w:t xml:space="preserve">6. </w:t>
      </w:r>
      <w:r w:rsidRPr="00D424DA">
        <w:rPr>
          <w:rFonts w:eastAsia="Times New Roman" w:cs="Times New Roman"/>
          <w:szCs w:val="24"/>
        </w:rPr>
        <w:t>pareiškėjas nėra neatsiska</w:t>
      </w:r>
      <w:r>
        <w:rPr>
          <w:rFonts w:eastAsia="Times New Roman" w:cs="Times New Roman"/>
          <w:szCs w:val="24"/>
        </w:rPr>
        <w:t>itęs už ankstesniais metais iš S</w:t>
      </w:r>
      <w:r w:rsidRPr="00D424DA">
        <w:rPr>
          <w:rFonts w:eastAsia="Times New Roman" w:cs="Times New Roman"/>
          <w:szCs w:val="24"/>
        </w:rPr>
        <w:t>avivaldybės biudžeto gautų lėšų panaudojimą ir (arba) gautų lėšų nėra panaudojęs ne pagal tikslinę paskirtį;</w:t>
      </w:r>
    </w:p>
    <w:p w14:paraId="1D0B4A90" w14:textId="77777777" w:rsidR="007659FC" w:rsidRPr="00D424DA" w:rsidRDefault="007659FC" w:rsidP="007659FC">
      <w:pPr>
        <w:tabs>
          <w:tab w:val="left" w:pos="754"/>
        </w:tabs>
        <w:ind w:firstLine="1134"/>
        <w:rPr>
          <w:rFonts w:eastAsia="Times New Roman" w:cs="Times New Roman"/>
          <w:szCs w:val="24"/>
        </w:rPr>
      </w:pPr>
      <w:r w:rsidRPr="00D424DA">
        <w:rPr>
          <w:rFonts w:eastAsia="Times New Roman" w:cs="Times New Roman"/>
          <w:szCs w:val="24"/>
        </w:rPr>
        <w:t>7. pareiškėjui nėra panaikintas paramos gavėjo statusas;</w:t>
      </w:r>
    </w:p>
    <w:p w14:paraId="55382BA9" w14:textId="77777777" w:rsidR="007659FC" w:rsidRPr="00D424DA" w:rsidRDefault="007659FC" w:rsidP="007659FC">
      <w:pPr>
        <w:suppressAutoHyphens/>
        <w:ind w:firstLine="1134"/>
        <w:rPr>
          <w:rFonts w:eastAsia="Times New Roman" w:cs="Times New Roman"/>
          <w:szCs w:val="24"/>
          <w:lang w:eastAsia="ar-SA"/>
        </w:rPr>
      </w:pPr>
      <w:r w:rsidRPr="00D424DA">
        <w:rPr>
          <w:rFonts w:eastAsia="Times New Roman" w:cs="Times New Roman"/>
          <w:szCs w:val="24"/>
        </w:rPr>
        <w:t xml:space="preserve">8. pareiškėjas </w:t>
      </w:r>
      <w:r w:rsidRPr="00D424DA">
        <w:rPr>
          <w:rFonts w:cs="Times New Roman"/>
          <w:bCs/>
          <w:szCs w:val="24"/>
          <w:lang w:eastAsia="lt-LT"/>
        </w:rPr>
        <w:t>nustatyta tvarka Juridinių asmenų registre yra įregistravęs žymą, kad pareiškėjas yra nevyriausybinė organizacija</w:t>
      </w:r>
      <w:r>
        <w:rPr>
          <w:rFonts w:eastAsia="Times New Roman" w:cs="Times New Roman"/>
          <w:szCs w:val="24"/>
          <w:lang w:eastAsia="ar-SA"/>
        </w:rPr>
        <w:t xml:space="preserve">. </w:t>
      </w:r>
      <w:r w:rsidRPr="00D424DA">
        <w:rPr>
          <w:rFonts w:eastAsia="Times New Roman" w:cs="Times New Roman"/>
          <w:szCs w:val="24"/>
          <w:lang w:eastAsia="ar-SA"/>
        </w:rPr>
        <w:t xml:space="preserve"> </w:t>
      </w:r>
    </w:p>
    <w:p w14:paraId="66EFD8D2" w14:textId="77777777" w:rsidR="007659FC" w:rsidRDefault="007659FC" w:rsidP="007659FC">
      <w:pPr>
        <w:ind w:firstLine="1134"/>
        <w:rPr>
          <w:rFonts w:eastAsia="Times New Roman" w:cs="Times New Roman"/>
          <w:szCs w:val="24"/>
        </w:rPr>
      </w:pPr>
    </w:p>
    <w:p w14:paraId="1A5DD5BF" w14:textId="77777777" w:rsidR="007659FC" w:rsidRPr="00D424DA" w:rsidRDefault="007659FC" w:rsidP="007659FC">
      <w:pPr>
        <w:ind w:firstLine="1134"/>
        <w:rPr>
          <w:rFonts w:eastAsia="Times New Roman" w:cs="Times New Roman"/>
          <w:szCs w:val="24"/>
        </w:rPr>
      </w:pPr>
      <w:r w:rsidRPr="00D424DA">
        <w:rPr>
          <w:rFonts w:eastAsia="Calibri" w:cs="Times New Roman"/>
          <w:szCs w:val="24"/>
        </w:rPr>
        <w:t xml:space="preserve">Man yra žinoma, kad šioje deklaracijoje nurodžius klaidinančią ar melagingą informaciją, vadovaujantis konkurso nuostatais sudaryta </w:t>
      </w:r>
      <w:r w:rsidRPr="00D424DA">
        <w:rPr>
          <w:rFonts w:eastAsia="Times New Roman" w:cs="Times New Roman"/>
          <w:szCs w:val="24"/>
        </w:rPr>
        <w:t>Savivaldybės biudžeto lėšų naudojimo sutartis</w:t>
      </w:r>
      <w:r w:rsidRPr="00D424DA">
        <w:rPr>
          <w:rFonts w:eastAsia="Calibri" w:cs="Times New Roman"/>
          <w:szCs w:val="24"/>
        </w:rPr>
        <w:t xml:space="preserve"> bus vienašališkai nutraukta.</w:t>
      </w:r>
    </w:p>
    <w:p w14:paraId="1CDDB19E" w14:textId="77777777" w:rsidR="007659FC" w:rsidRDefault="007659FC" w:rsidP="007659FC">
      <w:pPr>
        <w:ind w:firstLine="1134"/>
        <w:rPr>
          <w:rFonts w:eastAsia="Times New Roman" w:cs="Times New Roman"/>
          <w:szCs w:val="24"/>
          <w:lang w:eastAsia="lt-LT"/>
        </w:rPr>
      </w:pPr>
      <w:r w:rsidRPr="00D424DA">
        <w:rPr>
          <w:rFonts w:eastAsia="Calibri" w:cs="Times New Roman"/>
          <w:szCs w:val="24"/>
        </w:rPr>
        <w:t xml:space="preserve">Patvirtinu, kad </w:t>
      </w:r>
      <w:r w:rsidRPr="00D424DA">
        <w:rPr>
          <w:rFonts w:eastAsia="Times New Roman" w:cs="Times New Roman"/>
          <w:szCs w:val="24"/>
          <w:lang w:eastAsia="lt-LT"/>
        </w:rPr>
        <w:t>kartu su paraiška pateikti dokumentai, taip pat dokumentų užsienio kalba vertimai, yra tikri.</w:t>
      </w:r>
    </w:p>
    <w:p w14:paraId="6E67FC54" w14:textId="77777777" w:rsidR="00A012BB" w:rsidRPr="00D424DA" w:rsidRDefault="00A012BB" w:rsidP="007659FC">
      <w:pPr>
        <w:ind w:firstLine="1134"/>
        <w:rPr>
          <w:rFonts w:eastAsia="Calibri" w:cs="Times New Roman"/>
          <w:szCs w:val="24"/>
          <w:lang w:eastAsia="ar-SA"/>
        </w:rPr>
      </w:pPr>
    </w:p>
    <w:p w14:paraId="7FF3BAD5" w14:textId="5B5661D7" w:rsidR="007659FC" w:rsidRPr="00D424DA" w:rsidRDefault="007659FC" w:rsidP="007659FC">
      <w:pPr>
        <w:jc w:val="left"/>
        <w:rPr>
          <w:rFonts w:eastAsia="Times New Roman" w:cs="Times New Roman"/>
          <w:szCs w:val="24"/>
        </w:rPr>
      </w:pPr>
      <w:r w:rsidRPr="00D424DA">
        <w:rPr>
          <w:rFonts w:eastAsia="Times New Roman" w:cs="Times New Roman"/>
          <w:szCs w:val="24"/>
        </w:rPr>
        <w:t>______________________                    _____________________                  __________________</w:t>
      </w:r>
    </w:p>
    <w:p w14:paraId="445385AC" w14:textId="77777777" w:rsidR="007659FC" w:rsidRPr="00D424DA" w:rsidRDefault="007659FC" w:rsidP="007659FC">
      <w:pPr>
        <w:ind w:firstLine="124"/>
        <w:jc w:val="left"/>
        <w:rPr>
          <w:rFonts w:eastAsia="Times New Roman" w:cs="Times New Roman"/>
          <w:i/>
          <w:szCs w:val="24"/>
        </w:rPr>
      </w:pPr>
      <w:r w:rsidRPr="00D424DA">
        <w:rPr>
          <w:rFonts w:eastAsia="Times New Roman" w:cs="Times New Roman"/>
          <w:i/>
          <w:szCs w:val="24"/>
        </w:rPr>
        <w:t xml:space="preserve">(pareiškėjo vadovo ar jo </w:t>
      </w:r>
      <w:r w:rsidRPr="00D424DA">
        <w:rPr>
          <w:rFonts w:eastAsia="Times New Roman" w:cs="Times New Roman"/>
          <w:szCs w:val="24"/>
        </w:rPr>
        <w:t xml:space="preserve">                                      </w:t>
      </w:r>
      <w:r w:rsidRPr="00D424DA">
        <w:rPr>
          <w:rFonts w:eastAsia="Times New Roman" w:cs="Times New Roman"/>
          <w:i/>
          <w:szCs w:val="24"/>
        </w:rPr>
        <w:t xml:space="preserve">(parašas)                               (vardas ir pavardė )  </w:t>
      </w:r>
    </w:p>
    <w:p w14:paraId="71487E18" w14:textId="5D93AF62" w:rsidR="007B1BE6" w:rsidRPr="007659FC" w:rsidRDefault="007659FC" w:rsidP="007659FC">
      <w:pPr>
        <w:ind w:firstLine="124"/>
        <w:jc w:val="left"/>
        <w:rPr>
          <w:rFonts w:eastAsia="Times New Roman" w:cs="Times New Roman"/>
          <w:i/>
          <w:szCs w:val="24"/>
        </w:rPr>
      </w:pPr>
      <w:r w:rsidRPr="00D424DA">
        <w:rPr>
          <w:rFonts w:eastAsia="Times New Roman" w:cs="Times New Roman"/>
          <w:i/>
          <w:szCs w:val="24"/>
        </w:rPr>
        <w:t xml:space="preserve">įgalioto asmens pareigų pavadinimas) </w:t>
      </w:r>
    </w:p>
    <w:sectPr w:rsidR="007B1BE6" w:rsidRPr="007659FC" w:rsidSect="00973FD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FC"/>
    <w:rsid w:val="00033A17"/>
    <w:rsid w:val="000560AE"/>
    <w:rsid w:val="00181E85"/>
    <w:rsid w:val="002B2811"/>
    <w:rsid w:val="00343EA6"/>
    <w:rsid w:val="00355198"/>
    <w:rsid w:val="00363310"/>
    <w:rsid w:val="00385EA0"/>
    <w:rsid w:val="0040385F"/>
    <w:rsid w:val="004B710A"/>
    <w:rsid w:val="005B5BFD"/>
    <w:rsid w:val="006E5970"/>
    <w:rsid w:val="00720047"/>
    <w:rsid w:val="007659FC"/>
    <w:rsid w:val="007B1BE6"/>
    <w:rsid w:val="008566E1"/>
    <w:rsid w:val="008D4CC3"/>
    <w:rsid w:val="00927420"/>
    <w:rsid w:val="00973FDD"/>
    <w:rsid w:val="00A012BB"/>
    <w:rsid w:val="00B1332A"/>
    <w:rsid w:val="00B80DDD"/>
    <w:rsid w:val="00C23026"/>
    <w:rsid w:val="00E145A3"/>
    <w:rsid w:val="00E9306E"/>
    <w:rsid w:val="00EA52AB"/>
    <w:rsid w:val="00FD2C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4CFF4"/>
  <w15:chartTrackingRefBased/>
  <w15:docId w15:val="{EB7B79D4-D108-42E7-BE83-9C20EA8E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59FC"/>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7659FC"/>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659FC"/>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659FC"/>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659FC"/>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7659FC"/>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7659FC"/>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7659FC"/>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7659FC"/>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7659FC"/>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59F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659F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659F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659F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659F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659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59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59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59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59F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659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59F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659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59FC"/>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7659FC"/>
    <w:rPr>
      <w:i/>
      <w:iCs/>
      <w:color w:val="404040" w:themeColor="text1" w:themeTint="BF"/>
    </w:rPr>
  </w:style>
  <w:style w:type="paragraph" w:styleId="Sraopastraipa">
    <w:name w:val="List Paragraph"/>
    <w:basedOn w:val="prastasis"/>
    <w:uiPriority w:val="34"/>
    <w:qFormat/>
    <w:rsid w:val="007659FC"/>
    <w:pPr>
      <w:spacing w:after="160" w:line="278" w:lineRule="auto"/>
      <w:ind w:left="720"/>
      <w:contextualSpacing/>
      <w:jc w:val="left"/>
    </w:pPr>
    <w:rPr>
      <w:rFonts w:asciiTheme="minorHAnsi" w:hAnsiTheme="minorHAnsi"/>
      <w:kern w:val="2"/>
      <w:szCs w:val="24"/>
      <w14:ligatures w14:val="standardContextual"/>
    </w:rPr>
  </w:style>
  <w:style w:type="character" w:styleId="Rykuspabraukimas">
    <w:name w:val="Intense Emphasis"/>
    <w:basedOn w:val="Numatytasispastraiposriftas"/>
    <w:uiPriority w:val="21"/>
    <w:qFormat/>
    <w:rsid w:val="007659FC"/>
    <w:rPr>
      <w:i/>
      <w:iCs/>
      <w:color w:val="2F5496" w:themeColor="accent1" w:themeShade="BF"/>
    </w:rPr>
  </w:style>
  <w:style w:type="paragraph" w:styleId="Iskirtacitata">
    <w:name w:val="Intense Quote"/>
    <w:basedOn w:val="prastasis"/>
    <w:next w:val="prastasis"/>
    <w:link w:val="IskirtacitataDiagrama"/>
    <w:uiPriority w:val="30"/>
    <w:qFormat/>
    <w:rsid w:val="007659F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7659FC"/>
    <w:rPr>
      <w:i/>
      <w:iCs/>
      <w:color w:val="2F5496" w:themeColor="accent1" w:themeShade="BF"/>
    </w:rPr>
  </w:style>
  <w:style w:type="character" w:styleId="Rykinuoroda">
    <w:name w:val="Intense Reference"/>
    <w:basedOn w:val="Numatytasispastraiposriftas"/>
    <w:uiPriority w:val="32"/>
    <w:qFormat/>
    <w:rsid w:val="007659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1801</Words>
  <Characters>1028</Characters>
  <Application>Microsoft Office Word</Application>
  <DocSecurity>0</DocSecurity>
  <Lines>8</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2025-02-05T14:54:00Z</dcterms:created>
  <dc:creator>Einoras Stankus</dc:creator>
  <cp:lastModifiedBy>Einoras Stankus</cp:lastModifiedBy>
  <dcterms:modified xsi:type="dcterms:W3CDTF">2026-01-15T13:35:00Z</dcterms:modified>
  <cp:revision>21</cp:revision>
</cp:coreProperties>
</file>