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434F" w14:textId="77777777" w:rsidR="00E53AD5" w:rsidRPr="00E53AD5" w:rsidRDefault="00E53AD5" w:rsidP="00E53A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t-LT" w:eastAsia="ar-SA"/>
        </w:rPr>
      </w:pPr>
      <w:bookmarkStart w:id="0" w:name="_Hlk202181953"/>
      <w:r w:rsidRPr="00E53AD5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 wp14:anchorId="59D04C2D" wp14:editId="270737D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F219D" w14:textId="77777777" w:rsidR="00E53AD5" w:rsidRPr="00E53AD5" w:rsidRDefault="00E53AD5" w:rsidP="00E53A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t-LT" w:eastAsia="ar-SA"/>
        </w:rPr>
      </w:pPr>
    </w:p>
    <w:p w14:paraId="5E395DCC" w14:textId="77777777" w:rsidR="00E53AD5" w:rsidRPr="00E53AD5" w:rsidRDefault="00E53AD5" w:rsidP="00E53A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 w:eastAsia="ar-SA"/>
        </w:rPr>
      </w:pPr>
      <w:r w:rsidRPr="00E53AD5">
        <w:rPr>
          <w:rFonts w:ascii="Times New Roman" w:hAnsi="Times New Roman" w:cs="Times New Roman"/>
          <w:b/>
          <w:bCs/>
          <w:caps/>
          <w:sz w:val="24"/>
          <w:szCs w:val="24"/>
          <w:lang w:val="lt-LT" w:eastAsia="ar-SA"/>
        </w:rPr>
        <w:t>kėdainių rajono savivaldybėS TARYBA</w:t>
      </w:r>
    </w:p>
    <w:bookmarkEnd w:id="0"/>
    <w:p w14:paraId="5D1F66C0" w14:textId="77777777" w:rsidR="00C5231A" w:rsidRPr="00E53AD5" w:rsidRDefault="00C5231A" w:rsidP="00BA44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E53A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 </w:t>
      </w:r>
    </w:p>
    <w:p w14:paraId="18B5C292" w14:textId="77777777" w:rsidR="00C5231A" w:rsidRPr="00E53AD5" w:rsidRDefault="00C5231A" w:rsidP="00BA44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E53A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SPRENDIMAS</w:t>
      </w:r>
    </w:p>
    <w:p w14:paraId="7E6882D7" w14:textId="2DE2DC6B" w:rsidR="00C5231A" w:rsidRPr="00E53AD5" w:rsidRDefault="00C5231A" w:rsidP="00BA440C">
      <w:pPr>
        <w:tabs>
          <w:tab w:val="right" w:pos="9158"/>
        </w:tabs>
        <w:spacing w:after="0" w:line="240" w:lineRule="auto"/>
        <w:ind w:right="4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</w:pPr>
      <w:r w:rsidRPr="00E53A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 </w:t>
      </w:r>
      <w:r w:rsidRPr="00E53A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Pr="00E53AD5"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  <w:t xml:space="preserve">PRITARIMO DALYVAUTI PARTNERIO TEISĖMIS VIETOS PROJEKTE „GINEITŲ KAIMO BENDRUOMENĖS VERSLUMO INICIATYVŲ ĮGYVENDINIMAS, SUKURIANT NAUJAS PASLAUGAS IR INVESTUOJANT Į TVARIUS BEI KLIMATUI NEUTRALIUS SPRENDIMUS“  </w:t>
      </w:r>
    </w:p>
    <w:p w14:paraId="30BCF4C6" w14:textId="77777777" w:rsidR="00BA440C" w:rsidRPr="00E53AD5" w:rsidRDefault="00BA440C" w:rsidP="00BA440C">
      <w:pPr>
        <w:tabs>
          <w:tab w:val="right" w:pos="9158"/>
        </w:tabs>
        <w:spacing w:after="0" w:line="240" w:lineRule="auto"/>
        <w:ind w:right="4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</w:pPr>
    </w:p>
    <w:p w14:paraId="45FE72F7" w14:textId="5EB47C91" w:rsidR="00E53AD5" w:rsidRPr="00E53AD5" w:rsidRDefault="00E53AD5" w:rsidP="00E53A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210030446"/>
      <w:r w:rsidRPr="00E53AD5">
        <w:rPr>
          <w:rFonts w:ascii="Times New Roman" w:hAnsi="Times New Roman" w:cs="Times New Roman"/>
          <w:sz w:val="24"/>
          <w:szCs w:val="24"/>
          <w:lang w:val="lt-LT"/>
        </w:rPr>
        <w:t>2025 m. rugsėjo 26 d. Nr. TS-</w:t>
      </w:r>
      <w:r w:rsidR="00B3172C">
        <w:rPr>
          <w:rFonts w:ascii="Times New Roman" w:hAnsi="Times New Roman" w:cs="Times New Roman"/>
          <w:sz w:val="24"/>
          <w:szCs w:val="24"/>
          <w:lang w:val="lt-LT"/>
        </w:rPr>
        <w:t>251</w:t>
      </w:r>
    </w:p>
    <w:bookmarkEnd w:id="1"/>
    <w:p w14:paraId="4BCA574B" w14:textId="77777777" w:rsidR="00C5231A" w:rsidRPr="00E53AD5" w:rsidRDefault="00C5231A" w:rsidP="00BA44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E53A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Kėdainiai</w:t>
      </w:r>
    </w:p>
    <w:p w14:paraId="2C83BB9A" w14:textId="77777777" w:rsidR="00C5231A" w:rsidRPr="00E53AD5" w:rsidRDefault="00C5231A" w:rsidP="00BA44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4C0D73D" w14:textId="47A96AD4" w:rsidR="00C5231A" w:rsidRPr="00E53AD5" w:rsidRDefault="00C5231A" w:rsidP="00E53AD5">
      <w:pPr>
        <w:tabs>
          <w:tab w:val="left" w:pos="851"/>
          <w:tab w:val="left" w:pos="68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53A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 </w:t>
      </w:r>
      <w:r w:rsidR="005039CC" w:rsidRPr="00E53AD5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Vadovaudamasi </w:t>
      </w:r>
      <w:r w:rsidR="005039CC" w:rsidRPr="00E53AD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Lietuvos Respublikos vietos savivaldos įstatymo </w:t>
      </w:r>
      <w:r w:rsidR="005039CC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>15 straipsnio 4 dalimi,</w:t>
      </w:r>
      <w:bookmarkStart w:id="2" w:name="_Hlk206414402"/>
      <w:r w:rsidR="005039CC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bookmarkStart w:id="3" w:name="_Hlk206424798"/>
      <w:r w:rsidR="005039CC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Vietos projektų, įgyvendinamų bendruomenių inicijuotos vietos plėtros būdu, administravimo taisyklių, patvirtintų Lietuvos Respublikos žemės ūkio ministro 2023 m. rugpjūčio 4 d. įsakymu Nr. 3D-528 „Dėl Vietos projektų, įgyvendinamų bendruomenių inicijuotos vietos plėtros būdu, administravimo taisyklių, patvirtinimo“</w:t>
      </w:r>
      <w:bookmarkEnd w:id="3"/>
      <w:r w:rsidR="005039CC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,</w:t>
      </w:r>
      <w:bookmarkStart w:id="4" w:name="_Hlk206425131"/>
      <w:r w:rsidR="00B44DB2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14 punktu, </w:t>
      </w:r>
      <w:r w:rsidR="00D5329C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19.2 ir</w:t>
      </w:r>
      <w:r w:rsidR="005039CC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20.15.1</w:t>
      </w:r>
      <w:r w:rsidR="00D5329C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papunkčiais</w:t>
      </w:r>
      <w:r w:rsidR="004172F9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, </w:t>
      </w:r>
      <w:r w:rsidR="004172F9" w:rsidRPr="00E53A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Kėdainių rajono savivaldybės tarybos 2024 m. gruodžio 20 d. sprendimu Nr. TS-402 „Dėl pritarimo Kėdainių rajono vietos veiklos grupės 2023</w:t>
      </w:r>
      <w:r w:rsidR="004172F9" w:rsidRPr="00E53AD5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 w:eastAsia="lt-LT"/>
        </w:rPr>
        <w:t>–</w:t>
      </w:r>
      <w:r w:rsidR="004172F9" w:rsidRPr="00E53A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2029 m. vietos plėtros strategijai“ </w:t>
      </w:r>
      <w:r w:rsidR="00D5329C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="004172F9" w:rsidRPr="00E53A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ir atsižvelgdama į </w:t>
      </w:r>
      <w:bookmarkEnd w:id="2"/>
      <w:bookmarkEnd w:id="4"/>
      <w:proofErr w:type="spellStart"/>
      <w:r w:rsidR="00361D64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>Gineitų</w:t>
      </w:r>
      <w:proofErr w:type="spellEnd"/>
      <w:r w:rsidR="00361D64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kaimo bendruomenės</w:t>
      </w:r>
      <w:r w:rsidR="004172F9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2025 m. </w:t>
      </w:r>
      <w:r w:rsidR="00361D64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birželio 18 </w:t>
      </w:r>
      <w:r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d. raštą Nr. </w:t>
      </w:r>
      <w:r w:rsidR="00361D64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3 </w:t>
      </w:r>
      <w:r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„Dėl </w:t>
      </w:r>
      <w:r w:rsidR="00361D64"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vietos </w:t>
      </w:r>
      <w:r w:rsidRPr="00E53A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projekto įgyvendinimo“, </w:t>
      </w:r>
      <w:r w:rsidRPr="00E53A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Kėdainių rajono savivaldybės taryba nusprendžia: </w:t>
      </w:r>
    </w:p>
    <w:p w14:paraId="48CB15FF" w14:textId="3217ACFB" w:rsidR="00E53AD5" w:rsidRPr="00E53AD5" w:rsidRDefault="00361D64" w:rsidP="00E53AD5">
      <w:pPr>
        <w:pStyle w:val="Sraopastraip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E53AD5">
        <w:rPr>
          <w:rFonts w:ascii="Times New Roman" w:eastAsia="Times New Roman" w:hAnsi="Times New Roman" w:cs="Times New Roman"/>
          <w:lang w:val="lt-LT" w:eastAsia="lt-LT"/>
        </w:rPr>
        <w:t xml:space="preserve">Pritarti Kėdainių rajono savivaldybės administracijos dalyvavimui </w:t>
      </w:r>
      <w:r w:rsidRPr="00E53AD5">
        <w:rPr>
          <w:rFonts w:ascii="Times New Roman" w:hAnsi="Times New Roman" w:cs="Times New Roman"/>
          <w:lang w:val="lt-LT"/>
        </w:rPr>
        <w:t xml:space="preserve">partnerio teisėmis </w:t>
      </w:r>
      <w:proofErr w:type="spellStart"/>
      <w:r w:rsidR="00C0732A" w:rsidRPr="00E53AD5">
        <w:rPr>
          <w:rFonts w:ascii="Times New Roman" w:hAnsi="Times New Roman" w:cs="Times New Roman"/>
          <w:lang w:val="lt-LT"/>
        </w:rPr>
        <w:t>Gineitų</w:t>
      </w:r>
      <w:proofErr w:type="spellEnd"/>
      <w:r w:rsidR="00C0732A" w:rsidRPr="00E53AD5">
        <w:rPr>
          <w:rFonts w:ascii="Times New Roman" w:hAnsi="Times New Roman" w:cs="Times New Roman"/>
          <w:lang w:val="lt-LT"/>
        </w:rPr>
        <w:t xml:space="preserve"> kaimo bendruomenės </w:t>
      </w:r>
      <w:r w:rsidRPr="00E53AD5">
        <w:rPr>
          <w:rFonts w:ascii="Times New Roman" w:hAnsi="Times New Roman" w:cs="Times New Roman"/>
          <w:lang w:val="lt-LT"/>
        </w:rPr>
        <w:t>vietos projekte „</w:t>
      </w:r>
      <w:proofErr w:type="spellStart"/>
      <w:r w:rsidR="00C0732A" w:rsidRPr="00E53AD5">
        <w:rPr>
          <w:rFonts w:ascii="Times New Roman" w:hAnsi="Times New Roman" w:cs="Times New Roman"/>
          <w:lang w:val="lt-LT"/>
        </w:rPr>
        <w:t>Gineitų</w:t>
      </w:r>
      <w:proofErr w:type="spellEnd"/>
      <w:r w:rsidR="00C0732A" w:rsidRPr="00E53AD5">
        <w:rPr>
          <w:rFonts w:ascii="Times New Roman" w:hAnsi="Times New Roman" w:cs="Times New Roman"/>
          <w:lang w:val="lt-LT"/>
        </w:rPr>
        <w:t xml:space="preserve"> kaimo bendruomenės verslumo iniciatyvų įgyvendinimas, sukuriant </w:t>
      </w:r>
      <w:r w:rsidR="00877915" w:rsidRPr="00E53AD5">
        <w:rPr>
          <w:rFonts w:ascii="Times New Roman" w:hAnsi="Times New Roman" w:cs="Times New Roman"/>
          <w:lang w:val="lt-LT"/>
        </w:rPr>
        <w:t>naujas paslaugas ir investuojant į tvarius bei klimatui neutralius sprendimus</w:t>
      </w:r>
      <w:r w:rsidRPr="00E53AD5">
        <w:rPr>
          <w:rFonts w:ascii="Times New Roman" w:hAnsi="Times New Roman" w:cs="Times New Roman"/>
          <w:lang w:val="lt-LT"/>
        </w:rPr>
        <w:t xml:space="preserve">“, parengtame pagal </w:t>
      </w:r>
      <w:r w:rsidR="00877915" w:rsidRPr="00E53AD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Kėdainių rajono vietos veiklos grupės 2023–2029 m. vietos plėtros strategijos priemonę „Bendruomeninio verslumo iniciatyvų įgyvendinimas“ </w:t>
      </w:r>
      <w:r w:rsidR="00877915" w:rsidRPr="00E53AD5">
        <w:rPr>
          <w:rFonts w:ascii="Times New Roman" w:hAnsi="Times New Roman" w:cs="Times New Roman"/>
          <w:lang w:val="lt-LT"/>
        </w:rPr>
        <w:t>(kodas</w:t>
      </w:r>
      <w:r w:rsidR="006440C6" w:rsidRPr="00E53AD5">
        <w:rPr>
          <w:rFonts w:ascii="Times New Roman" w:hAnsi="Times New Roman" w:cs="Times New Roman"/>
          <w:color w:val="545E69"/>
          <w:shd w:val="clear" w:color="auto" w:fill="FFFFFF"/>
          <w:lang w:val="lt-LT"/>
        </w:rPr>
        <w:t xml:space="preserve"> </w:t>
      </w:r>
      <w:r w:rsidR="006440C6" w:rsidRPr="00E53AD5">
        <w:rPr>
          <w:rFonts w:ascii="Times New Roman" w:hAnsi="Times New Roman" w:cs="Times New Roman"/>
          <w:lang w:val="lt-LT"/>
        </w:rPr>
        <w:t xml:space="preserve">KEDA-LEADER-20VVG-07-05), kuris bus </w:t>
      </w:r>
      <w:r w:rsidRPr="00E53AD5">
        <w:rPr>
          <w:rFonts w:ascii="Times New Roman" w:hAnsi="Times New Roman" w:cs="Times New Roman"/>
          <w:lang w:val="lt-LT"/>
        </w:rPr>
        <w:t xml:space="preserve">įgyvendinamas </w:t>
      </w:r>
      <w:r w:rsidRPr="00E53AD5">
        <w:rPr>
          <w:rFonts w:ascii="Times New Roman" w:eastAsia="Times New Roman" w:hAnsi="Times New Roman" w:cs="Times New Roman"/>
          <w:lang w:val="lt-LT"/>
        </w:rPr>
        <w:t>Kėdainių rajono savivaldyb</w:t>
      </w:r>
      <w:r w:rsidR="006440C6" w:rsidRPr="00E53AD5">
        <w:rPr>
          <w:rFonts w:ascii="Times New Roman" w:eastAsia="Times New Roman" w:hAnsi="Times New Roman" w:cs="Times New Roman"/>
          <w:lang w:val="lt-LT"/>
        </w:rPr>
        <w:t>ės</w:t>
      </w:r>
      <w:r w:rsidR="006440C6" w:rsidRPr="00E53AD5">
        <w:rPr>
          <w:rFonts w:ascii="Times New Roman" w:hAnsi="Times New Roman" w:cs="Times New Roman"/>
          <w:lang w:val="lt-LT"/>
        </w:rPr>
        <w:t xml:space="preserve"> panaudos teise valdomame 0,4522 ha valstybinės žemės sklype (kadastrinis Nr. 5387/0006:139, unikalus Nr.4400˗5776˗7554), esančiame adresu: </w:t>
      </w:r>
      <w:proofErr w:type="spellStart"/>
      <w:r w:rsidR="006440C6" w:rsidRPr="00E53AD5">
        <w:rPr>
          <w:rFonts w:ascii="Times New Roman" w:hAnsi="Times New Roman" w:cs="Times New Roman"/>
          <w:lang w:val="lt-LT"/>
        </w:rPr>
        <w:t>Gineitų</w:t>
      </w:r>
      <w:proofErr w:type="spellEnd"/>
      <w:r w:rsidR="00BA440C" w:rsidRPr="00E53AD5">
        <w:rPr>
          <w:rFonts w:ascii="Times New Roman" w:hAnsi="Times New Roman" w:cs="Times New Roman"/>
          <w:lang w:val="lt-LT"/>
        </w:rPr>
        <w:t> </w:t>
      </w:r>
      <w:r w:rsidR="006440C6" w:rsidRPr="00E53AD5">
        <w:rPr>
          <w:rFonts w:ascii="Times New Roman" w:hAnsi="Times New Roman" w:cs="Times New Roman"/>
          <w:lang w:val="lt-LT"/>
        </w:rPr>
        <w:t xml:space="preserve">g. 24, </w:t>
      </w:r>
      <w:proofErr w:type="spellStart"/>
      <w:r w:rsidR="006440C6" w:rsidRPr="00E53AD5">
        <w:rPr>
          <w:rFonts w:ascii="Times New Roman" w:hAnsi="Times New Roman" w:cs="Times New Roman"/>
          <w:lang w:val="lt-LT"/>
        </w:rPr>
        <w:t>Gineitų</w:t>
      </w:r>
      <w:proofErr w:type="spellEnd"/>
      <w:r w:rsidR="006440C6" w:rsidRPr="00E53AD5">
        <w:rPr>
          <w:rFonts w:ascii="Times New Roman" w:hAnsi="Times New Roman" w:cs="Times New Roman"/>
          <w:lang w:val="lt-LT"/>
        </w:rPr>
        <w:t xml:space="preserve"> k., Vilainių sen., Kėdainių r. sav. </w:t>
      </w:r>
    </w:p>
    <w:p w14:paraId="6CB06935" w14:textId="77777777" w:rsidR="00E53AD5" w:rsidRPr="00E53AD5" w:rsidRDefault="00361D64" w:rsidP="00E53AD5">
      <w:pPr>
        <w:pStyle w:val="Sraopastraip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ar-SA"/>
        </w:rPr>
      </w:pPr>
      <w:r w:rsidRPr="00E53AD5">
        <w:rPr>
          <w:rFonts w:ascii="Times New Roman" w:hAnsi="Times New Roman" w:cs="Times New Roman"/>
          <w:lang w:val="lt-LT"/>
        </w:rPr>
        <w:t>Skirti iš Kėdainių rajono savivaldybės biudžeto</w:t>
      </w:r>
      <w:r w:rsidR="006E2DD2" w:rsidRPr="00E53AD5">
        <w:rPr>
          <w:rFonts w:ascii="Times New Roman" w:hAnsi="Times New Roman" w:cs="Times New Roman"/>
          <w:lang w:val="lt-LT"/>
        </w:rPr>
        <w:t xml:space="preserve"> 5</w:t>
      </w:r>
      <w:r w:rsidRPr="00E53AD5">
        <w:rPr>
          <w:rFonts w:ascii="Times New Roman" w:hAnsi="Times New Roman" w:cs="Times New Roman"/>
          <w:lang w:val="lt-LT"/>
        </w:rPr>
        <w:t xml:space="preserve"> procent</w:t>
      </w:r>
      <w:r w:rsidR="006E2DD2" w:rsidRPr="00E53AD5">
        <w:rPr>
          <w:rFonts w:ascii="Times New Roman" w:hAnsi="Times New Roman" w:cs="Times New Roman"/>
          <w:lang w:val="lt-LT"/>
        </w:rPr>
        <w:t>us</w:t>
      </w:r>
      <w:r w:rsidRPr="00E53AD5">
        <w:rPr>
          <w:rFonts w:ascii="Times New Roman" w:hAnsi="Times New Roman" w:cs="Times New Roman"/>
          <w:lang w:val="lt-LT"/>
        </w:rPr>
        <w:t xml:space="preserve"> visų tinkamų finansuoti vietos projekto išlaidų.  </w:t>
      </w:r>
    </w:p>
    <w:p w14:paraId="0539FDA8" w14:textId="77777777" w:rsidR="00E53AD5" w:rsidRPr="00E53AD5" w:rsidRDefault="00361D64" w:rsidP="00E53AD5">
      <w:pPr>
        <w:pStyle w:val="Sraopastraipa"/>
        <w:widowControl w:val="0"/>
        <w:numPr>
          <w:ilvl w:val="0"/>
          <w:numId w:val="1"/>
        </w:numPr>
        <w:tabs>
          <w:tab w:val="left" w:pos="54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E53AD5">
        <w:rPr>
          <w:rFonts w:ascii="Times New Roman" w:hAnsi="Times New Roman" w:cs="Times New Roman"/>
          <w:lang w:val="lt-LT"/>
        </w:rPr>
        <w:t xml:space="preserve">Pavesti </w:t>
      </w:r>
      <w:r w:rsidRPr="00E53AD5">
        <w:rPr>
          <w:rFonts w:ascii="Times New Roman" w:eastAsia="Times New Roman" w:hAnsi="Times New Roman" w:cs="Times New Roman"/>
          <w:lang w:val="lt-LT" w:eastAsia="ar-SA"/>
        </w:rPr>
        <w:t>Kėdainių rajono savivaldybės administracijos direktoriui pasirašyti Jungtinės veiklos sutartį</w:t>
      </w:r>
      <w:r w:rsidRPr="00E53AD5">
        <w:rPr>
          <w:rFonts w:ascii="Times New Roman" w:hAnsi="Times New Roman" w:cs="Times New Roman"/>
          <w:lang w:val="lt-LT"/>
        </w:rPr>
        <w:t>.</w:t>
      </w:r>
      <w:bookmarkStart w:id="5" w:name="part_72cee7248c094254830ef83e79828ea9"/>
      <w:bookmarkStart w:id="6" w:name="part_65b2410246bd4bec804bfcd431568950"/>
      <w:bookmarkStart w:id="7" w:name="_Hlk208908407"/>
      <w:bookmarkEnd w:id="5"/>
      <w:bookmarkEnd w:id="6"/>
    </w:p>
    <w:bookmarkEnd w:id="7"/>
    <w:p w14:paraId="764154A7" w14:textId="266FFB90" w:rsidR="0048704E" w:rsidRPr="00E53AD5" w:rsidRDefault="00E53AD5" w:rsidP="00E53AD5">
      <w:pPr>
        <w:pStyle w:val="Sraopastraipa"/>
        <w:widowControl w:val="0"/>
        <w:numPr>
          <w:ilvl w:val="0"/>
          <w:numId w:val="1"/>
        </w:numPr>
        <w:tabs>
          <w:tab w:val="left" w:pos="54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E53AD5">
        <w:rPr>
          <w:rFonts w:ascii="Times New Roman" w:hAnsi="Times New Roman" w:cs="Times New Roman"/>
          <w:lang w:val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E53AD5">
        <w:rPr>
          <w:rFonts w:ascii="Times New Roman" w:hAnsi="Times New Roman" w:cs="Times New Roman"/>
          <w:lang w:val="lt-LT"/>
        </w:rPr>
        <w:t>LT</w:t>
      </w:r>
      <w:bookmarkStart w:id="9" w:name="_Hlk202426898"/>
      <w:bookmarkEnd w:id="8"/>
      <w:r w:rsidRPr="00E53AD5">
        <w:rPr>
          <w:rFonts w:ascii="Times New Roman" w:hAnsi="Times New Roman" w:cs="Times New Roman"/>
          <w:lang w:val="lt-LT"/>
        </w:rPr>
        <w:noBreakHyphen/>
      </w:r>
      <w:bookmarkEnd w:id="9"/>
      <w:r w:rsidRPr="00E53AD5">
        <w:rPr>
          <w:rFonts w:ascii="Times New Roman" w:hAnsi="Times New Roman" w:cs="Times New Roman"/>
          <w:lang w:val="lt-LT"/>
        </w:rPr>
        <w:t xml:space="preserve">57288 Kėdainiai) Lietuvos Respublikos viešojo administravimo įstatymo nustatyta tvarka arba  </w:t>
      </w:r>
      <w:bookmarkStart w:id="10" w:name="_Hlk192162997"/>
      <w:r w:rsidRPr="00E53AD5">
        <w:rPr>
          <w:rFonts w:ascii="Times New Roman" w:hAnsi="Times New Roman" w:cs="Times New Roman"/>
          <w:lang w:val="lt-LT"/>
        </w:rPr>
        <w:t xml:space="preserve">Lietuvos administracinių ginčų komisijos </w:t>
      </w:r>
      <w:bookmarkEnd w:id="10"/>
      <w:r w:rsidRPr="00E53AD5">
        <w:rPr>
          <w:rFonts w:ascii="Times New Roman" w:hAnsi="Times New Roman" w:cs="Times New Roman"/>
          <w:lang w:val="lt-LT"/>
        </w:rPr>
        <w:t>Kauno apygardos skyriui (Laisvės al. 36, LT</w:t>
      </w:r>
      <w:r w:rsidRPr="00E53AD5">
        <w:rPr>
          <w:rFonts w:ascii="Times New Roman" w:hAnsi="Times New Roman" w:cs="Times New Roman"/>
          <w:lang w:val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E53AD5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https://e.teismas.lt</w:t>
        </w:r>
      </w:hyperlink>
      <w:r w:rsidRPr="00E53AD5">
        <w:rPr>
          <w:rFonts w:ascii="Times New Roman" w:hAnsi="Times New Roman" w:cs="Times New Roman"/>
          <w:lang w:val="lt-LT"/>
        </w:rPr>
        <w:t xml:space="preserve"> arba adresu: Žygimantų g. 2, LT</w:t>
      </w:r>
      <w:r w:rsidRPr="00E53AD5">
        <w:rPr>
          <w:rFonts w:ascii="Times New Roman" w:hAnsi="Times New Roman" w:cs="Times New Roman"/>
          <w:lang w:val="lt-LT"/>
        </w:rPr>
        <w:noBreakHyphen/>
        <w:t>01102 Vilnius, arba A. Mickevičiaus g. 8A, LT</w:t>
      </w:r>
      <w:r w:rsidRPr="00E53AD5">
        <w:rPr>
          <w:rFonts w:ascii="Times New Roman" w:hAnsi="Times New Roman" w:cs="Times New Roman"/>
          <w:lang w:val="lt-LT"/>
        </w:rPr>
        <w:noBreakHyphen/>
        <w:t>44312 Kaunas, arba Galinio Pylimo g. 9, LT</w:t>
      </w:r>
      <w:r w:rsidRPr="00E53AD5">
        <w:rPr>
          <w:rFonts w:ascii="Times New Roman" w:hAnsi="Times New Roman" w:cs="Times New Roman"/>
          <w:lang w:val="lt-LT"/>
        </w:rPr>
        <w:noBreakHyphen/>
        <w:t>91230 Klaipėda, arba Dvaro g. 80, LT</w:t>
      </w:r>
      <w:r w:rsidRPr="00E53AD5">
        <w:rPr>
          <w:rFonts w:ascii="Times New Roman" w:hAnsi="Times New Roman" w:cs="Times New Roman"/>
          <w:lang w:val="lt-LT"/>
        </w:rPr>
        <w:noBreakHyphen/>
        <w:t>76298 Šiauliai, arba Respublikos g. 62, LT</w:t>
      </w:r>
      <w:r w:rsidRPr="00E53AD5">
        <w:rPr>
          <w:rFonts w:ascii="Times New Roman" w:hAnsi="Times New Roman" w:cs="Times New Roman"/>
          <w:lang w:val="lt-LT"/>
        </w:rPr>
        <w:noBreakHyphen/>
        <w:t>35158 Panevėžys) Lietuvos Respublikos administracinių bylų teisenos įstatymo nustatyta tvarka.</w:t>
      </w:r>
    </w:p>
    <w:p w14:paraId="1DB5ABCD" w14:textId="77777777" w:rsidR="00BA440C" w:rsidRPr="00E53AD5" w:rsidRDefault="00BA440C" w:rsidP="00BA440C">
      <w:pPr>
        <w:tabs>
          <w:tab w:val="left" w:pos="54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1702CA" w14:textId="77777777" w:rsidR="00BA440C" w:rsidRPr="00E53AD5" w:rsidRDefault="00BA440C" w:rsidP="00BA440C">
      <w:pPr>
        <w:tabs>
          <w:tab w:val="left" w:pos="54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lt-LT"/>
          <w14:ligatures w14:val="none"/>
        </w:rPr>
      </w:pPr>
    </w:p>
    <w:p w14:paraId="50434F12" w14:textId="68EABEFB" w:rsidR="00FC7329" w:rsidRPr="00E53AD5" w:rsidRDefault="00E53AD5" w:rsidP="00E53AD5">
      <w:pPr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bookmarkStart w:id="11" w:name="_Hlk202182067"/>
      <w:bookmarkStart w:id="12" w:name="_Hlk202182431"/>
      <w:r w:rsidRPr="00E53AD5">
        <w:rPr>
          <w:rFonts w:ascii="Times New Roman" w:hAnsi="Times New Roman" w:cs="Times New Roman"/>
          <w:sz w:val="24"/>
          <w:szCs w:val="24"/>
          <w:lang w:val="lt-LT"/>
        </w:rPr>
        <w:t>Savivaldybės meras                                                                                                 Valentinas Tamulis</w:t>
      </w:r>
      <w:bookmarkEnd w:id="11"/>
      <w:bookmarkEnd w:id="12"/>
    </w:p>
    <w:sectPr w:rsidR="00FC7329" w:rsidRPr="00E53AD5" w:rsidSect="00B3172C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1BFA"/>
    <w:multiLevelType w:val="hybridMultilevel"/>
    <w:tmpl w:val="4238BAEA"/>
    <w:lvl w:ilvl="0" w:tplc="256ADA7E">
      <w:start w:val="1"/>
      <w:numFmt w:val="decimal"/>
      <w:suff w:val="space"/>
      <w:lvlText w:val="%1."/>
      <w:lvlJc w:val="left"/>
      <w:pPr>
        <w:ind w:left="0" w:firstLine="851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8413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A"/>
    <w:rsid w:val="00026737"/>
    <w:rsid w:val="00047D7A"/>
    <w:rsid w:val="0005091E"/>
    <w:rsid w:val="00061FF5"/>
    <w:rsid w:val="00066B5C"/>
    <w:rsid w:val="000806E8"/>
    <w:rsid w:val="000C248C"/>
    <w:rsid w:val="00117BC8"/>
    <w:rsid w:val="001340BB"/>
    <w:rsid w:val="00150CAD"/>
    <w:rsid w:val="001736BF"/>
    <w:rsid w:val="001804B1"/>
    <w:rsid w:val="00187B15"/>
    <w:rsid w:val="001962EC"/>
    <w:rsid w:val="001F4CC7"/>
    <w:rsid w:val="002175C3"/>
    <w:rsid w:val="002261FB"/>
    <w:rsid w:val="00257594"/>
    <w:rsid w:val="00274992"/>
    <w:rsid w:val="00280D3E"/>
    <w:rsid w:val="002B3D7F"/>
    <w:rsid w:val="002E7773"/>
    <w:rsid w:val="00311B51"/>
    <w:rsid w:val="003475BD"/>
    <w:rsid w:val="00361D64"/>
    <w:rsid w:val="004172F9"/>
    <w:rsid w:val="00420431"/>
    <w:rsid w:val="00465CC7"/>
    <w:rsid w:val="00470045"/>
    <w:rsid w:val="0048704E"/>
    <w:rsid w:val="004A2DD2"/>
    <w:rsid w:val="005039CC"/>
    <w:rsid w:val="005165BC"/>
    <w:rsid w:val="00537243"/>
    <w:rsid w:val="005A1AAC"/>
    <w:rsid w:val="005F7D77"/>
    <w:rsid w:val="006140E3"/>
    <w:rsid w:val="00627468"/>
    <w:rsid w:val="00633084"/>
    <w:rsid w:val="006440C6"/>
    <w:rsid w:val="006907A4"/>
    <w:rsid w:val="006E2DD2"/>
    <w:rsid w:val="006F0494"/>
    <w:rsid w:val="00741E99"/>
    <w:rsid w:val="00877915"/>
    <w:rsid w:val="009301FE"/>
    <w:rsid w:val="00950CE7"/>
    <w:rsid w:val="00954C0C"/>
    <w:rsid w:val="00977371"/>
    <w:rsid w:val="00985551"/>
    <w:rsid w:val="009C0587"/>
    <w:rsid w:val="009C4E0C"/>
    <w:rsid w:val="00A06C62"/>
    <w:rsid w:val="00A52806"/>
    <w:rsid w:val="00A56FAA"/>
    <w:rsid w:val="00A964CA"/>
    <w:rsid w:val="00AE07D5"/>
    <w:rsid w:val="00AE3471"/>
    <w:rsid w:val="00B10DB8"/>
    <w:rsid w:val="00B25D69"/>
    <w:rsid w:val="00B3172C"/>
    <w:rsid w:val="00B31A67"/>
    <w:rsid w:val="00B44DB2"/>
    <w:rsid w:val="00B730F2"/>
    <w:rsid w:val="00B97433"/>
    <w:rsid w:val="00BA440C"/>
    <w:rsid w:val="00BB17C1"/>
    <w:rsid w:val="00BC6C16"/>
    <w:rsid w:val="00BF136A"/>
    <w:rsid w:val="00C0732A"/>
    <w:rsid w:val="00C24D05"/>
    <w:rsid w:val="00C5231A"/>
    <w:rsid w:val="00C84677"/>
    <w:rsid w:val="00C861BA"/>
    <w:rsid w:val="00CA62D3"/>
    <w:rsid w:val="00D5329C"/>
    <w:rsid w:val="00D76FE1"/>
    <w:rsid w:val="00DD6308"/>
    <w:rsid w:val="00DF6132"/>
    <w:rsid w:val="00E4644F"/>
    <w:rsid w:val="00E53AD5"/>
    <w:rsid w:val="00E65155"/>
    <w:rsid w:val="00E83A97"/>
    <w:rsid w:val="00E861AA"/>
    <w:rsid w:val="00E90F1F"/>
    <w:rsid w:val="00EF6108"/>
    <w:rsid w:val="00EF6945"/>
    <w:rsid w:val="00F5247A"/>
    <w:rsid w:val="00F621AD"/>
    <w:rsid w:val="00F94BFD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384"/>
  <w15:chartTrackingRefBased/>
  <w15:docId w15:val="{D3FA29E1-BE3F-4938-92D4-025DBAF8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31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2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2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23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23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23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23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23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23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23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2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231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231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231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231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231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231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3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23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23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231A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C5231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231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231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C5231A"/>
    <w:rPr>
      <w:color w:val="0563C1"/>
      <w:u w:val="single"/>
    </w:rPr>
  </w:style>
  <w:style w:type="paragraph" w:customStyle="1" w:styleId="Default">
    <w:name w:val="Default"/>
    <w:rsid w:val="00361D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Steponas Navajauskas</cp:lastModifiedBy>
  <cp:revision>3</cp:revision>
  <dcterms:created xsi:type="dcterms:W3CDTF">2025-09-30T08:15:00Z</dcterms:created>
  <dcterms:modified xsi:type="dcterms:W3CDTF">2025-10-02T10:55:00Z</dcterms:modified>
</cp:coreProperties>
</file>