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B2C6" w14:textId="77777777" w:rsidR="00C41E78" w:rsidRPr="00627B2F" w:rsidRDefault="00C41E78" w:rsidP="00C41E78">
      <w:pPr>
        <w:ind w:left="6480" w:firstLine="1296"/>
        <w:jc w:val="center"/>
        <w:rPr>
          <w:b/>
          <w:bCs/>
          <w:color w:val="3D2A0A"/>
          <w:szCs w:val="24"/>
          <w:lang w:eastAsia="zh-CN" w:bidi="lo-LA"/>
        </w:rPr>
      </w:pPr>
      <w:r w:rsidRPr="00627B2F">
        <w:rPr>
          <w:b/>
          <w:bCs/>
          <w:color w:val="3D2A0A"/>
          <w:szCs w:val="24"/>
          <w:lang w:eastAsia="zh-CN" w:bidi="lo-LA"/>
        </w:rPr>
        <w:t>Projektas</w:t>
      </w:r>
    </w:p>
    <w:p w14:paraId="74E93310" w14:textId="77777777" w:rsidR="00C41E78" w:rsidRPr="00627B2F" w:rsidRDefault="00C41E78" w:rsidP="00C41E78">
      <w:pPr>
        <w:jc w:val="center"/>
        <w:rPr>
          <w:rFonts w:eastAsia="Calibri"/>
          <w:b/>
          <w:color w:val="3D2A0A"/>
          <w:szCs w:val="24"/>
          <w:lang w:eastAsia="zh-CN" w:bidi="lo-LA"/>
        </w:rPr>
      </w:pPr>
      <w:r w:rsidRPr="00627B2F">
        <w:rPr>
          <w:b/>
          <w:color w:val="3D2A0A"/>
          <w:szCs w:val="24"/>
          <w:lang w:eastAsia="zh-CN" w:bidi="lo-LA"/>
        </w:rPr>
        <w:object w:dxaOrig="1346" w:dyaOrig="673" w14:anchorId="3246E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7" o:title=""/>
          </v:shape>
          <o:OLEObject Type="Embed" ProgID="Imaging.Document" ShapeID="_x0000_i1025" DrawAspect="Content" ObjectID="_1819545993" r:id="rId8"/>
        </w:object>
      </w:r>
    </w:p>
    <w:p w14:paraId="3158E48D" w14:textId="77777777" w:rsidR="00C41E78" w:rsidRPr="00627B2F" w:rsidRDefault="00C41E78" w:rsidP="00C41E78">
      <w:pPr>
        <w:jc w:val="center"/>
        <w:rPr>
          <w:rFonts w:eastAsia="Calibri"/>
          <w:b/>
          <w:color w:val="3D2A0A"/>
          <w:szCs w:val="24"/>
          <w:lang w:eastAsia="zh-CN" w:bidi="lo-LA"/>
        </w:rPr>
      </w:pPr>
    </w:p>
    <w:p w14:paraId="3A44B2E4" w14:textId="77777777" w:rsidR="00C41E78" w:rsidRPr="00627B2F" w:rsidRDefault="00C41E78" w:rsidP="00C41E78">
      <w:pPr>
        <w:jc w:val="center"/>
        <w:rPr>
          <w:b/>
          <w:szCs w:val="24"/>
          <w:lang w:eastAsia="lt-LT"/>
        </w:rPr>
      </w:pPr>
      <w:r w:rsidRPr="00627B2F">
        <w:rPr>
          <w:b/>
          <w:szCs w:val="24"/>
          <w:lang w:eastAsia="lt-LT"/>
        </w:rPr>
        <w:t>KĖDAINIŲ RAJONO SAVIVALDYBĖS TARYBA</w:t>
      </w:r>
    </w:p>
    <w:p w14:paraId="788F9B1C" w14:textId="77777777" w:rsidR="00C41E78" w:rsidRPr="00627B2F" w:rsidRDefault="00C41E78" w:rsidP="00C41E78">
      <w:pPr>
        <w:jc w:val="center"/>
        <w:rPr>
          <w:b/>
          <w:szCs w:val="24"/>
          <w:lang w:eastAsia="lt-LT"/>
        </w:rPr>
      </w:pPr>
    </w:p>
    <w:p w14:paraId="383E698C" w14:textId="77777777" w:rsidR="00C41E78" w:rsidRPr="00627B2F" w:rsidRDefault="00C41E78" w:rsidP="00C41E78">
      <w:pPr>
        <w:jc w:val="center"/>
        <w:rPr>
          <w:b/>
          <w:szCs w:val="24"/>
          <w:lang w:eastAsia="lt-LT"/>
        </w:rPr>
      </w:pPr>
      <w:r w:rsidRPr="00627B2F">
        <w:rPr>
          <w:b/>
          <w:szCs w:val="24"/>
          <w:lang w:eastAsia="lt-LT"/>
        </w:rPr>
        <w:t>SPRENDIMAS</w:t>
      </w:r>
    </w:p>
    <w:p w14:paraId="4D63FABF" w14:textId="77777777" w:rsidR="00C41E78" w:rsidRPr="00627B2F" w:rsidRDefault="00C41E78" w:rsidP="00C41E78">
      <w:pPr>
        <w:jc w:val="center"/>
        <w:rPr>
          <w:b/>
          <w:szCs w:val="24"/>
          <w:lang w:eastAsia="lt-LT"/>
        </w:rPr>
      </w:pPr>
      <w:r w:rsidRPr="00627B2F">
        <w:rPr>
          <w:b/>
          <w:szCs w:val="24"/>
          <w:lang w:eastAsia="lt-LT"/>
        </w:rPr>
        <w:t xml:space="preserve">DĖL KĖDAINIŲ RAJONO SAVIVALDYBĖS MERO REZERVO </w:t>
      </w:r>
    </w:p>
    <w:p w14:paraId="0F9757E4" w14:textId="77777777" w:rsidR="00C41E78" w:rsidRPr="00627B2F" w:rsidRDefault="00C41E78" w:rsidP="00C41E78">
      <w:pPr>
        <w:jc w:val="center"/>
        <w:rPr>
          <w:b/>
          <w:szCs w:val="24"/>
          <w:lang w:eastAsia="lt-LT"/>
        </w:rPr>
      </w:pPr>
      <w:r w:rsidRPr="00627B2F">
        <w:rPr>
          <w:b/>
          <w:szCs w:val="24"/>
          <w:lang w:eastAsia="lt-LT"/>
        </w:rPr>
        <w:t>LĖŠŲ NAUDOJIMO TVARKOS APRAŠO PATVIRTINIMO</w:t>
      </w:r>
    </w:p>
    <w:p w14:paraId="3C138BE3" w14:textId="77777777" w:rsidR="00C41E78" w:rsidRPr="00627B2F" w:rsidRDefault="00C41E78" w:rsidP="00C41E78">
      <w:pPr>
        <w:jc w:val="center"/>
        <w:rPr>
          <w:szCs w:val="24"/>
          <w:lang w:eastAsia="lt-LT"/>
        </w:rPr>
      </w:pPr>
    </w:p>
    <w:p w14:paraId="0FD36225" w14:textId="11864788" w:rsidR="00627B2F" w:rsidRPr="00627B2F" w:rsidRDefault="00627B2F" w:rsidP="00627B2F">
      <w:pPr>
        <w:contextualSpacing/>
        <w:jc w:val="center"/>
        <w:rPr>
          <w:szCs w:val="24"/>
        </w:rPr>
      </w:pPr>
      <w:bookmarkStart w:id="0" w:name="_Hlk207786081"/>
      <w:bookmarkStart w:id="1" w:name="_Hlk208906582"/>
      <w:r w:rsidRPr="00627B2F">
        <w:rPr>
          <w:szCs w:val="24"/>
        </w:rPr>
        <w:t>2025 m. rugsėjo 16 d. Nr. SP-</w:t>
      </w:r>
      <w:bookmarkEnd w:id="1"/>
      <w:r w:rsidRPr="00627B2F">
        <w:rPr>
          <w:szCs w:val="24"/>
        </w:rPr>
        <w:t>271</w:t>
      </w:r>
    </w:p>
    <w:bookmarkEnd w:id="0"/>
    <w:p w14:paraId="3D15F600" w14:textId="77777777" w:rsidR="00C41E78" w:rsidRPr="00627B2F" w:rsidRDefault="00C41E78" w:rsidP="00C41E78">
      <w:pPr>
        <w:jc w:val="center"/>
        <w:rPr>
          <w:szCs w:val="24"/>
          <w:lang w:eastAsia="lt-LT"/>
        </w:rPr>
      </w:pPr>
      <w:r w:rsidRPr="00627B2F">
        <w:rPr>
          <w:szCs w:val="24"/>
          <w:lang w:eastAsia="lt-LT"/>
        </w:rPr>
        <w:t>Kėdainiai</w:t>
      </w:r>
    </w:p>
    <w:p w14:paraId="0E8B3C6A" w14:textId="77777777" w:rsidR="00C41E78" w:rsidRPr="00627B2F" w:rsidRDefault="00C41E78" w:rsidP="00C41E78">
      <w:pPr>
        <w:jc w:val="both"/>
        <w:rPr>
          <w:szCs w:val="24"/>
          <w:lang w:eastAsia="lt-LT"/>
        </w:rPr>
      </w:pPr>
    </w:p>
    <w:p w14:paraId="537FEBE1" w14:textId="3B28BC6D" w:rsidR="00627B2F" w:rsidRDefault="00C41E78" w:rsidP="00627B2F">
      <w:pPr>
        <w:ind w:firstLine="851"/>
        <w:contextualSpacing/>
        <w:jc w:val="both"/>
        <w:rPr>
          <w:szCs w:val="24"/>
        </w:rPr>
      </w:pPr>
      <w:r w:rsidRPr="00627B2F">
        <w:rPr>
          <w:szCs w:val="24"/>
          <w:shd w:val="clear" w:color="auto" w:fill="FFFFFF"/>
          <w:lang w:eastAsia="lt-LT"/>
        </w:rPr>
        <w:t xml:space="preserve">Vadovaudamasi Lietuvos Respublikos vietos savivaldos įstatymo 15 straipsnio 4 dalimi, Lietuvos Respublikos biudžeto sandaros įstatymo 15 straipsniu, </w:t>
      </w:r>
      <w:r w:rsidRPr="00627B2F">
        <w:rPr>
          <w:kern w:val="1"/>
          <w:szCs w:val="24"/>
          <w:lang w:eastAsia="lt-LT"/>
        </w:rPr>
        <w:t>Lietuvos Respublikos krizių valdymo ir civilinės saugos įstatymo 47 straipsnio 3 punktu, Valstybės paramos už žalą, patirtą dėl krizės ar ekstremaliosios situacijos, teikimo tvarkos aprašo, patvirtinto Lietuvos Respublikos Vyriausybės 2022 m. gruodžio 29 d. nutarimu Nr. 1317 „Dėl Lietuvos Respublikos krizių valdymo ir civilinės saugos įstatymo įgyvendinimo“, 20 punktu</w:t>
      </w:r>
      <w:r w:rsidRPr="00627B2F">
        <w:rPr>
          <w:szCs w:val="24"/>
          <w:lang w:eastAsia="lt-LT"/>
        </w:rPr>
        <w:t>, Kėdainių rajono savivaldybės taryba</w:t>
      </w:r>
      <w:bookmarkStart w:id="2" w:name="_Hlk207783678"/>
      <w:bookmarkStart w:id="3" w:name="_Hlk208906614"/>
      <w:r w:rsidR="00627B2F" w:rsidRPr="00627B2F">
        <w:rPr>
          <w:spacing w:val="60"/>
          <w:szCs w:val="24"/>
        </w:rPr>
        <w:t xml:space="preserve"> </w:t>
      </w:r>
      <w:r w:rsidR="00627B2F" w:rsidRPr="00F43C53">
        <w:rPr>
          <w:spacing w:val="60"/>
          <w:szCs w:val="24"/>
        </w:rPr>
        <w:t>nusprendži</w:t>
      </w:r>
      <w:r w:rsidR="00627B2F">
        <w:rPr>
          <w:szCs w:val="24"/>
        </w:rPr>
        <w:t>a:</w:t>
      </w:r>
      <w:bookmarkEnd w:id="3"/>
    </w:p>
    <w:bookmarkEnd w:id="2"/>
    <w:p w14:paraId="45E9672B" w14:textId="6D88FB97" w:rsidR="00C41E78" w:rsidRPr="00627B2F" w:rsidRDefault="00C41E78" w:rsidP="00627B2F">
      <w:pPr>
        <w:ind w:firstLine="851"/>
        <w:jc w:val="both"/>
        <w:rPr>
          <w:szCs w:val="24"/>
          <w:lang w:eastAsia="lt-LT"/>
        </w:rPr>
      </w:pPr>
      <w:r w:rsidRPr="00627B2F">
        <w:rPr>
          <w:szCs w:val="24"/>
          <w:lang w:eastAsia="lt-LT"/>
        </w:rPr>
        <w:t>1. Patvirtinti Kėdainių rajono savivaldybės mero rezervo lėšų naudojimo tvarkos aprašą (pridedama).</w:t>
      </w:r>
    </w:p>
    <w:p w14:paraId="2627B7BC" w14:textId="2589566A" w:rsidR="00C41E78" w:rsidRPr="00627B2F" w:rsidRDefault="00C41E78" w:rsidP="00627B2F">
      <w:pPr>
        <w:ind w:firstLine="851"/>
        <w:jc w:val="both"/>
        <w:rPr>
          <w:szCs w:val="24"/>
          <w:lang w:eastAsia="lt-LT"/>
        </w:rPr>
      </w:pPr>
      <w:r w:rsidRPr="00627B2F">
        <w:rPr>
          <w:szCs w:val="24"/>
          <w:lang w:eastAsia="lt-LT"/>
        </w:rPr>
        <w:t>2. Pripažinti netekusiu galios Kėdainių rajono savivaldybės tarybos 2023 m. gegužės 26 d. sprendimą Nr. TS-138 ,,Dėl Kėdainių rajono savivaldybės mero rezervo lėšų naudojimo tvarkos aprašo patvirtinimo“.</w:t>
      </w:r>
    </w:p>
    <w:p w14:paraId="3ED34F5A" w14:textId="77777777" w:rsidR="00C41E78" w:rsidRPr="00627B2F" w:rsidRDefault="00C41E78" w:rsidP="00C41E78">
      <w:pPr>
        <w:suppressAutoHyphens/>
        <w:ind w:firstLine="720"/>
        <w:jc w:val="both"/>
        <w:rPr>
          <w:szCs w:val="24"/>
          <w:lang w:val="x-none" w:eastAsia="ar-SA"/>
        </w:rPr>
      </w:pPr>
    </w:p>
    <w:p w14:paraId="4B980C4E" w14:textId="77777777" w:rsidR="00C41E78" w:rsidRPr="00627B2F" w:rsidRDefault="00C41E78" w:rsidP="00C41E78">
      <w:pPr>
        <w:suppressAutoHyphens/>
        <w:ind w:firstLine="720"/>
        <w:jc w:val="both"/>
        <w:rPr>
          <w:szCs w:val="24"/>
          <w:lang w:eastAsia="ar-SA"/>
        </w:rPr>
      </w:pPr>
    </w:p>
    <w:p w14:paraId="3B031060" w14:textId="511C7040" w:rsidR="00C41E78" w:rsidRPr="00627B2F" w:rsidRDefault="00C41E78" w:rsidP="009B6BF3">
      <w:pPr>
        <w:rPr>
          <w:szCs w:val="24"/>
          <w:lang w:eastAsia="lt-LT"/>
        </w:rPr>
      </w:pPr>
      <w:r w:rsidRPr="00627B2F">
        <w:rPr>
          <w:szCs w:val="24"/>
          <w:lang w:eastAsia="lt-LT"/>
        </w:rPr>
        <w:t xml:space="preserve">Savivaldybės meras                                                                                            </w:t>
      </w:r>
    </w:p>
    <w:p w14:paraId="7F980C56" w14:textId="77777777" w:rsidR="00C41E78" w:rsidRPr="00627B2F" w:rsidRDefault="00C41E78" w:rsidP="00C41E78">
      <w:pPr>
        <w:jc w:val="both"/>
        <w:rPr>
          <w:szCs w:val="24"/>
          <w:lang w:eastAsia="lt-LT"/>
        </w:rPr>
      </w:pPr>
    </w:p>
    <w:p w14:paraId="071E3ACE" w14:textId="77777777" w:rsidR="00C41E78" w:rsidRPr="00627B2F" w:rsidRDefault="00C41E78" w:rsidP="00C41E78">
      <w:pPr>
        <w:jc w:val="both"/>
        <w:rPr>
          <w:szCs w:val="24"/>
          <w:lang w:eastAsia="lt-LT"/>
        </w:rPr>
      </w:pPr>
    </w:p>
    <w:p w14:paraId="2DC2922E" w14:textId="77777777" w:rsidR="00C41E78" w:rsidRPr="00627B2F" w:rsidRDefault="00C41E78" w:rsidP="00C41E78">
      <w:pPr>
        <w:rPr>
          <w:sz w:val="16"/>
          <w:szCs w:val="16"/>
          <w:lang w:eastAsia="lt-LT"/>
        </w:rPr>
      </w:pPr>
    </w:p>
    <w:p w14:paraId="1C6EC209" w14:textId="77777777" w:rsidR="00C41E78" w:rsidRPr="00627B2F" w:rsidRDefault="00C41E78" w:rsidP="00C41E78">
      <w:pPr>
        <w:rPr>
          <w:szCs w:val="24"/>
          <w:lang w:eastAsia="lt-LT"/>
        </w:rPr>
      </w:pPr>
      <w:r w:rsidRPr="00627B2F">
        <w:rPr>
          <w:szCs w:val="24"/>
          <w:lang w:eastAsia="lt-LT"/>
        </w:rPr>
        <w:t xml:space="preserve">                                                                                       </w:t>
      </w:r>
    </w:p>
    <w:p w14:paraId="60168625" w14:textId="77777777" w:rsidR="00C41E78" w:rsidRPr="00627B2F" w:rsidRDefault="00C41E78" w:rsidP="00C41E78">
      <w:pPr>
        <w:rPr>
          <w:szCs w:val="24"/>
          <w:lang w:eastAsia="lt-LT"/>
        </w:rPr>
      </w:pPr>
    </w:p>
    <w:p w14:paraId="5B252018" w14:textId="77777777" w:rsidR="00C41E78" w:rsidRPr="00627B2F" w:rsidRDefault="00C41E78" w:rsidP="00C41E78">
      <w:pPr>
        <w:rPr>
          <w:szCs w:val="24"/>
          <w:lang w:eastAsia="lt-LT"/>
        </w:rPr>
      </w:pPr>
    </w:p>
    <w:p w14:paraId="3A4D0CB7" w14:textId="77777777" w:rsidR="00C41E78" w:rsidRPr="00627B2F" w:rsidRDefault="00C41E78" w:rsidP="00C41E78">
      <w:pPr>
        <w:ind w:left="3888" w:firstLine="1296"/>
        <w:rPr>
          <w:szCs w:val="24"/>
          <w:lang w:eastAsia="lt-LT"/>
        </w:rPr>
      </w:pPr>
      <w:r w:rsidRPr="00627B2F">
        <w:rPr>
          <w:szCs w:val="24"/>
          <w:lang w:eastAsia="lt-LT"/>
        </w:rPr>
        <w:t xml:space="preserve"> </w:t>
      </w:r>
    </w:p>
    <w:p w14:paraId="38ED93B6" w14:textId="77777777" w:rsidR="00C41E78" w:rsidRPr="00627B2F" w:rsidRDefault="00C41E78" w:rsidP="00C41E78">
      <w:pPr>
        <w:ind w:left="3888" w:firstLine="1296"/>
        <w:rPr>
          <w:szCs w:val="24"/>
          <w:lang w:eastAsia="lt-LT"/>
        </w:rPr>
      </w:pPr>
    </w:p>
    <w:p w14:paraId="0D486EAF" w14:textId="77777777" w:rsidR="00C41E78" w:rsidRPr="00627B2F" w:rsidRDefault="00C41E78" w:rsidP="00C41E78">
      <w:pPr>
        <w:ind w:left="3888" w:firstLine="1296"/>
        <w:rPr>
          <w:szCs w:val="24"/>
          <w:lang w:eastAsia="lt-LT"/>
        </w:rPr>
      </w:pPr>
    </w:p>
    <w:p w14:paraId="2ECAE094" w14:textId="77777777" w:rsidR="00C41E78" w:rsidRPr="00627B2F" w:rsidRDefault="00C41E78" w:rsidP="00C41E78">
      <w:pPr>
        <w:ind w:left="3888" w:firstLine="1296"/>
        <w:rPr>
          <w:szCs w:val="24"/>
          <w:lang w:eastAsia="lt-LT"/>
        </w:rPr>
      </w:pPr>
    </w:p>
    <w:p w14:paraId="38165FAA" w14:textId="77777777" w:rsidR="00C41E78" w:rsidRPr="00627B2F" w:rsidRDefault="00C41E78" w:rsidP="00C41E78">
      <w:pPr>
        <w:ind w:left="3888" w:firstLine="1296"/>
        <w:rPr>
          <w:szCs w:val="24"/>
          <w:lang w:eastAsia="lt-LT"/>
        </w:rPr>
      </w:pPr>
    </w:p>
    <w:p w14:paraId="4D60C4B0" w14:textId="77777777" w:rsidR="00C41E78" w:rsidRPr="00627B2F" w:rsidRDefault="00C41E78" w:rsidP="00C41E78">
      <w:pPr>
        <w:ind w:left="3888" w:firstLine="1296"/>
        <w:rPr>
          <w:szCs w:val="24"/>
          <w:lang w:eastAsia="lt-LT"/>
        </w:rPr>
      </w:pPr>
    </w:p>
    <w:p w14:paraId="14667C2A" w14:textId="77777777" w:rsidR="00C41E78" w:rsidRPr="00627B2F" w:rsidRDefault="00C41E78" w:rsidP="00C41E78">
      <w:pPr>
        <w:ind w:left="3888" w:firstLine="1296"/>
        <w:rPr>
          <w:szCs w:val="24"/>
          <w:lang w:eastAsia="lt-LT"/>
        </w:rPr>
      </w:pPr>
    </w:p>
    <w:p w14:paraId="3AB62423" w14:textId="77777777" w:rsidR="00C41E78" w:rsidRPr="00627B2F" w:rsidRDefault="00C41E78" w:rsidP="00C41E78">
      <w:pPr>
        <w:rPr>
          <w:szCs w:val="24"/>
          <w:lang w:eastAsia="lt-LT"/>
        </w:rPr>
      </w:pPr>
    </w:p>
    <w:p w14:paraId="78951420" w14:textId="77777777" w:rsidR="00C41E78" w:rsidRPr="00627B2F" w:rsidRDefault="00C41E78" w:rsidP="00C41E78">
      <w:pPr>
        <w:ind w:left="3888" w:firstLine="1296"/>
        <w:rPr>
          <w:szCs w:val="24"/>
          <w:lang w:eastAsia="lt-LT"/>
        </w:rPr>
      </w:pPr>
    </w:p>
    <w:p w14:paraId="0A31FF6C" w14:textId="77777777" w:rsidR="00C41E78" w:rsidRPr="00627B2F" w:rsidRDefault="00C41E78" w:rsidP="00C41E78">
      <w:pPr>
        <w:ind w:left="3888" w:firstLine="1296"/>
        <w:rPr>
          <w:szCs w:val="24"/>
          <w:lang w:eastAsia="lt-LT"/>
        </w:rPr>
      </w:pPr>
    </w:p>
    <w:p w14:paraId="3B208603" w14:textId="77777777" w:rsidR="00C41E78" w:rsidRPr="00627B2F" w:rsidRDefault="00C41E78" w:rsidP="00C41E78">
      <w:pPr>
        <w:ind w:left="3888" w:firstLine="1296"/>
        <w:rPr>
          <w:szCs w:val="24"/>
          <w:lang w:eastAsia="lt-LT"/>
        </w:rPr>
      </w:pPr>
    </w:p>
    <w:p w14:paraId="0AFE3BBD" w14:textId="77777777" w:rsidR="00AA1E96" w:rsidRPr="00627B2F" w:rsidRDefault="00AA1E96">
      <w:pPr>
        <w:suppressAutoHyphens/>
        <w:ind w:left="5245"/>
        <w:textAlignment w:val="baseline"/>
        <w:sectPr w:rsidR="00AA1E96" w:rsidRPr="00627B2F">
          <w:headerReference w:type="even" r:id="rId9"/>
          <w:headerReference w:type="default" r:id="rId10"/>
          <w:footerReference w:type="even" r:id="rId11"/>
          <w:footerReference w:type="default" r:id="rId12"/>
          <w:headerReference w:type="first" r:id="rId13"/>
          <w:footerReference w:type="first" r:id="rId14"/>
          <w:pgSz w:w="11906" w:h="16838" w:code="9"/>
          <w:pgMar w:top="1134" w:right="849" w:bottom="1134" w:left="1560" w:header="567" w:footer="0" w:gutter="0"/>
          <w:cols w:space="720"/>
          <w:formProt w:val="0"/>
          <w:titlePg/>
          <w:docGrid w:linePitch="360"/>
        </w:sectPr>
      </w:pPr>
    </w:p>
    <w:p w14:paraId="02363507" w14:textId="2405BBB1" w:rsidR="00460042" w:rsidRPr="00627B2F" w:rsidRDefault="00AA1E96">
      <w:pPr>
        <w:suppressAutoHyphens/>
        <w:ind w:left="5245"/>
        <w:textAlignment w:val="baseline"/>
        <w:rPr>
          <w:szCs w:val="24"/>
        </w:rPr>
      </w:pPr>
      <w:r w:rsidRPr="00627B2F">
        <w:rPr>
          <w:szCs w:val="24"/>
        </w:rPr>
        <w:lastRenderedPageBreak/>
        <w:t>PATVIRTINTA</w:t>
      </w:r>
    </w:p>
    <w:p w14:paraId="749CEFA2" w14:textId="730C41AA" w:rsidR="00460042" w:rsidRPr="00627B2F" w:rsidRDefault="00C41E78">
      <w:pPr>
        <w:suppressAutoHyphens/>
        <w:ind w:left="5245"/>
        <w:textAlignment w:val="baseline"/>
        <w:rPr>
          <w:szCs w:val="24"/>
        </w:rPr>
      </w:pPr>
      <w:r w:rsidRPr="00627B2F">
        <w:rPr>
          <w:szCs w:val="24"/>
        </w:rPr>
        <w:t>Kėdainių rajono</w:t>
      </w:r>
      <w:r w:rsidR="00AA1E96" w:rsidRPr="00627B2F">
        <w:rPr>
          <w:szCs w:val="24"/>
        </w:rPr>
        <w:t xml:space="preserve"> savivaldybės tarybos</w:t>
      </w:r>
    </w:p>
    <w:p w14:paraId="43A20C7F" w14:textId="50EF1640" w:rsidR="00460042" w:rsidRPr="00627B2F" w:rsidRDefault="00AA1E96">
      <w:pPr>
        <w:suppressAutoHyphens/>
        <w:ind w:left="5245"/>
        <w:textAlignment w:val="baseline"/>
        <w:rPr>
          <w:szCs w:val="24"/>
        </w:rPr>
      </w:pPr>
      <w:r w:rsidRPr="00627B2F">
        <w:rPr>
          <w:szCs w:val="24"/>
        </w:rPr>
        <w:t xml:space="preserve">2025 m. </w:t>
      </w:r>
      <w:r w:rsidR="00C41E78" w:rsidRPr="00627B2F">
        <w:rPr>
          <w:szCs w:val="24"/>
        </w:rPr>
        <w:t xml:space="preserve">               </w:t>
      </w:r>
      <w:r w:rsidRPr="00627B2F">
        <w:rPr>
          <w:szCs w:val="24"/>
        </w:rPr>
        <w:t xml:space="preserve"> d. sprendimu Nr. T</w:t>
      </w:r>
      <w:r w:rsidR="00C41E78" w:rsidRPr="00627B2F">
        <w:rPr>
          <w:szCs w:val="24"/>
        </w:rPr>
        <w:t>S-</w:t>
      </w:r>
    </w:p>
    <w:p w14:paraId="45FF5F7F" w14:textId="77777777" w:rsidR="00460042" w:rsidRPr="00627B2F" w:rsidRDefault="00460042">
      <w:pPr>
        <w:suppressAutoHyphens/>
        <w:jc w:val="center"/>
        <w:textAlignment w:val="baseline"/>
        <w:rPr>
          <w:b/>
        </w:rPr>
      </w:pPr>
    </w:p>
    <w:p w14:paraId="70FF6ECA" w14:textId="478914D6" w:rsidR="00460042" w:rsidRPr="00627B2F" w:rsidRDefault="00C41E78">
      <w:pPr>
        <w:suppressAutoHyphens/>
        <w:jc w:val="center"/>
        <w:textAlignment w:val="baseline"/>
      </w:pPr>
      <w:r w:rsidRPr="00627B2F">
        <w:rPr>
          <w:b/>
        </w:rPr>
        <w:t>KĖDAINIŲ RAJONO</w:t>
      </w:r>
      <w:r w:rsidR="00AA1E96" w:rsidRPr="00627B2F">
        <w:rPr>
          <w:b/>
        </w:rPr>
        <w:t xml:space="preserve"> SAVIVALDYBĖS MERO REZERVO</w:t>
      </w:r>
      <w:r w:rsidRPr="00627B2F">
        <w:rPr>
          <w:b/>
        </w:rPr>
        <w:t xml:space="preserve"> LĖŠŲ</w:t>
      </w:r>
      <w:r w:rsidR="00AA1E96" w:rsidRPr="00627B2F">
        <w:rPr>
          <w:b/>
        </w:rPr>
        <w:t xml:space="preserve"> NAUDOJIMO TVARKOS APRAŠAS</w:t>
      </w:r>
    </w:p>
    <w:p w14:paraId="124A2B8E" w14:textId="77777777" w:rsidR="00460042" w:rsidRPr="00627B2F" w:rsidRDefault="00460042">
      <w:pPr>
        <w:suppressAutoHyphens/>
        <w:jc w:val="center"/>
        <w:textAlignment w:val="baseline"/>
        <w:rPr>
          <w:b/>
          <w:highlight w:val="yellow"/>
        </w:rPr>
      </w:pPr>
    </w:p>
    <w:p w14:paraId="427596EA" w14:textId="77777777" w:rsidR="00460042" w:rsidRPr="00627B2F" w:rsidRDefault="00AA1E96">
      <w:pPr>
        <w:suppressAutoHyphens/>
        <w:jc w:val="center"/>
        <w:textAlignment w:val="baseline"/>
        <w:rPr>
          <w:b/>
        </w:rPr>
      </w:pPr>
      <w:r w:rsidRPr="00627B2F">
        <w:rPr>
          <w:b/>
        </w:rPr>
        <w:t>I SKYRIUS</w:t>
      </w:r>
    </w:p>
    <w:p w14:paraId="342B6EEB" w14:textId="77777777" w:rsidR="00460042" w:rsidRPr="00627B2F" w:rsidRDefault="00AA1E96">
      <w:pPr>
        <w:suppressAutoHyphens/>
        <w:jc w:val="center"/>
        <w:textAlignment w:val="baseline"/>
      </w:pPr>
      <w:r w:rsidRPr="00627B2F">
        <w:rPr>
          <w:b/>
        </w:rPr>
        <w:t>BENDROSIOS NUOSTATOS</w:t>
      </w:r>
    </w:p>
    <w:p w14:paraId="014AF408" w14:textId="77777777" w:rsidR="00460042" w:rsidRPr="00627B2F" w:rsidRDefault="00460042">
      <w:pPr>
        <w:suppressAutoHyphens/>
        <w:jc w:val="center"/>
        <w:textAlignment w:val="baseline"/>
      </w:pPr>
    </w:p>
    <w:p w14:paraId="33809566" w14:textId="0E155F8B" w:rsidR="00460042" w:rsidRPr="00627B2F" w:rsidRDefault="00AA1E96" w:rsidP="00627B2F">
      <w:pPr>
        <w:tabs>
          <w:tab w:val="left" w:pos="567"/>
          <w:tab w:val="left" w:pos="851"/>
          <w:tab w:val="left" w:pos="993"/>
        </w:tabs>
        <w:suppressAutoHyphens/>
        <w:ind w:firstLine="851"/>
        <w:jc w:val="both"/>
        <w:textAlignment w:val="baseline"/>
        <w:rPr>
          <w:color w:val="000000"/>
        </w:rPr>
      </w:pPr>
      <w:r w:rsidRPr="00627B2F">
        <w:rPr>
          <w:color w:val="000000"/>
        </w:rPr>
        <w:t xml:space="preserve">1. </w:t>
      </w:r>
      <w:r w:rsidR="00C273D1" w:rsidRPr="00627B2F">
        <w:rPr>
          <w:color w:val="000000"/>
        </w:rPr>
        <w:t>Kėdainių rajono</w:t>
      </w:r>
      <w:r w:rsidRPr="00627B2F">
        <w:rPr>
          <w:color w:val="000000"/>
        </w:rPr>
        <w:t xml:space="preserve"> savivaldybės mero</w:t>
      </w:r>
      <w:r w:rsidRPr="00627B2F">
        <w:rPr>
          <w:b/>
          <w:bCs/>
          <w:color w:val="000000"/>
        </w:rPr>
        <w:t xml:space="preserve"> </w:t>
      </w:r>
      <w:r w:rsidRPr="00627B2F">
        <w:rPr>
          <w:color w:val="000000"/>
        </w:rPr>
        <w:t>rezervo</w:t>
      </w:r>
      <w:r w:rsidR="00C273D1" w:rsidRPr="00627B2F">
        <w:rPr>
          <w:color w:val="000000"/>
        </w:rPr>
        <w:t xml:space="preserve"> lėšų</w:t>
      </w:r>
      <w:r w:rsidRPr="00627B2F">
        <w:rPr>
          <w:color w:val="000000"/>
        </w:rPr>
        <w:t xml:space="preserve"> naudojimo tvarkos aprašas (toliau – Aprašas) reglamentuoja </w:t>
      </w:r>
      <w:r w:rsidR="00C273D1" w:rsidRPr="00627B2F">
        <w:rPr>
          <w:color w:val="000000"/>
        </w:rPr>
        <w:t>Kėdainių rajono</w:t>
      </w:r>
      <w:r w:rsidRPr="00627B2F">
        <w:rPr>
          <w:color w:val="000000"/>
        </w:rPr>
        <w:t xml:space="preserve"> savivaldybės mero</w:t>
      </w:r>
      <w:r w:rsidRPr="00627B2F">
        <w:rPr>
          <w:b/>
          <w:bCs/>
          <w:color w:val="000000"/>
        </w:rPr>
        <w:t xml:space="preserve"> </w:t>
      </w:r>
      <w:r w:rsidRPr="00627B2F">
        <w:rPr>
          <w:color w:val="000000"/>
        </w:rPr>
        <w:t>rezervo (toliau – Rezervas) sudarymo, naudojimo ir apskaitos tvarką.</w:t>
      </w:r>
    </w:p>
    <w:p w14:paraId="66F03043" w14:textId="186A6C28" w:rsidR="00460042" w:rsidRPr="00627B2F" w:rsidRDefault="00AA1E96" w:rsidP="00627B2F">
      <w:pPr>
        <w:tabs>
          <w:tab w:val="left" w:pos="851"/>
          <w:tab w:val="left" w:pos="993"/>
        </w:tabs>
        <w:suppressAutoHyphens/>
        <w:ind w:firstLine="851"/>
        <w:jc w:val="both"/>
        <w:textAlignment w:val="baseline"/>
        <w:rPr>
          <w:color w:val="000000"/>
          <w:kern w:val="2"/>
          <w:szCs w:val="24"/>
        </w:rPr>
      </w:pPr>
      <w:r w:rsidRPr="00627B2F">
        <w:rPr>
          <w:color w:val="000000"/>
          <w:kern w:val="2"/>
          <w:szCs w:val="24"/>
        </w:rPr>
        <w:t xml:space="preserve">2. Rezervas yra </w:t>
      </w:r>
      <w:r w:rsidR="00C273D1" w:rsidRPr="00627B2F">
        <w:rPr>
          <w:color w:val="000000"/>
          <w:kern w:val="2"/>
          <w:szCs w:val="24"/>
        </w:rPr>
        <w:t>Kėdainių rajono</w:t>
      </w:r>
      <w:r w:rsidRPr="00627B2F">
        <w:rPr>
          <w:color w:val="000000"/>
          <w:kern w:val="2"/>
          <w:szCs w:val="24"/>
        </w:rPr>
        <w:t xml:space="preserve"> savivaldybės (toliau – Savivaldybė) biudžeto asignavimų dalis.</w:t>
      </w:r>
    </w:p>
    <w:p w14:paraId="27786740" w14:textId="77777777" w:rsidR="00460042" w:rsidRPr="00627B2F" w:rsidRDefault="00AA1E96" w:rsidP="00627B2F">
      <w:pPr>
        <w:tabs>
          <w:tab w:val="left" w:pos="709"/>
          <w:tab w:val="left" w:pos="851"/>
          <w:tab w:val="left" w:pos="993"/>
        </w:tabs>
        <w:suppressAutoHyphens/>
        <w:ind w:firstLine="851"/>
        <w:jc w:val="both"/>
        <w:textAlignment w:val="baseline"/>
        <w:rPr>
          <w:color w:val="000000"/>
          <w:szCs w:val="24"/>
        </w:rPr>
      </w:pPr>
      <w:r w:rsidRPr="00627B2F">
        <w:rPr>
          <w:color w:val="000000"/>
          <w:kern w:val="2"/>
          <w:szCs w:val="24"/>
        </w:rPr>
        <w:t xml:space="preserve">3. </w:t>
      </w:r>
      <w:r w:rsidRPr="00627B2F">
        <w:rPr>
          <w:color w:val="000000"/>
          <w:szCs w:val="24"/>
        </w:rPr>
        <w:t>Aprašas parengtas vadovaujantis Lietuvos Respublikos vietos savivaldos įstatymu, Lietuvos Respublikos biudžeto sandaros įstatymu, Lietuvos Respublikos krizių valdymo ir civilinės saugos įstatymu ir kitais teisės aktais.</w:t>
      </w:r>
    </w:p>
    <w:p w14:paraId="511DC96E" w14:textId="77777777" w:rsidR="00460042" w:rsidRPr="00627B2F" w:rsidRDefault="00460042" w:rsidP="00627B2F">
      <w:pPr>
        <w:tabs>
          <w:tab w:val="left" w:pos="709"/>
          <w:tab w:val="left" w:pos="851"/>
          <w:tab w:val="left" w:pos="993"/>
        </w:tabs>
        <w:suppressAutoHyphens/>
        <w:ind w:firstLine="851"/>
        <w:jc w:val="both"/>
        <w:textAlignment w:val="baseline"/>
        <w:rPr>
          <w:color w:val="000000"/>
          <w:kern w:val="2"/>
          <w:szCs w:val="24"/>
        </w:rPr>
      </w:pPr>
    </w:p>
    <w:p w14:paraId="7EC5703A" w14:textId="77777777" w:rsidR="00460042" w:rsidRPr="00627B2F" w:rsidRDefault="00AA1E96" w:rsidP="00627B2F">
      <w:pPr>
        <w:tabs>
          <w:tab w:val="left" w:pos="851"/>
          <w:tab w:val="left" w:pos="993"/>
        </w:tabs>
        <w:suppressAutoHyphens/>
        <w:ind w:firstLine="851"/>
        <w:jc w:val="center"/>
        <w:textAlignment w:val="baseline"/>
        <w:rPr>
          <w:b/>
          <w:kern w:val="2"/>
          <w:szCs w:val="24"/>
        </w:rPr>
      </w:pPr>
      <w:r w:rsidRPr="00627B2F">
        <w:rPr>
          <w:b/>
          <w:kern w:val="2"/>
          <w:szCs w:val="24"/>
        </w:rPr>
        <w:t>II</w:t>
      </w:r>
      <w:r w:rsidRPr="00627B2F">
        <w:rPr>
          <w:b/>
        </w:rPr>
        <w:t xml:space="preserve"> SKYRIUS</w:t>
      </w:r>
    </w:p>
    <w:p w14:paraId="776F5727" w14:textId="77777777" w:rsidR="00460042" w:rsidRPr="00627B2F" w:rsidRDefault="00AA1E96" w:rsidP="00627B2F">
      <w:pPr>
        <w:tabs>
          <w:tab w:val="left" w:pos="851"/>
          <w:tab w:val="left" w:pos="993"/>
        </w:tabs>
        <w:suppressAutoHyphens/>
        <w:ind w:firstLine="851"/>
        <w:jc w:val="center"/>
        <w:textAlignment w:val="baseline"/>
        <w:rPr>
          <w:b/>
          <w:kern w:val="2"/>
          <w:szCs w:val="24"/>
        </w:rPr>
      </w:pPr>
      <w:r w:rsidRPr="00627B2F">
        <w:rPr>
          <w:b/>
          <w:kern w:val="2"/>
          <w:szCs w:val="24"/>
        </w:rPr>
        <w:t>REZERVO SUDARYMAS IR NAUDOJIMAS</w:t>
      </w:r>
    </w:p>
    <w:p w14:paraId="056F7D90" w14:textId="77777777" w:rsidR="00460042" w:rsidRPr="00627B2F" w:rsidRDefault="00460042" w:rsidP="00627B2F">
      <w:pPr>
        <w:tabs>
          <w:tab w:val="left" w:pos="851"/>
          <w:tab w:val="left" w:pos="993"/>
        </w:tabs>
        <w:suppressAutoHyphens/>
        <w:ind w:firstLine="851"/>
        <w:jc w:val="both"/>
        <w:textAlignment w:val="baseline"/>
        <w:rPr>
          <w:kern w:val="2"/>
          <w:szCs w:val="24"/>
        </w:rPr>
      </w:pPr>
    </w:p>
    <w:p w14:paraId="2130C3AC" w14:textId="1DA9CD08" w:rsidR="00460042" w:rsidRPr="00627B2F" w:rsidRDefault="00AA1E96" w:rsidP="00627B2F">
      <w:pPr>
        <w:tabs>
          <w:tab w:val="left" w:pos="851"/>
          <w:tab w:val="left" w:pos="993"/>
        </w:tabs>
        <w:suppressAutoHyphens/>
        <w:ind w:firstLine="851"/>
        <w:jc w:val="both"/>
        <w:textAlignment w:val="baseline"/>
        <w:rPr>
          <w:color w:val="000000"/>
        </w:rPr>
      </w:pPr>
      <w:r w:rsidRPr="00627B2F">
        <w:t>4</w:t>
      </w:r>
      <w:r w:rsidRPr="00627B2F">
        <w:rPr>
          <w:color w:val="000000"/>
        </w:rPr>
        <w:t>.</w:t>
      </w:r>
      <w:r w:rsidRPr="00627B2F">
        <w:rPr>
          <w:b/>
          <w:bCs/>
          <w:color w:val="000000"/>
        </w:rPr>
        <w:t xml:space="preserve">  </w:t>
      </w:r>
      <w:r w:rsidRPr="00627B2F">
        <w:rPr>
          <w:color w:val="000000"/>
        </w:rPr>
        <w:t xml:space="preserve">Rezervas turi būti ne mažesnis kaip 0,25 procento ir ne didesnis kaip 1 procentas patvirtintų </w:t>
      </w:r>
      <w:r w:rsidR="001A660F" w:rsidRPr="00627B2F">
        <w:rPr>
          <w:color w:val="000000"/>
        </w:rPr>
        <w:t>S</w:t>
      </w:r>
      <w:r w:rsidRPr="00627B2F">
        <w:rPr>
          <w:color w:val="000000"/>
        </w:rPr>
        <w:t>avivaldybės biudžeto pajamų (neįskaitant valstybės dotacijų savivaldybės biudžetui). Rezervas gali būti didesnis kaip 1 procentas, kai yra paskelbta valstybės ir (arba) savivaldybės lygio ekstremalioji situacija ir (arba) įvesta nepaprastoji padėtis.</w:t>
      </w:r>
    </w:p>
    <w:p w14:paraId="66CF6676" w14:textId="4037EA5F" w:rsidR="00460042" w:rsidRPr="00627B2F" w:rsidRDefault="00AA1E96" w:rsidP="00627B2F">
      <w:pPr>
        <w:tabs>
          <w:tab w:val="left" w:pos="993"/>
        </w:tabs>
        <w:suppressAutoHyphens/>
        <w:ind w:firstLine="851"/>
        <w:jc w:val="both"/>
        <w:textAlignment w:val="baseline"/>
        <w:rPr>
          <w:color w:val="000000"/>
        </w:rPr>
      </w:pPr>
      <w:r w:rsidRPr="00627B2F">
        <w:rPr>
          <w:color w:val="000000"/>
        </w:rPr>
        <w:t xml:space="preserve">5. Konkretų rezervo dydį kasmet nustato Savivaldybės taryba, tvirtindama atitinkamų metų </w:t>
      </w:r>
      <w:r w:rsidR="001A660F" w:rsidRPr="00627B2F">
        <w:rPr>
          <w:color w:val="000000"/>
        </w:rPr>
        <w:t>S</w:t>
      </w:r>
      <w:r w:rsidRPr="00627B2F">
        <w:rPr>
          <w:color w:val="000000"/>
        </w:rPr>
        <w:t>avivaldybės biudžetą. Rezervo lėšas skirsto Savivaldybės meras (toliau – meras).</w:t>
      </w:r>
    </w:p>
    <w:p w14:paraId="3D9AB9EC" w14:textId="25BED7B9" w:rsidR="00460042" w:rsidRPr="00627B2F" w:rsidRDefault="00AA1E96" w:rsidP="00627B2F">
      <w:pPr>
        <w:tabs>
          <w:tab w:val="left" w:pos="567"/>
          <w:tab w:val="left" w:pos="851"/>
        </w:tabs>
        <w:suppressAutoHyphens/>
        <w:ind w:firstLine="851"/>
        <w:jc w:val="both"/>
        <w:textAlignment w:val="baseline"/>
      </w:pPr>
      <w:r w:rsidRPr="00627B2F">
        <w:t xml:space="preserve">6. Rezervo lėšos </w:t>
      </w:r>
      <w:r w:rsidR="009E6430" w:rsidRPr="00627B2F">
        <w:t>naudojamos</w:t>
      </w:r>
      <w:r w:rsidR="00A02BD4" w:rsidRPr="00627B2F">
        <w:t xml:space="preserve"> </w:t>
      </w:r>
      <w:r w:rsidRPr="00627B2F">
        <w:t>šioms reikmėms:</w:t>
      </w:r>
    </w:p>
    <w:p w14:paraId="3D03A538" w14:textId="1766455A" w:rsidR="009E6430" w:rsidRPr="00627B2F" w:rsidRDefault="009E6430" w:rsidP="00627B2F">
      <w:pPr>
        <w:tabs>
          <w:tab w:val="left" w:pos="567"/>
          <w:tab w:val="left" w:pos="851"/>
        </w:tabs>
        <w:spacing w:line="276" w:lineRule="atLeast"/>
        <w:ind w:firstLine="851"/>
        <w:jc w:val="both"/>
        <w:rPr>
          <w:color w:val="000000"/>
          <w:szCs w:val="24"/>
          <w:lang w:eastAsia="lt-LT"/>
        </w:rPr>
      </w:pPr>
      <w:r w:rsidRPr="00627B2F">
        <w:rPr>
          <w:color w:val="000000"/>
          <w:szCs w:val="24"/>
          <w:lang w:eastAsia="lt-LT"/>
        </w:rPr>
        <w:t>6.1. ekstremaliosioms situacijoms ir (arba) ekstremaliesiems įvykiams likviduoti, jų padariniams šalinti ir padarytiems nuostoliams iš dalies kompensuoti;</w:t>
      </w:r>
    </w:p>
    <w:p w14:paraId="4FE6248B" w14:textId="28430BCE" w:rsidR="009E6430" w:rsidRPr="00627B2F" w:rsidRDefault="009E6430" w:rsidP="00627B2F">
      <w:pPr>
        <w:spacing w:line="276" w:lineRule="atLeast"/>
        <w:ind w:firstLine="851"/>
        <w:jc w:val="both"/>
        <w:rPr>
          <w:color w:val="000000"/>
          <w:szCs w:val="24"/>
          <w:lang w:eastAsia="lt-LT"/>
        </w:rPr>
      </w:pPr>
      <w:bookmarkStart w:id="4" w:name="part_1bbe7a4e1cd246b6ab1712ac400dad5f"/>
      <w:bookmarkEnd w:id="4"/>
      <w:r w:rsidRPr="00627B2F">
        <w:rPr>
          <w:color w:val="000000"/>
          <w:szCs w:val="24"/>
          <w:lang w:eastAsia="lt-LT"/>
        </w:rPr>
        <w:t>6.2. gaisrų, stichinių nelaimių</w:t>
      </w:r>
      <w:r w:rsidR="00B0215B" w:rsidRPr="00627B2F">
        <w:rPr>
          <w:color w:val="000000"/>
          <w:szCs w:val="24"/>
          <w:lang w:eastAsia="lt-LT"/>
        </w:rPr>
        <w:t>,</w:t>
      </w:r>
      <w:r w:rsidRPr="00627B2F">
        <w:rPr>
          <w:color w:val="000000"/>
          <w:szCs w:val="24"/>
          <w:lang w:eastAsia="lt-LT"/>
        </w:rPr>
        <w:t xml:space="preserve"> </w:t>
      </w:r>
      <w:r w:rsidR="00B0215B" w:rsidRPr="00627B2F">
        <w:rPr>
          <w:color w:val="000000"/>
        </w:rPr>
        <w:t>kai jos atitinka Stichinių, katastrofinių meteorologinių ir hidrologinių reiškinių rodiklius ir kitų gamtinių, techninių, ekologinių ar socialinių įvykių, keliančių pavojų gyventojų gyvybei ar sveikatai, jų socialinėms sąlygoms, turtui ir (ar) aplinkai,</w:t>
      </w:r>
      <w:r w:rsidR="00B0215B" w:rsidRPr="00627B2F">
        <w:rPr>
          <w:color w:val="000000"/>
          <w:szCs w:val="24"/>
          <w:lang w:eastAsia="lt-LT"/>
        </w:rPr>
        <w:t xml:space="preserve">  </w:t>
      </w:r>
      <w:r w:rsidRPr="00627B2F">
        <w:rPr>
          <w:color w:val="000000"/>
          <w:szCs w:val="24"/>
          <w:lang w:eastAsia="lt-LT"/>
        </w:rPr>
        <w:t>padariniams likviduoti ir jų padarytiems nuostoliams iš dalies kompensuoti;</w:t>
      </w:r>
    </w:p>
    <w:p w14:paraId="4B14C21C" w14:textId="53E19944" w:rsidR="009E6430" w:rsidRPr="00627B2F" w:rsidRDefault="009E6430" w:rsidP="00627B2F">
      <w:pPr>
        <w:spacing w:line="276" w:lineRule="atLeast"/>
        <w:ind w:firstLine="851"/>
        <w:jc w:val="both"/>
        <w:rPr>
          <w:color w:val="000000"/>
          <w:szCs w:val="24"/>
          <w:lang w:eastAsia="lt-LT"/>
        </w:rPr>
      </w:pPr>
      <w:bookmarkStart w:id="5" w:name="part_10eff66816394697ae130b2dc24f4ab1"/>
      <w:bookmarkEnd w:id="5"/>
      <w:r w:rsidRPr="00627B2F">
        <w:rPr>
          <w:color w:val="000000"/>
          <w:szCs w:val="24"/>
          <w:lang w:eastAsia="lt-LT"/>
        </w:rPr>
        <w:t>6.3. dėl nepaprastosios padėties atsiradusioms išlaidoms iš dalies apmokėti ir (arba) jos padariniams šalinti.</w:t>
      </w:r>
    </w:p>
    <w:p w14:paraId="729A72C3" w14:textId="4B9A5F1E" w:rsidR="00460042" w:rsidRPr="00627B2F" w:rsidRDefault="00AA1E96" w:rsidP="00627B2F">
      <w:pPr>
        <w:tabs>
          <w:tab w:val="left" w:pos="851"/>
          <w:tab w:val="left" w:pos="993"/>
        </w:tabs>
        <w:suppressAutoHyphens/>
        <w:ind w:firstLine="851"/>
        <w:jc w:val="both"/>
        <w:textAlignment w:val="baseline"/>
      </w:pPr>
      <w:r w:rsidRPr="00627B2F">
        <w:t>7. Skiriamų lėšų suma negali būti didesnė kaip 10 000 eurų ir sudaryti daugiau kaip 50 proc. nuo patirtų nuostolių</w:t>
      </w:r>
      <w:r w:rsidR="005A5757" w:rsidRPr="00627B2F">
        <w:t>. Lėšos skiriamos</w:t>
      </w:r>
      <w:r w:rsidR="001A660F" w:rsidRPr="00627B2F">
        <w:t>,</w:t>
      </w:r>
      <w:r w:rsidRPr="00627B2F">
        <w:t xml:space="preserve"> jeigu tenkinamos visos šios sąlygos:</w:t>
      </w:r>
    </w:p>
    <w:p w14:paraId="2A31A67E" w14:textId="1D922D90" w:rsidR="00460042" w:rsidRPr="00627B2F" w:rsidRDefault="00AA1E96" w:rsidP="00627B2F">
      <w:pPr>
        <w:tabs>
          <w:tab w:val="left" w:pos="851"/>
          <w:tab w:val="left" w:pos="993"/>
        </w:tabs>
        <w:suppressAutoHyphens/>
        <w:ind w:firstLine="851"/>
        <w:jc w:val="both"/>
        <w:textAlignment w:val="baseline"/>
        <w:rPr>
          <w:color w:val="000000" w:themeColor="text1"/>
        </w:rPr>
      </w:pPr>
      <w:r w:rsidRPr="00627B2F">
        <w:t>7.1. turtas nebuvo apdraustas arba buvo apdraustas</w:t>
      </w:r>
      <w:r w:rsidRPr="00627B2F">
        <w:rPr>
          <w:color w:val="000000" w:themeColor="text1"/>
        </w:rPr>
        <w:t>, tačiau draudimo išmoka nebuvo išmokėta;</w:t>
      </w:r>
    </w:p>
    <w:p w14:paraId="4DCCE8CB" w14:textId="3858CC5E" w:rsidR="00460042" w:rsidRPr="00627B2F" w:rsidRDefault="00AA1E96" w:rsidP="00627B2F">
      <w:pPr>
        <w:suppressAutoHyphens/>
        <w:ind w:firstLine="851"/>
        <w:textAlignment w:val="baseline"/>
      </w:pPr>
      <w:r w:rsidRPr="00627B2F">
        <w:t>7.2. nebuvo gaut</w:t>
      </w:r>
      <w:r w:rsidR="002D7390" w:rsidRPr="00627B2F">
        <w:t xml:space="preserve">a </w:t>
      </w:r>
      <w:r w:rsidRPr="00627B2F">
        <w:t>kit</w:t>
      </w:r>
      <w:r w:rsidR="002D7390" w:rsidRPr="00627B2F">
        <w:t>ų</w:t>
      </w:r>
      <w:r w:rsidRPr="00627B2F">
        <w:t xml:space="preserve"> </w:t>
      </w:r>
      <w:r w:rsidR="00A02BD4" w:rsidRPr="00627B2F">
        <w:t>lėš</w:t>
      </w:r>
      <w:r w:rsidR="002D7390" w:rsidRPr="00627B2F">
        <w:t>ų</w:t>
      </w:r>
      <w:r w:rsidRPr="00627B2F">
        <w:t>, skirt</w:t>
      </w:r>
      <w:r w:rsidR="002D7390" w:rsidRPr="00627B2F">
        <w:t>ų</w:t>
      </w:r>
      <w:r w:rsidRPr="00627B2F">
        <w:t xml:space="preserve"> patirtiems nuostoliams kompensuoti;</w:t>
      </w:r>
    </w:p>
    <w:p w14:paraId="490B965A" w14:textId="77777777" w:rsidR="00460042" w:rsidRPr="00627B2F" w:rsidRDefault="00AA1E96" w:rsidP="00627B2F">
      <w:pPr>
        <w:suppressAutoHyphens/>
        <w:ind w:firstLine="851"/>
        <w:jc w:val="both"/>
        <w:textAlignment w:val="baseline"/>
      </w:pPr>
      <w:r w:rsidRPr="00627B2F">
        <w:t>7.3. prašomas finansavimas atitinka Aprašo 6 punkte nurodytas finansavimo sąlygas ir pareiškėjas pateikia visus reikalingus dokumentus, nurodytus Aprašo 10 punkte;</w:t>
      </w:r>
    </w:p>
    <w:p w14:paraId="5C93D608" w14:textId="7A6FE515" w:rsidR="00460042" w:rsidRPr="00627B2F" w:rsidRDefault="00AA1E96" w:rsidP="00627B2F">
      <w:pPr>
        <w:tabs>
          <w:tab w:val="left" w:pos="851"/>
          <w:tab w:val="left" w:pos="993"/>
        </w:tabs>
        <w:suppressAutoHyphens/>
        <w:ind w:firstLine="851"/>
        <w:jc w:val="both"/>
        <w:textAlignment w:val="baseline"/>
      </w:pPr>
      <w:r w:rsidRPr="00627B2F">
        <w:t>7.4. pareiškėjas yra gyventojas, deklaravęs gyvenamąją vietą savivaldybėje ir nuosavybės teise</w:t>
      </w:r>
      <w:r w:rsidR="00A02BD4" w:rsidRPr="00627B2F">
        <w:t xml:space="preserve">, </w:t>
      </w:r>
      <w:r w:rsidRPr="00627B2F">
        <w:t>pagal nuomos</w:t>
      </w:r>
      <w:r w:rsidR="00A02BD4" w:rsidRPr="00627B2F">
        <w:t xml:space="preserve"> arba</w:t>
      </w:r>
      <w:r w:rsidRPr="00627B2F">
        <w:t xml:space="preserve"> </w:t>
      </w:r>
      <w:r w:rsidR="00A02BD4" w:rsidRPr="00627B2F">
        <w:t xml:space="preserve">panaudos </w:t>
      </w:r>
      <w:r w:rsidRPr="00627B2F">
        <w:t xml:space="preserve">sutartį su Savivaldybe ar kitu fiziniu ar juridiniu asmeniu valdantis sugadintą ar sunaikintą turtą, arba juridinis asmuo, kurio buveinė yra įregistruota </w:t>
      </w:r>
      <w:r w:rsidR="002D7390" w:rsidRPr="00627B2F">
        <w:t>s</w:t>
      </w:r>
      <w:r w:rsidRPr="00627B2F">
        <w:t xml:space="preserve">avivaldybės teritorijoje ir kuris vykdo veiklą </w:t>
      </w:r>
      <w:r w:rsidR="00C273D1" w:rsidRPr="00627B2F">
        <w:t>Kėdainių rajone</w:t>
      </w:r>
      <w:r w:rsidRPr="00627B2F">
        <w:t xml:space="preserve">. Ši nuostata taikoma ir tais atvejais, kai turtas juridiniam asmeniui yra perduotas valdyti ir naudoti pagal turto panaudos, patikėjimo ar nuomos sutartį. </w:t>
      </w:r>
    </w:p>
    <w:p w14:paraId="2E86DADB" w14:textId="77777777" w:rsidR="00460042" w:rsidRPr="00627B2F" w:rsidRDefault="00AA1E96" w:rsidP="00627B2F">
      <w:pPr>
        <w:tabs>
          <w:tab w:val="left" w:pos="851"/>
          <w:tab w:val="left" w:pos="993"/>
        </w:tabs>
        <w:suppressAutoHyphens/>
        <w:ind w:firstLine="851"/>
        <w:jc w:val="both"/>
        <w:textAlignment w:val="baseline"/>
      </w:pPr>
      <w:r w:rsidRPr="00627B2F">
        <w:t xml:space="preserve">8. Jeigu turtą valdo keli bendrasavininkiai, nuomininkai ar panaudos gavėjai, kompensacija kiekvienam jų nustatoma proporcingai jo turimai ar naudojamai turto daliai, išskyrus atvejus, kai visi </w:t>
      </w:r>
      <w:r w:rsidRPr="00627B2F">
        <w:lastRenderedPageBreak/>
        <w:t>suinteresuoti asmenys bendrai pateikia vieną prašymą ir raštu susitaria, kuriam iš jų turi būti pervedama visa kompensacijos suma.</w:t>
      </w:r>
    </w:p>
    <w:p w14:paraId="0686D742" w14:textId="77777777" w:rsidR="00460042" w:rsidRPr="00627B2F" w:rsidRDefault="00460042" w:rsidP="00627B2F">
      <w:pPr>
        <w:tabs>
          <w:tab w:val="left" w:pos="851"/>
          <w:tab w:val="left" w:pos="993"/>
        </w:tabs>
        <w:suppressAutoHyphens/>
        <w:ind w:firstLine="851"/>
        <w:jc w:val="center"/>
        <w:textAlignment w:val="baseline"/>
        <w:rPr>
          <w:b/>
        </w:rPr>
      </w:pPr>
    </w:p>
    <w:p w14:paraId="7DFCAE54" w14:textId="77777777" w:rsidR="00460042" w:rsidRPr="00627B2F" w:rsidRDefault="00AA1E96" w:rsidP="00627B2F">
      <w:pPr>
        <w:tabs>
          <w:tab w:val="left" w:pos="851"/>
          <w:tab w:val="left" w:pos="993"/>
        </w:tabs>
        <w:suppressAutoHyphens/>
        <w:ind w:firstLine="851"/>
        <w:jc w:val="center"/>
        <w:textAlignment w:val="baseline"/>
        <w:rPr>
          <w:b/>
        </w:rPr>
      </w:pPr>
      <w:r w:rsidRPr="00627B2F">
        <w:rPr>
          <w:b/>
        </w:rPr>
        <w:t>III SKYRIUS</w:t>
      </w:r>
    </w:p>
    <w:p w14:paraId="61B8C4EC" w14:textId="77777777" w:rsidR="00460042" w:rsidRPr="00627B2F" w:rsidRDefault="00AA1E96" w:rsidP="00627B2F">
      <w:pPr>
        <w:tabs>
          <w:tab w:val="left" w:pos="851"/>
          <w:tab w:val="left" w:pos="993"/>
        </w:tabs>
        <w:suppressAutoHyphens/>
        <w:ind w:firstLine="851"/>
        <w:jc w:val="center"/>
        <w:textAlignment w:val="baseline"/>
        <w:rPr>
          <w:b/>
        </w:rPr>
      </w:pPr>
      <w:r w:rsidRPr="00627B2F">
        <w:rPr>
          <w:b/>
        </w:rPr>
        <w:t>PRAŠYMŲ TEIKIMAS IR NAGRINĖJIMAS</w:t>
      </w:r>
    </w:p>
    <w:p w14:paraId="08678E0B" w14:textId="77777777" w:rsidR="00460042" w:rsidRPr="00627B2F" w:rsidRDefault="00460042" w:rsidP="00627B2F">
      <w:pPr>
        <w:tabs>
          <w:tab w:val="left" w:pos="851"/>
          <w:tab w:val="left" w:pos="993"/>
        </w:tabs>
        <w:suppressAutoHyphens/>
        <w:ind w:firstLine="851"/>
        <w:jc w:val="both"/>
        <w:textAlignment w:val="baseline"/>
        <w:rPr>
          <w:rFonts w:eastAsia="HG Mincho Light J"/>
        </w:rPr>
      </w:pPr>
    </w:p>
    <w:p w14:paraId="07C0FC97" w14:textId="77777777" w:rsidR="00460042" w:rsidRPr="00627B2F" w:rsidRDefault="00AA1E96" w:rsidP="00627B2F">
      <w:pPr>
        <w:tabs>
          <w:tab w:val="left" w:pos="851"/>
          <w:tab w:val="left" w:pos="993"/>
        </w:tabs>
        <w:suppressAutoHyphens/>
        <w:ind w:firstLine="851"/>
        <w:jc w:val="both"/>
        <w:textAlignment w:val="baseline"/>
        <w:rPr>
          <w:rFonts w:eastAsia="HG Mincho Light J"/>
        </w:rPr>
      </w:pPr>
      <w:r w:rsidRPr="00627B2F">
        <w:rPr>
          <w:rFonts w:eastAsia="HG Mincho Light J"/>
        </w:rPr>
        <w:t>9. Prašymų teikimas:</w:t>
      </w:r>
    </w:p>
    <w:p w14:paraId="11A6D000" w14:textId="03931E25" w:rsidR="00460042" w:rsidRPr="00627B2F" w:rsidRDefault="00AA1E96" w:rsidP="00627B2F">
      <w:pPr>
        <w:tabs>
          <w:tab w:val="left" w:pos="851"/>
          <w:tab w:val="left" w:pos="993"/>
          <w:tab w:val="left" w:pos="1134"/>
          <w:tab w:val="left" w:pos="1418"/>
        </w:tabs>
        <w:suppressAutoHyphens/>
        <w:ind w:firstLine="851"/>
        <w:jc w:val="both"/>
        <w:textAlignment w:val="baseline"/>
      </w:pPr>
      <w:r w:rsidRPr="00627B2F">
        <w:t>9.1. Fizinis ar juridinis asmuo pateikia nustatytos formos prašymą (</w:t>
      </w:r>
      <w:r w:rsidR="003A7DDA" w:rsidRPr="00627B2F">
        <w:t>1</w:t>
      </w:r>
      <w:r w:rsidRPr="00627B2F">
        <w:t xml:space="preserve"> priedas) tiesiogiai Savivaldybės priimamajame arba elektroninėmis priemonėmis merui ne vėliau kaip per 60 kalendorinių dienų nuo įvykio dienos. Prašymai, pateikti praleidus šiame papunktyje nustatytą terminą, nenagrinėjami.</w:t>
      </w:r>
    </w:p>
    <w:p w14:paraId="47864ABE" w14:textId="77777777" w:rsidR="00460042" w:rsidRPr="00627B2F" w:rsidRDefault="00AA1E96" w:rsidP="00627B2F">
      <w:pPr>
        <w:tabs>
          <w:tab w:val="left" w:pos="851"/>
          <w:tab w:val="left" w:pos="993"/>
          <w:tab w:val="left" w:pos="1134"/>
          <w:tab w:val="left" w:pos="1418"/>
        </w:tabs>
        <w:suppressAutoHyphens/>
        <w:ind w:firstLine="851"/>
        <w:jc w:val="both"/>
        <w:textAlignment w:val="baseline"/>
      </w:pPr>
      <w:r w:rsidRPr="00627B2F">
        <w:rPr>
          <w:color w:val="000000"/>
        </w:rPr>
        <w:t xml:space="preserve">9.2. </w:t>
      </w:r>
      <w:r w:rsidRPr="00627B2F">
        <w:t>Jeigu turtas apgadintas ar sunaikintas, o turto savininkas mirė, paveldėtojams prašymo pateikimo terminas gali būti pratęsiamas iki 120 kalendorinių dienų, jei jie raštu kreipiasi į merą dėl pratęsimo, nurodydami priežastis (pvz., paveldėjimo dokumentų tvarkymas ir kt.).</w:t>
      </w:r>
    </w:p>
    <w:p w14:paraId="05EE4474" w14:textId="15A9A811" w:rsidR="00460042" w:rsidRPr="00627B2F" w:rsidRDefault="00AA1E96" w:rsidP="00627B2F">
      <w:pPr>
        <w:tabs>
          <w:tab w:val="left" w:pos="851"/>
          <w:tab w:val="left" w:pos="993"/>
          <w:tab w:val="left" w:pos="1134"/>
          <w:tab w:val="left" w:pos="1418"/>
        </w:tabs>
        <w:suppressAutoHyphens/>
        <w:ind w:firstLine="851"/>
        <w:jc w:val="both"/>
        <w:textAlignment w:val="baseline"/>
        <w:rPr>
          <w:color w:val="000000"/>
          <w:szCs w:val="24"/>
          <w:lang w:eastAsia="lt-LT"/>
        </w:rPr>
      </w:pPr>
      <w:r w:rsidRPr="00627B2F">
        <w:rPr>
          <w:color w:val="000000"/>
          <w:szCs w:val="24"/>
          <w:lang w:eastAsia="lt-LT"/>
        </w:rPr>
        <w:t xml:space="preserve">9.3. Tais atvejais, kai reikia neatidėliotinai likviduoti ekstremaliosios situacijos padarinius (įgyvendinti ekstremaliosios situacijos vadovo, Ekstremaliųjų situacijų operacijų centro ar kitų kompetentingų institucijų sprendimus), meras gali skirti Rezervo lėšas be atskiro prašymo, savo potvarkiu, jei finansavimas būtinas neatidėliotinai. Tokiu atveju Savivaldybės administracijos </w:t>
      </w:r>
      <w:r w:rsidR="00BC08CF" w:rsidRPr="00627B2F">
        <w:rPr>
          <w:color w:val="000000"/>
          <w:szCs w:val="24"/>
          <w:lang w:eastAsia="lt-LT"/>
        </w:rPr>
        <w:t>Biudžeto</w:t>
      </w:r>
      <w:r w:rsidRPr="00627B2F">
        <w:rPr>
          <w:color w:val="000000"/>
          <w:szCs w:val="24"/>
          <w:lang w:eastAsia="lt-LT"/>
        </w:rPr>
        <w:t xml:space="preserve"> ir finansų skyrius (toliau – </w:t>
      </w:r>
      <w:r w:rsidR="00BC08CF" w:rsidRPr="00627B2F">
        <w:rPr>
          <w:color w:val="000000"/>
          <w:szCs w:val="24"/>
          <w:lang w:eastAsia="lt-LT"/>
        </w:rPr>
        <w:t>Biudžeto</w:t>
      </w:r>
      <w:r w:rsidRPr="00627B2F">
        <w:rPr>
          <w:color w:val="000000"/>
          <w:szCs w:val="24"/>
          <w:lang w:eastAsia="lt-LT"/>
        </w:rPr>
        <w:t xml:space="preserve"> ir finansų skyrius), vadovaudamasis Ekstremaliųjų situacijų operacijų centro posėdžio protokolu, ekstremaliosios situacijos vadovo sprendimu ar kita oficialia informacija, pagrindžiančia būtinybę skirti lėšas, parengia mero potvarkio projektą dėl lėšų skyrimo iš Rezervo.</w:t>
      </w:r>
    </w:p>
    <w:p w14:paraId="20C4B90F" w14:textId="77777777" w:rsidR="00460042" w:rsidRPr="00627B2F" w:rsidRDefault="00AA1E96" w:rsidP="00627B2F">
      <w:pPr>
        <w:tabs>
          <w:tab w:val="left" w:pos="851"/>
          <w:tab w:val="left" w:pos="993"/>
          <w:tab w:val="left" w:pos="1134"/>
          <w:tab w:val="left" w:pos="1418"/>
        </w:tabs>
        <w:suppressAutoHyphens/>
        <w:ind w:firstLine="851"/>
        <w:jc w:val="both"/>
        <w:textAlignment w:val="baseline"/>
        <w:rPr>
          <w:color w:val="000000"/>
        </w:rPr>
      </w:pPr>
      <w:r w:rsidRPr="00627B2F">
        <w:rPr>
          <w:color w:val="000000"/>
        </w:rPr>
        <w:t>10.</w:t>
      </w:r>
      <w:r w:rsidRPr="00627B2F">
        <w:rPr>
          <w:color w:val="000000"/>
        </w:rPr>
        <w:tab/>
        <w:t>Prašant skirti lėšų iš Rezervo, privaloma pateikti:</w:t>
      </w:r>
    </w:p>
    <w:p w14:paraId="35FC40A7" w14:textId="77777777" w:rsidR="00460042" w:rsidRPr="00627B2F" w:rsidRDefault="00AA1E96" w:rsidP="00627B2F">
      <w:pPr>
        <w:tabs>
          <w:tab w:val="left" w:pos="851"/>
          <w:tab w:val="left" w:pos="993"/>
          <w:tab w:val="left" w:pos="1134"/>
          <w:tab w:val="left" w:pos="1418"/>
        </w:tabs>
        <w:suppressAutoHyphens/>
        <w:ind w:firstLine="851"/>
        <w:jc w:val="both"/>
        <w:textAlignment w:val="baseline"/>
      </w:pPr>
      <w:r w:rsidRPr="00627B2F">
        <w:t>10.1. nustatytos formos prašymą;</w:t>
      </w:r>
    </w:p>
    <w:p w14:paraId="29491618" w14:textId="77777777" w:rsidR="00460042" w:rsidRPr="00627B2F" w:rsidRDefault="00AA1E96" w:rsidP="00627B2F">
      <w:pPr>
        <w:tabs>
          <w:tab w:val="left" w:pos="851"/>
          <w:tab w:val="left" w:pos="993"/>
          <w:tab w:val="left" w:pos="1134"/>
          <w:tab w:val="left" w:pos="1418"/>
        </w:tabs>
        <w:suppressAutoHyphens/>
        <w:ind w:firstLine="851"/>
        <w:jc w:val="both"/>
        <w:textAlignment w:val="baseline"/>
      </w:pPr>
      <w:r w:rsidRPr="00627B2F">
        <w:t xml:space="preserve">10.2. turto nuosavybės teisę patvirtinančius dokumentus (pavyzdžiui, Nekilnojamojo turto registro išrašo kopiją, transporto priemonės registracijos liudijimo kopiją ir pan.); </w:t>
      </w:r>
    </w:p>
    <w:p w14:paraId="73E15EDF" w14:textId="5C7CD9CB" w:rsidR="00460042" w:rsidRPr="00627B2F" w:rsidRDefault="00AA1E96" w:rsidP="00627B2F">
      <w:pPr>
        <w:tabs>
          <w:tab w:val="left" w:pos="851"/>
          <w:tab w:val="left" w:pos="993"/>
          <w:tab w:val="left" w:pos="1134"/>
          <w:tab w:val="left" w:pos="1418"/>
        </w:tabs>
        <w:suppressAutoHyphens/>
        <w:ind w:firstLine="851"/>
        <w:jc w:val="both"/>
        <w:textAlignment w:val="baseline"/>
      </w:pPr>
      <w:r w:rsidRPr="00627B2F">
        <w:t>10.3. turto panaudos, patikėjimo ar nuomos sutarties kopiją, jei turtas perduotas valdyti ir naudoti panaudos, patikėjimo ar nuomos teise;</w:t>
      </w:r>
    </w:p>
    <w:p w14:paraId="28018E25" w14:textId="77777777" w:rsidR="00460042" w:rsidRPr="00627B2F" w:rsidRDefault="00AA1E96" w:rsidP="00627B2F">
      <w:pPr>
        <w:tabs>
          <w:tab w:val="left" w:pos="851"/>
          <w:tab w:val="left" w:pos="993"/>
          <w:tab w:val="left" w:pos="1134"/>
          <w:tab w:val="left" w:pos="1418"/>
        </w:tabs>
        <w:suppressAutoHyphens/>
        <w:ind w:firstLine="851"/>
        <w:jc w:val="both"/>
        <w:textAlignment w:val="baseline"/>
        <w:rPr>
          <w:color w:val="000000"/>
        </w:rPr>
      </w:pPr>
      <w:r w:rsidRPr="00627B2F">
        <w:rPr>
          <w:color w:val="000000"/>
        </w:rPr>
        <w:t>10.4. gaisro, stichinės nelaimės ar kito įvykio aplinkybes ir padarytą žalą patvirtinančių pažymų kopijas (priešgaisrinės gelbėjimo tarnybos, policijos, hidrometeorologinės tarnybos, nepriklausomo vertintojo, draudimo bendrovės ar kt.);</w:t>
      </w:r>
    </w:p>
    <w:p w14:paraId="5EB6E21A" w14:textId="77777777" w:rsidR="00460042" w:rsidRPr="00627B2F" w:rsidRDefault="00AA1E96" w:rsidP="00627B2F">
      <w:pPr>
        <w:tabs>
          <w:tab w:val="left" w:pos="851"/>
          <w:tab w:val="left" w:pos="993"/>
          <w:tab w:val="left" w:pos="1134"/>
          <w:tab w:val="left" w:pos="1418"/>
        </w:tabs>
        <w:suppressAutoHyphens/>
        <w:ind w:firstLine="851"/>
        <w:jc w:val="both"/>
        <w:textAlignment w:val="baseline"/>
        <w:rPr>
          <w:color w:val="000000"/>
        </w:rPr>
      </w:pPr>
      <w:r w:rsidRPr="00627B2F">
        <w:rPr>
          <w:color w:val="000000"/>
        </w:rPr>
        <w:t>10.5. įvykio vietos nuotraukas;</w:t>
      </w:r>
    </w:p>
    <w:p w14:paraId="290CF649" w14:textId="77777777" w:rsidR="00460042" w:rsidRPr="00627B2F" w:rsidRDefault="00AA1E96" w:rsidP="00627B2F">
      <w:pPr>
        <w:tabs>
          <w:tab w:val="left" w:pos="851"/>
          <w:tab w:val="left" w:pos="993"/>
          <w:tab w:val="left" w:pos="1134"/>
          <w:tab w:val="left" w:pos="1418"/>
        </w:tabs>
        <w:suppressAutoHyphens/>
        <w:ind w:firstLine="851"/>
        <w:jc w:val="both"/>
        <w:textAlignment w:val="baseline"/>
        <w:rPr>
          <w:color w:val="000000"/>
        </w:rPr>
      </w:pPr>
      <w:r w:rsidRPr="00627B2F">
        <w:rPr>
          <w:color w:val="000000"/>
        </w:rPr>
        <w:t>10.6. detalias sąskaitas pagal faktą (prekės, darbai, paslaugos), atitinkančias rinkos kainą ar lokalinį žalos įvertinimą, ar kitus, nuostolius pagrindžiančius, dokumentus ir (ar) jų kopijas;</w:t>
      </w:r>
    </w:p>
    <w:p w14:paraId="71510524" w14:textId="77777777" w:rsidR="00460042" w:rsidRPr="00627B2F" w:rsidRDefault="00AA1E96" w:rsidP="00627B2F">
      <w:pPr>
        <w:tabs>
          <w:tab w:val="left" w:pos="851"/>
          <w:tab w:val="left" w:pos="993"/>
          <w:tab w:val="left" w:pos="1134"/>
          <w:tab w:val="left" w:pos="1418"/>
        </w:tabs>
        <w:suppressAutoHyphens/>
        <w:ind w:firstLine="851"/>
        <w:jc w:val="both"/>
        <w:textAlignment w:val="baseline"/>
        <w:rPr>
          <w:color w:val="000000"/>
        </w:rPr>
      </w:pPr>
      <w:r w:rsidRPr="00627B2F">
        <w:rPr>
          <w:color w:val="000000"/>
        </w:rPr>
        <w:t>10.7. jei daugiabučio namo savininkų bendrija ar daugiabučio namo administratorius kreipiasi dėl bendrojo naudojimo objektų remonto, pateikiamas butų savininkų sprendimas (bendrijos susirinkimo protokolo ar balsavimo raštu dokumentų kopijos) ir remonto sąmata.</w:t>
      </w:r>
    </w:p>
    <w:p w14:paraId="4C3F1FE0" w14:textId="77777777" w:rsidR="00460042" w:rsidRPr="00627B2F" w:rsidRDefault="00AA1E96" w:rsidP="00627B2F">
      <w:pPr>
        <w:tabs>
          <w:tab w:val="left" w:pos="851"/>
          <w:tab w:val="left" w:pos="993"/>
          <w:tab w:val="left" w:pos="1134"/>
          <w:tab w:val="left" w:pos="1418"/>
        </w:tabs>
        <w:suppressAutoHyphens/>
        <w:ind w:firstLine="851"/>
        <w:jc w:val="both"/>
        <w:textAlignment w:val="baseline"/>
      </w:pPr>
      <w:r w:rsidRPr="00627B2F">
        <w:t>11.</w:t>
      </w:r>
      <w:r w:rsidRPr="00627B2F">
        <w:tab/>
        <w:t>Prašymų nagrinėjimo procedūra:</w:t>
      </w:r>
    </w:p>
    <w:p w14:paraId="2CB6C07F" w14:textId="4850AC35" w:rsidR="00460042" w:rsidRPr="00627B2F" w:rsidRDefault="00AA1E96" w:rsidP="00627B2F">
      <w:pPr>
        <w:tabs>
          <w:tab w:val="left" w:pos="851"/>
          <w:tab w:val="left" w:pos="993"/>
        </w:tabs>
        <w:suppressAutoHyphens/>
        <w:ind w:firstLine="851"/>
        <w:jc w:val="both"/>
        <w:textAlignment w:val="baseline"/>
      </w:pPr>
      <w:r w:rsidRPr="00627B2F">
        <w:t xml:space="preserve">11.1. Gautus prašymus nagrinėja mero potvarkiu sudaryta darbo grupė (toliau – Darbo grupė), kurią sudaro </w:t>
      </w:r>
      <w:r w:rsidR="00293F90" w:rsidRPr="00627B2F">
        <w:t>5</w:t>
      </w:r>
      <w:r w:rsidRPr="00627B2F">
        <w:t xml:space="preserve"> nari</w:t>
      </w:r>
      <w:r w:rsidR="00797D53" w:rsidRPr="00627B2F">
        <w:t>ai</w:t>
      </w:r>
      <w:r w:rsidR="00293F90" w:rsidRPr="00627B2F">
        <w:t>.</w:t>
      </w:r>
      <w:r w:rsidRPr="00627B2F">
        <w:t xml:space="preserve"> Darbo grupės nuostatai ir jos narių sudėtis tvirtinami mero potvarkiu ir viešai skelbiami Savivaldybės interneto svetainėje ne vėliau kaip per 5 darbo dienas nuo jų patvirtinimo arba </w:t>
      </w:r>
      <w:r w:rsidR="00E22FAD" w:rsidRPr="00627B2F">
        <w:t>pakeitimo</w:t>
      </w:r>
      <w:r w:rsidRPr="00627B2F">
        <w:t xml:space="preserve">. </w:t>
      </w:r>
    </w:p>
    <w:p w14:paraId="7A03A618" w14:textId="7292972E" w:rsidR="00460042" w:rsidRPr="00627B2F" w:rsidRDefault="00AA1E96" w:rsidP="00627B2F">
      <w:pPr>
        <w:tabs>
          <w:tab w:val="left" w:pos="851"/>
          <w:tab w:val="left" w:pos="993"/>
        </w:tabs>
        <w:suppressAutoHyphens/>
        <w:ind w:firstLine="851"/>
        <w:jc w:val="both"/>
        <w:textAlignment w:val="baseline"/>
        <w:rPr>
          <w:color w:val="000000"/>
        </w:rPr>
      </w:pPr>
      <w:r w:rsidRPr="00627B2F">
        <w:t>11.2. Darbo grupė, esant poreikiui, gali pareikalauti, kad pareiškėjas per nustatytą terminą (ne trumpesnį kaip 10 darbo dienų) pateiktų papildomą informaciją, būtinus paaiškinimus ar dokumentus. Jeigu pareiškėjas per nurodytą terminą nepateikia prašomos informacijos ir nenurodo pagrįstų priežasčių, dėl kurių Darbo grupė nuspręstų pratęsti terminą papildomai informacijai, būtiniems  paaiškinimams  ar dokumentams  pateikti, jo prašymas nenagrinėjamas.</w:t>
      </w:r>
    </w:p>
    <w:p w14:paraId="7907DE60" w14:textId="77777777" w:rsidR="00460042" w:rsidRPr="00627B2F" w:rsidRDefault="00AA1E96" w:rsidP="00627B2F">
      <w:pPr>
        <w:tabs>
          <w:tab w:val="left" w:pos="851"/>
          <w:tab w:val="left" w:pos="993"/>
          <w:tab w:val="left" w:pos="1134"/>
          <w:tab w:val="left" w:pos="1418"/>
        </w:tabs>
        <w:suppressAutoHyphens/>
        <w:ind w:firstLine="851"/>
        <w:jc w:val="both"/>
        <w:textAlignment w:val="baseline"/>
        <w:rPr>
          <w:color w:val="000000"/>
        </w:rPr>
      </w:pPr>
      <w:r w:rsidRPr="00627B2F">
        <w:rPr>
          <w:color w:val="000000"/>
        </w:rPr>
        <w:t>11.3. Darbo grupė per 20 darbo dienų nuo visų reikalingų dokumentų gavimo dienos pateikia merui rekomendacinę išvadą dėl lėšų skyrimo ar neskyrimo. Darbo grupės išvada nurodoma Darbo grupės posėdžio protokole.</w:t>
      </w:r>
    </w:p>
    <w:p w14:paraId="3DEB0C3A" w14:textId="77777777" w:rsidR="00460042" w:rsidRPr="00627B2F" w:rsidRDefault="00AA1E96" w:rsidP="00627B2F">
      <w:pPr>
        <w:tabs>
          <w:tab w:val="left" w:pos="851"/>
          <w:tab w:val="left" w:pos="993"/>
          <w:tab w:val="left" w:pos="1134"/>
          <w:tab w:val="left" w:pos="1418"/>
        </w:tabs>
        <w:suppressAutoHyphens/>
        <w:ind w:firstLine="851"/>
        <w:jc w:val="both"/>
        <w:textAlignment w:val="baseline"/>
        <w:rPr>
          <w:szCs w:val="24"/>
        </w:rPr>
      </w:pPr>
      <w:r w:rsidRPr="00627B2F">
        <w:rPr>
          <w:szCs w:val="24"/>
        </w:rPr>
        <w:t xml:space="preserve">11.4. Galutinį sprendimą priima meras, atsižvelgdamas į Darbo grupės išvadą, kuri yra rekomendacinio pobūdžio. Sprendimas įforminamas potvarkiu ne vėliau kaip per 5 darbo dienas nuo </w:t>
      </w:r>
      <w:r w:rsidRPr="00627B2F">
        <w:rPr>
          <w:szCs w:val="24"/>
        </w:rPr>
        <w:lastRenderedPageBreak/>
        <w:t>Darbo grupės išvados gavimo. Jeigu meras priima sprendimą, nesutampantį su Darbo grupės išvada, potvarkyje turi būti pateikti tokio sprendimo motyvai.</w:t>
      </w:r>
    </w:p>
    <w:p w14:paraId="7D40D094" w14:textId="77777777" w:rsidR="00460042" w:rsidRPr="00627B2F" w:rsidRDefault="00460042" w:rsidP="00627B2F">
      <w:pPr>
        <w:tabs>
          <w:tab w:val="left" w:pos="851"/>
          <w:tab w:val="left" w:pos="993"/>
          <w:tab w:val="left" w:pos="1134"/>
          <w:tab w:val="left" w:pos="1418"/>
        </w:tabs>
        <w:suppressAutoHyphens/>
        <w:ind w:firstLine="851"/>
        <w:jc w:val="both"/>
        <w:textAlignment w:val="baseline"/>
        <w:rPr>
          <w:szCs w:val="24"/>
        </w:rPr>
      </w:pPr>
    </w:p>
    <w:p w14:paraId="3A8EB0DB" w14:textId="77777777" w:rsidR="00460042" w:rsidRPr="00627B2F" w:rsidRDefault="00AA1E96" w:rsidP="00627B2F">
      <w:pPr>
        <w:tabs>
          <w:tab w:val="left" w:pos="851"/>
          <w:tab w:val="left" w:pos="993"/>
          <w:tab w:val="left" w:pos="2694"/>
          <w:tab w:val="left" w:pos="2977"/>
        </w:tabs>
        <w:suppressAutoHyphens/>
        <w:ind w:firstLine="851"/>
        <w:jc w:val="center"/>
        <w:textAlignment w:val="baseline"/>
        <w:rPr>
          <w:b/>
        </w:rPr>
      </w:pPr>
      <w:r w:rsidRPr="00627B2F">
        <w:rPr>
          <w:b/>
        </w:rPr>
        <w:t>IV SKYRIUS</w:t>
      </w:r>
    </w:p>
    <w:p w14:paraId="0F239B67" w14:textId="77777777" w:rsidR="00460042" w:rsidRPr="00627B2F" w:rsidRDefault="00AA1E96" w:rsidP="00627B2F">
      <w:pPr>
        <w:tabs>
          <w:tab w:val="left" w:pos="851"/>
          <w:tab w:val="left" w:pos="993"/>
        </w:tabs>
        <w:suppressAutoHyphens/>
        <w:ind w:firstLine="851"/>
        <w:jc w:val="center"/>
        <w:textAlignment w:val="baseline"/>
        <w:rPr>
          <w:b/>
          <w:bCs/>
          <w:strike/>
        </w:rPr>
      </w:pPr>
      <w:r w:rsidRPr="00627B2F">
        <w:rPr>
          <w:b/>
        </w:rPr>
        <w:t xml:space="preserve">LĖŠŲ APSKAITA, PANAUDOJIMO KONTROLĖ </w:t>
      </w:r>
      <w:r w:rsidRPr="00627B2F">
        <w:rPr>
          <w:b/>
          <w:bCs/>
        </w:rPr>
        <w:t>IR ATSAKOMYBĖ</w:t>
      </w:r>
    </w:p>
    <w:p w14:paraId="640D69BA" w14:textId="77777777" w:rsidR="00460042" w:rsidRPr="00627B2F" w:rsidRDefault="00460042" w:rsidP="00627B2F">
      <w:pPr>
        <w:tabs>
          <w:tab w:val="left" w:pos="851"/>
          <w:tab w:val="left" w:pos="993"/>
        </w:tabs>
        <w:suppressAutoHyphens/>
        <w:ind w:firstLine="851"/>
        <w:jc w:val="both"/>
        <w:textAlignment w:val="baseline"/>
        <w:rPr>
          <w:b/>
          <w:bCs/>
        </w:rPr>
      </w:pPr>
    </w:p>
    <w:p w14:paraId="0331AECA" w14:textId="77777777" w:rsidR="00871D85" w:rsidRPr="00627B2F" w:rsidRDefault="00AA1E96" w:rsidP="00627B2F">
      <w:pPr>
        <w:tabs>
          <w:tab w:val="left" w:pos="851"/>
          <w:tab w:val="left" w:pos="993"/>
        </w:tabs>
        <w:suppressAutoHyphens/>
        <w:ind w:firstLine="851"/>
        <w:jc w:val="both"/>
        <w:textAlignment w:val="baseline"/>
        <w:rPr>
          <w:color w:val="000000"/>
        </w:rPr>
      </w:pPr>
      <w:r w:rsidRPr="00627B2F">
        <w:rPr>
          <w:color w:val="000000"/>
        </w:rPr>
        <w:t>12. Rezervo lėšos skiriamos mero potvarkiu. Mero potvarkio</w:t>
      </w:r>
      <w:r w:rsidRPr="00627B2F">
        <w:rPr>
          <w:b/>
          <w:bCs/>
          <w:color w:val="000000"/>
        </w:rPr>
        <w:t xml:space="preserve"> </w:t>
      </w:r>
      <w:r w:rsidRPr="00627B2F">
        <w:rPr>
          <w:color w:val="000000"/>
        </w:rPr>
        <w:t xml:space="preserve">projektą dėl lėšų skyrimo ar neskyrimo iš Rezervo rengia </w:t>
      </w:r>
      <w:r w:rsidR="00BC08CF" w:rsidRPr="00627B2F">
        <w:rPr>
          <w:color w:val="000000"/>
        </w:rPr>
        <w:t>Biudžeto</w:t>
      </w:r>
      <w:r w:rsidRPr="00627B2F">
        <w:rPr>
          <w:color w:val="000000"/>
        </w:rPr>
        <w:t xml:space="preserve"> ir finansų skyrius.</w:t>
      </w:r>
      <w:r w:rsidR="00871D85" w:rsidRPr="00627B2F">
        <w:rPr>
          <w:color w:val="000000"/>
        </w:rPr>
        <w:t xml:space="preserve"> Mero potvarkiai per 10 darbo dienų skelbiami Savivaldybės interneto svetainėje </w:t>
      </w:r>
      <w:hyperlink r:id="rId15" w:history="1">
        <w:r w:rsidR="00871D85" w:rsidRPr="00627B2F">
          <w:rPr>
            <w:rStyle w:val="Hipersaitas"/>
            <w:color w:val="000000" w:themeColor="text1"/>
            <w:u w:val="none"/>
          </w:rPr>
          <w:t>www.kedainiai.lt</w:t>
        </w:r>
      </w:hyperlink>
      <w:r w:rsidR="00871D85" w:rsidRPr="00627B2F">
        <w:rPr>
          <w:color w:val="000000" w:themeColor="text1"/>
        </w:rPr>
        <w:t>.</w:t>
      </w:r>
    </w:p>
    <w:p w14:paraId="5058F497" w14:textId="77777777" w:rsidR="00460042" w:rsidRPr="00627B2F" w:rsidRDefault="00AA1E96" w:rsidP="00627B2F">
      <w:pPr>
        <w:tabs>
          <w:tab w:val="left" w:pos="851"/>
          <w:tab w:val="left" w:pos="993"/>
        </w:tabs>
        <w:suppressAutoHyphens/>
        <w:ind w:firstLine="851"/>
        <w:jc w:val="both"/>
        <w:textAlignment w:val="baseline"/>
        <w:rPr>
          <w:color w:val="000000"/>
        </w:rPr>
      </w:pPr>
      <w:r w:rsidRPr="00627B2F">
        <w:rPr>
          <w:color w:val="000000"/>
        </w:rPr>
        <w:t>13.</w:t>
      </w:r>
      <w:r w:rsidRPr="00627B2F">
        <w:rPr>
          <w:color w:val="000000"/>
        </w:rPr>
        <w:tab/>
        <w:t>Rezervo lėšų apskaitą tvarko Savivaldybės administracijos Apskaitos skyrius (toliau – Apskaitos skyrius).</w:t>
      </w:r>
    </w:p>
    <w:p w14:paraId="7FAC36F8" w14:textId="77777777" w:rsidR="00460042" w:rsidRPr="00627B2F" w:rsidRDefault="00AA1E96" w:rsidP="00627B2F">
      <w:pPr>
        <w:tabs>
          <w:tab w:val="left" w:pos="851"/>
          <w:tab w:val="left" w:pos="993"/>
        </w:tabs>
        <w:suppressAutoHyphens/>
        <w:ind w:firstLine="851"/>
        <w:jc w:val="both"/>
        <w:textAlignment w:val="baseline"/>
        <w:rPr>
          <w:color w:val="000000"/>
        </w:rPr>
      </w:pPr>
      <w:r w:rsidRPr="00627B2F">
        <w:rPr>
          <w:color w:val="000000"/>
        </w:rPr>
        <w:t>14.</w:t>
      </w:r>
      <w:r w:rsidRPr="00627B2F">
        <w:rPr>
          <w:color w:val="000000"/>
        </w:rPr>
        <w:tab/>
        <w:t>Lėšos, skirtos iš Rezervo, naudojamos pagal atskirą asignavimų valdytojo patvirtintą programos išlaidų sąmatą.</w:t>
      </w:r>
    </w:p>
    <w:p w14:paraId="0CC5BA70" w14:textId="77777777" w:rsidR="00460042" w:rsidRPr="00627B2F" w:rsidRDefault="00AA1E96" w:rsidP="00627B2F">
      <w:pPr>
        <w:tabs>
          <w:tab w:val="left" w:pos="851"/>
          <w:tab w:val="left" w:pos="993"/>
        </w:tabs>
        <w:suppressAutoHyphens/>
        <w:ind w:firstLine="851"/>
        <w:jc w:val="both"/>
        <w:textAlignment w:val="baseline"/>
        <w:rPr>
          <w:color w:val="000000"/>
        </w:rPr>
      </w:pPr>
      <w:r w:rsidRPr="00627B2F">
        <w:rPr>
          <w:color w:val="000000"/>
        </w:rPr>
        <w:t>15. Apskaitos skyrius, gavęs  mero potvarkį dėl lėšų skyrimo ir kitus dokumentus, perveda skirtą sumą į prašymą pateikusio asmens nurodytą sąskaitą ne vėliau kaip per 10 darbo dienų, jei  mero potvarkyje nenumatyta kitaip.</w:t>
      </w:r>
    </w:p>
    <w:p w14:paraId="188E155C" w14:textId="2B5AB70F" w:rsidR="00460042" w:rsidRPr="00627B2F" w:rsidRDefault="00AA1E96" w:rsidP="00627B2F">
      <w:pPr>
        <w:tabs>
          <w:tab w:val="left" w:pos="851"/>
          <w:tab w:val="left" w:pos="993"/>
        </w:tabs>
        <w:suppressAutoHyphens/>
        <w:ind w:firstLine="851"/>
        <w:jc w:val="both"/>
        <w:textAlignment w:val="baseline"/>
        <w:rPr>
          <w:color w:val="000000"/>
          <w:szCs w:val="24"/>
          <w:shd w:val="clear" w:color="auto" w:fill="FFFFFF"/>
        </w:rPr>
      </w:pPr>
      <w:r w:rsidRPr="00627B2F">
        <w:rPr>
          <w:color w:val="000000"/>
        </w:rPr>
        <w:t xml:space="preserve">16. </w:t>
      </w:r>
      <w:bookmarkStart w:id="6" w:name="_Hlk208477155"/>
      <w:r w:rsidRPr="00627B2F">
        <w:rPr>
          <w:color w:val="000000"/>
          <w:szCs w:val="24"/>
          <w:shd w:val="clear" w:color="auto" w:fill="FFFFFF"/>
        </w:rPr>
        <w:t>Metin</w:t>
      </w:r>
      <w:r w:rsidR="00BC08CF" w:rsidRPr="00627B2F">
        <w:rPr>
          <w:color w:val="000000"/>
          <w:szCs w:val="24"/>
          <w:shd w:val="clear" w:color="auto" w:fill="FFFFFF"/>
        </w:rPr>
        <w:t>ė</w:t>
      </w:r>
      <w:r w:rsidRPr="00627B2F">
        <w:rPr>
          <w:color w:val="000000"/>
          <w:szCs w:val="24"/>
          <w:shd w:val="clear" w:color="auto" w:fill="FFFFFF"/>
        </w:rPr>
        <w:t xml:space="preserve"> rezervo lėšų panaudojimo ataskait</w:t>
      </w:r>
      <w:r w:rsidR="00BC08CF" w:rsidRPr="00627B2F">
        <w:rPr>
          <w:color w:val="000000"/>
          <w:szCs w:val="24"/>
          <w:shd w:val="clear" w:color="auto" w:fill="FFFFFF"/>
        </w:rPr>
        <w:t>a</w:t>
      </w:r>
      <w:r w:rsidRPr="00627B2F">
        <w:rPr>
          <w:color w:val="000000"/>
          <w:szCs w:val="24"/>
          <w:shd w:val="clear" w:color="auto" w:fill="FFFFFF"/>
        </w:rPr>
        <w:t xml:space="preserve"> </w:t>
      </w:r>
      <w:bookmarkEnd w:id="6"/>
      <w:r w:rsidRPr="00627B2F">
        <w:rPr>
          <w:color w:val="000000"/>
          <w:szCs w:val="24"/>
          <w:shd w:val="clear" w:color="auto" w:fill="FFFFFF"/>
        </w:rPr>
        <w:t>teikia</w:t>
      </w:r>
      <w:r w:rsidR="000C2303" w:rsidRPr="00627B2F">
        <w:rPr>
          <w:color w:val="000000"/>
          <w:szCs w:val="24"/>
          <w:shd w:val="clear" w:color="auto" w:fill="FFFFFF"/>
        </w:rPr>
        <w:t>ma</w:t>
      </w:r>
      <w:r w:rsidRPr="00627B2F">
        <w:rPr>
          <w:color w:val="000000"/>
          <w:szCs w:val="24"/>
          <w:shd w:val="clear" w:color="auto" w:fill="FFFFFF"/>
        </w:rPr>
        <w:t xml:space="preserve"> tvirtinti Savivaldybės tarybai kartu su Savivaldybės metiniu ataskaitos rinkiniu</w:t>
      </w:r>
      <w:r w:rsidR="000C2303" w:rsidRPr="00627B2F">
        <w:rPr>
          <w:color w:val="000000"/>
          <w:szCs w:val="24"/>
          <w:shd w:val="clear" w:color="auto" w:fill="FFFFFF"/>
        </w:rPr>
        <w:t>.</w:t>
      </w:r>
    </w:p>
    <w:p w14:paraId="374307B7" w14:textId="4558DA2E" w:rsidR="000C2303" w:rsidRPr="00627B2F" w:rsidRDefault="000C2303" w:rsidP="00627B2F">
      <w:pPr>
        <w:tabs>
          <w:tab w:val="left" w:pos="851"/>
          <w:tab w:val="left" w:pos="993"/>
        </w:tabs>
        <w:suppressAutoHyphens/>
        <w:ind w:firstLine="851"/>
        <w:jc w:val="both"/>
        <w:textAlignment w:val="baseline"/>
        <w:rPr>
          <w:color w:val="000000"/>
        </w:rPr>
      </w:pPr>
      <w:r w:rsidRPr="00627B2F">
        <w:rPr>
          <w:color w:val="000000"/>
        </w:rPr>
        <w:t>17. Informaciją apie rezervo lėšų panaudojimą Savivaldybės meras teikia Savivaldybės tarybai kartu su Savivaldybės metinių ataskaitų rinkiniu.</w:t>
      </w:r>
    </w:p>
    <w:p w14:paraId="3B90635B" w14:textId="5491F6F4" w:rsidR="00460042" w:rsidRPr="00627B2F" w:rsidRDefault="00520FD4" w:rsidP="00627B2F">
      <w:pPr>
        <w:tabs>
          <w:tab w:val="left" w:pos="851"/>
          <w:tab w:val="left" w:pos="993"/>
        </w:tabs>
        <w:suppressAutoHyphens/>
        <w:ind w:firstLine="851"/>
        <w:jc w:val="both"/>
        <w:textAlignment w:val="baseline"/>
      </w:pPr>
      <w:r w:rsidRPr="00627B2F">
        <w:t>18</w:t>
      </w:r>
      <w:r w:rsidR="00AA1E96" w:rsidRPr="00627B2F">
        <w:t>. Jeigu kyla įtarimas arba gaunama informacija, kad skirtos lėšos buvo panaudotos ne pagal tikslinę paskirtį arba prašymą pateikęs asmuo pateikė klaidinančią ar melagingą informaciją, susidariusią situaciją nagrinėja Darbo grupė. Faktui pasitvirtinus, prašymą pateikęs asmuo privalo grąžinti visas gautas lėšas nedelsdamas  arba ne vėliau kaip per 20 darbo dienų nuo pareikalavimo grąžinti lėšas gavimo dienos.</w:t>
      </w:r>
    </w:p>
    <w:p w14:paraId="2D4065E3" w14:textId="561BB9C3" w:rsidR="00460042" w:rsidRPr="00627B2F" w:rsidRDefault="00520FD4" w:rsidP="00627B2F">
      <w:pPr>
        <w:tabs>
          <w:tab w:val="left" w:pos="851"/>
          <w:tab w:val="left" w:pos="993"/>
        </w:tabs>
        <w:suppressAutoHyphens/>
        <w:ind w:firstLine="851"/>
        <w:jc w:val="both"/>
        <w:textAlignment w:val="baseline"/>
      </w:pPr>
      <w:r w:rsidRPr="00627B2F">
        <w:t>19</w:t>
      </w:r>
      <w:r w:rsidR="00AA1E96" w:rsidRPr="00627B2F">
        <w:t>. Lėšos išieškomos teisės aktų nustatyta tvarka, jei gavėjas jų savanoriškai negrąžina.</w:t>
      </w:r>
    </w:p>
    <w:p w14:paraId="1A91886A" w14:textId="53E49F54" w:rsidR="00460042" w:rsidRPr="00627B2F" w:rsidRDefault="00AA1E96" w:rsidP="00627B2F">
      <w:pPr>
        <w:tabs>
          <w:tab w:val="left" w:pos="426"/>
          <w:tab w:val="left" w:pos="993"/>
        </w:tabs>
        <w:suppressAutoHyphens/>
        <w:ind w:firstLine="851"/>
        <w:jc w:val="both"/>
        <w:textAlignment w:val="baseline"/>
      </w:pPr>
      <w:r w:rsidRPr="00627B2F">
        <w:rPr>
          <w:color w:val="000000"/>
        </w:rPr>
        <w:t>2</w:t>
      </w:r>
      <w:r w:rsidR="00520FD4" w:rsidRPr="00627B2F">
        <w:rPr>
          <w:color w:val="000000"/>
        </w:rPr>
        <w:t>0</w:t>
      </w:r>
      <w:r w:rsidRPr="00627B2F">
        <w:rPr>
          <w:color w:val="000000"/>
        </w:rPr>
        <w:t xml:space="preserve">. Asmenys, atsakingi už Rezervo lėšų skyrimą ir panaudojimą, pažeidę Apraše bei kituose teisės aktuose nustatytus </w:t>
      </w:r>
      <w:r w:rsidRPr="00627B2F">
        <w:t>reikalavimus, atsako teisės aktų nustatyta tvarka.</w:t>
      </w:r>
    </w:p>
    <w:p w14:paraId="03777814" w14:textId="3FA5B04B" w:rsidR="005817DA" w:rsidRPr="00627B2F" w:rsidRDefault="005817DA" w:rsidP="00627B2F">
      <w:pPr>
        <w:tabs>
          <w:tab w:val="left" w:pos="851"/>
          <w:tab w:val="left" w:pos="993"/>
        </w:tabs>
        <w:suppressAutoHyphens/>
        <w:ind w:firstLine="851"/>
        <w:jc w:val="both"/>
        <w:textAlignment w:val="baseline"/>
        <w:rPr>
          <w:szCs w:val="24"/>
        </w:rPr>
      </w:pPr>
      <w:r w:rsidRPr="00627B2F">
        <w:rPr>
          <w:szCs w:val="24"/>
        </w:rPr>
        <w:t>2</w:t>
      </w:r>
      <w:r w:rsidR="00520FD4" w:rsidRPr="00627B2F">
        <w:rPr>
          <w:szCs w:val="24"/>
        </w:rPr>
        <w:t>1</w:t>
      </w:r>
      <w:r w:rsidRPr="00627B2F">
        <w:rPr>
          <w:szCs w:val="24"/>
        </w:rPr>
        <w:t xml:space="preserve">. </w:t>
      </w:r>
      <w:r w:rsidRPr="00627B2F">
        <w:rPr>
          <w:color w:val="000000"/>
          <w:szCs w:val="24"/>
          <w:shd w:val="clear" w:color="auto" w:fill="FFFFFF"/>
        </w:rPr>
        <w:t>Metin</w:t>
      </w:r>
      <w:r w:rsidR="009A4157" w:rsidRPr="00627B2F">
        <w:rPr>
          <w:color w:val="000000"/>
          <w:szCs w:val="24"/>
          <w:shd w:val="clear" w:color="auto" w:fill="FFFFFF"/>
        </w:rPr>
        <w:t>ę</w:t>
      </w:r>
      <w:r w:rsidRPr="00627B2F">
        <w:rPr>
          <w:color w:val="000000"/>
          <w:szCs w:val="24"/>
          <w:shd w:val="clear" w:color="auto" w:fill="FFFFFF"/>
        </w:rPr>
        <w:t xml:space="preserve"> rezervo lėšų panaudojimo ataskait</w:t>
      </w:r>
      <w:r w:rsidR="00871D85" w:rsidRPr="00627B2F">
        <w:rPr>
          <w:color w:val="000000"/>
          <w:szCs w:val="24"/>
          <w:shd w:val="clear" w:color="auto" w:fill="FFFFFF"/>
        </w:rPr>
        <w:t>ą</w:t>
      </w:r>
      <w:r w:rsidRPr="00627B2F">
        <w:rPr>
          <w:szCs w:val="24"/>
        </w:rPr>
        <w:t> </w:t>
      </w:r>
      <w:r w:rsidR="00871D85" w:rsidRPr="00627B2F">
        <w:rPr>
          <w:szCs w:val="24"/>
        </w:rPr>
        <w:t>(2 priedas) Kėdainių</w:t>
      </w:r>
      <w:r w:rsidR="003A7DDA" w:rsidRPr="00627B2F">
        <w:rPr>
          <w:szCs w:val="24"/>
        </w:rPr>
        <w:t xml:space="preserve"> rajono savivaldybės administracijos Apskaitos skyrius </w:t>
      </w:r>
      <w:r w:rsidRPr="00627B2F">
        <w:rPr>
          <w:szCs w:val="24"/>
        </w:rPr>
        <w:t xml:space="preserve">skelbia </w:t>
      </w:r>
      <w:bookmarkStart w:id="7" w:name="_Hlk208497051"/>
      <w:r w:rsidRPr="00627B2F">
        <w:rPr>
          <w:szCs w:val="24"/>
        </w:rPr>
        <w:t xml:space="preserve">Savivaldybės interneto svetainėje </w:t>
      </w:r>
      <w:hyperlink r:id="rId16" w:history="1">
        <w:r w:rsidRPr="00627B2F">
          <w:rPr>
            <w:szCs w:val="24"/>
          </w:rPr>
          <w:t>www.kedainiai.lt</w:t>
        </w:r>
      </w:hyperlink>
      <w:r w:rsidRPr="00627B2F">
        <w:rPr>
          <w:szCs w:val="24"/>
        </w:rPr>
        <w:t>.</w:t>
      </w:r>
      <w:r w:rsidR="00871D85" w:rsidRPr="00627B2F">
        <w:rPr>
          <w:szCs w:val="24"/>
        </w:rPr>
        <w:t xml:space="preserve"> iki kiekvienų metų kovo 1 d.</w:t>
      </w:r>
    </w:p>
    <w:bookmarkEnd w:id="7"/>
    <w:p w14:paraId="52A9A2D0" w14:textId="77777777" w:rsidR="000C2303" w:rsidRPr="00627B2F" w:rsidRDefault="000C2303" w:rsidP="00627B2F">
      <w:pPr>
        <w:tabs>
          <w:tab w:val="left" w:pos="426"/>
          <w:tab w:val="left" w:pos="993"/>
        </w:tabs>
        <w:suppressAutoHyphens/>
        <w:ind w:firstLine="851"/>
        <w:jc w:val="both"/>
        <w:textAlignment w:val="baseline"/>
      </w:pPr>
    </w:p>
    <w:p w14:paraId="5C2B00E8" w14:textId="77777777" w:rsidR="00460042" w:rsidRPr="00627B2F" w:rsidRDefault="00460042" w:rsidP="00627B2F">
      <w:pPr>
        <w:tabs>
          <w:tab w:val="left" w:pos="426"/>
          <w:tab w:val="left" w:pos="993"/>
        </w:tabs>
        <w:suppressAutoHyphens/>
        <w:ind w:firstLine="851"/>
        <w:jc w:val="both"/>
        <w:textAlignment w:val="baseline"/>
      </w:pPr>
    </w:p>
    <w:p w14:paraId="78CE992C" w14:textId="1D582B55" w:rsidR="00460042" w:rsidRPr="00627B2F" w:rsidRDefault="00AA1E96" w:rsidP="00627B2F">
      <w:pPr>
        <w:tabs>
          <w:tab w:val="left" w:pos="426"/>
          <w:tab w:val="left" w:pos="993"/>
        </w:tabs>
        <w:suppressAutoHyphens/>
        <w:ind w:firstLine="851"/>
        <w:jc w:val="center"/>
        <w:textAlignment w:val="baseline"/>
      </w:pPr>
      <w:r w:rsidRPr="00627B2F">
        <w:rPr>
          <w:b/>
          <w:bCs/>
        </w:rPr>
        <w:t>V SKYRIUS</w:t>
      </w:r>
    </w:p>
    <w:p w14:paraId="28D72579" w14:textId="77777777" w:rsidR="00460042" w:rsidRPr="00627B2F" w:rsidRDefault="00AA1E96" w:rsidP="00627B2F">
      <w:pPr>
        <w:tabs>
          <w:tab w:val="left" w:pos="426"/>
          <w:tab w:val="left" w:pos="993"/>
        </w:tabs>
        <w:suppressAutoHyphens/>
        <w:ind w:firstLine="851"/>
        <w:jc w:val="center"/>
        <w:textAlignment w:val="baseline"/>
        <w:rPr>
          <w:b/>
          <w:bCs/>
        </w:rPr>
      </w:pPr>
      <w:r w:rsidRPr="00627B2F">
        <w:rPr>
          <w:b/>
          <w:bCs/>
        </w:rPr>
        <w:t>BAIGIAMOSIOS NUOSTATOS</w:t>
      </w:r>
    </w:p>
    <w:p w14:paraId="60C5496E" w14:textId="77777777" w:rsidR="00460042" w:rsidRPr="00627B2F" w:rsidRDefault="00460042" w:rsidP="00627B2F">
      <w:pPr>
        <w:tabs>
          <w:tab w:val="left" w:pos="426"/>
          <w:tab w:val="left" w:pos="993"/>
        </w:tabs>
        <w:suppressAutoHyphens/>
        <w:ind w:firstLine="851"/>
        <w:jc w:val="center"/>
        <w:textAlignment w:val="baseline"/>
        <w:rPr>
          <w:b/>
          <w:bCs/>
        </w:rPr>
      </w:pPr>
    </w:p>
    <w:p w14:paraId="6D13A849" w14:textId="7086D662" w:rsidR="000C2303" w:rsidRPr="00627B2F" w:rsidRDefault="000C2303" w:rsidP="00627B2F">
      <w:pPr>
        <w:tabs>
          <w:tab w:val="left" w:pos="851"/>
          <w:tab w:val="left" w:pos="1134"/>
          <w:tab w:val="left" w:pos="1276"/>
        </w:tabs>
        <w:ind w:firstLine="851"/>
        <w:jc w:val="both"/>
        <w:rPr>
          <w:szCs w:val="24"/>
        </w:rPr>
      </w:pPr>
      <w:r w:rsidRPr="00627B2F">
        <w:rPr>
          <w:szCs w:val="24"/>
        </w:rPr>
        <w:t>2</w:t>
      </w:r>
      <w:r w:rsidR="00520FD4" w:rsidRPr="00627B2F">
        <w:rPr>
          <w:szCs w:val="24"/>
        </w:rPr>
        <w:t>2</w:t>
      </w:r>
      <w:r w:rsidRPr="00627B2F">
        <w:rPr>
          <w:szCs w:val="24"/>
        </w:rPr>
        <w:t>.</w:t>
      </w:r>
      <w:r w:rsidRPr="00627B2F">
        <w:rPr>
          <w:szCs w:val="24"/>
        </w:rPr>
        <w:tab/>
        <w:t>Aprašas gali būti keičiamas, pripažįstamas netekusiu galios Savivaldybės tarybos sprendimu.</w:t>
      </w:r>
    </w:p>
    <w:p w14:paraId="262BE88A" w14:textId="1FA5EE72" w:rsidR="000C2303" w:rsidRPr="00627B2F" w:rsidRDefault="000C2303" w:rsidP="00627B2F">
      <w:pPr>
        <w:tabs>
          <w:tab w:val="left" w:pos="851"/>
          <w:tab w:val="left" w:pos="1134"/>
          <w:tab w:val="left" w:pos="1276"/>
        </w:tabs>
        <w:ind w:firstLine="851"/>
        <w:jc w:val="both"/>
        <w:rPr>
          <w:szCs w:val="24"/>
        </w:rPr>
      </w:pPr>
      <w:r w:rsidRPr="00627B2F">
        <w:rPr>
          <w:szCs w:val="24"/>
        </w:rPr>
        <w:t>2</w:t>
      </w:r>
      <w:r w:rsidR="00520FD4" w:rsidRPr="00627B2F">
        <w:rPr>
          <w:szCs w:val="24"/>
        </w:rPr>
        <w:t>3</w:t>
      </w:r>
      <w:r w:rsidRPr="00627B2F">
        <w:rPr>
          <w:szCs w:val="24"/>
        </w:rPr>
        <w:t>.</w:t>
      </w:r>
      <w:r w:rsidRPr="00627B2F">
        <w:rPr>
          <w:szCs w:val="24"/>
        </w:rPr>
        <w:tab/>
        <w:t>Rezervo lėšų panaudojimo kontrolę vykdo Savivaldybės kontrolės ir audito tarnyba teisės aktų nustatyta tvarka.</w:t>
      </w:r>
    </w:p>
    <w:p w14:paraId="7D84BEE2" w14:textId="7B7772BD" w:rsidR="000C2303" w:rsidRPr="00627B2F" w:rsidRDefault="000C2303" w:rsidP="00627B2F">
      <w:pPr>
        <w:tabs>
          <w:tab w:val="left" w:pos="851"/>
          <w:tab w:val="left" w:pos="1134"/>
          <w:tab w:val="left" w:pos="1276"/>
        </w:tabs>
        <w:ind w:firstLine="851"/>
        <w:jc w:val="both"/>
        <w:rPr>
          <w:szCs w:val="24"/>
        </w:rPr>
      </w:pPr>
      <w:r w:rsidRPr="00627B2F">
        <w:rPr>
          <w:szCs w:val="24"/>
        </w:rPr>
        <w:t>2</w:t>
      </w:r>
      <w:r w:rsidR="00520FD4" w:rsidRPr="00627B2F">
        <w:rPr>
          <w:szCs w:val="24"/>
        </w:rPr>
        <w:t>4</w:t>
      </w:r>
      <w:r w:rsidRPr="00627B2F">
        <w:rPr>
          <w:szCs w:val="24"/>
        </w:rPr>
        <w:t>.</w:t>
      </w:r>
      <w:r w:rsidRPr="00627B2F">
        <w:rPr>
          <w:szCs w:val="24"/>
        </w:rPr>
        <w:tab/>
        <w:t>Tvarkant fizinių bei juridinių asmenų asmens duomenis</w:t>
      </w:r>
      <w:r w:rsidR="009A4157" w:rsidRPr="00627B2F">
        <w:rPr>
          <w:szCs w:val="24"/>
        </w:rPr>
        <w:t>,</w:t>
      </w:r>
      <w:r w:rsidRPr="00627B2F">
        <w:rPr>
          <w:szCs w:val="24"/>
        </w:rPr>
        <w:t xml:space="preserve"> vadovaujamasi 2016 m. balandžio 27 d. Europos Parlamento ir Tarybos reglamentu </w:t>
      </w:r>
      <w:hyperlink r:id="rId17" w:tgtFrame="_blank" w:history="1">
        <w:r w:rsidRPr="00627B2F">
          <w:rPr>
            <w:color w:val="0563C1" w:themeColor="hyperlink"/>
            <w:szCs w:val="24"/>
            <w:u w:val="single"/>
          </w:rPr>
          <w:t>(ES) 2016/679</w:t>
        </w:r>
      </w:hyperlink>
      <w:r w:rsidRPr="00627B2F">
        <w:rPr>
          <w:szCs w:val="24"/>
        </w:rPr>
        <w:t xml:space="preserve"> dėl fizinių asmenų apsaugos, tvarkant asmens duomenis, ir dėl laisvo tokių duomenų judėjimo ir kuriuo panaikinama Direktyva </w:t>
      </w:r>
      <w:hyperlink r:id="rId18" w:tgtFrame="_blank" w:history="1">
        <w:r w:rsidRPr="00627B2F">
          <w:rPr>
            <w:color w:val="0563C1" w:themeColor="hyperlink"/>
            <w:szCs w:val="24"/>
            <w:u w:val="single"/>
          </w:rPr>
          <w:t>95/46/EB</w:t>
        </w:r>
      </w:hyperlink>
      <w:r w:rsidRPr="00627B2F">
        <w:rPr>
          <w:szCs w:val="24"/>
        </w:rPr>
        <w:t xml:space="preserve"> (Bendrasis duomenų apsaugos reglamentas), Lietuvos Respublikos asmens duomenų teisinės apsaugos įstatymu ir kitais teisės aktais, reglamentuojančiais asmens duomenų apsaugą.</w:t>
      </w:r>
    </w:p>
    <w:p w14:paraId="1E77DBE2" w14:textId="2126E2EC" w:rsidR="00460042" w:rsidRPr="00627B2F" w:rsidRDefault="00460042" w:rsidP="00627B2F">
      <w:pPr>
        <w:tabs>
          <w:tab w:val="left" w:pos="426"/>
          <w:tab w:val="left" w:pos="993"/>
        </w:tabs>
        <w:suppressAutoHyphens/>
        <w:ind w:firstLine="851"/>
        <w:jc w:val="both"/>
        <w:textAlignment w:val="baseline"/>
      </w:pPr>
    </w:p>
    <w:p w14:paraId="2B9EB5A0" w14:textId="6BCAB711" w:rsidR="00460042" w:rsidRPr="00627B2F" w:rsidRDefault="00AA1E96" w:rsidP="00627B2F">
      <w:pPr>
        <w:suppressAutoHyphens/>
        <w:ind w:firstLine="851"/>
        <w:jc w:val="center"/>
        <w:textAlignment w:val="baseline"/>
      </w:pPr>
      <w:r w:rsidRPr="00627B2F">
        <w:t>_____________________________</w:t>
      </w:r>
    </w:p>
    <w:p w14:paraId="2050C775" w14:textId="77777777" w:rsidR="005329B4" w:rsidRPr="00627B2F" w:rsidRDefault="005329B4" w:rsidP="00AA1E96">
      <w:pPr>
        <w:suppressAutoHyphens/>
        <w:jc w:val="center"/>
        <w:textAlignment w:val="baseline"/>
        <w:rPr>
          <w:rFonts w:eastAsia="Lucida Sans Unicode"/>
          <w:szCs w:val="24"/>
          <w:shd w:val="clear" w:color="auto" w:fill="FFFFFF"/>
          <w:lang w:eastAsia="ar-SA"/>
        </w:rPr>
      </w:pPr>
    </w:p>
    <w:p w14:paraId="47A1D084" w14:textId="77777777" w:rsidR="00D6475F" w:rsidRPr="00627B2F" w:rsidRDefault="00D6475F" w:rsidP="00AA1E96">
      <w:pPr>
        <w:suppressAutoHyphens/>
        <w:jc w:val="center"/>
        <w:textAlignment w:val="baseline"/>
        <w:rPr>
          <w:rFonts w:eastAsia="Lucida Sans Unicode"/>
          <w:szCs w:val="24"/>
          <w:shd w:val="clear" w:color="auto" w:fill="FFFFFF"/>
          <w:lang w:eastAsia="ar-SA"/>
        </w:rPr>
        <w:sectPr w:rsidR="00D6475F" w:rsidRPr="00627B2F" w:rsidSect="00627B2F">
          <w:pgSz w:w="11906" w:h="16838" w:code="9"/>
          <w:pgMar w:top="1134" w:right="567" w:bottom="1134" w:left="1701" w:header="567" w:footer="0" w:gutter="0"/>
          <w:pgNumType w:start="1"/>
          <w:cols w:space="720"/>
          <w:formProt w:val="0"/>
          <w:titlePg/>
          <w:docGrid w:linePitch="360"/>
        </w:sectPr>
      </w:pPr>
    </w:p>
    <w:p w14:paraId="01204B97" w14:textId="77777777" w:rsidR="005329B4" w:rsidRPr="00627B2F" w:rsidRDefault="005329B4" w:rsidP="00AA1E96">
      <w:pPr>
        <w:suppressAutoHyphens/>
        <w:jc w:val="center"/>
        <w:textAlignment w:val="baseline"/>
        <w:rPr>
          <w:rFonts w:eastAsia="Lucida Sans Unicode"/>
          <w:szCs w:val="24"/>
          <w:shd w:val="clear" w:color="auto" w:fill="FFFFFF"/>
          <w:lang w:eastAsia="ar-SA"/>
        </w:rPr>
      </w:pPr>
    </w:p>
    <w:p w14:paraId="0DD26D85" w14:textId="77777777" w:rsidR="005329B4" w:rsidRPr="00627B2F" w:rsidRDefault="005329B4" w:rsidP="005329B4">
      <w:pPr>
        <w:spacing w:after="200" w:line="276" w:lineRule="auto"/>
        <w:rPr>
          <w:b/>
          <w:szCs w:val="24"/>
          <w:lang w:eastAsia="lt-LT"/>
        </w:rPr>
      </w:pPr>
      <w:r w:rsidRPr="00627B2F">
        <w:rPr>
          <w:szCs w:val="24"/>
          <w:lang w:eastAsia="lt-LT"/>
        </w:rPr>
        <w:t>Kėdainių rajono savivaldybės tarybai</w:t>
      </w:r>
      <w:r w:rsidRPr="00627B2F">
        <w:rPr>
          <w:b/>
          <w:szCs w:val="24"/>
          <w:lang w:eastAsia="lt-LT"/>
        </w:rPr>
        <w:t xml:space="preserve">               </w:t>
      </w:r>
    </w:p>
    <w:p w14:paraId="5CC04009" w14:textId="77777777" w:rsidR="005329B4" w:rsidRPr="00627B2F" w:rsidRDefault="005329B4" w:rsidP="005329B4">
      <w:pPr>
        <w:jc w:val="center"/>
        <w:rPr>
          <w:b/>
          <w:spacing w:val="6"/>
          <w:szCs w:val="24"/>
          <w:lang w:eastAsia="lt-LT"/>
        </w:rPr>
      </w:pPr>
      <w:r w:rsidRPr="00627B2F">
        <w:rPr>
          <w:b/>
          <w:spacing w:val="6"/>
          <w:szCs w:val="24"/>
          <w:lang w:eastAsia="lt-LT"/>
        </w:rPr>
        <w:t>AIŠKINAMASIS RAŠTAS</w:t>
      </w:r>
    </w:p>
    <w:p w14:paraId="03AB9694" w14:textId="77777777" w:rsidR="005329B4" w:rsidRPr="00627B2F" w:rsidRDefault="005329B4" w:rsidP="005329B4">
      <w:pPr>
        <w:jc w:val="center"/>
        <w:rPr>
          <w:b/>
          <w:szCs w:val="24"/>
          <w:lang w:eastAsia="lt-LT"/>
        </w:rPr>
      </w:pPr>
      <w:r w:rsidRPr="00627B2F">
        <w:rPr>
          <w:b/>
          <w:szCs w:val="24"/>
          <w:lang w:eastAsia="lt-LT"/>
        </w:rPr>
        <w:t xml:space="preserve">DĖL KĖDAINIŲ RAJONO SAVIVALDYBĖS MERO REZERVO </w:t>
      </w:r>
    </w:p>
    <w:p w14:paraId="68BC4BC2" w14:textId="77777777" w:rsidR="005329B4" w:rsidRPr="00627B2F" w:rsidRDefault="005329B4" w:rsidP="005329B4">
      <w:pPr>
        <w:jc w:val="center"/>
        <w:rPr>
          <w:b/>
          <w:szCs w:val="24"/>
          <w:lang w:eastAsia="lt-LT"/>
        </w:rPr>
      </w:pPr>
      <w:r w:rsidRPr="00627B2F">
        <w:rPr>
          <w:b/>
          <w:szCs w:val="24"/>
          <w:lang w:eastAsia="lt-LT"/>
        </w:rPr>
        <w:t>LĖŠŲ NAUDOJIMO TVARKOS APRAŠO PATVIRTINIMO</w:t>
      </w:r>
    </w:p>
    <w:p w14:paraId="340BE7C2" w14:textId="77777777" w:rsidR="005329B4" w:rsidRPr="00627B2F" w:rsidRDefault="005329B4" w:rsidP="005329B4">
      <w:pPr>
        <w:jc w:val="center"/>
        <w:rPr>
          <w:b/>
          <w:szCs w:val="24"/>
          <w:lang w:eastAsia="lt-LT"/>
        </w:rPr>
      </w:pPr>
    </w:p>
    <w:p w14:paraId="47C6DF42" w14:textId="77777777" w:rsidR="005329B4" w:rsidRPr="00627B2F" w:rsidRDefault="005329B4" w:rsidP="005329B4">
      <w:pPr>
        <w:jc w:val="center"/>
        <w:rPr>
          <w:spacing w:val="6"/>
          <w:szCs w:val="24"/>
          <w:lang w:eastAsia="lt-LT"/>
        </w:rPr>
      </w:pPr>
      <w:r w:rsidRPr="00627B2F">
        <w:rPr>
          <w:spacing w:val="6"/>
          <w:szCs w:val="24"/>
          <w:lang w:eastAsia="lt-LT"/>
        </w:rPr>
        <w:t>2025 m rugsėjo 11 d.</w:t>
      </w:r>
    </w:p>
    <w:p w14:paraId="336FC264" w14:textId="77777777" w:rsidR="005329B4" w:rsidRPr="00627B2F" w:rsidRDefault="005329B4" w:rsidP="005329B4">
      <w:pPr>
        <w:jc w:val="center"/>
        <w:rPr>
          <w:spacing w:val="6"/>
          <w:szCs w:val="24"/>
          <w:lang w:eastAsia="lt-LT"/>
        </w:rPr>
      </w:pPr>
      <w:r w:rsidRPr="00627B2F">
        <w:rPr>
          <w:spacing w:val="6"/>
          <w:szCs w:val="24"/>
          <w:lang w:eastAsia="lt-LT"/>
        </w:rPr>
        <w:t>Kėdainiai</w:t>
      </w:r>
    </w:p>
    <w:p w14:paraId="618140E1" w14:textId="77777777" w:rsidR="005329B4" w:rsidRPr="00627B2F" w:rsidRDefault="005329B4" w:rsidP="005329B4">
      <w:pPr>
        <w:jc w:val="center"/>
        <w:rPr>
          <w:spacing w:val="6"/>
          <w:szCs w:val="24"/>
          <w:lang w:eastAsia="lt-LT"/>
        </w:rPr>
      </w:pPr>
    </w:p>
    <w:p w14:paraId="1BF9B5BB" w14:textId="77777777" w:rsidR="005329B4" w:rsidRPr="00627B2F" w:rsidRDefault="005329B4" w:rsidP="005329B4">
      <w:pPr>
        <w:spacing w:line="276" w:lineRule="auto"/>
        <w:ind w:firstLine="1296"/>
        <w:jc w:val="both"/>
        <w:rPr>
          <w:szCs w:val="24"/>
          <w:lang w:eastAsia="lt-LT"/>
        </w:rPr>
      </w:pPr>
      <w:r w:rsidRPr="00627B2F">
        <w:rPr>
          <w:b/>
          <w:spacing w:val="6"/>
          <w:szCs w:val="24"/>
          <w:lang w:eastAsia="lt-LT"/>
        </w:rPr>
        <w:t>Parengto sprendimo projekto tikslai</w:t>
      </w:r>
      <w:r w:rsidRPr="00627B2F">
        <w:rPr>
          <w:spacing w:val="6"/>
          <w:szCs w:val="24"/>
          <w:lang w:eastAsia="lt-LT"/>
        </w:rPr>
        <w:t xml:space="preserve">: </w:t>
      </w:r>
      <w:r w:rsidRPr="00627B2F">
        <w:rPr>
          <w:szCs w:val="24"/>
          <w:lang w:eastAsia="lt-LT"/>
        </w:rPr>
        <w:t xml:space="preserve">Patvirtinti Kėdainių rajono savivaldybės mero rezervo lėšų naudojimo tvarkos aprašą </w:t>
      </w:r>
    </w:p>
    <w:p w14:paraId="2384DBF1" w14:textId="73DBA8EE" w:rsidR="005329B4" w:rsidRPr="00627B2F" w:rsidRDefault="005329B4" w:rsidP="005329B4">
      <w:pPr>
        <w:spacing w:line="276" w:lineRule="auto"/>
        <w:ind w:firstLine="1296"/>
        <w:jc w:val="both"/>
        <w:rPr>
          <w:szCs w:val="24"/>
          <w:lang w:eastAsia="lt-LT"/>
        </w:rPr>
      </w:pPr>
      <w:r w:rsidRPr="00627B2F">
        <w:rPr>
          <w:b/>
          <w:spacing w:val="6"/>
          <w:szCs w:val="24"/>
          <w:lang w:eastAsia="lt-LT"/>
        </w:rPr>
        <w:t xml:space="preserve">Sprendimo projekto esmė: </w:t>
      </w:r>
      <w:r w:rsidR="00673910" w:rsidRPr="00627B2F">
        <w:rPr>
          <w:bCs/>
          <w:spacing w:val="6"/>
          <w:szCs w:val="24"/>
          <w:lang w:eastAsia="lt-LT"/>
        </w:rPr>
        <w:t>Atsižvelg</w:t>
      </w:r>
      <w:r w:rsidR="009A4157" w:rsidRPr="00627B2F">
        <w:rPr>
          <w:bCs/>
          <w:spacing w:val="6"/>
          <w:szCs w:val="24"/>
          <w:lang w:eastAsia="lt-LT"/>
        </w:rPr>
        <w:t>ę</w:t>
      </w:r>
      <w:r w:rsidR="00673910" w:rsidRPr="00627B2F">
        <w:rPr>
          <w:bCs/>
          <w:spacing w:val="6"/>
          <w:szCs w:val="24"/>
          <w:lang w:eastAsia="lt-LT"/>
        </w:rPr>
        <w:t xml:space="preserve"> į</w:t>
      </w:r>
      <w:r w:rsidRPr="00627B2F">
        <w:rPr>
          <w:bCs/>
          <w:spacing w:val="6"/>
          <w:szCs w:val="24"/>
          <w:lang w:eastAsia="lt-LT"/>
        </w:rPr>
        <w:t xml:space="preserve"> Lietuvos Respublikos specialiųjų tyrimų tarnybos 2025 m. vasario 20 d. </w:t>
      </w:r>
      <w:bookmarkStart w:id="8" w:name="_Hlk208563912"/>
      <w:r w:rsidRPr="00627B2F">
        <w:rPr>
          <w:bCs/>
          <w:spacing w:val="6"/>
          <w:szCs w:val="24"/>
          <w:lang w:eastAsia="lt-LT"/>
        </w:rPr>
        <w:t>antikorupcinio vertinimo išvad</w:t>
      </w:r>
      <w:r w:rsidR="00673910" w:rsidRPr="00627B2F">
        <w:rPr>
          <w:bCs/>
          <w:spacing w:val="6"/>
          <w:szCs w:val="24"/>
          <w:lang w:eastAsia="lt-LT"/>
        </w:rPr>
        <w:t>ą</w:t>
      </w:r>
      <w:r w:rsidRPr="00627B2F">
        <w:rPr>
          <w:bCs/>
          <w:spacing w:val="6"/>
          <w:szCs w:val="24"/>
          <w:lang w:eastAsia="lt-LT"/>
        </w:rPr>
        <w:t xml:space="preserve"> </w:t>
      </w:r>
      <w:bookmarkEnd w:id="8"/>
      <w:r w:rsidRPr="00627B2F">
        <w:rPr>
          <w:bCs/>
          <w:spacing w:val="6"/>
          <w:szCs w:val="24"/>
          <w:lang w:eastAsia="lt-LT"/>
        </w:rPr>
        <w:t>Nr. 4-01-1695 „Dėl mero rezervo lėšų naudojimo tvarką reglamentuojančių teisės aktų“, siūlome p</w:t>
      </w:r>
      <w:r w:rsidRPr="00627B2F">
        <w:rPr>
          <w:szCs w:val="24"/>
          <w:lang w:eastAsia="lt-LT"/>
        </w:rPr>
        <w:t>ripažinti netekusiu galios Kėdainių rajono savivaldybės tarybos 2023 m. gegužės 26 d. sprendimą Nr. TS-138 ,,Dėl Kėdainių rajono savivaldybės mero rezervo lėšų naudojimo tvarkos aprašo patvirtinimo“</w:t>
      </w:r>
      <w:r w:rsidR="006B7940" w:rsidRPr="00627B2F">
        <w:rPr>
          <w:szCs w:val="24"/>
          <w:lang w:eastAsia="lt-LT"/>
        </w:rPr>
        <w:t xml:space="preserve"> ir patvirtinti teikiamą Kėdainių rajono savivaldybės mero rezervo lėšų naudojimo tvarkos aprašą </w:t>
      </w:r>
      <w:r w:rsidR="00EC5258" w:rsidRPr="00627B2F">
        <w:rPr>
          <w:szCs w:val="24"/>
          <w:lang w:eastAsia="lt-LT"/>
        </w:rPr>
        <w:t>.</w:t>
      </w:r>
    </w:p>
    <w:p w14:paraId="7CF321C8" w14:textId="22FF697E" w:rsidR="00EC5258" w:rsidRPr="00627B2F" w:rsidRDefault="00EC5258" w:rsidP="00EC5258">
      <w:pPr>
        <w:spacing w:line="276" w:lineRule="auto"/>
        <w:ind w:firstLine="1296"/>
        <w:jc w:val="both"/>
        <w:rPr>
          <w:bCs/>
          <w:spacing w:val="6"/>
          <w:szCs w:val="24"/>
          <w:lang w:eastAsia="lt-LT"/>
        </w:rPr>
      </w:pPr>
      <w:r w:rsidRPr="00627B2F">
        <w:rPr>
          <w:szCs w:val="24"/>
          <w:lang w:eastAsia="lt-LT"/>
        </w:rPr>
        <w:t xml:space="preserve">Su </w:t>
      </w:r>
      <w:r w:rsidRPr="00627B2F">
        <w:rPr>
          <w:bCs/>
          <w:spacing w:val="6"/>
          <w:szCs w:val="24"/>
          <w:lang w:eastAsia="lt-LT"/>
        </w:rPr>
        <w:t xml:space="preserve">antikorupcinio vertinimo išvada galima susipažinti </w:t>
      </w:r>
      <w:r w:rsidR="006B7940" w:rsidRPr="00627B2F">
        <w:rPr>
          <w:bCs/>
          <w:spacing w:val="6"/>
          <w:szCs w:val="24"/>
          <w:lang w:eastAsia="lt-LT"/>
        </w:rPr>
        <w:t xml:space="preserve">Kėdainių rajono savivaldybės internetiniame puslapyje: </w:t>
      </w:r>
      <w:hyperlink r:id="rId19" w:history="1">
        <w:r w:rsidR="006B7940" w:rsidRPr="00627B2F">
          <w:rPr>
            <w:rStyle w:val="Hipersaitas"/>
            <w:bCs/>
            <w:color w:val="auto"/>
            <w:spacing w:val="6"/>
            <w:szCs w:val="24"/>
            <w:lang w:eastAsia="lt-LT"/>
          </w:rPr>
          <w:t>https://www.kedainiai.lt/korupcijos-prevencija/teises-aktu-ir-ju-projektu-antikorupcinis-vertinimas/lrstt-antikorupcinio-vertinimo-isvados/2232</w:t>
        </w:r>
      </w:hyperlink>
    </w:p>
    <w:p w14:paraId="2902D0E5" w14:textId="77777777" w:rsidR="005329B4" w:rsidRPr="00627B2F" w:rsidRDefault="005329B4" w:rsidP="005329B4">
      <w:pPr>
        <w:spacing w:line="276" w:lineRule="auto"/>
        <w:ind w:firstLine="1296"/>
        <w:jc w:val="both"/>
        <w:rPr>
          <w:i/>
          <w:szCs w:val="24"/>
          <w:u w:val="single"/>
          <w:lang w:eastAsia="lt-LT"/>
        </w:rPr>
      </w:pPr>
      <w:r w:rsidRPr="00627B2F">
        <w:rPr>
          <w:b/>
          <w:szCs w:val="24"/>
          <w:lang w:eastAsia="lt-LT"/>
        </w:rPr>
        <w:t>Lėšų poreikis (jeigu sprendimui įgyvendinti reikalingos lėšos):</w:t>
      </w:r>
      <w:r w:rsidRPr="00627B2F">
        <w:rPr>
          <w:szCs w:val="24"/>
          <w:lang w:eastAsia="lt-LT"/>
        </w:rPr>
        <w:t xml:space="preserve"> </w:t>
      </w:r>
      <w:r w:rsidRPr="00627B2F">
        <w:rPr>
          <w:spacing w:val="6"/>
          <w:szCs w:val="24"/>
          <w:lang w:eastAsia="lt-LT"/>
        </w:rPr>
        <w:t>Nėra.</w:t>
      </w:r>
    </w:p>
    <w:p w14:paraId="6C14A526" w14:textId="77777777" w:rsidR="005329B4" w:rsidRPr="00627B2F" w:rsidRDefault="005329B4" w:rsidP="005329B4">
      <w:pPr>
        <w:spacing w:line="276" w:lineRule="auto"/>
        <w:ind w:firstLine="1296"/>
        <w:jc w:val="both"/>
        <w:rPr>
          <w:bCs/>
          <w:szCs w:val="24"/>
          <w:lang w:eastAsia="lt-LT"/>
        </w:rPr>
      </w:pPr>
      <w:r w:rsidRPr="00627B2F">
        <w:rPr>
          <w:b/>
          <w:szCs w:val="24"/>
          <w:lang w:eastAsia="lt-LT"/>
        </w:rPr>
        <w:t xml:space="preserve">Laukiami rezultatai: </w:t>
      </w:r>
      <w:r w:rsidRPr="00627B2F">
        <w:rPr>
          <w:bCs/>
          <w:szCs w:val="24"/>
          <w:lang w:eastAsia="lt-LT"/>
        </w:rPr>
        <w:t>Tinkamas tikslinės paskirties lėšų paskirstymas ir panaudojimas.</w:t>
      </w:r>
    </w:p>
    <w:p w14:paraId="6F109957" w14:textId="77777777" w:rsidR="005329B4" w:rsidRPr="00627B2F" w:rsidRDefault="005329B4" w:rsidP="005329B4">
      <w:pPr>
        <w:spacing w:line="276" w:lineRule="auto"/>
        <w:ind w:firstLine="1296"/>
        <w:jc w:val="both"/>
        <w:rPr>
          <w:b/>
          <w:bCs/>
          <w:szCs w:val="24"/>
          <w:lang w:eastAsia="lt-LT"/>
        </w:rPr>
      </w:pPr>
      <w:r w:rsidRPr="00627B2F">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329B4" w:rsidRPr="00627B2F" w14:paraId="269B4436" w14:textId="77777777" w:rsidTr="006D539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AD7863B" w14:textId="77777777" w:rsidR="005329B4" w:rsidRPr="00627B2F" w:rsidRDefault="005329B4" w:rsidP="006D539C">
            <w:pPr>
              <w:rPr>
                <w:b/>
                <w:szCs w:val="24"/>
                <w:lang w:bidi="lo-LA"/>
              </w:rPr>
            </w:pPr>
            <w:r w:rsidRPr="00627B2F">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945675D" w14:textId="77777777" w:rsidR="005329B4" w:rsidRPr="00627B2F" w:rsidRDefault="005329B4" w:rsidP="006D539C">
            <w:pPr>
              <w:rPr>
                <w:b/>
                <w:bCs/>
                <w:szCs w:val="24"/>
                <w:lang w:eastAsia="lt-LT"/>
              </w:rPr>
            </w:pPr>
            <w:r w:rsidRPr="00627B2F">
              <w:rPr>
                <w:b/>
                <w:bCs/>
                <w:szCs w:val="24"/>
                <w:lang w:eastAsia="lt-LT"/>
              </w:rPr>
              <w:t>Numatomo teisinio reguliavimo poveikio vertinimo rezultatai</w:t>
            </w:r>
          </w:p>
        </w:tc>
      </w:tr>
      <w:tr w:rsidR="005329B4" w:rsidRPr="00627B2F" w14:paraId="4D8789AB" w14:textId="77777777" w:rsidTr="006D539C">
        <w:trPr>
          <w:trHeight w:val="2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9494E6" w14:textId="77777777" w:rsidR="005329B4" w:rsidRPr="00627B2F" w:rsidRDefault="005329B4" w:rsidP="006D539C">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82107C2" w14:textId="77777777" w:rsidR="005329B4" w:rsidRPr="00627B2F" w:rsidRDefault="005329B4" w:rsidP="006D539C">
            <w:pPr>
              <w:rPr>
                <w:b/>
                <w:szCs w:val="24"/>
                <w:lang w:eastAsia="lt-LT"/>
              </w:rPr>
            </w:pPr>
            <w:r w:rsidRPr="00627B2F">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336CE6" w14:textId="77777777" w:rsidR="005329B4" w:rsidRPr="00627B2F" w:rsidRDefault="005329B4" w:rsidP="006D539C">
            <w:pPr>
              <w:rPr>
                <w:rFonts w:eastAsia="Calibri"/>
                <w:b/>
                <w:szCs w:val="24"/>
                <w:lang w:bidi="lo-LA"/>
              </w:rPr>
            </w:pPr>
            <w:r w:rsidRPr="00627B2F">
              <w:rPr>
                <w:b/>
                <w:szCs w:val="24"/>
                <w:lang w:eastAsia="lt-LT"/>
              </w:rPr>
              <w:t>Neigiamas poveikis</w:t>
            </w:r>
          </w:p>
          <w:p w14:paraId="5DE5A213" w14:textId="77777777" w:rsidR="005329B4" w:rsidRPr="00627B2F" w:rsidRDefault="005329B4" w:rsidP="006D539C">
            <w:pPr>
              <w:rPr>
                <w:b/>
                <w:i/>
                <w:szCs w:val="24"/>
                <w:lang w:eastAsia="lt-LT"/>
              </w:rPr>
            </w:pPr>
          </w:p>
        </w:tc>
      </w:tr>
      <w:tr w:rsidR="005329B4" w:rsidRPr="00627B2F" w14:paraId="2C9C29B0"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63B94BFF" w14:textId="77777777" w:rsidR="005329B4" w:rsidRPr="00627B2F" w:rsidRDefault="005329B4" w:rsidP="006D539C">
            <w:pPr>
              <w:rPr>
                <w:i/>
                <w:szCs w:val="24"/>
                <w:lang w:bidi="lo-LA"/>
              </w:rPr>
            </w:pPr>
            <w:r w:rsidRPr="00627B2F">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56A55E89" w14:textId="77777777"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289300" w14:textId="77777777" w:rsidR="005329B4" w:rsidRPr="00627B2F" w:rsidRDefault="005329B4" w:rsidP="006D539C">
            <w:pPr>
              <w:rPr>
                <w:i/>
                <w:szCs w:val="24"/>
                <w:lang w:bidi="lo-LA"/>
              </w:rPr>
            </w:pPr>
          </w:p>
        </w:tc>
      </w:tr>
      <w:tr w:rsidR="005329B4" w:rsidRPr="00627B2F" w14:paraId="1837CA35"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7DF811BC" w14:textId="77777777" w:rsidR="005329B4" w:rsidRPr="00627B2F" w:rsidRDefault="005329B4" w:rsidP="006D539C">
            <w:pPr>
              <w:rPr>
                <w:i/>
                <w:szCs w:val="24"/>
                <w:lang w:bidi="lo-LA"/>
              </w:rPr>
            </w:pPr>
            <w:r w:rsidRPr="00627B2F">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0CD6078" w14:textId="1393FA58"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FAA925" w14:textId="77777777" w:rsidR="005329B4" w:rsidRPr="00627B2F" w:rsidRDefault="005329B4" w:rsidP="006D539C">
            <w:pPr>
              <w:rPr>
                <w:i/>
                <w:szCs w:val="24"/>
                <w:lang w:bidi="lo-LA"/>
              </w:rPr>
            </w:pPr>
          </w:p>
        </w:tc>
      </w:tr>
      <w:tr w:rsidR="005329B4" w:rsidRPr="00627B2F" w14:paraId="7EA2942E"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2F551DF5" w14:textId="77777777" w:rsidR="005329B4" w:rsidRPr="00627B2F" w:rsidRDefault="005329B4" w:rsidP="006D539C">
            <w:pPr>
              <w:rPr>
                <w:i/>
                <w:szCs w:val="24"/>
                <w:lang w:bidi="lo-LA"/>
              </w:rPr>
            </w:pPr>
            <w:r w:rsidRPr="00627B2F">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F6B1D83" w14:textId="77777777"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581ECD" w14:textId="77777777" w:rsidR="005329B4" w:rsidRPr="00627B2F" w:rsidRDefault="005329B4" w:rsidP="006D539C">
            <w:pPr>
              <w:rPr>
                <w:i/>
                <w:szCs w:val="24"/>
                <w:lang w:bidi="lo-LA"/>
              </w:rPr>
            </w:pPr>
          </w:p>
        </w:tc>
      </w:tr>
      <w:tr w:rsidR="005329B4" w:rsidRPr="00627B2F" w14:paraId="26AC675F"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3E1BB6B3" w14:textId="77777777" w:rsidR="005329B4" w:rsidRPr="00627B2F" w:rsidRDefault="005329B4" w:rsidP="006D539C">
            <w:pPr>
              <w:rPr>
                <w:i/>
                <w:szCs w:val="24"/>
                <w:lang w:bidi="lo-LA"/>
              </w:rPr>
            </w:pPr>
            <w:r w:rsidRPr="00627B2F">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83CD2F5" w14:textId="77777777"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75EA5A" w14:textId="77777777" w:rsidR="005329B4" w:rsidRPr="00627B2F" w:rsidRDefault="005329B4" w:rsidP="006D539C">
            <w:pPr>
              <w:rPr>
                <w:i/>
                <w:szCs w:val="24"/>
                <w:lang w:bidi="lo-LA"/>
              </w:rPr>
            </w:pPr>
          </w:p>
        </w:tc>
      </w:tr>
      <w:tr w:rsidR="005329B4" w:rsidRPr="00627B2F" w14:paraId="58AE48C1"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3F0677D6" w14:textId="77777777" w:rsidR="005329B4" w:rsidRPr="00627B2F" w:rsidRDefault="005329B4" w:rsidP="006D539C">
            <w:pPr>
              <w:rPr>
                <w:i/>
                <w:szCs w:val="24"/>
                <w:lang w:bidi="lo-LA"/>
              </w:rPr>
            </w:pPr>
            <w:r w:rsidRPr="00627B2F">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6301BCA" w14:textId="77777777"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EA7066D" w14:textId="77777777" w:rsidR="005329B4" w:rsidRPr="00627B2F" w:rsidRDefault="005329B4" w:rsidP="006D539C">
            <w:pPr>
              <w:rPr>
                <w:i/>
                <w:szCs w:val="24"/>
                <w:lang w:bidi="lo-LA"/>
              </w:rPr>
            </w:pPr>
          </w:p>
        </w:tc>
      </w:tr>
      <w:tr w:rsidR="005329B4" w:rsidRPr="00627B2F" w14:paraId="6EDE754A"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312A070E" w14:textId="77777777" w:rsidR="005329B4" w:rsidRPr="00627B2F" w:rsidRDefault="005329B4" w:rsidP="006D539C">
            <w:pPr>
              <w:rPr>
                <w:i/>
                <w:szCs w:val="24"/>
                <w:lang w:bidi="lo-LA"/>
              </w:rPr>
            </w:pPr>
            <w:r w:rsidRPr="00627B2F">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45D6FFD" w14:textId="77777777"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9E16D2" w14:textId="77777777" w:rsidR="005329B4" w:rsidRPr="00627B2F" w:rsidRDefault="005329B4" w:rsidP="006D539C">
            <w:pPr>
              <w:rPr>
                <w:i/>
                <w:szCs w:val="24"/>
                <w:lang w:bidi="lo-LA"/>
              </w:rPr>
            </w:pPr>
          </w:p>
        </w:tc>
      </w:tr>
      <w:tr w:rsidR="005329B4" w:rsidRPr="00627B2F" w14:paraId="0BE501C2"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67469396" w14:textId="77777777" w:rsidR="005329B4" w:rsidRPr="00627B2F" w:rsidRDefault="005329B4" w:rsidP="006D539C">
            <w:pPr>
              <w:rPr>
                <w:i/>
                <w:szCs w:val="24"/>
                <w:lang w:bidi="lo-LA"/>
              </w:rPr>
            </w:pPr>
            <w:r w:rsidRPr="00627B2F">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1998DD80" w14:textId="77777777"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764295" w14:textId="77777777" w:rsidR="005329B4" w:rsidRPr="00627B2F" w:rsidRDefault="005329B4" w:rsidP="006D539C">
            <w:pPr>
              <w:rPr>
                <w:i/>
                <w:szCs w:val="24"/>
                <w:lang w:bidi="lo-LA"/>
              </w:rPr>
            </w:pPr>
          </w:p>
        </w:tc>
      </w:tr>
      <w:tr w:rsidR="005329B4" w:rsidRPr="00627B2F" w14:paraId="101489DA"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6B8128B8" w14:textId="77777777" w:rsidR="005329B4" w:rsidRPr="00627B2F" w:rsidRDefault="005329B4" w:rsidP="006D539C">
            <w:pPr>
              <w:rPr>
                <w:i/>
                <w:szCs w:val="24"/>
                <w:lang w:bidi="lo-LA"/>
              </w:rPr>
            </w:pPr>
            <w:r w:rsidRPr="00627B2F">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504125A" w14:textId="77777777"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40FC1C" w14:textId="77777777" w:rsidR="005329B4" w:rsidRPr="00627B2F" w:rsidRDefault="005329B4" w:rsidP="006D539C">
            <w:pPr>
              <w:rPr>
                <w:i/>
                <w:szCs w:val="24"/>
                <w:lang w:bidi="lo-LA"/>
              </w:rPr>
            </w:pPr>
          </w:p>
        </w:tc>
      </w:tr>
      <w:tr w:rsidR="005329B4" w:rsidRPr="00627B2F" w14:paraId="6F6E9D67"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7EF93533" w14:textId="77777777" w:rsidR="005329B4" w:rsidRPr="00627B2F" w:rsidRDefault="005329B4" w:rsidP="006D539C">
            <w:pPr>
              <w:rPr>
                <w:i/>
                <w:szCs w:val="24"/>
                <w:lang w:bidi="lo-LA"/>
              </w:rPr>
            </w:pPr>
            <w:r w:rsidRPr="00627B2F">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97AF0E5" w14:textId="77777777"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785556" w14:textId="77777777" w:rsidR="005329B4" w:rsidRPr="00627B2F" w:rsidRDefault="005329B4" w:rsidP="006D539C">
            <w:pPr>
              <w:rPr>
                <w:i/>
                <w:szCs w:val="24"/>
                <w:lang w:bidi="lo-LA"/>
              </w:rPr>
            </w:pPr>
          </w:p>
        </w:tc>
      </w:tr>
      <w:tr w:rsidR="005329B4" w:rsidRPr="00627B2F" w14:paraId="12FCB3F4" w14:textId="77777777" w:rsidTr="006D539C">
        <w:tc>
          <w:tcPr>
            <w:tcW w:w="3118" w:type="dxa"/>
            <w:tcBorders>
              <w:top w:val="single" w:sz="4" w:space="0" w:color="000000"/>
              <w:left w:val="single" w:sz="4" w:space="0" w:color="000000"/>
              <w:bottom w:val="single" w:sz="4" w:space="0" w:color="000000"/>
              <w:right w:val="single" w:sz="4" w:space="0" w:color="000000"/>
            </w:tcBorders>
            <w:hideMark/>
          </w:tcPr>
          <w:p w14:paraId="01997E78" w14:textId="77777777" w:rsidR="005329B4" w:rsidRPr="00627B2F" w:rsidRDefault="005329B4" w:rsidP="006D539C">
            <w:pPr>
              <w:rPr>
                <w:i/>
                <w:szCs w:val="24"/>
                <w:lang w:bidi="lo-LA"/>
              </w:rPr>
            </w:pPr>
            <w:r w:rsidRPr="00627B2F">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895736B" w14:textId="77777777" w:rsidR="005329B4" w:rsidRPr="00627B2F" w:rsidRDefault="005329B4" w:rsidP="006D539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79C80F" w14:textId="77777777" w:rsidR="005329B4" w:rsidRPr="00627B2F" w:rsidRDefault="005329B4" w:rsidP="006D539C">
            <w:pPr>
              <w:rPr>
                <w:i/>
                <w:szCs w:val="24"/>
                <w:lang w:bidi="lo-LA"/>
              </w:rPr>
            </w:pPr>
          </w:p>
        </w:tc>
      </w:tr>
    </w:tbl>
    <w:p w14:paraId="03905C94" w14:textId="77777777" w:rsidR="005329B4" w:rsidRPr="00627B2F" w:rsidRDefault="005329B4" w:rsidP="005329B4">
      <w:pPr>
        <w:jc w:val="both"/>
        <w:rPr>
          <w:szCs w:val="24"/>
          <w:lang w:eastAsia="lt-LT"/>
        </w:rPr>
      </w:pPr>
      <w:r w:rsidRPr="00627B2F">
        <w:rPr>
          <w:b/>
          <w:szCs w:val="24"/>
          <w:lang w:bidi="lo-LA"/>
        </w:rPr>
        <w:t>*</w:t>
      </w:r>
      <w:r w:rsidRPr="00627B2F">
        <w:rPr>
          <w:bCs/>
          <w:szCs w:val="24"/>
          <w:lang w:eastAsia="lt-LT"/>
        </w:rPr>
        <w:t xml:space="preserve"> Numatomo teisinio reguliavimo poveikio vertinimas atliekamas r</w:t>
      </w:r>
      <w:r w:rsidRPr="00627B2F">
        <w:rPr>
          <w:szCs w:val="24"/>
          <w:lang w:eastAsia="lt-LT"/>
        </w:rPr>
        <w:t>engiant teisės akto, kuriuo numatoma reglamentuoti iki tol nereglamentuotus santykius, taip pat kuriuo iš esmės keičiamas teisinis reguliavimas, projektą.</w:t>
      </w:r>
      <w:r w:rsidRPr="00627B2F">
        <w:rPr>
          <w:szCs w:val="24"/>
          <w:lang w:bidi="lo-LA"/>
        </w:rPr>
        <w:t xml:space="preserve"> </w:t>
      </w:r>
      <w:r w:rsidRPr="00627B2F">
        <w:rPr>
          <w:szCs w:val="24"/>
          <w:lang w:eastAsia="lt-LT"/>
        </w:rPr>
        <w:t>Atliekant vertinimą, nustatomas galimas teigiamas ir neigiamas poveikis to teisinio reguliavimo sričiai, asmenims ar jų grupėms, kuriems bus taikomas numatomas teisinis reguliavimas.</w:t>
      </w:r>
    </w:p>
    <w:p w14:paraId="265518E9" w14:textId="77777777" w:rsidR="00EC5258" w:rsidRPr="00627B2F" w:rsidRDefault="00EC5258" w:rsidP="005329B4">
      <w:pPr>
        <w:suppressAutoHyphens/>
        <w:jc w:val="center"/>
        <w:textAlignment w:val="baseline"/>
        <w:rPr>
          <w:szCs w:val="24"/>
          <w:lang w:eastAsia="lt-LT"/>
        </w:rPr>
      </w:pPr>
    </w:p>
    <w:p w14:paraId="5FF324AA" w14:textId="1E25A7AE" w:rsidR="005329B4" w:rsidRPr="00627B2F" w:rsidRDefault="005329B4" w:rsidP="00EC5258">
      <w:pPr>
        <w:suppressAutoHyphens/>
        <w:textAlignment w:val="baseline"/>
        <w:rPr>
          <w:rFonts w:eastAsia="Lucida Sans Unicode"/>
          <w:szCs w:val="24"/>
          <w:shd w:val="clear" w:color="auto" w:fill="FFFFFF"/>
          <w:lang w:eastAsia="ar-SA"/>
        </w:rPr>
      </w:pPr>
      <w:r w:rsidRPr="00627B2F">
        <w:rPr>
          <w:szCs w:val="24"/>
          <w:lang w:eastAsia="lt-LT"/>
        </w:rPr>
        <w:t>Biudžeto ir finansų skyriaus vedėja</w:t>
      </w:r>
      <w:r w:rsidR="00EC5258" w:rsidRPr="00627B2F">
        <w:rPr>
          <w:szCs w:val="24"/>
          <w:lang w:eastAsia="lt-LT"/>
        </w:rPr>
        <w:tab/>
      </w:r>
      <w:r w:rsidR="00EC5258" w:rsidRPr="00627B2F">
        <w:rPr>
          <w:szCs w:val="24"/>
          <w:lang w:eastAsia="lt-LT"/>
        </w:rPr>
        <w:tab/>
      </w:r>
      <w:r w:rsidR="00EC5258" w:rsidRPr="00627B2F">
        <w:rPr>
          <w:szCs w:val="24"/>
          <w:lang w:eastAsia="lt-LT"/>
        </w:rPr>
        <w:tab/>
      </w:r>
      <w:r w:rsidR="00EC5258" w:rsidRPr="00627B2F">
        <w:rPr>
          <w:szCs w:val="24"/>
          <w:lang w:eastAsia="lt-LT"/>
        </w:rPr>
        <w:tab/>
      </w:r>
      <w:r w:rsidR="00EC5258" w:rsidRPr="00627B2F">
        <w:rPr>
          <w:szCs w:val="24"/>
          <w:lang w:eastAsia="lt-LT"/>
        </w:rPr>
        <w:tab/>
      </w:r>
      <w:r w:rsidR="00EC5258" w:rsidRPr="00627B2F">
        <w:rPr>
          <w:szCs w:val="24"/>
          <w:lang w:eastAsia="lt-LT"/>
        </w:rPr>
        <w:tab/>
        <w:t xml:space="preserve">       Jolanta Sakavičienė</w:t>
      </w:r>
    </w:p>
    <w:sectPr w:rsidR="005329B4" w:rsidRPr="00627B2F" w:rsidSect="00AA1E96">
      <w:pgSz w:w="11906" w:h="16838" w:code="9"/>
      <w:pgMar w:top="1134" w:right="849" w:bottom="1134" w:left="1560" w:header="567"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EADE" w14:textId="77777777" w:rsidR="00B46F73" w:rsidRDefault="00B46F73">
      <w:pPr>
        <w:widowControl w:val="0"/>
        <w:suppressAutoHyphens/>
        <w:rPr>
          <w:rFonts w:eastAsia="Lucida Sans Unicode"/>
          <w:szCs w:val="24"/>
          <w:lang w:eastAsia="ar-SA"/>
        </w:rPr>
      </w:pPr>
      <w:r>
        <w:rPr>
          <w:rFonts w:eastAsia="Lucida Sans Unicode"/>
          <w:szCs w:val="24"/>
          <w:lang w:eastAsia="ar-SA"/>
        </w:rPr>
        <w:separator/>
      </w:r>
    </w:p>
  </w:endnote>
  <w:endnote w:type="continuationSeparator" w:id="0">
    <w:p w14:paraId="1109C45D" w14:textId="77777777" w:rsidR="00B46F73" w:rsidRDefault="00B46F73">
      <w:pPr>
        <w:widowControl w:val="0"/>
        <w:suppressAutoHyphens/>
        <w:rPr>
          <w:rFonts w:eastAsia="Lucida Sans Unicode"/>
          <w:szCs w:val="24"/>
          <w:lang w:eastAsia="ar-SA"/>
        </w:rPr>
      </w:pPr>
      <w:r>
        <w:rPr>
          <w:rFonts w:eastAsia="Lucida Sans Unicode"/>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msmincho"/>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62AC" w14:textId="77777777" w:rsidR="00460042" w:rsidRDefault="00460042">
    <w:pPr>
      <w:widowControl w:val="0"/>
      <w:tabs>
        <w:tab w:val="center" w:pos="4819"/>
        <w:tab w:val="right" w:pos="9638"/>
      </w:tabs>
      <w:suppressAutoHyphens/>
      <w:rPr>
        <w:rFonts w:eastAsia="Lucida Sans Unicode"/>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8EE9" w14:textId="77777777" w:rsidR="00460042" w:rsidRDefault="00460042">
    <w:pPr>
      <w:widowControl w:val="0"/>
      <w:tabs>
        <w:tab w:val="center" w:pos="4819"/>
        <w:tab w:val="right" w:pos="9638"/>
      </w:tabs>
      <w:suppressAutoHyphens/>
      <w:rPr>
        <w:rFonts w:eastAsia="Lucida Sans Unicode"/>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1EEE" w14:textId="77777777" w:rsidR="00460042" w:rsidRDefault="00460042">
    <w:pPr>
      <w:widowControl w:val="0"/>
      <w:tabs>
        <w:tab w:val="center" w:pos="4819"/>
        <w:tab w:val="right" w:pos="9638"/>
      </w:tabs>
      <w:suppressAutoHyphens/>
      <w:rPr>
        <w:rFonts w:eastAsia="Lucida Sans Unicode"/>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94EE" w14:textId="77777777" w:rsidR="00B46F73" w:rsidRDefault="00B46F73">
      <w:pPr>
        <w:widowControl w:val="0"/>
        <w:suppressAutoHyphens/>
        <w:rPr>
          <w:rFonts w:eastAsia="Lucida Sans Unicode"/>
          <w:szCs w:val="24"/>
          <w:lang w:eastAsia="ar-SA"/>
        </w:rPr>
      </w:pPr>
      <w:r>
        <w:rPr>
          <w:rFonts w:eastAsia="Lucida Sans Unicode"/>
          <w:szCs w:val="24"/>
          <w:lang w:eastAsia="ar-SA"/>
        </w:rPr>
        <w:separator/>
      </w:r>
    </w:p>
  </w:footnote>
  <w:footnote w:type="continuationSeparator" w:id="0">
    <w:p w14:paraId="32BF370C" w14:textId="77777777" w:rsidR="00B46F73" w:rsidRDefault="00B46F73">
      <w:pPr>
        <w:widowControl w:val="0"/>
        <w:suppressAutoHyphens/>
        <w:rPr>
          <w:rFonts w:eastAsia="Lucida Sans Unicode"/>
          <w:szCs w:val="24"/>
          <w:lang w:eastAsia="ar-SA"/>
        </w:rPr>
      </w:pPr>
      <w:r>
        <w:rPr>
          <w:rFonts w:eastAsia="Lucida Sans Unicode"/>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C390" w14:textId="77777777" w:rsidR="00460042" w:rsidRDefault="00460042">
    <w:pPr>
      <w:widowControl w:val="0"/>
      <w:tabs>
        <w:tab w:val="center" w:pos="4819"/>
        <w:tab w:val="right" w:pos="9638"/>
      </w:tabs>
      <w:suppressAutoHyphens/>
      <w:rPr>
        <w:rFonts w:eastAsia="Lucida Sans Unicode"/>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2A80" w14:textId="17DABAE2" w:rsidR="00460042" w:rsidRDefault="00AA1E96">
    <w:pPr>
      <w:widowControl w:val="0"/>
      <w:tabs>
        <w:tab w:val="center" w:pos="4819"/>
        <w:tab w:val="right" w:pos="9638"/>
      </w:tabs>
      <w:suppressAutoHyphens/>
      <w:jc w:val="center"/>
      <w:rPr>
        <w:rFonts w:eastAsia="Lucida Sans Unicode"/>
        <w:szCs w:val="24"/>
        <w:lang w:eastAsia="ar-SA"/>
      </w:rPr>
    </w:pPr>
    <w:r>
      <w:rPr>
        <w:rFonts w:eastAsia="Lucida Sans Unicode"/>
        <w:szCs w:val="24"/>
        <w:lang w:eastAsia="ar-SA"/>
      </w:rPr>
      <w:fldChar w:fldCharType="begin"/>
    </w:r>
    <w:r>
      <w:rPr>
        <w:rFonts w:eastAsia="Lucida Sans Unicode"/>
        <w:szCs w:val="24"/>
        <w:lang w:eastAsia="ar-SA"/>
      </w:rPr>
      <w:instrText>PAGE   \* MERGEFORMAT</w:instrText>
    </w:r>
    <w:r>
      <w:rPr>
        <w:rFonts w:eastAsia="Lucida Sans Unicode"/>
        <w:szCs w:val="24"/>
        <w:lang w:eastAsia="ar-SA"/>
      </w:rPr>
      <w:fldChar w:fldCharType="separate"/>
    </w:r>
    <w:r w:rsidR="009A4157">
      <w:rPr>
        <w:rFonts w:eastAsia="Lucida Sans Unicode"/>
        <w:noProof/>
        <w:szCs w:val="24"/>
        <w:lang w:eastAsia="ar-SA"/>
      </w:rPr>
      <w:t>4</w:t>
    </w:r>
    <w:r>
      <w:rPr>
        <w:rFonts w:eastAsia="Lucida Sans Unicode"/>
        <w:szCs w:val="24"/>
        <w:lang w:eastAsia="ar-SA"/>
      </w:rPr>
      <w:fldChar w:fldCharType="end"/>
    </w:r>
  </w:p>
  <w:p w14:paraId="762E5E15" w14:textId="77777777" w:rsidR="00460042" w:rsidRDefault="00460042">
    <w:pPr>
      <w:widowControl w:val="0"/>
      <w:tabs>
        <w:tab w:val="center" w:pos="4819"/>
        <w:tab w:val="right" w:pos="9638"/>
      </w:tabs>
      <w:suppressAutoHyphens/>
      <w:rPr>
        <w:rFonts w:eastAsia="Lucida Sans Unicode"/>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06E0" w14:textId="5A3CA12C" w:rsidR="00460042" w:rsidRDefault="00460042">
    <w:pPr>
      <w:tabs>
        <w:tab w:val="center" w:pos="4986"/>
        <w:tab w:val="right" w:pos="9972"/>
      </w:tabs>
      <w:rPr>
        <w:rFonts w:eastAsia="Lucida Sans Unico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396"/>
  <w:doNotHyphenateCap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42"/>
    <w:rsid w:val="0002195C"/>
    <w:rsid w:val="00031B59"/>
    <w:rsid w:val="000432C3"/>
    <w:rsid w:val="00087859"/>
    <w:rsid w:val="00096E71"/>
    <w:rsid w:val="000C2303"/>
    <w:rsid w:val="00101A64"/>
    <w:rsid w:val="001046FF"/>
    <w:rsid w:val="00172E96"/>
    <w:rsid w:val="001824BC"/>
    <w:rsid w:val="001A660F"/>
    <w:rsid w:val="00233F03"/>
    <w:rsid w:val="00293555"/>
    <w:rsid w:val="00293F90"/>
    <w:rsid w:val="002D7390"/>
    <w:rsid w:val="003015AD"/>
    <w:rsid w:val="00317A0D"/>
    <w:rsid w:val="00366296"/>
    <w:rsid w:val="003A7DDA"/>
    <w:rsid w:val="003E0D6C"/>
    <w:rsid w:val="003F5488"/>
    <w:rsid w:val="004253ED"/>
    <w:rsid w:val="00440861"/>
    <w:rsid w:val="0045592A"/>
    <w:rsid w:val="00460042"/>
    <w:rsid w:val="00520FD4"/>
    <w:rsid w:val="00525DC3"/>
    <w:rsid w:val="005329B4"/>
    <w:rsid w:val="005817DA"/>
    <w:rsid w:val="005A5757"/>
    <w:rsid w:val="005F1DF1"/>
    <w:rsid w:val="00614D42"/>
    <w:rsid w:val="00627B2F"/>
    <w:rsid w:val="00673910"/>
    <w:rsid w:val="006B7940"/>
    <w:rsid w:val="006E05A8"/>
    <w:rsid w:val="00734863"/>
    <w:rsid w:val="00767386"/>
    <w:rsid w:val="00797D53"/>
    <w:rsid w:val="007E6482"/>
    <w:rsid w:val="008018A0"/>
    <w:rsid w:val="00871D85"/>
    <w:rsid w:val="009A4157"/>
    <w:rsid w:val="009B6BF3"/>
    <w:rsid w:val="009E6430"/>
    <w:rsid w:val="00A02BD4"/>
    <w:rsid w:val="00A901A2"/>
    <w:rsid w:val="00AA1E96"/>
    <w:rsid w:val="00B0215B"/>
    <w:rsid w:val="00B46F73"/>
    <w:rsid w:val="00BC08CF"/>
    <w:rsid w:val="00BF0239"/>
    <w:rsid w:val="00C273D1"/>
    <w:rsid w:val="00C41E78"/>
    <w:rsid w:val="00CC6275"/>
    <w:rsid w:val="00D6475F"/>
    <w:rsid w:val="00E22FAD"/>
    <w:rsid w:val="00E34D98"/>
    <w:rsid w:val="00E65155"/>
    <w:rsid w:val="00EA22EA"/>
    <w:rsid w:val="00EC5258"/>
    <w:rsid w:val="00F42A87"/>
    <w:rsid w:val="00FD5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E5DF8"/>
  <w15:docId w15:val="{14730F70-9354-4044-B6F3-663FD49D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A1E96"/>
    <w:rPr>
      <w:color w:val="808080"/>
    </w:rPr>
  </w:style>
  <w:style w:type="character" w:styleId="Komentaronuoroda">
    <w:name w:val="annotation reference"/>
    <w:basedOn w:val="Numatytasispastraiposriftas"/>
    <w:uiPriority w:val="99"/>
    <w:semiHidden/>
    <w:unhideWhenUsed/>
    <w:rsid w:val="009E6430"/>
    <w:rPr>
      <w:sz w:val="16"/>
      <w:szCs w:val="16"/>
    </w:rPr>
  </w:style>
  <w:style w:type="paragraph" w:styleId="Komentarotekstas">
    <w:name w:val="annotation text"/>
    <w:basedOn w:val="prastasis"/>
    <w:link w:val="KomentarotekstasDiagrama"/>
    <w:uiPriority w:val="99"/>
    <w:unhideWhenUsed/>
    <w:rsid w:val="009E6430"/>
    <w:rPr>
      <w:sz w:val="20"/>
    </w:rPr>
  </w:style>
  <w:style w:type="character" w:customStyle="1" w:styleId="KomentarotekstasDiagrama">
    <w:name w:val="Komentaro tekstas Diagrama"/>
    <w:basedOn w:val="Numatytasispastraiposriftas"/>
    <w:link w:val="Komentarotekstas"/>
    <w:uiPriority w:val="99"/>
    <w:rsid w:val="009E6430"/>
    <w:rPr>
      <w:sz w:val="20"/>
    </w:rPr>
  </w:style>
  <w:style w:type="paragraph" w:styleId="Komentarotema">
    <w:name w:val="annotation subject"/>
    <w:basedOn w:val="Komentarotekstas"/>
    <w:next w:val="Komentarotekstas"/>
    <w:link w:val="KomentarotemaDiagrama"/>
    <w:semiHidden/>
    <w:unhideWhenUsed/>
    <w:rsid w:val="009E6430"/>
    <w:rPr>
      <w:b/>
      <w:bCs/>
    </w:rPr>
  </w:style>
  <w:style w:type="character" w:customStyle="1" w:styleId="KomentarotemaDiagrama">
    <w:name w:val="Komentaro tema Diagrama"/>
    <w:basedOn w:val="KomentarotekstasDiagrama"/>
    <w:link w:val="Komentarotema"/>
    <w:semiHidden/>
    <w:rsid w:val="009E6430"/>
    <w:rPr>
      <w:b/>
      <w:bCs/>
      <w:sz w:val="20"/>
    </w:rPr>
  </w:style>
  <w:style w:type="character" w:styleId="Hipersaitas">
    <w:name w:val="Hyperlink"/>
    <w:basedOn w:val="Numatytasispastraiposriftas"/>
    <w:unhideWhenUsed/>
    <w:rsid w:val="005817DA"/>
    <w:rPr>
      <w:color w:val="0563C1" w:themeColor="hyperlink"/>
      <w:u w:val="single"/>
    </w:rPr>
  </w:style>
  <w:style w:type="character" w:styleId="Neapdorotaspaminjimas">
    <w:name w:val="Unresolved Mention"/>
    <w:basedOn w:val="Numatytasispastraiposriftas"/>
    <w:uiPriority w:val="99"/>
    <w:semiHidden/>
    <w:unhideWhenUsed/>
    <w:rsid w:val="0058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0744">
      <w:bodyDiv w:val="1"/>
      <w:marLeft w:val="0"/>
      <w:marRight w:val="0"/>
      <w:marTop w:val="0"/>
      <w:marBottom w:val="0"/>
      <w:divBdr>
        <w:top w:val="none" w:sz="0" w:space="0" w:color="auto"/>
        <w:left w:val="none" w:sz="0" w:space="0" w:color="auto"/>
        <w:bottom w:val="none" w:sz="0" w:space="0" w:color="auto"/>
        <w:right w:val="none" w:sz="0" w:space="0" w:color="auto"/>
      </w:divBdr>
    </w:div>
    <w:div w:id="454178065">
      <w:bodyDiv w:val="1"/>
      <w:marLeft w:val="0"/>
      <w:marRight w:val="0"/>
      <w:marTop w:val="0"/>
      <w:marBottom w:val="0"/>
      <w:divBdr>
        <w:top w:val="none" w:sz="0" w:space="0" w:color="auto"/>
        <w:left w:val="none" w:sz="0" w:space="0" w:color="auto"/>
        <w:bottom w:val="none" w:sz="0" w:space="0" w:color="auto"/>
        <w:right w:val="none" w:sz="0" w:space="0" w:color="auto"/>
      </w:divBdr>
    </w:div>
    <w:div w:id="477498699">
      <w:bodyDiv w:val="1"/>
      <w:marLeft w:val="0"/>
      <w:marRight w:val="0"/>
      <w:marTop w:val="0"/>
      <w:marBottom w:val="0"/>
      <w:divBdr>
        <w:top w:val="none" w:sz="0" w:space="0" w:color="auto"/>
        <w:left w:val="none" w:sz="0" w:space="0" w:color="auto"/>
        <w:bottom w:val="none" w:sz="0" w:space="0" w:color="auto"/>
        <w:right w:val="none" w:sz="0" w:space="0" w:color="auto"/>
      </w:divBdr>
    </w:div>
    <w:div w:id="695619117">
      <w:bodyDiv w:val="1"/>
      <w:marLeft w:val="0"/>
      <w:marRight w:val="0"/>
      <w:marTop w:val="0"/>
      <w:marBottom w:val="0"/>
      <w:divBdr>
        <w:top w:val="none" w:sz="0" w:space="0" w:color="auto"/>
        <w:left w:val="none" w:sz="0" w:space="0" w:color="auto"/>
        <w:bottom w:val="none" w:sz="0" w:space="0" w:color="auto"/>
        <w:right w:val="none" w:sz="0" w:space="0" w:color="auto"/>
      </w:divBdr>
    </w:div>
    <w:div w:id="815532242">
      <w:bodyDiv w:val="1"/>
      <w:marLeft w:val="0"/>
      <w:marRight w:val="0"/>
      <w:marTop w:val="0"/>
      <w:marBottom w:val="0"/>
      <w:divBdr>
        <w:top w:val="none" w:sz="0" w:space="0" w:color="auto"/>
        <w:left w:val="none" w:sz="0" w:space="0" w:color="auto"/>
        <w:bottom w:val="none" w:sz="0" w:space="0" w:color="auto"/>
        <w:right w:val="none" w:sz="0" w:space="0" w:color="auto"/>
      </w:divBdr>
    </w:div>
    <w:div w:id="1037857917">
      <w:bodyDiv w:val="1"/>
      <w:marLeft w:val="0"/>
      <w:marRight w:val="0"/>
      <w:marTop w:val="0"/>
      <w:marBottom w:val="0"/>
      <w:divBdr>
        <w:top w:val="none" w:sz="0" w:space="0" w:color="auto"/>
        <w:left w:val="none" w:sz="0" w:space="0" w:color="auto"/>
        <w:bottom w:val="none" w:sz="0" w:space="0" w:color="auto"/>
        <w:right w:val="none" w:sz="0" w:space="0" w:color="auto"/>
      </w:divBdr>
    </w:div>
    <w:div w:id="1046371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yperlink" Target="http://eur-lex.europa.eu/legal-content/LIT/TXT/?uri=CELEX:31995L0046&amp;locale=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eur-lex.europa.eu/legal-content/LIT/TXT/?uri=CELEX:32016R0679&amp;locale=lt" TargetMode="External"/><Relationship Id="rId2" Type="http://schemas.openxmlformats.org/officeDocument/2006/relationships/styles" Target="styles.xml"/><Relationship Id="rId16" Type="http://schemas.openxmlformats.org/officeDocument/2006/relationships/hyperlink" Target="http://www.kedaini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edainiai.lt" TargetMode="External"/><Relationship Id="rId10" Type="http://schemas.openxmlformats.org/officeDocument/2006/relationships/header" Target="header2.xml"/><Relationship Id="rId19" Type="http://schemas.openxmlformats.org/officeDocument/2006/relationships/hyperlink" Target="https://www.kedainiai.lt/korupcijos-prevencija/teises-aktu-ir-ju-projektu-antikorupcinis-vertinimas/lrstt-antikorupcinio-vertinimo-isvados/223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1318-EF25-46EF-A5C1-E127F358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8685</Words>
  <Characters>4952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dc:creator>
  <cp:lastModifiedBy>Steponas Navajauskas</cp:lastModifiedBy>
  <cp:revision>16</cp:revision>
  <cp:lastPrinted>2025-03-24T07:53:00Z</cp:lastPrinted>
  <dcterms:created xsi:type="dcterms:W3CDTF">2025-09-11T11:47:00Z</dcterms:created>
  <dcterms:modified xsi:type="dcterms:W3CDTF">2025-09-16T13:40:00Z</dcterms:modified>
  <dc:language>en-US</dc:language>
</cp:coreProperties>
</file>