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C72B2" w14:textId="2F9C2C8C" w:rsidR="00686014" w:rsidRPr="00EB0E84" w:rsidRDefault="000F6ED8" w:rsidP="00EB0E84">
      <w:pPr>
        <w:widowControl w:val="0"/>
        <w:suppressAutoHyphens/>
        <w:ind w:firstLine="434"/>
        <w:contextualSpacing/>
        <w:jc w:val="right"/>
        <w:rPr>
          <w:rFonts w:eastAsia="Lucida Sans Unicode"/>
          <w:b/>
          <w:lang w:eastAsia="ar-SA"/>
        </w:rPr>
      </w:pPr>
      <w:r w:rsidRPr="00EB0E84">
        <w:rPr>
          <w:rFonts w:eastAsia="Lucida Sans Unicode"/>
          <w:b/>
          <w:lang w:eastAsia="ar-SA"/>
        </w:rPr>
        <w:t>Projektas</w:t>
      </w:r>
    </w:p>
    <w:p w14:paraId="77E8FA04" w14:textId="12AF6A7D" w:rsidR="00686014" w:rsidRPr="00EB0E84" w:rsidRDefault="00000000" w:rsidP="00EB0E84">
      <w:pPr>
        <w:widowControl w:val="0"/>
        <w:suppressAutoHyphens/>
        <w:ind w:right="-2"/>
        <w:contextualSpacing/>
        <w:jc w:val="center"/>
      </w:pPr>
      <w:r w:rsidRPr="00EB0E84">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8" o:title=""/>
          </v:shape>
        </w:pict>
      </w:r>
    </w:p>
    <w:p w14:paraId="6E95087C" w14:textId="77777777" w:rsidR="003132EE" w:rsidRPr="00EB0E84" w:rsidRDefault="003132EE" w:rsidP="00EB0E84">
      <w:pPr>
        <w:widowControl w:val="0"/>
        <w:suppressAutoHyphens/>
        <w:ind w:right="-2"/>
        <w:contextualSpacing/>
        <w:jc w:val="center"/>
      </w:pPr>
    </w:p>
    <w:p w14:paraId="3FCC7193" w14:textId="77777777" w:rsidR="00686014" w:rsidRPr="00EB0E84" w:rsidRDefault="000F6ED8" w:rsidP="00EB0E84">
      <w:pPr>
        <w:widowControl w:val="0"/>
        <w:suppressAutoHyphens/>
        <w:ind w:right="-2"/>
        <w:contextualSpacing/>
        <w:jc w:val="center"/>
        <w:rPr>
          <w:b/>
          <w:lang w:eastAsia="ar-SA"/>
        </w:rPr>
      </w:pPr>
      <w:r w:rsidRPr="00EB0E84">
        <w:rPr>
          <w:b/>
          <w:lang w:eastAsia="ar-SA"/>
        </w:rPr>
        <w:t>KĖDAINIŲ RAJONO SAVIVALDYBĖS TARYBA</w:t>
      </w:r>
    </w:p>
    <w:p w14:paraId="212DF3A3" w14:textId="77777777" w:rsidR="00686014" w:rsidRPr="00EB0E84" w:rsidRDefault="00686014" w:rsidP="00EB0E84">
      <w:pPr>
        <w:keepNext/>
        <w:widowControl w:val="0"/>
        <w:suppressAutoHyphens/>
        <w:ind w:right="-431"/>
        <w:contextualSpacing/>
        <w:jc w:val="center"/>
        <w:rPr>
          <w:rFonts w:eastAsia="Lucida Sans Unicode"/>
          <w:b/>
          <w:bCs/>
          <w:szCs w:val="24"/>
          <w:lang w:eastAsia="ar-SA"/>
        </w:rPr>
      </w:pPr>
    </w:p>
    <w:p w14:paraId="7AE888E1" w14:textId="620EEE47" w:rsidR="00686014" w:rsidRPr="00EB0E84" w:rsidRDefault="000F6ED8" w:rsidP="00EB0E84">
      <w:pPr>
        <w:keepNext/>
        <w:widowControl w:val="0"/>
        <w:suppressAutoHyphens/>
        <w:ind w:right="-2"/>
        <w:contextualSpacing/>
        <w:jc w:val="center"/>
        <w:rPr>
          <w:rFonts w:eastAsia="Lucida Sans Unicode"/>
          <w:b/>
          <w:bCs/>
          <w:szCs w:val="24"/>
          <w:lang w:eastAsia="ar-SA"/>
        </w:rPr>
      </w:pPr>
      <w:r w:rsidRPr="00EB0E84">
        <w:rPr>
          <w:rFonts w:eastAsia="Lucida Sans Unicode"/>
          <w:b/>
          <w:bCs/>
          <w:szCs w:val="24"/>
          <w:lang w:eastAsia="ar-SA"/>
        </w:rPr>
        <w:t>SPRENDIMAS</w:t>
      </w:r>
    </w:p>
    <w:p w14:paraId="4C2E8C7C" w14:textId="4E54F6B4" w:rsidR="00771350" w:rsidRPr="00EB0E84" w:rsidRDefault="006F5109" w:rsidP="00EB0E84">
      <w:pPr>
        <w:widowControl w:val="0"/>
        <w:suppressAutoHyphens/>
        <w:ind w:right="-2"/>
        <w:contextualSpacing/>
        <w:jc w:val="center"/>
        <w:rPr>
          <w:rFonts w:eastAsia="Lucida Sans Unicode"/>
          <w:b/>
          <w:bCs/>
          <w:szCs w:val="24"/>
        </w:rPr>
      </w:pPr>
      <w:r w:rsidRPr="00EB0E84">
        <w:rPr>
          <w:b/>
          <w:bCs/>
        </w:rPr>
        <w:t xml:space="preserve">DĖL </w:t>
      </w:r>
      <w:r w:rsidR="00096FF5" w:rsidRPr="00EB0E84">
        <w:rPr>
          <w:b/>
          <w:bCs/>
        </w:rPr>
        <w:t>NEKILNOJAMOJO TURTO</w:t>
      </w:r>
      <w:r w:rsidR="00A301C9" w:rsidRPr="00EB0E84">
        <w:rPr>
          <w:b/>
          <w:bCs/>
        </w:rPr>
        <w:t xml:space="preserve"> </w:t>
      </w:r>
      <w:r w:rsidR="00771350" w:rsidRPr="00EB0E84">
        <w:rPr>
          <w:b/>
          <w:bCs/>
        </w:rPr>
        <w:t xml:space="preserve">PERDAVIMO </w:t>
      </w:r>
      <w:r w:rsidR="00AE1E28" w:rsidRPr="00EB0E84">
        <w:rPr>
          <w:rFonts w:eastAsia="Lucida Sans Unicode"/>
          <w:b/>
          <w:bCs/>
          <w:szCs w:val="24"/>
        </w:rPr>
        <w:t>KRAKIŲ KULTŪROS CENTRUI</w:t>
      </w:r>
    </w:p>
    <w:p w14:paraId="70899A8B" w14:textId="77777777" w:rsidR="00505DA3" w:rsidRPr="00EB0E84" w:rsidRDefault="00505DA3" w:rsidP="00EB0E84">
      <w:pPr>
        <w:widowControl w:val="0"/>
        <w:suppressAutoHyphens/>
        <w:contextualSpacing/>
        <w:jc w:val="both"/>
        <w:rPr>
          <w:b/>
          <w:bCs/>
        </w:rPr>
      </w:pPr>
    </w:p>
    <w:p w14:paraId="2686FF3A" w14:textId="297B00B9" w:rsidR="00EB0E84" w:rsidRPr="00EB0E84" w:rsidRDefault="00EB0E84" w:rsidP="00EB0E84">
      <w:pPr>
        <w:contextualSpacing/>
        <w:jc w:val="center"/>
        <w:rPr>
          <w:szCs w:val="24"/>
        </w:rPr>
      </w:pPr>
      <w:r w:rsidRPr="00EB0E84">
        <w:rPr>
          <w:szCs w:val="24"/>
        </w:rPr>
        <w:t>2025 m. rugsėjo 3 d. Nr. SP-</w:t>
      </w:r>
      <w:r w:rsidRPr="00EB0E84">
        <w:rPr>
          <w:szCs w:val="24"/>
        </w:rPr>
        <w:t>237</w:t>
      </w:r>
    </w:p>
    <w:p w14:paraId="4704478F" w14:textId="77777777" w:rsidR="00686014" w:rsidRPr="00EB0E84" w:rsidRDefault="000F6ED8" w:rsidP="00EB0E84">
      <w:pPr>
        <w:widowControl w:val="0"/>
        <w:suppressAutoHyphens/>
        <w:contextualSpacing/>
        <w:jc w:val="center"/>
        <w:rPr>
          <w:rFonts w:eastAsia="Lucida Sans Unicode"/>
          <w:szCs w:val="24"/>
        </w:rPr>
      </w:pPr>
      <w:r w:rsidRPr="00EB0E84">
        <w:rPr>
          <w:rFonts w:eastAsia="Lucida Sans Unicode"/>
          <w:szCs w:val="24"/>
        </w:rPr>
        <w:t>Kėdainiai</w:t>
      </w:r>
    </w:p>
    <w:p w14:paraId="0A3A07A1" w14:textId="77777777" w:rsidR="00686014" w:rsidRPr="00EB0E84" w:rsidRDefault="00686014" w:rsidP="00EB0E84">
      <w:pPr>
        <w:widowControl w:val="0"/>
        <w:suppressAutoHyphens/>
        <w:ind w:firstLine="567"/>
        <w:contextualSpacing/>
        <w:jc w:val="center"/>
        <w:rPr>
          <w:sz w:val="20"/>
          <w:lang w:eastAsia="ar-SA"/>
        </w:rPr>
      </w:pPr>
    </w:p>
    <w:p w14:paraId="6474AF97" w14:textId="77777777" w:rsidR="00EB0E84" w:rsidRDefault="006F5109" w:rsidP="00EB0E84">
      <w:pPr>
        <w:ind w:firstLine="851"/>
        <w:contextualSpacing/>
        <w:jc w:val="both"/>
        <w:rPr>
          <w:szCs w:val="24"/>
        </w:rPr>
      </w:pPr>
      <w:r w:rsidRPr="00EB0E84">
        <w:rPr>
          <w:szCs w:val="24"/>
          <w:lang w:eastAsia="ar-SA"/>
        </w:rPr>
        <w:t xml:space="preserve">Vadovaudamasi </w:t>
      </w:r>
      <w:r w:rsidRPr="00EB0E84">
        <w:rPr>
          <w:rFonts w:eastAsia="Lucida Sans Unicode"/>
          <w:szCs w:val="24"/>
          <w:lang w:eastAsia="ar-SA"/>
        </w:rPr>
        <w:t xml:space="preserve">Lietuvos Respublikos vietos savivaldos įstatymo </w:t>
      </w:r>
      <w:r w:rsidRPr="00EB0E84">
        <w:rPr>
          <w:szCs w:val="24"/>
          <w:lang w:eastAsia="ar-SA"/>
        </w:rPr>
        <w:t>6 straipsnio</w:t>
      </w:r>
      <w:r w:rsidR="009E51BE" w:rsidRPr="00EB0E84">
        <w:rPr>
          <w:szCs w:val="24"/>
          <w:lang w:eastAsia="ar-SA"/>
        </w:rPr>
        <w:t xml:space="preserve"> </w:t>
      </w:r>
      <w:r w:rsidRPr="00EB0E84">
        <w:rPr>
          <w:szCs w:val="24"/>
          <w:lang w:eastAsia="ar-SA"/>
        </w:rPr>
        <w:t xml:space="preserve">3 </w:t>
      </w:r>
      <w:r w:rsidR="007E58FA" w:rsidRPr="00EB0E84">
        <w:rPr>
          <w:szCs w:val="24"/>
          <w:lang w:eastAsia="ar-SA"/>
        </w:rPr>
        <w:t>ir 13 </w:t>
      </w:r>
      <w:r w:rsidRPr="00EB0E84">
        <w:rPr>
          <w:szCs w:val="24"/>
          <w:lang w:eastAsia="ar-SA"/>
        </w:rPr>
        <w:t>punkt</w:t>
      </w:r>
      <w:r w:rsidR="007E58FA" w:rsidRPr="00EB0E84">
        <w:rPr>
          <w:szCs w:val="24"/>
          <w:lang w:eastAsia="ar-SA"/>
        </w:rPr>
        <w:t>ais</w:t>
      </w:r>
      <w:r w:rsidRPr="00EB0E84">
        <w:rPr>
          <w:szCs w:val="24"/>
          <w:lang w:eastAsia="ar-SA"/>
        </w:rPr>
        <w:t>,</w:t>
      </w:r>
      <w:r w:rsidR="009C1EE8" w:rsidRPr="00EB0E84">
        <w:rPr>
          <w:szCs w:val="24"/>
          <w:lang w:eastAsia="ar-SA"/>
        </w:rPr>
        <w:t xml:space="preserve"> </w:t>
      </w:r>
      <w:r w:rsidR="009C1EE8" w:rsidRPr="00EB0E84">
        <w:rPr>
          <w:rFonts w:eastAsia="Lucida Sans Unicode"/>
        </w:rPr>
        <w:t>15</w:t>
      </w:r>
      <w:r w:rsidR="00921EE2" w:rsidRPr="00EB0E84">
        <w:rPr>
          <w:rFonts w:eastAsia="Lucida Sans Unicode"/>
        </w:rPr>
        <w:t> </w:t>
      </w:r>
      <w:r w:rsidR="009C1EE8" w:rsidRPr="00EB0E84">
        <w:rPr>
          <w:rFonts w:eastAsia="Lucida Sans Unicode"/>
        </w:rPr>
        <w:t>straipsnio 2 dalies 19 punktu</w:t>
      </w:r>
      <w:r w:rsidR="009C1EE8" w:rsidRPr="00EB0E84">
        <w:rPr>
          <w:szCs w:val="24"/>
          <w:lang w:eastAsia="ar-SA"/>
        </w:rPr>
        <w:t>,</w:t>
      </w:r>
      <w:r w:rsidRPr="00EB0E84">
        <w:rPr>
          <w:szCs w:val="24"/>
          <w:lang w:eastAsia="ar-SA"/>
        </w:rPr>
        <w:t xml:space="preserve"> </w:t>
      </w:r>
      <w:r w:rsidR="00B82628" w:rsidRPr="00EB0E84">
        <w:rPr>
          <w:rFonts w:eastAsia="Lucida Sans Unicode"/>
          <w:szCs w:val="24"/>
          <w:lang w:eastAsia="ar-SA"/>
        </w:rPr>
        <w:t>63 straipsni</w:t>
      </w:r>
      <w:r w:rsidR="003D5D1D" w:rsidRPr="00EB0E84">
        <w:rPr>
          <w:rFonts w:eastAsia="Lucida Sans Unicode"/>
          <w:szCs w:val="24"/>
          <w:lang w:eastAsia="ar-SA"/>
        </w:rPr>
        <w:t>u</w:t>
      </w:r>
      <w:r w:rsidRPr="00EB0E84">
        <w:rPr>
          <w:rFonts w:eastAsia="Lucida Sans Unicode"/>
          <w:szCs w:val="24"/>
          <w:lang w:eastAsia="ar-SA"/>
        </w:rPr>
        <w:t xml:space="preserve">, </w:t>
      </w:r>
      <w:r w:rsidRPr="00EB0E84">
        <w:rPr>
          <w:szCs w:val="24"/>
          <w:lang w:eastAsia="ar-SA"/>
        </w:rPr>
        <w:t>Lietuvos Respublikos valstybės ir savivaldybių turto valdymo, naudojimo ir disponavimo juo įstatymo</w:t>
      </w:r>
      <w:r w:rsidR="000A1CA0" w:rsidRPr="00EB0E84">
        <w:rPr>
          <w:szCs w:val="24"/>
          <w:lang w:eastAsia="ar-SA"/>
        </w:rPr>
        <w:t xml:space="preserve"> 8 straipsnio 1 dalies 1 ir 2</w:t>
      </w:r>
      <w:r w:rsidR="00AE39FB" w:rsidRPr="00EB0E84">
        <w:rPr>
          <w:szCs w:val="24"/>
          <w:lang w:eastAsia="ar-SA"/>
        </w:rPr>
        <w:t> </w:t>
      </w:r>
      <w:r w:rsidR="000A1CA0" w:rsidRPr="00EB0E84">
        <w:rPr>
          <w:szCs w:val="24"/>
          <w:lang w:eastAsia="ar-SA"/>
        </w:rPr>
        <w:t>punktais,</w:t>
      </w:r>
      <w:r w:rsidRPr="00EB0E84">
        <w:rPr>
          <w:szCs w:val="24"/>
          <w:lang w:eastAsia="ar-SA"/>
        </w:rPr>
        <w:t xml:space="preserve"> </w:t>
      </w:r>
      <w:r w:rsidRPr="00EB0E84">
        <w:rPr>
          <w:rFonts w:eastAsia="Lucida Sans Unicode"/>
          <w:szCs w:val="24"/>
          <w:lang w:eastAsia="ar-SA"/>
        </w:rPr>
        <w:t>12</w:t>
      </w:r>
      <w:r w:rsidRPr="00EB0E84">
        <w:rPr>
          <w:szCs w:val="24"/>
          <w:lang w:eastAsia="ar-SA"/>
        </w:rPr>
        <w:t xml:space="preserve"> straipsni</w:t>
      </w:r>
      <w:r w:rsidR="00B94701" w:rsidRPr="00EB0E84">
        <w:rPr>
          <w:szCs w:val="24"/>
          <w:lang w:eastAsia="ar-SA"/>
        </w:rPr>
        <w:t>o 1</w:t>
      </w:r>
      <w:r w:rsidR="00076671" w:rsidRPr="00EB0E84">
        <w:rPr>
          <w:szCs w:val="24"/>
          <w:lang w:eastAsia="ar-SA"/>
        </w:rPr>
        <w:t xml:space="preserve">, </w:t>
      </w:r>
      <w:r w:rsidR="00B94701" w:rsidRPr="00EB0E84">
        <w:rPr>
          <w:szCs w:val="24"/>
          <w:lang w:eastAsia="ar-SA"/>
        </w:rPr>
        <w:t>2</w:t>
      </w:r>
      <w:r w:rsidR="00076671" w:rsidRPr="00EB0E84">
        <w:rPr>
          <w:szCs w:val="24"/>
          <w:lang w:eastAsia="ar-SA"/>
        </w:rPr>
        <w:t xml:space="preserve"> ir 4</w:t>
      </w:r>
      <w:r w:rsidR="00B94701" w:rsidRPr="00EB0E84">
        <w:rPr>
          <w:szCs w:val="24"/>
          <w:lang w:eastAsia="ar-SA"/>
        </w:rPr>
        <w:t xml:space="preserve"> dalimis</w:t>
      </w:r>
      <w:r w:rsidR="00815FAE" w:rsidRPr="00EB0E84">
        <w:rPr>
          <w:szCs w:val="24"/>
          <w:lang w:eastAsia="ar-SA"/>
        </w:rPr>
        <w:t xml:space="preserve"> ir</w:t>
      </w:r>
      <w:r w:rsidRPr="00EB0E84">
        <w:rPr>
          <w:szCs w:val="24"/>
          <w:lang w:eastAsia="ar-SA"/>
        </w:rPr>
        <w:t xml:space="preserve"> atsižvelgdama į </w:t>
      </w:r>
      <w:r w:rsidR="00F30375" w:rsidRPr="00EB0E84">
        <w:rPr>
          <w:szCs w:val="24"/>
          <w:lang w:eastAsia="ar-SA"/>
        </w:rPr>
        <w:t>Kėdainių rajono savivaldybei nuosavybės teise priklausančio turto valdymo, naudojimo ir disponavimo juo tvarkos aprašo</w:t>
      </w:r>
      <w:r w:rsidRPr="00EB0E84">
        <w:rPr>
          <w:szCs w:val="24"/>
          <w:lang w:eastAsia="ar-SA"/>
        </w:rPr>
        <w:t>, patvirtinto Kėdainių rajono savivaldybės tarybos 201</w:t>
      </w:r>
      <w:r w:rsidR="00F30375" w:rsidRPr="00EB0E84">
        <w:rPr>
          <w:szCs w:val="24"/>
          <w:lang w:eastAsia="ar-SA"/>
        </w:rPr>
        <w:t>9</w:t>
      </w:r>
      <w:r w:rsidRPr="00EB0E84">
        <w:rPr>
          <w:szCs w:val="24"/>
          <w:lang w:eastAsia="ar-SA"/>
        </w:rPr>
        <w:t xml:space="preserve"> m. </w:t>
      </w:r>
      <w:r w:rsidR="00F30375" w:rsidRPr="00EB0E84">
        <w:rPr>
          <w:szCs w:val="24"/>
          <w:lang w:eastAsia="ar-SA"/>
        </w:rPr>
        <w:t>spalio</w:t>
      </w:r>
      <w:r w:rsidRPr="00EB0E84">
        <w:rPr>
          <w:szCs w:val="24"/>
          <w:lang w:eastAsia="ar-SA"/>
        </w:rPr>
        <w:t xml:space="preserve"> 2</w:t>
      </w:r>
      <w:r w:rsidR="00F30375" w:rsidRPr="00EB0E84">
        <w:rPr>
          <w:szCs w:val="24"/>
          <w:lang w:eastAsia="ar-SA"/>
        </w:rPr>
        <w:t>5</w:t>
      </w:r>
      <w:r w:rsidRPr="00EB0E84">
        <w:rPr>
          <w:szCs w:val="24"/>
          <w:lang w:eastAsia="ar-SA"/>
        </w:rPr>
        <w:t xml:space="preserve"> d. sprendimu Nr. TS-</w:t>
      </w:r>
      <w:r w:rsidR="00F30375" w:rsidRPr="00EB0E84">
        <w:rPr>
          <w:szCs w:val="24"/>
          <w:lang w:eastAsia="ar-SA"/>
        </w:rPr>
        <w:t>237</w:t>
      </w:r>
      <w:r w:rsidRPr="00EB0E84">
        <w:rPr>
          <w:szCs w:val="24"/>
          <w:lang w:eastAsia="ar-SA"/>
        </w:rPr>
        <w:t xml:space="preserve"> „</w:t>
      </w:r>
      <w:r w:rsidR="00F30375" w:rsidRPr="00EB0E84">
        <w:rPr>
          <w:szCs w:val="24"/>
          <w:lang w:eastAsia="ar-SA"/>
        </w:rPr>
        <w:t>Dėl Kėdainių rajono savivaldybei nuosavybės teise priklausančio turto valdymo, naudojimo ir disponavimo juo tvarkos aprašo patvirtinimo</w:t>
      </w:r>
      <w:r w:rsidRPr="00EB0E84">
        <w:rPr>
          <w:szCs w:val="24"/>
          <w:lang w:eastAsia="ar-SA"/>
        </w:rPr>
        <w:t xml:space="preserve">“, </w:t>
      </w:r>
      <w:r w:rsidRPr="00EB0E84">
        <w:rPr>
          <w:szCs w:val="24"/>
          <w:shd w:val="clear" w:color="auto" w:fill="FFFFFF"/>
          <w:lang w:eastAsia="ar-SA"/>
        </w:rPr>
        <w:t>5</w:t>
      </w:r>
      <w:r w:rsidR="00744492" w:rsidRPr="00EB0E84">
        <w:rPr>
          <w:szCs w:val="24"/>
          <w:shd w:val="clear" w:color="auto" w:fill="FFFFFF"/>
          <w:lang w:eastAsia="ar-SA"/>
        </w:rPr>
        <w:t>, 10</w:t>
      </w:r>
      <w:r w:rsidRPr="00EB0E84">
        <w:rPr>
          <w:szCs w:val="24"/>
          <w:shd w:val="clear" w:color="auto" w:fill="FFFFFF"/>
          <w:lang w:eastAsia="ar-SA"/>
        </w:rPr>
        <w:t xml:space="preserve"> </w:t>
      </w:r>
      <w:r w:rsidR="000A1CA0" w:rsidRPr="00EB0E84">
        <w:rPr>
          <w:szCs w:val="24"/>
          <w:lang w:eastAsia="ar-SA"/>
        </w:rPr>
        <w:t>ir 11</w:t>
      </w:r>
      <w:r w:rsidR="009C1EE8" w:rsidRPr="00EB0E84">
        <w:rPr>
          <w:szCs w:val="24"/>
          <w:lang w:eastAsia="ar-SA"/>
        </w:rPr>
        <w:t xml:space="preserve"> punkt</w:t>
      </w:r>
      <w:r w:rsidR="000A1CA0" w:rsidRPr="00EB0E84">
        <w:rPr>
          <w:szCs w:val="24"/>
          <w:lang w:eastAsia="ar-SA"/>
        </w:rPr>
        <w:t>us</w:t>
      </w:r>
      <w:r w:rsidR="008E0F1E" w:rsidRPr="00EB0E84">
        <w:rPr>
          <w:szCs w:val="24"/>
          <w:lang w:eastAsia="ar-SA"/>
        </w:rPr>
        <w:t xml:space="preserve"> bei Kėdainių </w:t>
      </w:r>
      <w:r w:rsidR="008E0F1E" w:rsidRPr="00EB0E84">
        <w:rPr>
          <w:szCs w:val="24"/>
        </w:rPr>
        <w:t xml:space="preserve">r. Krakių Mikalojaus Katkaus gimnazijos </w:t>
      </w:r>
      <w:r w:rsidR="00567325" w:rsidRPr="00EB0E84">
        <w:rPr>
          <w:szCs w:val="24"/>
        </w:rPr>
        <w:t>2025</w:t>
      </w:r>
      <w:r w:rsidR="00AE39FB" w:rsidRPr="00EB0E84">
        <w:rPr>
          <w:szCs w:val="24"/>
        </w:rPr>
        <w:t> </w:t>
      </w:r>
      <w:r w:rsidR="00567325" w:rsidRPr="00EB0E84">
        <w:rPr>
          <w:szCs w:val="24"/>
        </w:rPr>
        <w:t>m. liepos</w:t>
      </w:r>
      <w:r w:rsidR="001B55A5" w:rsidRPr="00EB0E84">
        <w:rPr>
          <w:szCs w:val="24"/>
        </w:rPr>
        <w:t xml:space="preserve"> 23 </w:t>
      </w:r>
      <w:r w:rsidR="00567325" w:rsidRPr="00EB0E84">
        <w:rPr>
          <w:szCs w:val="24"/>
        </w:rPr>
        <w:t>d. ra</w:t>
      </w:r>
      <w:r w:rsidR="00452071" w:rsidRPr="00EB0E84">
        <w:rPr>
          <w:szCs w:val="24"/>
        </w:rPr>
        <w:t>štą Nr.</w:t>
      </w:r>
      <w:r w:rsidR="001B55A5" w:rsidRPr="00EB0E84">
        <w:rPr>
          <w:szCs w:val="24"/>
        </w:rPr>
        <w:t xml:space="preserve"> SD-147 </w:t>
      </w:r>
      <w:r w:rsidR="00452071" w:rsidRPr="00EB0E84">
        <w:rPr>
          <w:szCs w:val="24"/>
        </w:rPr>
        <w:t>„Dėl</w:t>
      </w:r>
      <w:r w:rsidR="002D7156" w:rsidRPr="00EB0E84">
        <w:rPr>
          <w:szCs w:val="24"/>
        </w:rPr>
        <w:t xml:space="preserve"> Meironiškių skyriaus pastato perdavimo</w:t>
      </w:r>
      <w:r w:rsidR="00452071" w:rsidRPr="00EB0E84">
        <w:rPr>
          <w:szCs w:val="24"/>
          <w:lang w:eastAsia="ar-SA"/>
        </w:rPr>
        <w:t xml:space="preserve">“, </w:t>
      </w:r>
      <w:r w:rsidRPr="00EB0E84">
        <w:rPr>
          <w:szCs w:val="24"/>
          <w:lang w:eastAsia="ar-SA"/>
        </w:rPr>
        <w:t>Kėdainių rajono savivaldybės taryba</w:t>
      </w:r>
      <w:r w:rsidR="00612F86" w:rsidRPr="00EB0E84">
        <w:rPr>
          <w:szCs w:val="24"/>
          <w:lang w:eastAsia="ar-SA"/>
        </w:rPr>
        <w:t xml:space="preserve"> </w:t>
      </w:r>
      <w:r w:rsidR="009F536A" w:rsidRPr="00EB0E84">
        <w:rPr>
          <w:szCs w:val="24"/>
          <w:lang w:eastAsia="ar-SA"/>
        </w:rPr>
        <w:t xml:space="preserve"> </w:t>
      </w:r>
      <w:bookmarkStart w:id="0" w:name="_Hlk207783678"/>
      <w:r w:rsidR="00EB0E84" w:rsidRPr="00F43C53">
        <w:rPr>
          <w:spacing w:val="60"/>
          <w:szCs w:val="24"/>
        </w:rPr>
        <w:t>nusprendži</w:t>
      </w:r>
      <w:r w:rsidR="00EB0E84">
        <w:rPr>
          <w:szCs w:val="24"/>
        </w:rPr>
        <w:t>a:</w:t>
      </w:r>
    </w:p>
    <w:bookmarkEnd w:id="0"/>
    <w:p w14:paraId="0087B824" w14:textId="72421B9B" w:rsidR="00CB192F" w:rsidRPr="00EB0E84" w:rsidRDefault="00A01FC2" w:rsidP="00EB0E84">
      <w:pPr>
        <w:widowControl w:val="0"/>
        <w:suppressAutoHyphens/>
        <w:ind w:firstLine="851"/>
        <w:contextualSpacing/>
        <w:jc w:val="both"/>
        <w:rPr>
          <w:szCs w:val="24"/>
        </w:rPr>
      </w:pPr>
      <w:r w:rsidRPr="00EB0E84">
        <w:rPr>
          <w:szCs w:val="24"/>
        </w:rPr>
        <w:t xml:space="preserve">1. </w:t>
      </w:r>
      <w:r w:rsidR="006F5109" w:rsidRPr="00EB0E84">
        <w:rPr>
          <w:szCs w:val="24"/>
        </w:rPr>
        <w:t xml:space="preserve">Perduoti </w:t>
      </w:r>
      <w:r w:rsidR="002F61AC" w:rsidRPr="00EB0E84">
        <w:rPr>
          <w:szCs w:val="24"/>
        </w:rPr>
        <w:t xml:space="preserve">Krakių kultūros centrui </w:t>
      </w:r>
      <w:r w:rsidR="00FB13E1" w:rsidRPr="00EB0E84">
        <w:rPr>
          <w:szCs w:val="24"/>
        </w:rPr>
        <w:t>(</w:t>
      </w:r>
      <w:r w:rsidR="005B1A0B" w:rsidRPr="00EB0E84">
        <w:rPr>
          <w:szCs w:val="24"/>
        </w:rPr>
        <w:t xml:space="preserve">kodas </w:t>
      </w:r>
      <w:r w:rsidR="002F61AC" w:rsidRPr="00EB0E84">
        <w:rPr>
          <w:szCs w:val="24"/>
        </w:rPr>
        <w:t>300630977</w:t>
      </w:r>
      <w:r w:rsidR="00FB13E1" w:rsidRPr="00EB0E84">
        <w:rPr>
          <w:szCs w:val="24"/>
        </w:rPr>
        <w:t xml:space="preserve">) </w:t>
      </w:r>
      <w:r w:rsidR="00076671" w:rsidRPr="00EB0E84">
        <w:rPr>
          <w:szCs w:val="24"/>
        </w:rPr>
        <w:t>valdyti, naudoti ir disponuoti patikėjimo teise Kėdainių rajono savivaldybei nuosavybės teise priklausan</w:t>
      </w:r>
      <w:r w:rsidR="00CB192F" w:rsidRPr="00EB0E84">
        <w:rPr>
          <w:szCs w:val="24"/>
        </w:rPr>
        <w:t xml:space="preserve">tį ir šiuo metu Kėdainių </w:t>
      </w:r>
      <w:r w:rsidR="0093244D" w:rsidRPr="00EB0E84">
        <w:rPr>
          <w:szCs w:val="24"/>
        </w:rPr>
        <w:t xml:space="preserve">r. Krakių </w:t>
      </w:r>
      <w:r w:rsidR="008E0F1E" w:rsidRPr="00EB0E84">
        <w:rPr>
          <w:szCs w:val="24"/>
        </w:rPr>
        <w:t xml:space="preserve">Mikalojaus Katkaus </w:t>
      </w:r>
      <w:r w:rsidR="0093244D" w:rsidRPr="00EB0E84">
        <w:rPr>
          <w:szCs w:val="24"/>
        </w:rPr>
        <w:t>gimnazijos</w:t>
      </w:r>
      <w:r w:rsidR="00CB192F" w:rsidRPr="00EB0E84">
        <w:rPr>
          <w:szCs w:val="24"/>
        </w:rPr>
        <w:t xml:space="preserve"> (kodas 19</w:t>
      </w:r>
      <w:r w:rsidR="008E0F1E" w:rsidRPr="00EB0E84">
        <w:rPr>
          <w:szCs w:val="24"/>
        </w:rPr>
        <w:t>1019634</w:t>
      </w:r>
      <w:r w:rsidR="00CB192F" w:rsidRPr="00EB0E84">
        <w:rPr>
          <w:szCs w:val="24"/>
        </w:rPr>
        <w:t>) patikėjimo teise valdom</w:t>
      </w:r>
      <w:r w:rsidR="0093244D" w:rsidRPr="00EB0E84">
        <w:rPr>
          <w:szCs w:val="24"/>
        </w:rPr>
        <w:t>ą</w:t>
      </w:r>
      <w:r w:rsidR="00CB192F" w:rsidRPr="00EB0E84">
        <w:rPr>
          <w:szCs w:val="24"/>
        </w:rPr>
        <w:t xml:space="preserve"> nekilnojamąjį turtą, esantį Kėdainių r. sav., Krakių sen., Meironiškių k., Saulėtekio g. 7:</w:t>
      </w:r>
      <w:r w:rsidR="001D30D9" w:rsidRPr="00EB0E84">
        <w:rPr>
          <w:szCs w:val="24"/>
        </w:rPr>
        <w:t xml:space="preserve"> </w:t>
      </w:r>
    </w:p>
    <w:p w14:paraId="13321CF0" w14:textId="0A9393BF" w:rsidR="00076671" w:rsidRPr="00EB0E84" w:rsidRDefault="0093244D" w:rsidP="00EB0E84">
      <w:pPr>
        <w:widowControl w:val="0"/>
        <w:tabs>
          <w:tab w:val="left" w:pos="709"/>
          <w:tab w:val="left" w:pos="851"/>
        </w:tabs>
        <w:suppressAutoHyphens/>
        <w:contextualSpacing/>
        <w:jc w:val="both"/>
        <w:rPr>
          <w:szCs w:val="24"/>
        </w:rPr>
      </w:pPr>
      <w:r w:rsidRPr="00EB0E84">
        <w:rPr>
          <w:szCs w:val="24"/>
        </w:rPr>
        <w:tab/>
      </w:r>
      <w:r w:rsidRPr="00EB0E84">
        <w:rPr>
          <w:szCs w:val="24"/>
        </w:rPr>
        <w:tab/>
      </w:r>
      <w:r w:rsidR="00A01FC2" w:rsidRPr="00EB0E84">
        <w:rPr>
          <w:szCs w:val="24"/>
        </w:rPr>
        <w:t>1.1.</w:t>
      </w:r>
      <w:r w:rsidR="00232D22" w:rsidRPr="00EB0E84">
        <w:rPr>
          <w:szCs w:val="24"/>
        </w:rPr>
        <w:t xml:space="preserve"> </w:t>
      </w:r>
      <w:r w:rsidR="00EF24F4" w:rsidRPr="00EB0E84">
        <w:rPr>
          <w:szCs w:val="24"/>
        </w:rPr>
        <w:t>259,30</w:t>
      </w:r>
      <w:r w:rsidR="00A91522" w:rsidRPr="00EB0E84">
        <w:rPr>
          <w:szCs w:val="24"/>
        </w:rPr>
        <w:t xml:space="preserve"> </w:t>
      </w:r>
      <w:r w:rsidR="001D09A6" w:rsidRPr="00EB0E84">
        <w:t xml:space="preserve">kv. m </w:t>
      </w:r>
      <w:r w:rsidR="00EF24F4" w:rsidRPr="00EB0E84">
        <w:t xml:space="preserve">bendro </w:t>
      </w:r>
      <w:r w:rsidR="001D09A6" w:rsidRPr="00EB0E84">
        <w:t xml:space="preserve">ploto </w:t>
      </w:r>
      <w:r w:rsidR="00EF24F4" w:rsidRPr="00EB0E84">
        <w:t>mokyklos</w:t>
      </w:r>
      <w:r w:rsidR="001D09A6" w:rsidRPr="00EB0E84">
        <w:t xml:space="preserve"> pastat</w:t>
      </w:r>
      <w:r w:rsidR="00EF24F4" w:rsidRPr="00EB0E84">
        <w:t>ą</w:t>
      </w:r>
      <w:r w:rsidR="001D09A6" w:rsidRPr="00EB0E84">
        <w:t>, plane pažymėt</w:t>
      </w:r>
      <w:r w:rsidR="00EF24F4" w:rsidRPr="00EB0E84">
        <w:t>ą</w:t>
      </w:r>
      <w:r w:rsidR="001D09A6" w:rsidRPr="00EB0E84">
        <w:t xml:space="preserve"> 1C</w:t>
      </w:r>
      <w:r w:rsidR="00EF24F4" w:rsidRPr="00EB0E84">
        <w:t>1p</w:t>
      </w:r>
      <w:r w:rsidR="001D09A6" w:rsidRPr="00EB0E84">
        <w:t xml:space="preserve">, unikalus numeris </w:t>
      </w:r>
      <w:r w:rsidR="00EF24F4" w:rsidRPr="00EB0E84">
        <w:t>4400-0985-0406;</w:t>
      </w:r>
    </w:p>
    <w:p w14:paraId="325FF457" w14:textId="319ADF1E" w:rsidR="00EF24F4" w:rsidRPr="00EB0E84" w:rsidRDefault="0093244D" w:rsidP="00EB0E84">
      <w:pPr>
        <w:widowControl w:val="0"/>
        <w:tabs>
          <w:tab w:val="left" w:pos="709"/>
          <w:tab w:val="left" w:pos="851"/>
        </w:tabs>
        <w:suppressAutoHyphens/>
        <w:contextualSpacing/>
        <w:jc w:val="both"/>
        <w:rPr>
          <w:szCs w:val="24"/>
        </w:rPr>
      </w:pPr>
      <w:r w:rsidRPr="00EB0E84">
        <w:tab/>
      </w:r>
      <w:r w:rsidR="00EF24F4" w:rsidRPr="00EB0E84">
        <w:tab/>
      </w:r>
      <w:r w:rsidR="009763B4" w:rsidRPr="00EB0E84">
        <w:t xml:space="preserve">1.2. </w:t>
      </w:r>
      <w:r w:rsidR="00EF24F4" w:rsidRPr="00EB0E84">
        <w:rPr>
          <w:szCs w:val="24"/>
        </w:rPr>
        <w:t xml:space="preserve">kiemo statinius (tvorą t1, aikštelę b1, stoginę 2I1p), </w:t>
      </w:r>
      <w:r w:rsidR="00EF24F4" w:rsidRPr="00EB0E84">
        <w:t>unikalus numeris 4400-0985-0439.</w:t>
      </w:r>
    </w:p>
    <w:p w14:paraId="6CAF1F68" w14:textId="4B05C122" w:rsidR="00232D22" w:rsidRPr="00EB0E84" w:rsidRDefault="00C52771" w:rsidP="00EB0E84">
      <w:pPr>
        <w:widowControl w:val="0"/>
        <w:tabs>
          <w:tab w:val="left" w:pos="851"/>
        </w:tabs>
        <w:suppressAutoHyphens/>
        <w:contextualSpacing/>
        <w:jc w:val="both"/>
        <w:rPr>
          <w:szCs w:val="24"/>
        </w:rPr>
      </w:pPr>
      <w:r w:rsidRPr="00EB0E84">
        <w:tab/>
      </w:r>
      <w:r w:rsidR="00EC386F" w:rsidRPr="00EB0E84">
        <w:t xml:space="preserve">2. </w:t>
      </w:r>
      <w:r w:rsidR="00735284" w:rsidRPr="00EB0E84">
        <w:t>Paves</w:t>
      </w:r>
      <w:r w:rsidR="00232D22" w:rsidRPr="00EB0E84">
        <w:t xml:space="preserve">ti </w:t>
      </w:r>
      <w:r w:rsidR="00FA5D9D" w:rsidRPr="00EB0E84">
        <w:rPr>
          <w:szCs w:val="24"/>
        </w:rPr>
        <w:t>Kėdainių r. Krakių Mikalojaus Katkaus gimnazijos ir Krakių kultūros centro direktori</w:t>
      </w:r>
      <w:r w:rsidR="003F6224" w:rsidRPr="00EB0E84">
        <w:rPr>
          <w:szCs w:val="24"/>
        </w:rPr>
        <w:t>am</w:t>
      </w:r>
      <w:r w:rsidR="00FA5D9D" w:rsidRPr="00EB0E84">
        <w:rPr>
          <w:szCs w:val="24"/>
        </w:rPr>
        <w:t xml:space="preserve">s </w:t>
      </w:r>
      <w:r w:rsidR="00232D22" w:rsidRPr="00EB0E84">
        <w:t>pasirašyti 1 punkte nurodyto nekilnojamojo turto perdavimo–priėmimo aktą.</w:t>
      </w:r>
    </w:p>
    <w:p w14:paraId="4A684C8D" w14:textId="7B549A9E" w:rsidR="00EB0E84" w:rsidRPr="00B86004" w:rsidRDefault="00EC386F" w:rsidP="00EB0E84">
      <w:pPr>
        <w:ind w:firstLine="851"/>
        <w:jc w:val="both"/>
        <w:rPr>
          <w:szCs w:val="24"/>
        </w:rPr>
      </w:pPr>
      <w:r w:rsidRPr="00EB0E84">
        <w:rPr>
          <w:szCs w:val="24"/>
        </w:rPr>
        <w:t xml:space="preserve">3. </w:t>
      </w:r>
      <w:bookmarkStart w:id="1" w:name="_Hlk207783766"/>
      <w:r w:rsidR="00EB0E84" w:rsidRPr="00B86004">
        <w:rPr>
          <w:szCs w:val="24"/>
        </w:rPr>
        <w:t xml:space="preserve">Šis sprendimas per vieną mėnesį nuo jo įteikimo arba paskelbimo dienos gali būti skundžiamas Kėdainių rajono savivaldybės tarybai (J. Basanavičiaus g. 36, </w:t>
      </w:r>
      <w:bookmarkStart w:id="2" w:name="_Hlk192164198"/>
      <w:r w:rsidR="00EB0E84" w:rsidRPr="00B86004">
        <w:rPr>
          <w:szCs w:val="24"/>
        </w:rPr>
        <w:t>LT</w:t>
      </w:r>
      <w:bookmarkStart w:id="3" w:name="_Hlk202426898"/>
      <w:bookmarkEnd w:id="2"/>
      <w:r w:rsidR="00EB0E84" w:rsidRPr="00B86004">
        <w:rPr>
          <w:szCs w:val="24"/>
        </w:rPr>
        <w:noBreakHyphen/>
      </w:r>
      <w:bookmarkEnd w:id="3"/>
      <w:r w:rsidR="00EB0E84" w:rsidRPr="00B86004">
        <w:rPr>
          <w:szCs w:val="24"/>
        </w:rPr>
        <w:t xml:space="preserve">57288 Kėdainiai) Lietuvos Respublikos viešojo administravimo įstatymo nustatyta tvarka arba  </w:t>
      </w:r>
      <w:bookmarkStart w:id="4" w:name="_Hlk192162997"/>
      <w:r w:rsidR="00EB0E84" w:rsidRPr="00B86004">
        <w:rPr>
          <w:szCs w:val="24"/>
        </w:rPr>
        <w:t xml:space="preserve">Lietuvos administracinių ginčų komisijos </w:t>
      </w:r>
      <w:bookmarkEnd w:id="4"/>
      <w:r w:rsidR="00EB0E84" w:rsidRPr="00B86004">
        <w:rPr>
          <w:szCs w:val="24"/>
        </w:rPr>
        <w:t>Kauno apygardos skyriui (Laisvės al. 36, LT</w:t>
      </w:r>
      <w:r w:rsidR="00EB0E84" w:rsidRPr="00B86004">
        <w:rPr>
          <w:szCs w:val="24"/>
        </w:rPr>
        <w:noBreakHyphen/>
        <w:t>44240 Kaunas) Lietuvos Respublikos ikiteisminio administracinių ginčų nagrinėjimo tvarkos įstatymo nustatyta tvarka</w:t>
      </w:r>
      <w:r w:rsidR="00EB0E84">
        <w:rPr>
          <w:szCs w:val="24"/>
        </w:rPr>
        <w:t>,</w:t>
      </w:r>
      <w:r w:rsidR="00EB0E84" w:rsidRPr="00B86004">
        <w:rPr>
          <w:szCs w:val="24"/>
        </w:rPr>
        <w:t xml:space="preserve"> ar</w:t>
      </w:r>
      <w:r w:rsidR="00EB0E84">
        <w:rPr>
          <w:szCs w:val="24"/>
        </w:rPr>
        <w:t>ba</w:t>
      </w:r>
      <w:r w:rsidR="00EB0E84" w:rsidRPr="00B86004">
        <w:rPr>
          <w:szCs w:val="24"/>
        </w:rPr>
        <w:t xml:space="preserve"> Regionų administraciniam teismui bet kuriuose šio teismo rūmuose (per Lietuvos teismų elektroninių paslaugų portalą </w:t>
      </w:r>
      <w:hyperlink r:id="rId9" w:history="1">
        <w:r w:rsidR="00EB0E84" w:rsidRPr="00EB0E84">
          <w:rPr>
            <w:rStyle w:val="Hipersaitas"/>
            <w:color w:val="auto"/>
            <w:szCs w:val="24"/>
            <w:u w:val="none"/>
          </w:rPr>
          <w:t>https://e.teismas.lt</w:t>
        </w:r>
      </w:hyperlink>
      <w:r w:rsidR="00EB0E84" w:rsidRPr="00EB0E84">
        <w:rPr>
          <w:szCs w:val="24"/>
        </w:rPr>
        <w:t xml:space="preserve"> a</w:t>
      </w:r>
      <w:r w:rsidR="00EB0E84" w:rsidRPr="00B86004">
        <w:rPr>
          <w:szCs w:val="24"/>
        </w:rPr>
        <w:t>rba adresu: Žygimantų g. 2, LT</w:t>
      </w:r>
      <w:r w:rsidR="00EB0E84" w:rsidRPr="00B86004">
        <w:rPr>
          <w:szCs w:val="24"/>
        </w:rPr>
        <w:noBreakHyphen/>
        <w:t>01102 Vilnius</w:t>
      </w:r>
      <w:r w:rsidR="00EB0E84">
        <w:rPr>
          <w:szCs w:val="24"/>
        </w:rPr>
        <w:t>,</w:t>
      </w:r>
      <w:r w:rsidR="00EB0E84" w:rsidRPr="00B86004">
        <w:rPr>
          <w:szCs w:val="24"/>
        </w:rPr>
        <w:t xml:space="preserve"> arba A. Mickevičiaus g. 8A, LT</w:t>
      </w:r>
      <w:r w:rsidR="00EB0E84" w:rsidRPr="00B86004">
        <w:rPr>
          <w:szCs w:val="24"/>
        </w:rPr>
        <w:noBreakHyphen/>
        <w:t>44312 Kaunas, arba Galinio Pylimo g. 9, LT</w:t>
      </w:r>
      <w:r w:rsidR="00EB0E84" w:rsidRPr="00B86004">
        <w:rPr>
          <w:szCs w:val="24"/>
        </w:rPr>
        <w:noBreakHyphen/>
        <w:t>91230 Klaipėda, arba Dvaro g. 80, LT</w:t>
      </w:r>
      <w:r w:rsidR="00EB0E84" w:rsidRPr="00B86004">
        <w:rPr>
          <w:szCs w:val="24"/>
        </w:rPr>
        <w:noBreakHyphen/>
        <w:t>76298 Šiauliai, arba Respublikos g. 62, LT</w:t>
      </w:r>
      <w:r w:rsidR="00EB0E84" w:rsidRPr="00B86004">
        <w:rPr>
          <w:szCs w:val="24"/>
        </w:rPr>
        <w:noBreakHyphen/>
        <w:t>35158 Panevėžys) Lietuvos Respublikos administracinių bylų teisenos įstatymo nustatyta tvarka.</w:t>
      </w:r>
    </w:p>
    <w:bookmarkEnd w:id="1"/>
    <w:p w14:paraId="72A6E6B2" w14:textId="1E4D8B4D" w:rsidR="00686014" w:rsidRPr="00EB0E84" w:rsidRDefault="00686014" w:rsidP="00EB0E84">
      <w:pPr>
        <w:widowControl w:val="0"/>
        <w:tabs>
          <w:tab w:val="left" w:pos="851"/>
        </w:tabs>
        <w:suppressAutoHyphens/>
        <w:contextualSpacing/>
        <w:jc w:val="both"/>
        <w:rPr>
          <w:szCs w:val="24"/>
        </w:rPr>
      </w:pPr>
    </w:p>
    <w:p w14:paraId="07ED3C38" w14:textId="77777777" w:rsidR="00686014" w:rsidRPr="00EB0E84" w:rsidRDefault="00686014" w:rsidP="00EB0E84">
      <w:pPr>
        <w:widowControl w:val="0"/>
        <w:suppressAutoHyphens/>
        <w:contextualSpacing/>
        <w:jc w:val="both"/>
        <w:rPr>
          <w:szCs w:val="24"/>
        </w:rPr>
      </w:pPr>
    </w:p>
    <w:p w14:paraId="332BE612" w14:textId="77777777" w:rsidR="00686014" w:rsidRPr="00EB0E84" w:rsidRDefault="000F6ED8" w:rsidP="00EB0E84">
      <w:pPr>
        <w:widowControl w:val="0"/>
        <w:suppressAutoHyphens/>
        <w:contextualSpacing/>
      </w:pPr>
      <w:r w:rsidRPr="00EB0E84">
        <w:t>Savivaldybės meras</w:t>
      </w:r>
    </w:p>
    <w:p w14:paraId="4F154AC3" w14:textId="77777777" w:rsidR="00771350" w:rsidRPr="00EB0E84" w:rsidRDefault="00771350" w:rsidP="00EB0E84">
      <w:pPr>
        <w:widowControl w:val="0"/>
        <w:suppressAutoHyphens/>
        <w:ind w:firstLine="567"/>
        <w:contextualSpacing/>
      </w:pPr>
    </w:p>
    <w:p w14:paraId="37B1A429" w14:textId="77777777" w:rsidR="00771350" w:rsidRPr="00EB0E84" w:rsidRDefault="00771350" w:rsidP="00EB0E84">
      <w:pPr>
        <w:widowControl w:val="0"/>
        <w:suppressAutoHyphens/>
        <w:ind w:firstLine="567"/>
        <w:contextualSpacing/>
      </w:pPr>
    </w:p>
    <w:p w14:paraId="7FDDE1A1" w14:textId="77777777" w:rsidR="00771350" w:rsidRPr="00EB0E84" w:rsidRDefault="00771350" w:rsidP="00EB0E84">
      <w:pPr>
        <w:widowControl w:val="0"/>
        <w:suppressAutoHyphens/>
        <w:ind w:firstLine="567"/>
        <w:contextualSpacing/>
      </w:pPr>
    </w:p>
    <w:p w14:paraId="3625FD15" w14:textId="77777777" w:rsidR="00686014" w:rsidRPr="00EB0E84" w:rsidRDefault="00686014" w:rsidP="00EB0E84">
      <w:pPr>
        <w:widowControl w:val="0"/>
        <w:suppressAutoHyphens/>
        <w:contextualSpacing/>
      </w:pPr>
    </w:p>
    <w:p w14:paraId="62A6CD02" w14:textId="77777777" w:rsidR="00D215AA" w:rsidRPr="00EB0E84" w:rsidRDefault="00D215AA" w:rsidP="00EB0E84">
      <w:pPr>
        <w:contextualSpacing/>
      </w:pPr>
      <w:r w:rsidRPr="00EB0E84">
        <w:br w:type="page"/>
      </w:r>
    </w:p>
    <w:p w14:paraId="24A913CE" w14:textId="52FA2D40" w:rsidR="00686014" w:rsidRPr="00EB0E84" w:rsidRDefault="000F6ED8" w:rsidP="00EB0E84">
      <w:pPr>
        <w:contextualSpacing/>
        <w:rPr>
          <w:szCs w:val="24"/>
        </w:rPr>
      </w:pPr>
      <w:r w:rsidRPr="00EB0E84">
        <w:rPr>
          <w:szCs w:val="24"/>
        </w:rPr>
        <w:lastRenderedPageBreak/>
        <w:t>Kėdainių rajono savivaldybės tarybai</w:t>
      </w:r>
    </w:p>
    <w:p w14:paraId="056999FC" w14:textId="77777777" w:rsidR="00686014" w:rsidRPr="00EB0E84" w:rsidRDefault="00686014" w:rsidP="00EB0E84">
      <w:pPr>
        <w:contextualSpacing/>
        <w:rPr>
          <w:sz w:val="23"/>
          <w:szCs w:val="23"/>
        </w:rPr>
      </w:pPr>
    </w:p>
    <w:p w14:paraId="3F450B59" w14:textId="77777777" w:rsidR="00686014" w:rsidRPr="00EB0E84" w:rsidRDefault="000F6ED8" w:rsidP="00EB0E84">
      <w:pPr>
        <w:widowControl w:val="0"/>
        <w:suppressAutoHyphens/>
        <w:contextualSpacing/>
        <w:jc w:val="center"/>
        <w:rPr>
          <w:b/>
          <w:sz w:val="23"/>
          <w:szCs w:val="23"/>
        </w:rPr>
      </w:pPr>
      <w:r w:rsidRPr="00EB0E84">
        <w:rPr>
          <w:b/>
          <w:sz w:val="23"/>
          <w:szCs w:val="23"/>
        </w:rPr>
        <w:t>AIŠKINAMASIS RAŠTAS</w:t>
      </w:r>
    </w:p>
    <w:p w14:paraId="116284AC" w14:textId="77777777" w:rsidR="002F61AC" w:rsidRPr="00EB0E84" w:rsidRDefault="002F61AC" w:rsidP="00EB0E84">
      <w:pPr>
        <w:widowControl w:val="0"/>
        <w:suppressAutoHyphens/>
        <w:ind w:right="-2"/>
        <w:contextualSpacing/>
        <w:jc w:val="center"/>
        <w:rPr>
          <w:rFonts w:eastAsia="Lucida Sans Unicode"/>
          <w:b/>
          <w:bCs/>
          <w:szCs w:val="24"/>
        </w:rPr>
      </w:pPr>
      <w:r w:rsidRPr="00EB0E84">
        <w:rPr>
          <w:b/>
          <w:bCs/>
        </w:rPr>
        <w:t xml:space="preserve">DĖL NEKILNOJAMOJO TURTO PERDAVIMO </w:t>
      </w:r>
      <w:r w:rsidRPr="00EB0E84">
        <w:rPr>
          <w:rFonts w:eastAsia="Lucida Sans Unicode"/>
          <w:b/>
          <w:bCs/>
          <w:szCs w:val="24"/>
        </w:rPr>
        <w:t>KRAKIŲ KULTŪROS CENTRUI</w:t>
      </w:r>
    </w:p>
    <w:p w14:paraId="182C5333" w14:textId="50E58D17" w:rsidR="006217F8" w:rsidRPr="00EB0E84" w:rsidRDefault="006217F8" w:rsidP="00EB0E84">
      <w:pPr>
        <w:widowControl w:val="0"/>
        <w:suppressAutoHyphens/>
        <w:ind w:right="-2"/>
        <w:contextualSpacing/>
        <w:jc w:val="center"/>
        <w:rPr>
          <w:rFonts w:eastAsia="Lucida Sans Unicode"/>
          <w:b/>
          <w:bCs/>
          <w:szCs w:val="24"/>
        </w:rPr>
      </w:pPr>
      <w:r w:rsidRPr="00EB0E84">
        <w:rPr>
          <w:rFonts w:eastAsia="Lucida Sans Unicode"/>
          <w:b/>
          <w:bCs/>
          <w:szCs w:val="24"/>
        </w:rPr>
        <w:t>ADMINISTRACIJAI</w:t>
      </w:r>
    </w:p>
    <w:p w14:paraId="378D112D" w14:textId="77777777" w:rsidR="00613096" w:rsidRPr="00EB0E84" w:rsidRDefault="00613096" w:rsidP="00EB0E84">
      <w:pPr>
        <w:widowControl w:val="0"/>
        <w:suppressAutoHyphens/>
        <w:ind w:firstLine="720"/>
        <w:contextualSpacing/>
        <w:jc w:val="center"/>
        <w:rPr>
          <w:b/>
          <w:bCs/>
          <w:sz w:val="23"/>
          <w:szCs w:val="23"/>
        </w:rPr>
      </w:pPr>
    </w:p>
    <w:p w14:paraId="172E55E5" w14:textId="35A0B83B" w:rsidR="00686014" w:rsidRPr="00EB0E84" w:rsidRDefault="000F6ED8" w:rsidP="00EB0E84">
      <w:pPr>
        <w:widowControl w:val="0"/>
        <w:suppressAutoHyphens/>
        <w:contextualSpacing/>
        <w:jc w:val="center"/>
        <w:rPr>
          <w:szCs w:val="24"/>
        </w:rPr>
      </w:pPr>
      <w:r w:rsidRPr="00EB0E84">
        <w:rPr>
          <w:szCs w:val="24"/>
        </w:rPr>
        <w:t>202</w:t>
      </w:r>
      <w:r w:rsidR="006217F8" w:rsidRPr="00EB0E84">
        <w:rPr>
          <w:szCs w:val="24"/>
        </w:rPr>
        <w:t>5</w:t>
      </w:r>
      <w:r w:rsidRPr="00EB0E84">
        <w:rPr>
          <w:szCs w:val="24"/>
        </w:rPr>
        <w:t xml:space="preserve"> m. </w:t>
      </w:r>
      <w:r w:rsidR="006217F8" w:rsidRPr="00EB0E84">
        <w:rPr>
          <w:szCs w:val="24"/>
        </w:rPr>
        <w:t>rugpjūčio</w:t>
      </w:r>
      <w:r w:rsidR="00AE39FB" w:rsidRPr="00EB0E84">
        <w:rPr>
          <w:szCs w:val="24"/>
        </w:rPr>
        <w:t xml:space="preserve"> 20 </w:t>
      </w:r>
      <w:r w:rsidRPr="00EB0E84">
        <w:rPr>
          <w:szCs w:val="24"/>
        </w:rPr>
        <w:t>d.</w:t>
      </w:r>
    </w:p>
    <w:p w14:paraId="67A1F746" w14:textId="77777777" w:rsidR="00686014" w:rsidRPr="00EB0E84" w:rsidRDefault="000F6ED8" w:rsidP="00EB0E84">
      <w:pPr>
        <w:widowControl w:val="0"/>
        <w:suppressAutoHyphens/>
        <w:contextualSpacing/>
        <w:jc w:val="center"/>
        <w:rPr>
          <w:szCs w:val="24"/>
        </w:rPr>
      </w:pPr>
      <w:r w:rsidRPr="00EB0E84">
        <w:rPr>
          <w:szCs w:val="24"/>
        </w:rPr>
        <w:t>Kėdainiai</w:t>
      </w:r>
    </w:p>
    <w:p w14:paraId="4B982467" w14:textId="77777777" w:rsidR="00686014" w:rsidRPr="00EB0E84" w:rsidRDefault="00686014" w:rsidP="00EB0E84">
      <w:pPr>
        <w:widowControl w:val="0"/>
        <w:suppressAutoHyphens/>
        <w:ind w:firstLine="709"/>
        <w:contextualSpacing/>
        <w:rPr>
          <w:szCs w:val="24"/>
        </w:rPr>
      </w:pPr>
    </w:p>
    <w:p w14:paraId="26B95371" w14:textId="47ECD4F9" w:rsidR="00686014" w:rsidRPr="00EB0E84" w:rsidRDefault="000F6ED8" w:rsidP="00EB0E84">
      <w:pPr>
        <w:widowControl w:val="0"/>
        <w:suppressAutoHyphens/>
        <w:ind w:firstLine="540"/>
        <w:contextualSpacing/>
        <w:jc w:val="both"/>
        <w:rPr>
          <w:b/>
          <w:bCs/>
          <w:szCs w:val="24"/>
        </w:rPr>
      </w:pPr>
      <w:r w:rsidRPr="00EB0E84">
        <w:rPr>
          <w:b/>
          <w:bCs/>
          <w:szCs w:val="24"/>
        </w:rPr>
        <w:t>Parengto sprendimo projekto tikslai:</w:t>
      </w:r>
    </w:p>
    <w:p w14:paraId="57338782" w14:textId="5C3D675B" w:rsidR="003715B6" w:rsidRPr="00EB0E84" w:rsidRDefault="00B44D5F" w:rsidP="00EB0E84">
      <w:pPr>
        <w:widowControl w:val="0"/>
        <w:suppressAutoHyphens/>
        <w:ind w:firstLine="540"/>
        <w:contextualSpacing/>
        <w:jc w:val="both"/>
        <w:rPr>
          <w:szCs w:val="24"/>
        </w:rPr>
      </w:pPr>
      <w:r w:rsidRPr="00EB0E84">
        <w:rPr>
          <w:szCs w:val="24"/>
        </w:rPr>
        <w:t>P</w:t>
      </w:r>
      <w:r w:rsidR="003715B6" w:rsidRPr="00EB0E84">
        <w:rPr>
          <w:szCs w:val="24"/>
        </w:rPr>
        <w:t xml:space="preserve">erduoti </w:t>
      </w:r>
      <w:r w:rsidR="002F61AC" w:rsidRPr="00EB0E84">
        <w:rPr>
          <w:szCs w:val="24"/>
        </w:rPr>
        <w:t>Krakių kultūros centrui</w:t>
      </w:r>
      <w:r w:rsidR="003715B6" w:rsidRPr="00EB0E84">
        <w:rPr>
          <w:szCs w:val="24"/>
        </w:rPr>
        <w:t xml:space="preserve"> </w:t>
      </w:r>
      <w:r w:rsidR="00B20584" w:rsidRPr="00EB0E84">
        <w:rPr>
          <w:szCs w:val="24"/>
        </w:rPr>
        <w:t>S</w:t>
      </w:r>
      <w:r w:rsidR="003715B6" w:rsidRPr="00EB0E84">
        <w:rPr>
          <w:szCs w:val="24"/>
        </w:rPr>
        <w:t>avivaldybei nuosavybės teise priklausan</w:t>
      </w:r>
      <w:r w:rsidR="002F61AC" w:rsidRPr="00EB0E84">
        <w:rPr>
          <w:szCs w:val="24"/>
        </w:rPr>
        <w:t>tį</w:t>
      </w:r>
      <w:r w:rsidR="003715B6" w:rsidRPr="00EB0E84">
        <w:rPr>
          <w:szCs w:val="24"/>
        </w:rPr>
        <w:t xml:space="preserve"> ir šiuo metu </w:t>
      </w:r>
      <w:r w:rsidR="006217F8" w:rsidRPr="00EB0E84">
        <w:rPr>
          <w:szCs w:val="24"/>
        </w:rPr>
        <w:t xml:space="preserve">Kėdainių r. Krakių Mikalojaus Katkaus gimnazijos </w:t>
      </w:r>
      <w:r w:rsidR="003715B6" w:rsidRPr="00EB0E84">
        <w:rPr>
          <w:szCs w:val="24"/>
        </w:rPr>
        <w:t>patikėjimo teise valdom</w:t>
      </w:r>
      <w:r w:rsidR="006217F8" w:rsidRPr="00EB0E84">
        <w:rPr>
          <w:szCs w:val="24"/>
        </w:rPr>
        <w:t>ą</w:t>
      </w:r>
      <w:r w:rsidR="003715B6" w:rsidRPr="00EB0E84">
        <w:rPr>
          <w:szCs w:val="24"/>
        </w:rPr>
        <w:t xml:space="preserve"> </w:t>
      </w:r>
      <w:r w:rsidR="006217F8" w:rsidRPr="00EB0E84">
        <w:rPr>
          <w:szCs w:val="24"/>
        </w:rPr>
        <w:t>nekilnojamąjį turtą</w:t>
      </w:r>
      <w:r w:rsidR="003715B6" w:rsidRPr="00EB0E84">
        <w:rPr>
          <w:szCs w:val="24"/>
        </w:rPr>
        <w:t>.</w:t>
      </w:r>
    </w:p>
    <w:p w14:paraId="691C9EAD" w14:textId="5AFE0361" w:rsidR="000F6ED8" w:rsidRPr="00EB0E84" w:rsidRDefault="000F6ED8" w:rsidP="00EB0E84">
      <w:pPr>
        <w:widowControl w:val="0"/>
        <w:suppressAutoHyphens/>
        <w:ind w:firstLine="567"/>
        <w:contextualSpacing/>
        <w:jc w:val="both"/>
        <w:rPr>
          <w:b/>
          <w:bCs/>
          <w:szCs w:val="24"/>
        </w:rPr>
      </w:pPr>
      <w:r w:rsidRPr="00EB0E84">
        <w:rPr>
          <w:b/>
          <w:bCs/>
          <w:szCs w:val="24"/>
        </w:rPr>
        <w:t>Sprendimo projekto esmė, rengimo priežastys ir motyvai:</w:t>
      </w:r>
    </w:p>
    <w:p w14:paraId="768597A8" w14:textId="0C6A0DD5" w:rsidR="00A01225" w:rsidRPr="00EB0E84" w:rsidRDefault="00B20584" w:rsidP="00EB0E84">
      <w:pPr>
        <w:widowControl w:val="0"/>
        <w:suppressAutoHyphens/>
        <w:ind w:firstLine="567"/>
        <w:contextualSpacing/>
        <w:jc w:val="both"/>
        <w:rPr>
          <w:szCs w:val="24"/>
        </w:rPr>
      </w:pPr>
      <w:r w:rsidRPr="00EB0E84">
        <w:rPr>
          <w:szCs w:val="24"/>
        </w:rPr>
        <w:t>Krakių kultūros centro Meironiškių skyriaus veiklai ir funkcijoms vykdyti</w:t>
      </w:r>
      <w:r w:rsidR="00A01225" w:rsidRPr="00EB0E84">
        <w:rPr>
          <w:szCs w:val="24"/>
        </w:rPr>
        <w:t xml:space="preserve"> perduodama buvusi mokykla su kiemo statiniais</w:t>
      </w:r>
      <w:r w:rsidR="00A6536B" w:rsidRPr="00EB0E84">
        <w:rPr>
          <w:szCs w:val="24"/>
        </w:rPr>
        <w:t>, kuri</w:t>
      </w:r>
      <w:r w:rsidR="00A01225" w:rsidRPr="00EB0E84">
        <w:rPr>
          <w:szCs w:val="24"/>
        </w:rPr>
        <w:t xml:space="preserve"> </w:t>
      </w:r>
      <w:r w:rsidR="00E14CAB" w:rsidRPr="00EB0E84">
        <w:rPr>
          <w:szCs w:val="24"/>
        </w:rPr>
        <w:t xml:space="preserve">nereikalinga ugdymo </w:t>
      </w:r>
      <w:r w:rsidR="00A6536B" w:rsidRPr="00EB0E84">
        <w:rPr>
          <w:szCs w:val="24"/>
        </w:rPr>
        <w:t xml:space="preserve">procesui vykdyti likvidavus gimnazijos skyrių. </w:t>
      </w:r>
    </w:p>
    <w:p w14:paraId="2213D3F2" w14:textId="69B92B46" w:rsidR="00A54CF8" w:rsidRPr="00EB0E84" w:rsidRDefault="00B20584" w:rsidP="00EB0E84">
      <w:pPr>
        <w:widowControl w:val="0"/>
        <w:suppressAutoHyphens/>
        <w:ind w:firstLine="567"/>
        <w:contextualSpacing/>
        <w:jc w:val="both"/>
        <w:rPr>
          <w:szCs w:val="24"/>
        </w:rPr>
      </w:pPr>
      <w:r w:rsidRPr="00EB0E84">
        <w:rPr>
          <w:szCs w:val="24"/>
        </w:rPr>
        <w:t>Patalpomis (apie 50</w:t>
      </w:r>
      <w:r w:rsidR="00FE5349" w:rsidRPr="00EB0E84">
        <w:rPr>
          <w:rFonts w:eastAsia="Lucida Sans Unicode"/>
          <w:szCs w:val="24"/>
          <w:shd w:val="clear" w:color="auto" w:fill="FFFFFF"/>
          <w:lang w:eastAsia="ar-SA"/>
        </w:rPr>
        <w:t>–</w:t>
      </w:r>
      <w:r w:rsidRPr="00EB0E84">
        <w:rPr>
          <w:szCs w:val="24"/>
        </w:rPr>
        <w:t xml:space="preserve">60 kv. m) taip pat </w:t>
      </w:r>
      <w:r w:rsidR="0074521E" w:rsidRPr="00EB0E84">
        <w:rPr>
          <w:szCs w:val="24"/>
        </w:rPr>
        <w:t xml:space="preserve">naudosis </w:t>
      </w:r>
      <w:r w:rsidR="002A01C1" w:rsidRPr="00EB0E84">
        <w:rPr>
          <w:szCs w:val="24"/>
        </w:rPr>
        <w:t xml:space="preserve">Kėdainių </w:t>
      </w:r>
      <w:r w:rsidR="001C63B3" w:rsidRPr="00EB0E84">
        <w:rPr>
          <w:szCs w:val="24"/>
        </w:rPr>
        <w:t xml:space="preserve">rajono savivaldybės </w:t>
      </w:r>
      <w:r w:rsidR="002A01C1" w:rsidRPr="00EB0E84">
        <w:rPr>
          <w:szCs w:val="24"/>
        </w:rPr>
        <w:t>M</w:t>
      </w:r>
      <w:r w:rsidR="001C63B3" w:rsidRPr="00EB0E84">
        <w:rPr>
          <w:szCs w:val="24"/>
        </w:rPr>
        <w:t>ikalojaus</w:t>
      </w:r>
      <w:r w:rsidR="002A01C1" w:rsidRPr="00EB0E84">
        <w:rPr>
          <w:szCs w:val="24"/>
        </w:rPr>
        <w:t xml:space="preserve"> Daukšos viešoji biblioteka.</w:t>
      </w:r>
    </w:p>
    <w:p w14:paraId="463310D3" w14:textId="002AAA0F" w:rsidR="004F11E1" w:rsidRPr="00EB0E84" w:rsidRDefault="004F11E1" w:rsidP="00EB0E84">
      <w:pPr>
        <w:widowControl w:val="0"/>
        <w:suppressAutoHyphens/>
        <w:ind w:firstLine="567"/>
        <w:contextualSpacing/>
        <w:jc w:val="both"/>
        <w:rPr>
          <w:szCs w:val="24"/>
        </w:rPr>
      </w:pPr>
      <w:r w:rsidRPr="00EB0E84">
        <w:rPr>
          <w:szCs w:val="24"/>
        </w:rPr>
        <w:t xml:space="preserve">Iki šiol jie naudojosi kultūros namų patalpomis, tačiau dėl pastato dydžio (779,14 kv. m bendro ploto) ir būklės, šildymo būdo ir pan., racionaliau ir efektyviau naudotis buvusios mokyklos pastatu, kuris yra </w:t>
      </w:r>
      <w:r w:rsidR="00097D56" w:rsidRPr="00EB0E84">
        <w:rPr>
          <w:szCs w:val="24"/>
        </w:rPr>
        <w:t>tris kartus mažesnis.</w:t>
      </w:r>
    </w:p>
    <w:p w14:paraId="1F5E6F76" w14:textId="77777777" w:rsidR="00686014" w:rsidRPr="00EB0E84" w:rsidRDefault="000F6ED8" w:rsidP="00EB0E84">
      <w:pPr>
        <w:widowControl w:val="0"/>
        <w:tabs>
          <w:tab w:val="left" w:pos="567"/>
          <w:tab w:val="left" w:pos="1134"/>
        </w:tabs>
        <w:suppressAutoHyphens/>
        <w:ind w:firstLine="540"/>
        <w:contextualSpacing/>
        <w:jc w:val="both"/>
        <w:rPr>
          <w:b/>
          <w:szCs w:val="24"/>
          <w:lang w:eastAsia="ar-SA"/>
        </w:rPr>
      </w:pPr>
      <w:r w:rsidRPr="00EB0E84">
        <w:rPr>
          <w:b/>
          <w:szCs w:val="24"/>
          <w:lang w:eastAsia="ar-SA"/>
        </w:rPr>
        <w:t>Lėšų poreikis (jeigu sprendimui įgyvendinti reikalingos lėšos):</w:t>
      </w:r>
    </w:p>
    <w:p w14:paraId="04E6B50C" w14:textId="77777777" w:rsidR="00686014" w:rsidRPr="00EB0E84" w:rsidRDefault="000F6ED8" w:rsidP="00EB0E84">
      <w:pPr>
        <w:widowControl w:val="0"/>
        <w:suppressAutoHyphens/>
        <w:ind w:firstLine="540"/>
        <w:contextualSpacing/>
        <w:rPr>
          <w:bCs/>
          <w:szCs w:val="24"/>
        </w:rPr>
      </w:pPr>
      <w:r w:rsidRPr="00EB0E84">
        <w:rPr>
          <w:bCs/>
          <w:szCs w:val="24"/>
        </w:rPr>
        <w:t>Nėra.</w:t>
      </w:r>
    </w:p>
    <w:p w14:paraId="02856A6E" w14:textId="77777777" w:rsidR="000F6ED8" w:rsidRPr="00EB0E84" w:rsidRDefault="000F6ED8" w:rsidP="00EB0E84">
      <w:pPr>
        <w:widowControl w:val="0"/>
        <w:suppressAutoHyphens/>
        <w:ind w:firstLine="540"/>
        <w:contextualSpacing/>
        <w:rPr>
          <w:b/>
          <w:bCs/>
          <w:szCs w:val="24"/>
        </w:rPr>
      </w:pPr>
      <w:r w:rsidRPr="00EB0E84">
        <w:rPr>
          <w:b/>
          <w:bCs/>
          <w:szCs w:val="24"/>
        </w:rPr>
        <w:t>Laukiami rezultatai:</w:t>
      </w:r>
    </w:p>
    <w:p w14:paraId="69545891" w14:textId="5A4CA498" w:rsidR="008E1251" w:rsidRPr="00EB0E84" w:rsidRDefault="00FA6396" w:rsidP="00EB0E84">
      <w:pPr>
        <w:widowControl w:val="0"/>
        <w:suppressAutoHyphens/>
        <w:ind w:firstLine="540"/>
        <w:contextualSpacing/>
        <w:jc w:val="both"/>
        <w:rPr>
          <w:szCs w:val="24"/>
        </w:rPr>
      </w:pPr>
      <w:r w:rsidRPr="00EB0E84">
        <w:rPr>
          <w:szCs w:val="24"/>
        </w:rPr>
        <w:t>Nekilnojamojo</w:t>
      </w:r>
      <w:r w:rsidR="008E1251" w:rsidRPr="00EB0E84">
        <w:rPr>
          <w:szCs w:val="24"/>
        </w:rPr>
        <w:t xml:space="preserve"> </w:t>
      </w:r>
      <w:r w:rsidRPr="00EB0E84">
        <w:rPr>
          <w:szCs w:val="24"/>
        </w:rPr>
        <w:t>turto naudojimas Savivaldybės funkcijoms vykdyti.</w:t>
      </w:r>
      <w:r w:rsidR="008E1251" w:rsidRPr="00EB0E84">
        <w:rPr>
          <w:szCs w:val="24"/>
        </w:rPr>
        <w:t xml:space="preserve"> </w:t>
      </w:r>
    </w:p>
    <w:p w14:paraId="36B24582" w14:textId="77777777" w:rsidR="00686014" w:rsidRPr="00EB0E84" w:rsidRDefault="000F6ED8" w:rsidP="00EB0E84">
      <w:pPr>
        <w:widowControl w:val="0"/>
        <w:suppressAutoHyphens/>
        <w:ind w:firstLine="540"/>
        <w:contextualSpacing/>
        <w:jc w:val="both"/>
        <w:rPr>
          <w:b/>
          <w:bCs/>
          <w:szCs w:val="24"/>
        </w:rPr>
      </w:pPr>
      <w:r w:rsidRPr="00EB0E84">
        <w:rPr>
          <w:b/>
          <w:bCs/>
          <w:szCs w:val="24"/>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F75019" w:rsidRPr="00EB0E84" w14:paraId="7212E868" w14:textId="77777777" w:rsidTr="00F75019">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7E1CAF3B" w14:textId="77777777" w:rsidR="00F75019" w:rsidRPr="00EB0E84" w:rsidRDefault="00F75019" w:rsidP="00EB0E84">
            <w:pPr>
              <w:widowControl w:val="0"/>
              <w:suppressAutoHyphens/>
              <w:contextualSpacing/>
              <w:rPr>
                <w:b/>
                <w:sz w:val="20"/>
              </w:rPr>
            </w:pPr>
            <w:r w:rsidRPr="00EB0E84">
              <w:rPr>
                <w:b/>
                <w:sz w:val="20"/>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2D7B665E" w14:textId="77777777" w:rsidR="00F75019" w:rsidRPr="00EB0E84" w:rsidRDefault="00F75019" w:rsidP="00EB0E84">
            <w:pPr>
              <w:widowControl w:val="0"/>
              <w:suppressAutoHyphens/>
              <w:contextualSpacing/>
              <w:jc w:val="center"/>
              <w:rPr>
                <w:b/>
                <w:bCs/>
                <w:sz w:val="20"/>
              </w:rPr>
            </w:pPr>
            <w:r w:rsidRPr="00EB0E84">
              <w:rPr>
                <w:b/>
                <w:bCs/>
                <w:sz w:val="20"/>
              </w:rPr>
              <w:t>Numatomo teisinio reguliavimo poveikio vertinimo rezultatai</w:t>
            </w:r>
          </w:p>
        </w:tc>
      </w:tr>
      <w:tr w:rsidR="00F75019" w:rsidRPr="00EB0E84" w14:paraId="43C0FEC2" w14:textId="77777777" w:rsidTr="00F75019">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5A6AC9D4" w14:textId="77777777" w:rsidR="00F75019" w:rsidRPr="00EB0E84" w:rsidRDefault="00F75019" w:rsidP="00EB0E84">
            <w:pPr>
              <w:widowControl w:val="0"/>
              <w:suppressAutoHyphens/>
              <w:contextualSpacing/>
              <w:rPr>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4DCDA128" w14:textId="77777777" w:rsidR="00F75019" w:rsidRPr="00EB0E84" w:rsidRDefault="00F75019" w:rsidP="00EB0E84">
            <w:pPr>
              <w:widowControl w:val="0"/>
              <w:suppressAutoHyphens/>
              <w:contextualSpacing/>
              <w:rPr>
                <w:b/>
                <w:sz w:val="20"/>
              </w:rPr>
            </w:pPr>
            <w:r w:rsidRPr="00EB0E84">
              <w:rPr>
                <w:b/>
                <w:sz w:val="20"/>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64AC5EE2" w14:textId="77777777" w:rsidR="00F75019" w:rsidRPr="00EB0E84" w:rsidRDefault="00F75019" w:rsidP="00EB0E84">
            <w:pPr>
              <w:widowControl w:val="0"/>
              <w:suppressAutoHyphens/>
              <w:contextualSpacing/>
              <w:rPr>
                <w:b/>
                <w:sz w:val="20"/>
              </w:rPr>
            </w:pPr>
            <w:r w:rsidRPr="00EB0E84">
              <w:rPr>
                <w:b/>
                <w:sz w:val="20"/>
              </w:rPr>
              <w:t>Neigiamas poveikis</w:t>
            </w:r>
          </w:p>
        </w:tc>
      </w:tr>
      <w:tr w:rsidR="00F75019" w:rsidRPr="00EB0E84" w14:paraId="2FE5F31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5DFA3F94" w14:textId="77777777" w:rsidR="00F75019" w:rsidRPr="00EB0E84" w:rsidRDefault="00F75019" w:rsidP="00EB0E84">
            <w:pPr>
              <w:widowControl w:val="0"/>
              <w:suppressAutoHyphens/>
              <w:contextualSpacing/>
              <w:rPr>
                <w:i/>
                <w:sz w:val="20"/>
              </w:rPr>
            </w:pPr>
            <w:r w:rsidRPr="00EB0E84">
              <w:rPr>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6465E834" w14:textId="77777777" w:rsidR="00F75019" w:rsidRPr="00EB0E84" w:rsidRDefault="00F75019" w:rsidP="00EB0E84">
            <w:pPr>
              <w:widowControl w:val="0"/>
              <w:suppressAutoHyphens/>
              <w:contextualSpacing/>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348A121F" w14:textId="77777777" w:rsidR="00F75019" w:rsidRPr="00EB0E84" w:rsidRDefault="00F75019" w:rsidP="00EB0E84">
            <w:pPr>
              <w:widowControl w:val="0"/>
              <w:suppressAutoHyphens/>
              <w:contextualSpacing/>
              <w:rPr>
                <w:i/>
                <w:sz w:val="20"/>
              </w:rPr>
            </w:pPr>
          </w:p>
        </w:tc>
      </w:tr>
      <w:tr w:rsidR="00F75019" w:rsidRPr="00EB0E84" w14:paraId="4C53DC97"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23AAE224" w14:textId="77777777" w:rsidR="00F75019" w:rsidRPr="00EB0E84" w:rsidRDefault="00F75019" w:rsidP="00EB0E84">
            <w:pPr>
              <w:widowControl w:val="0"/>
              <w:suppressAutoHyphens/>
              <w:contextualSpacing/>
              <w:rPr>
                <w:i/>
                <w:sz w:val="20"/>
              </w:rPr>
            </w:pPr>
            <w:r w:rsidRPr="00EB0E84">
              <w:rPr>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6DB2486E" w14:textId="77777777" w:rsidR="00F75019" w:rsidRPr="00EB0E84" w:rsidRDefault="00F75019" w:rsidP="00EB0E84">
            <w:pPr>
              <w:widowControl w:val="0"/>
              <w:suppressAutoHyphens/>
              <w:contextualSpacing/>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6B919D7E" w14:textId="77777777" w:rsidR="00F75019" w:rsidRPr="00EB0E84" w:rsidRDefault="00F75019" w:rsidP="00EB0E84">
            <w:pPr>
              <w:widowControl w:val="0"/>
              <w:suppressAutoHyphens/>
              <w:contextualSpacing/>
              <w:rPr>
                <w:i/>
                <w:sz w:val="20"/>
              </w:rPr>
            </w:pPr>
          </w:p>
        </w:tc>
      </w:tr>
      <w:tr w:rsidR="00F75019" w:rsidRPr="00EB0E84" w14:paraId="0B4C8429"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48426366" w14:textId="77777777" w:rsidR="00F75019" w:rsidRPr="00EB0E84" w:rsidRDefault="00F75019" w:rsidP="00EB0E84">
            <w:pPr>
              <w:widowControl w:val="0"/>
              <w:suppressAutoHyphens/>
              <w:contextualSpacing/>
              <w:rPr>
                <w:i/>
                <w:sz w:val="20"/>
              </w:rPr>
            </w:pPr>
            <w:r w:rsidRPr="00EB0E84">
              <w:rPr>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EC1207" w14:textId="77777777" w:rsidR="00F75019" w:rsidRPr="00EB0E84" w:rsidRDefault="00F75019" w:rsidP="00EB0E84">
            <w:pPr>
              <w:widowControl w:val="0"/>
              <w:suppressAutoHyphens/>
              <w:contextualSpacing/>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3C7C6571" w14:textId="77777777" w:rsidR="00F75019" w:rsidRPr="00EB0E84" w:rsidRDefault="00F75019" w:rsidP="00EB0E84">
            <w:pPr>
              <w:widowControl w:val="0"/>
              <w:suppressAutoHyphens/>
              <w:contextualSpacing/>
              <w:rPr>
                <w:i/>
                <w:sz w:val="20"/>
              </w:rPr>
            </w:pPr>
          </w:p>
        </w:tc>
      </w:tr>
      <w:tr w:rsidR="00F75019" w:rsidRPr="00EB0E84" w14:paraId="3961CF6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176BFC9" w14:textId="77777777" w:rsidR="00F75019" w:rsidRPr="00EB0E84" w:rsidRDefault="00F75019" w:rsidP="00EB0E84">
            <w:pPr>
              <w:widowControl w:val="0"/>
              <w:suppressAutoHyphens/>
              <w:contextualSpacing/>
              <w:rPr>
                <w:i/>
                <w:sz w:val="20"/>
              </w:rPr>
            </w:pPr>
            <w:r w:rsidRPr="00EB0E84">
              <w:rPr>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3A83FEA" w14:textId="77777777" w:rsidR="00F75019" w:rsidRPr="00EB0E84" w:rsidRDefault="00F75019" w:rsidP="00EB0E84">
            <w:pPr>
              <w:widowControl w:val="0"/>
              <w:suppressAutoHyphens/>
              <w:contextualSpacing/>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38A8A8D5" w14:textId="77777777" w:rsidR="00F75019" w:rsidRPr="00EB0E84" w:rsidRDefault="00F75019" w:rsidP="00EB0E84">
            <w:pPr>
              <w:widowControl w:val="0"/>
              <w:suppressAutoHyphens/>
              <w:contextualSpacing/>
              <w:rPr>
                <w:i/>
                <w:sz w:val="20"/>
              </w:rPr>
            </w:pPr>
          </w:p>
        </w:tc>
      </w:tr>
      <w:tr w:rsidR="00F75019" w:rsidRPr="00EB0E84" w14:paraId="15FC86D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85E0B43" w14:textId="77777777" w:rsidR="00F75019" w:rsidRPr="00EB0E84" w:rsidRDefault="00F75019" w:rsidP="00EB0E84">
            <w:pPr>
              <w:widowControl w:val="0"/>
              <w:suppressAutoHyphens/>
              <w:contextualSpacing/>
              <w:rPr>
                <w:i/>
                <w:sz w:val="20"/>
              </w:rPr>
            </w:pPr>
            <w:r w:rsidRPr="00EB0E84">
              <w:rPr>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AE304AC" w14:textId="77777777" w:rsidR="00F75019" w:rsidRPr="00EB0E84" w:rsidRDefault="00F75019" w:rsidP="00EB0E84">
            <w:pPr>
              <w:widowControl w:val="0"/>
              <w:suppressAutoHyphens/>
              <w:contextualSpacing/>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023713BA" w14:textId="77777777" w:rsidR="00F75019" w:rsidRPr="00EB0E84" w:rsidRDefault="00F75019" w:rsidP="00EB0E84">
            <w:pPr>
              <w:widowControl w:val="0"/>
              <w:suppressAutoHyphens/>
              <w:contextualSpacing/>
              <w:rPr>
                <w:i/>
                <w:sz w:val="20"/>
              </w:rPr>
            </w:pPr>
          </w:p>
        </w:tc>
      </w:tr>
      <w:tr w:rsidR="00F75019" w:rsidRPr="00EB0E84" w14:paraId="3BEF9F2D"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13CE79EC" w14:textId="77777777" w:rsidR="00F75019" w:rsidRPr="00EB0E84" w:rsidRDefault="00F75019" w:rsidP="00EB0E84">
            <w:pPr>
              <w:widowControl w:val="0"/>
              <w:suppressAutoHyphens/>
              <w:contextualSpacing/>
              <w:rPr>
                <w:i/>
                <w:sz w:val="20"/>
              </w:rPr>
            </w:pPr>
            <w:r w:rsidRPr="00EB0E84">
              <w:rPr>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3280E99" w14:textId="77777777" w:rsidR="00F75019" w:rsidRPr="00EB0E84" w:rsidRDefault="00F75019" w:rsidP="00EB0E84">
            <w:pPr>
              <w:widowControl w:val="0"/>
              <w:suppressAutoHyphens/>
              <w:contextualSpacing/>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62C508CE" w14:textId="77777777" w:rsidR="00F75019" w:rsidRPr="00EB0E84" w:rsidRDefault="00F75019" w:rsidP="00EB0E84">
            <w:pPr>
              <w:widowControl w:val="0"/>
              <w:suppressAutoHyphens/>
              <w:contextualSpacing/>
              <w:rPr>
                <w:i/>
                <w:sz w:val="20"/>
              </w:rPr>
            </w:pPr>
          </w:p>
        </w:tc>
      </w:tr>
      <w:tr w:rsidR="00F75019" w:rsidRPr="00EB0E84" w14:paraId="182E2381"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72BA611A" w14:textId="77777777" w:rsidR="00F75019" w:rsidRPr="00EB0E84" w:rsidRDefault="00F75019" w:rsidP="00EB0E84">
            <w:pPr>
              <w:widowControl w:val="0"/>
              <w:suppressAutoHyphens/>
              <w:contextualSpacing/>
              <w:rPr>
                <w:i/>
                <w:sz w:val="20"/>
              </w:rPr>
            </w:pPr>
            <w:r w:rsidRPr="00EB0E84">
              <w:rPr>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732C27E4" w14:textId="77777777" w:rsidR="00F75019" w:rsidRPr="00EB0E84" w:rsidRDefault="00F75019" w:rsidP="00EB0E84">
            <w:pPr>
              <w:widowControl w:val="0"/>
              <w:suppressAutoHyphens/>
              <w:contextualSpacing/>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00034301" w14:textId="77777777" w:rsidR="00F75019" w:rsidRPr="00EB0E84" w:rsidRDefault="00F75019" w:rsidP="00EB0E84">
            <w:pPr>
              <w:widowControl w:val="0"/>
              <w:suppressAutoHyphens/>
              <w:contextualSpacing/>
              <w:rPr>
                <w:i/>
                <w:sz w:val="20"/>
              </w:rPr>
            </w:pPr>
          </w:p>
        </w:tc>
      </w:tr>
      <w:tr w:rsidR="00F75019" w:rsidRPr="00EB0E84" w14:paraId="7FF8D06F"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D14D0CD" w14:textId="77777777" w:rsidR="00F75019" w:rsidRPr="00EB0E84" w:rsidRDefault="00F75019" w:rsidP="00EB0E84">
            <w:pPr>
              <w:widowControl w:val="0"/>
              <w:suppressAutoHyphens/>
              <w:contextualSpacing/>
              <w:rPr>
                <w:i/>
                <w:sz w:val="20"/>
              </w:rPr>
            </w:pPr>
            <w:r w:rsidRPr="00EB0E84">
              <w:rPr>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29B0DF8" w14:textId="77777777" w:rsidR="00F75019" w:rsidRPr="00EB0E84" w:rsidRDefault="00F75019" w:rsidP="00EB0E84">
            <w:pPr>
              <w:widowControl w:val="0"/>
              <w:suppressAutoHyphens/>
              <w:contextualSpacing/>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7173BBCE" w14:textId="77777777" w:rsidR="00F75019" w:rsidRPr="00EB0E84" w:rsidRDefault="00F75019" w:rsidP="00EB0E84">
            <w:pPr>
              <w:widowControl w:val="0"/>
              <w:suppressAutoHyphens/>
              <w:contextualSpacing/>
              <w:rPr>
                <w:i/>
                <w:sz w:val="20"/>
              </w:rPr>
            </w:pPr>
          </w:p>
        </w:tc>
      </w:tr>
      <w:tr w:rsidR="00F75019" w:rsidRPr="00EB0E84" w14:paraId="314830C4"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0761233F" w14:textId="77777777" w:rsidR="00F75019" w:rsidRPr="00EB0E84" w:rsidRDefault="00F75019" w:rsidP="00EB0E84">
            <w:pPr>
              <w:widowControl w:val="0"/>
              <w:suppressAutoHyphens/>
              <w:contextualSpacing/>
              <w:rPr>
                <w:i/>
                <w:sz w:val="20"/>
              </w:rPr>
            </w:pPr>
            <w:r w:rsidRPr="00EB0E84">
              <w:rPr>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491D12C" w14:textId="77777777" w:rsidR="00F75019" w:rsidRPr="00EB0E84" w:rsidRDefault="00F75019" w:rsidP="00EB0E84">
            <w:pPr>
              <w:widowControl w:val="0"/>
              <w:suppressAutoHyphens/>
              <w:contextualSpacing/>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5912620B" w14:textId="77777777" w:rsidR="00F75019" w:rsidRPr="00EB0E84" w:rsidRDefault="00F75019" w:rsidP="00EB0E84">
            <w:pPr>
              <w:widowControl w:val="0"/>
              <w:suppressAutoHyphens/>
              <w:contextualSpacing/>
              <w:rPr>
                <w:i/>
                <w:sz w:val="20"/>
              </w:rPr>
            </w:pPr>
          </w:p>
        </w:tc>
      </w:tr>
      <w:tr w:rsidR="00F75019" w:rsidRPr="00EB0E84" w14:paraId="0097EF53" w14:textId="77777777" w:rsidTr="00F75019">
        <w:tc>
          <w:tcPr>
            <w:tcW w:w="3515" w:type="dxa"/>
            <w:tcBorders>
              <w:top w:val="single" w:sz="4" w:space="0" w:color="000000"/>
              <w:left w:val="single" w:sz="4" w:space="0" w:color="000000"/>
              <w:bottom w:val="single" w:sz="4" w:space="0" w:color="000000"/>
              <w:right w:val="single" w:sz="4" w:space="0" w:color="000000"/>
            </w:tcBorders>
            <w:hideMark/>
          </w:tcPr>
          <w:p w14:paraId="398390D7" w14:textId="77777777" w:rsidR="00F75019" w:rsidRPr="00EB0E84" w:rsidRDefault="00F75019" w:rsidP="00EB0E84">
            <w:pPr>
              <w:widowControl w:val="0"/>
              <w:suppressAutoHyphens/>
              <w:contextualSpacing/>
              <w:rPr>
                <w:i/>
                <w:sz w:val="20"/>
              </w:rPr>
            </w:pPr>
            <w:r w:rsidRPr="00EB0E84">
              <w:rPr>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7586672" w14:textId="77777777" w:rsidR="00F75019" w:rsidRPr="00EB0E84" w:rsidRDefault="00F75019" w:rsidP="00EB0E84">
            <w:pPr>
              <w:widowControl w:val="0"/>
              <w:suppressAutoHyphens/>
              <w:contextualSpacing/>
              <w:rPr>
                <w:i/>
                <w:sz w:val="20"/>
              </w:rPr>
            </w:pPr>
          </w:p>
        </w:tc>
        <w:tc>
          <w:tcPr>
            <w:tcW w:w="3147" w:type="dxa"/>
            <w:tcBorders>
              <w:top w:val="single" w:sz="4" w:space="0" w:color="000000"/>
              <w:left w:val="single" w:sz="4" w:space="0" w:color="000000"/>
              <w:bottom w:val="single" w:sz="4" w:space="0" w:color="000000"/>
              <w:right w:val="single" w:sz="4" w:space="0" w:color="000000"/>
            </w:tcBorders>
          </w:tcPr>
          <w:p w14:paraId="655ECAD3" w14:textId="77777777" w:rsidR="00F75019" w:rsidRPr="00EB0E84" w:rsidRDefault="00F75019" w:rsidP="00EB0E84">
            <w:pPr>
              <w:widowControl w:val="0"/>
              <w:suppressAutoHyphens/>
              <w:contextualSpacing/>
              <w:rPr>
                <w:i/>
                <w:sz w:val="20"/>
              </w:rPr>
            </w:pPr>
          </w:p>
        </w:tc>
      </w:tr>
    </w:tbl>
    <w:p w14:paraId="23D71D69" w14:textId="77777777" w:rsidR="00F75019" w:rsidRPr="00EB0E84" w:rsidRDefault="00F75019" w:rsidP="00EB0E84">
      <w:pPr>
        <w:widowControl w:val="0"/>
        <w:suppressAutoHyphens/>
        <w:contextualSpacing/>
        <w:jc w:val="both"/>
        <w:rPr>
          <w:sz w:val="18"/>
          <w:szCs w:val="18"/>
        </w:rPr>
      </w:pPr>
      <w:r w:rsidRPr="00EB0E84">
        <w:rPr>
          <w:b/>
          <w:sz w:val="18"/>
          <w:szCs w:val="18"/>
        </w:rPr>
        <w:t>*</w:t>
      </w:r>
      <w:r w:rsidRPr="00EB0E84">
        <w:rPr>
          <w:bCs/>
          <w:sz w:val="18"/>
          <w:szCs w:val="18"/>
        </w:rPr>
        <w:t xml:space="preserve"> Numatomo teisinio reguliavimo poveikio vertinimas atliekamas r</w:t>
      </w:r>
      <w:r w:rsidRPr="00EB0E84">
        <w:rPr>
          <w:sz w:val="18"/>
          <w:szCs w:val="18"/>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7F2F4A3C" w14:textId="3A81AC18" w:rsidR="00A301C9" w:rsidRPr="00EB0E84" w:rsidRDefault="00A301C9" w:rsidP="00EB0E84">
      <w:pPr>
        <w:widowControl w:val="0"/>
        <w:suppressAutoHyphens/>
        <w:contextualSpacing/>
        <w:jc w:val="both"/>
        <w:rPr>
          <w:sz w:val="18"/>
          <w:szCs w:val="18"/>
        </w:rPr>
      </w:pPr>
    </w:p>
    <w:p w14:paraId="1BB3F681" w14:textId="620467E9" w:rsidR="007D7535" w:rsidRPr="00EB0E84" w:rsidRDefault="007D7535" w:rsidP="00EB0E84">
      <w:pPr>
        <w:widowControl w:val="0"/>
        <w:suppressAutoHyphens/>
        <w:contextualSpacing/>
        <w:jc w:val="both"/>
        <w:rPr>
          <w:sz w:val="18"/>
          <w:szCs w:val="18"/>
        </w:rPr>
      </w:pPr>
    </w:p>
    <w:p w14:paraId="5E13468F" w14:textId="77777777" w:rsidR="007D7535" w:rsidRPr="00EB0E84" w:rsidRDefault="007D7535" w:rsidP="00EB0E84">
      <w:pPr>
        <w:widowControl w:val="0"/>
        <w:suppressAutoHyphens/>
        <w:contextualSpacing/>
        <w:jc w:val="both"/>
        <w:rPr>
          <w:sz w:val="18"/>
          <w:szCs w:val="18"/>
        </w:rPr>
      </w:pPr>
    </w:p>
    <w:p w14:paraId="4F257733" w14:textId="0E8E46C9" w:rsidR="00686014" w:rsidRPr="00EB0E84" w:rsidRDefault="00A301C9" w:rsidP="00EB0E84">
      <w:pPr>
        <w:widowControl w:val="0"/>
        <w:tabs>
          <w:tab w:val="left" w:pos="7425"/>
        </w:tabs>
        <w:suppressAutoHyphens/>
        <w:contextualSpacing/>
      </w:pPr>
      <w:r w:rsidRPr="00EB0E84">
        <w:t>Turto valdymo skyriaus vedėja</w:t>
      </w:r>
      <w:r w:rsidRPr="00EB0E84">
        <w:tab/>
      </w:r>
      <w:r w:rsidR="00A36B88" w:rsidRPr="00EB0E84">
        <w:t xml:space="preserve">    </w:t>
      </w:r>
      <w:r w:rsidRPr="00EB0E84">
        <w:t>Audronė Naujalienė</w:t>
      </w:r>
    </w:p>
    <w:sectPr w:rsidR="00686014" w:rsidRPr="00EB0E84" w:rsidSect="007B6055">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2A00" w14:textId="77777777" w:rsidR="00A62B23" w:rsidRDefault="00A62B23" w:rsidP="00771350">
      <w:r>
        <w:separator/>
      </w:r>
    </w:p>
  </w:endnote>
  <w:endnote w:type="continuationSeparator" w:id="0">
    <w:p w14:paraId="62AD2EC3" w14:textId="77777777" w:rsidR="00A62B23" w:rsidRDefault="00A62B23" w:rsidP="0077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3EF9F" w14:textId="77777777" w:rsidR="00A62B23" w:rsidRDefault="00A62B23" w:rsidP="00771350">
      <w:r>
        <w:separator/>
      </w:r>
    </w:p>
  </w:footnote>
  <w:footnote w:type="continuationSeparator" w:id="0">
    <w:p w14:paraId="2B367A33" w14:textId="77777777" w:rsidR="00A62B23" w:rsidRDefault="00A62B23" w:rsidP="00771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41020"/>
    <w:multiLevelType w:val="hybridMultilevel"/>
    <w:tmpl w:val="970A0A2C"/>
    <w:lvl w:ilvl="0" w:tplc="94F02B5A">
      <w:start w:val="2"/>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4A6C4EF7"/>
    <w:multiLevelType w:val="multilevel"/>
    <w:tmpl w:val="368E513E"/>
    <w:lvl w:ilvl="0">
      <w:start w:val="1"/>
      <w:numFmt w:val="decimal"/>
      <w:lvlText w:val="%1."/>
      <w:lvlJc w:val="left"/>
      <w:pPr>
        <w:ind w:left="927" w:hanging="360"/>
      </w:pPr>
      <w:rPr>
        <w:rFonts w:hint="default"/>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5EF36D37"/>
    <w:multiLevelType w:val="hybridMultilevel"/>
    <w:tmpl w:val="99DACAFA"/>
    <w:lvl w:ilvl="0" w:tplc="F7AE57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6047661"/>
    <w:multiLevelType w:val="hybridMultilevel"/>
    <w:tmpl w:val="C0FC2422"/>
    <w:lvl w:ilvl="0" w:tplc="7148530E">
      <w:start w:val="1"/>
      <w:numFmt w:val="decimal"/>
      <w:lvlText w:val="%1."/>
      <w:lvlJc w:val="left"/>
      <w:pPr>
        <w:ind w:left="2061" w:hanging="360"/>
      </w:pPr>
      <w:rPr>
        <w:rFonts w:hint="default"/>
      </w:rPr>
    </w:lvl>
    <w:lvl w:ilvl="1" w:tplc="04270019" w:tentative="1">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4" w15:restartNumberingAfterBreak="0">
    <w:nsid w:val="66E063B6"/>
    <w:multiLevelType w:val="hybridMultilevel"/>
    <w:tmpl w:val="18DC137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CBF2221"/>
    <w:multiLevelType w:val="hybridMultilevel"/>
    <w:tmpl w:val="7FD23DB4"/>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6" w15:restartNumberingAfterBreak="0">
    <w:nsid w:val="70181BC7"/>
    <w:multiLevelType w:val="hybridMultilevel"/>
    <w:tmpl w:val="7FD23DB4"/>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7" w15:restartNumberingAfterBreak="0">
    <w:nsid w:val="78C604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6739591">
    <w:abstractNumId w:val="2"/>
  </w:num>
  <w:num w:numId="2" w16cid:durableId="1027606975">
    <w:abstractNumId w:val="4"/>
  </w:num>
  <w:num w:numId="3" w16cid:durableId="2031223078">
    <w:abstractNumId w:val="7"/>
  </w:num>
  <w:num w:numId="4" w16cid:durableId="495734029">
    <w:abstractNumId w:val="1"/>
  </w:num>
  <w:num w:numId="5" w16cid:durableId="917250257">
    <w:abstractNumId w:val="5"/>
  </w:num>
  <w:num w:numId="6" w16cid:durableId="1143350041">
    <w:abstractNumId w:val="6"/>
  </w:num>
  <w:num w:numId="7" w16cid:durableId="217518799">
    <w:abstractNumId w:val="3"/>
  </w:num>
  <w:num w:numId="8" w16cid:durableId="927153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390"/>
    <w:rsid w:val="00021EC7"/>
    <w:rsid w:val="00024EC3"/>
    <w:rsid w:val="000265F0"/>
    <w:rsid w:val="000301C2"/>
    <w:rsid w:val="00035303"/>
    <w:rsid w:val="00045264"/>
    <w:rsid w:val="0004653F"/>
    <w:rsid w:val="00054D71"/>
    <w:rsid w:val="00064C0F"/>
    <w:rsid w:val="00064E63"/>
    <w:rsid w:val="00076671"/>
    <w:rsid w:val="00096FF5"/>
    <w:rsid w:val="00097D56"/>
    <w:rsid w:val="000A1CA0"/>
    <w:rsid w:val="000A71A0"/>
    <w:rsid w:val="000B1C67"/>
    <w:rsid w:val="000B695E"/>
    <w:rsid w:val="000C7B6B"/>
    <w:rsid w:val="000D0642"/>
    <w:rsid w:val="000F6ED8"/>
    <w:rsid w:val="00130B92"/>
    <w:rsid w:val="00133F56"/>
    <w:rsid w:val="00147EDF"/>
    <w:rsid w:val="001715C5"/>
    <w:rsid w:val="001A45D6"/>
    <w:rsid w:val="001B55A5"/>
    <w:rsid w:val="001B5EFF"/>
    <w:rsid w:val="001B79FD"/>
    <w:rsid w:val="001C09B3"/>
    <w:rsid w:val="001C2613"/>
    <w:rsid w:val="001C3244"/>
    <w:rsid w:val="001C63B3"/>
    <w:rsid w:val="001C6471"/>
    <w:rsid w:val="001D09A6"/>
    <w:rsid w:val="001D30D9"/>
    <w:rsid w:val="001E1073"/>
    <w:rsid w:val="002020AA"/>
    <w:rsid w:val="00224AB4"/>
    <w:rsid w:val="00232D22"/>
    <w:rsid w:val="0023334C"/>
    <w:rsid w:val="00240897"/>
    <w:rsid w:val="0024294B"/>
    <w:rsid w:val="00262122"/>
    <w:rsid w:val="00264468"/>
    <w:rsid w:val="00292C44"/>
    <w:rsid w:val="002A01C1"/>
    <w:rsid w:val="002A481E"/>
    <w:rsid w:val="002C2648"/>
    <w:rsid w:val="002D4FB4"/>
    <w:rsid w:val="002D5F84"/>
    <w:rsid w:val="002D7156"/>
    <w:rsid w:val="002E0166"/>
    <w:rsid w:val="002E1D81"/>
    <w:rsid w:val="002E38A0"/>
    <w:rsid w:val="002E47BA"/>
    <w:rsid w:val="002E726D"/>
    <w:rsid w:val="002F61AC"/>
    <w:rsid w:val="0030075C"/>
    <w:rsid w:val="003132EE"/>
    <w:rsid w:val="00335BA3"/>
    <w:rsid w:val="003715B6"/>
    <w:rsid w:val="00373236"/>
    <w:rsid w:val="003755AF"/>
    <w:rsid w:val="003920FF"/>
    <w:rsid w:val="003A71DC"/>
    <w:rsid w:val="003C1A15"/>
    <w:rsid w:val="003C561F"/>
    <w:rsid w:val="003D5D1D"/>
    <w:rsid w:val="003E13DE"/>
    <w:rsid w:val="003F3148"/>
    <w:rsid w:val="003F6224"/>
    <w:rsid w:val="004054C5"/>
    <w:rsid w:val="00435B33"/>
    <w:rsid w:val="00452071"/>
    <w:rsid w:val="00465520"/>
    <w:rsid w:val="00466F9F"/>
    <w:rsid w:val="00470EB4"/>
    <w:rsid w:val="004758EC"/>
    <w:rsid w:val="0048551D"/>
    <w:rsid w:val="00497093"/>
    <w:rsid w:val="004978ED"/>
    <w:rsid w:val="004A182B"/>
    <w:rsid w:val="004A78EF"/>
    <w:rsid w:val="004B02B8"/>
    <w:rsid w:val="004B230E"/>
    <w:rsid w:val="004B5134"/>
    <w:rsid w:val="004C50CB"/>
    <w:rsid w:val="004C76E8"/>
    <w:rsid w:val="004C7C70"/>
    <w:rsid w:val="004D02AA"/>
    <w:rsid w:val="004D2BC0"/>
    <w:rsid w:val="004F11E1"/>
    <w:rsid w:val="004F3EB1"/>
    <w:rsid w:val="00505DA3"/>
    <w:rsid w:val="0051135E"/>
    <w:rsid w:val="00531B79"/>
    <w:rsid w:val="00567325"/>
    <w:rsid w:val="00572819"/>
    <w:rsid w:val="005B1A0B"/>
    <w:rsid w:val="005D3BF9"/>
    <w:rsid w:val="005F497D"/>
    <w:rsid w:val="0060175C"/>
    <w:rsid w:val="00602AD8"/>
    <w:rsid w:val="00612F86"/>
    <w:rsid w:val="00613096"/>
    <w:rsid w:val="006168B2"/>
    <w:rsid w:val="006217F8"/>
    <w:rsid w:val="00671943"/>
    <w:rsid w:val="00686014"/>
    <w:rsid w:val="006A0CD8"/>
    <w:rsid w:val="006A2BA4"/>
    <w:rsid w:val="006F1DB9"/>
    <w:rsid w:val="006F326E"/>
    <w:rsid w:val="006F5109"/>
    <w:rsid w:val="00715C8D"/>
    <w:rsid w:val="00721D59"/>
    <w:rsid w:val="00724FE9"/>
    <w:rsid w:val="00725BFB"/>
    <w:rsid w:val="00735284"/>
    <w:rsid w:val="00744492"/>
    <w:rsid w:val="0074521E"/>
    <w:rsid w:val="00765635"/>
    <w:rsid w:val="00766EC8"/>
    <w:rsid w:val="00771350"/>
    <w:rsid w:val="007769DA"/>
    <w:rsid w:val="00785F00"/>
    <w:rsid w:val="00791F45"/>
    <w:rsid w:val="00797182"/>
    <w:rsid w:val="00797C3C"/>
    <w:rsid w:val="007A39EE"/>
    <w:rsid w:val="007B0EBD"/>
    <w:rsid w:val="007B6055"/>
    <w:rsid w:val="007C5DA8"/>
    <w:rsid w:val="007C5FCD"/>
    <w:rsid w:val="007D2672"/>
    <w:rsid w:val="007D7535"/>
    <w:rsid w:val="007E012D"/>
    <w:rsid w:val="007E58FA"/>
    <w:rsid w:val="00803C86"/>
    <w:rsid w:val="00807ED8"/>
    <w:rsid w:val="00815FAE"/>
    <w:rsid w:val="00826E5E"/>
    <w:rsid w:val="00834B5B"/>
    <w:rsid w:val="00844626"/>
    <w:rsid w:val="00845984"/>
    <w:rsid w:val="00847254"/>
    <w:rsid w:val="008507A2"/>
    <w:rsid w:val="008633C7"/>
    <w:rsid w:val="00865971"/>
    <w:rsid w:val="00865A30"/>
    <w:rsid w:val="008773EB"/>
    <w:rsid w:val="00882C0E"/>
    <w:rsid w:val="008D4C05"/>
    <w:rsid w:val="008E0F1E"/>
    <w:rsid w:val="008E1251"/>
    <w:rsid w:val="00902AB1"/>
    <w:rsid w:val="00921EE2"/>
    <w:rsid w:val="0093244D"/>
    <w:rsid w:val="009427F3"/>
    <w:rsid w:val="00951726"/>
    <w:rsid w:val="00954CDD"/>
    <w:rsid w:val="00955D7C"/>
    <w:rsid w:val="00964DE0"/>
    <w:rsid w:val="009763B4"/>
    <w:rsid w:val="00980038"/>
    <w:rsid w:val="00995782"/>
    <w:rsid w:val="009B5BC7"/>
    <w:rsid w:val="009C1EE8"/>
    <w:rsid w:val="009D15C6"/>
    <w:rsid w:val="009E51BE"/>
    <w:rsid w:val="009E5DC1"/>
    <w:rsid w:val="009E6169"/>
    <w:rsid w:val="009E7944"/>
    <w:rsid w:val="009F16CF"/>
    <w:rsid w:val="009F536A"/>
    <w:rsid w:val="00A01225"/>
    <w:rsid w:val="00A01FC2"/>
    <w:rsid w:val="00A169C2"/>
    <w:rsid w:val="00A208DA"/>
    <w:rsid w:val="00A234A9"/>
    <w:rsid w:val="00A2499C"/>
    <w:rsid w:val="00A301C9"/>
    <w:rsid w:val="00A32C20"/>
    <w:rsid w:val="00A36B88"/>
    <w:rsid w:val="00A4702B"/>
    <w:rsid w:val="00A54CF8"/>
    <w:rsid w:val="00A57CD9"/>
    <w:rsid w:val="00A62B23"/>
    <w:rsid w:val="00A6536B"/>
    <w:rsid w:val="00A67E58"/>
    <w:rsid w:val="00A7445D"/>
    <w:rsid w:val="00A86DB6"/>
    <w:rsid w:val="00A87BFA"/>
    <w:rsid w:val="00A90E53"/>
    <w:rsid w:val="00A91522"/>
    <w:rsid w:val="00A93B41"/>
    <w:rsid w:val="00A95F42"/>
    <w:rsid w:val="00AA4096"/>
    <w:rsid w:val="00AB5415"/>
    <w:rsid w:val="00AB6190"/>
    <w:rsid w:val="00AC0D34"/>
    <w:rsid w:val="00AE1E28"/>
    <w:rsid w:val="00AE1E8B"/>
    <w:rsid w:val="00AE39FB"/>
    <w:rsid w:val="00AF4080"/>
    <w:rsid w:val="00B03E35"/>
    <w:rsid w:val="00B20584"/>
    <w:rsid w:val="00B22480"/>
    <w:rsid w:val="00B44D5F"/>
    <w:rsid w:val="00B62664"/>
    <w:rsid w:val="00B63C29"/>
    <w:rsid w:val="00B82628"/>
    <w:rsid w:val="00B8634A"/>
    <w:rsid w:val="00B9457D"/>
    <w:rsid w:val="00B94701"/>
    <w:rsid w:val="00B95C0A"/>
    <w:rsid w:val="00BA3BA5"/>
    <w:rsid w:val="00BB3B95"/>
    <w:rsid w:val="00BD44D7"/>
    <w:rsid w:val="00BD4CAF"/>
    <w:rsid w:val="00BF1652"/>
    <w:rsid w:val="00BF3D6B"/>
    <w:rsid w:val="00C038DD"/>
    <w:rsid w:val="00C05284"/>
    <w:rsid w:val="00C05B7A"/>
    <w:rsid w:val="00C10056"/>
    <w:rsid w:val="00C1224E"/>
    <w:rsid w:val="00C135C9"/>
    <w:rsid w:val="00C2155E"/>
    <w:rsid w:val="00C2300D"/>
    <w:rsid w:val="00C243B8"/>
    <w:rsid w:val="00C30D2B"/>
    <w:rsid w:val="00C466B8"/>
    <w:rsid w:val="00C52771"/>
    <w:rsid w:val="00C56D13"/>
    <w:rsid w:val="00C56F95"/>
    <w:rsid w:val="00C623BE"/>
    <w:rsid w:val="00C66F60"/>
    <w:rsid w:val="00C860F8"/>
    <w:rsid w:val="00C945EB"/>
    <w:rsid w:val="00CA2F12"/>
    <w:rsid w:val="00CA5B32"/>
    <w:rsid w:val="00CB192F"/>
    <w:rsid w:val="00CC56AA"/>
    <w:rsid w:val="00CE2C64"/>
    <w:rsid w:val="00D215AA"/>
    <w:rsid w:val="00D379D5"/>
    <w:rsid w:val="00D53E2D"/>
    <w:rsid w:val="00D629B4"/>
    <w:rsid w:val="00DB4D77"/>
    <w:rsid w:val="00DD0F56"/>
    <w:rsid w:val="00DE4CF8"/>
    <w:rsid w:val="00DE5DA2"/>
    <w:rsid w:val="00DF41CB"/>
    <w:rsid w:val="00E020E8"/>
    <w:rsid w:val="00E13737"/>
    <w:rsid w:val="00E14CAB"/>
    <w:rsid w:val="00E1614B"/>
    <w:rsid w:val="00E41E15"/>
    <w:rsid w:val="00E654CE"/>
    <w:rsid w:val="00E7522B"/>
    <w:rsid w:val="00E83020"/>
    <w:rsid w:val="00E97C06"/>
    <w:rsid w:val="00EA3C27"/>
    <w:rsid w:val="00EB0E84"/>
    <w:rsid w:val="00EC386F"/>
    <w:rsid w:val="00ED65F7"/>
    <w:rsid w:val="00EE0B91"/>
    <w:rsid w:val="00EF24F4"/>
    <w:rsid w:val="00F062D4"/>
    <w:rsid w:val="00F16811"/>
    <w:rsid w:val="00F238BD"/>
    <w:rsid w:val="00F30375"/>
    <w:rsid w:val="00F75019"/>
    <w:rsid w:val="00F96F72"/>
    <w:rsid w:val="00FA5D9D"/>
    <w:rsid w:val="00FA6396"/>
    <w:rsid w:val="00FA76EA"/>
    <w:rsid w:val="00FA7713"/>
    <w:rsid w:val="00FB13E1"/>
    <w:rsid w:val="00FE3052"/>
    <w:rsid w:val="00FE488B"/>
    <w:rsid w:val="00FE5349"/>
    <w:rsid w:val="00FF5E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15:docId w15:val="{62317A87-F4F1-492C-AD0D-73CC1BD1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E51BE"/>
    <w:pPr>
      <w:ind w:left="720"/>
      <w:contextualSpacing/>
    </w:pPr>
  </w:style>
  <w:style w:type="table" w:styleId="Lentelstinklelis">
    <w:name w:val="Table Grid"/>
    <w:basedOn w:val="prastojilentel"/>
    <w:uiPriority w:val="39"/>
    <w:rsid w:val="001C64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771350"/>
    <w:pPr>
      <w:tabs>
        <w:tab w:val="center" w:pos="4819"/>
        <w:tab w:val="right" w:pos="9638"/>
      </w:tabs>
    </w:pPr>
  </w:style>
  <w:style w:type="character" w:customStyle="1" w:styleId="AntratsDiagrama">
    <w:name w:val="Antraštės Diagrama"/>
    <w:basedOn w:val="Numatytasispastraiposriftas"/>
    <w:link w:val="Antrats"/>
    <w:rsid w:val="00771350"/>
  </w:style>
  <w:style w:type="paragraph" w:styleId="Porat">
    <w:name w:val="footer"/>
    <w:basedOn w:val="prastasis"/>
    <w:link w:val="PoratDiagrama"/>
    <w:unhideWhenUsed/>
    <w:rsid w:val="00771350"/>
    <w:pPr>
      <w:tabs>
        <w:tab w:val="center" w:pos="4819"/>
        <w:tab w:val="right" w:pos="9638"/>
      </w:tabs>
    </w:pPr>
  </w:style>
  <w:style w:type="character" w:customStyle="1" w:styleId="PoratDiagrama">
    <w:name w:val="Poraštė Diagrama"/>
    <w:basedOn w:val="Numatytasispastraiposriftas"/>
    <w:link w:val="Porat"/>
    <w:rsid w:val="00771350"/>
  </w:style>
  <w:style w:type="character" w:styleId="Hipersaitas">
    <w:name w:val="Hyperlink"/>
    <w:basedOn w:val="Numatytasispastraiposriftas"/>
    <w:uiPriority w:val="99"/>
    <w:unhideWhenUsed/>
    <w:rsid w:val="00EB0E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6807">
      <w:bodyDiv w:val="1"/>
      <w:marLeft w:val="0"/>
      <w:marRight w:val="0"/>
      <w:marTop w:val="0"/>
      <w:marBottom w:val="0"/>
      <w:divBdr>
        <w:top w:val="none" w:sz="0" w:space="0" w:color="auto"/>
        <w:left w:val="none" w:sz="0" w:space="0" w:color="auto"/>
        <w:bottom w:val="none" w:sz="0" w:space="0" w:color="auto"/>
        <w:right w:val="none" w:sz="0" w:space="0" w:color="auto"/>
      </w:divBdr>
    </w:div>
    <w:div w:id="77950829">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414598674">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40010832">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896118719">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60783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 w:id="20611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F37AD-303F-4D93-A999-F6D92B41B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Pages>
  <Words>3010</Words>
  <Characters>1717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71</cp:revision>
  <cp:lastPrinted>2025-08-20T11:04:00Z</cp:lastPrinted>
  <dcterms:created xsi:type="dcterms:W3CDTF">2024-11-10T12:51:00Z</dcterms:created>
  <dcterms:modified xsi:type="dcterms:W3CDTF">2025-09-03T07:03:00Z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2a878e06dff7a164a46ec37b0bab61615b62a668a55b32f164598039374cc0a9</vt:lpwstr>
  </property>
</Properties>
</file>