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9F2B" w14:textId="77777777" w:rsidR="00825DE5" w:rsidRDefault="00825DE5" w:rsidP="00825DE5">
      <w:pPr>
        <w:tabs>
          <w:tab w:val="left" w:pos="9356"/>
        </w:tabs>
        <w:suppressAutoHyphens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                                                                                            </w:t>
      </w:r>
    </w:p>
    <w:p w14:paraId="1C7A1DE6" w14:textId="77777777" w:rsidR="00825DE5" w:rsidRPr="00EA7F51" w:rsidRDefault="00825DE5" w:rsidP="00825DE5">
      <w:pPr>
        <w:jc w:val="center"/>
        <w:rPr>
          <w:rFonts w:eastAsia="Times New Roman" w:cs="Times New Roman"/>
          <w:b/>
          <w:bCs/>
          <w:caps/>
          <w:szCs w:val="24"/>
          <w:lang w:val="en-GB" w:eastAsia="ar-SA"/>
        </w:rPr>
      </w:pPr>
      <w:r w:rsidRPr="00EA7F51">
        <w:rPr>
          <w:rFonts w:ascii="Calibri" w:eastAsia="Times New Roman" w:hAnsi="Calibri" w:cs="Times New Roman"/>
          <w:noProof/>
          <w:sz w:val="22"/>
          <w:szCs w:val="24"/>
          <w:lang w:eastAsia="lt-LT"/>
        </w:rPr>
        <w:drawing>
          <wp:inline distT="0" distB="0" distL="0" distR="0" wp14:anchorId="299E5A41" wp14:editId="3AF94B8D">
            <wp:extent cx="480060" cy="5657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9BBFA" w14:textId="77777777" w:rsidR="00825DE5" w:rsidRPr="00EA7F51" w:rsidRDefault="00825DE5" w:rsidP="00644AEA">
      <w:pPr>
        <w:jc w:val="center"/>
        <w:rPr>
          <w:rFonts w:eastAsia="Times New Roman" w:cs="Times New Roman"/>
          <w:b/>
          <w:bCs/>
          <w:caps/>
          <w:szCs w:val="24"/>
          <w:lang w:val="en-GB" w:eastAsia="ar-SA"/>
        </w:rPr>
      </w:pPr>
    </w:p>
    <w:p w14:paraId="230D1ADF" w14:textId="77777777" w:rsidR="00825DE5" w:rsidRPr="00EA7F51" w:rsidRDefault="00825DE5" w:rsidP="00644AEA">
      <w:pPr>
        <w:jc w:val="center"/>
        <w:rPr>
          <w:rFonts w:eastAsia="Times New Roman" w:cs="Times New Roman"/>
          <w:b/>
          <w:bCs/>
          <w:caps/>
          <w:szCs w:val="24"/>
          <w:lang w:val="en-GB" w:eastAsia="ar-SA"/>
        </w:rPr>
      </w:pPr>
      <w:r w:rsidRPr="00EA7F51">
        <w:rPr>
          <w:rFonts w:eastAsia="Times New Roman" w:cs="Times New Roman"/>
          <w:b/>
          <w:bCs/>
          <w:caps/>
          <w:szCs w:val="24"/>
          <w:lang w:val="en-GB" w:eastAsia="ar-SA"/>
        </w:rPr>
        <w:t>KĖDAINIŲ RAJONO SAVIVALDYBĖS MERAS</w:t>
      </w:r>
    </w:p>
    <w:p w14:paraId="48CCA791" w14:textId="77777777" w:rsidR="00825DE5" w:rsidRPr="00EA7F51" w:rsidRDefault="00825DE5" w:rsidP="00644AEA">
      <w:pPr>
        <w:jc w:val="center"/>
        <w:rPr>
          <w:rFonts w:eastAsia="Times New Roman" w:cs="Times New Roman"/>
          <w:b/>
          <w:bCs/>
          <w:caps/>
          <w:szCs w:val="24"/>
          <w:lang w:val="en-GB" w:eastAsia="ar-SA"/>
        </w:rPr>
      </w:pPr>
    </w:p>
    <w:p w14:paraId="6E45353F" w14:textId="77777777" w:rsidR="00825DE5" w:rsidRPr="00EA7F51" w:rsidRDefault="00825DE5" w:rsidP="00644AEA">
      <w:pPr>
        <w:jc w:val="center"/>
        <w:rPr>
          <w:rFonts w:eastAsia="Times New Roman" w:cs="Times New Roman"/>
          <w:b/>
          <w:bCs/>
          <w:caps/>
          <w:szCs w:val="24"/>
          <w:lang w:val="en-GB" w:eastAsia="ar-SA"/>
        </w:rPr>
      </w:pPr>
      <w:r w:rsidRPr="00EA7F51">
        <w:rPr>
          <w:rFonts w:eastAsia="Times New Roman" w:cs="Times New Roman"/>
          <w:b/>
          <w:bCs/>
          <w:caps/>
          <w:szCs w:val="24"/>
          <w:lang w:val="en-GB" w:eastAsia="ar-SA"/>
        </w:rPr>
        <w:t>POTVARKIS</w:t>
      </w:r>
    </w:p>
    <w:p w14:paraId="7018AE57" w14:textId="20946F31" w:rsidR="00825DE5" w:rsidRDefault="00825DE5" w:rsidP="00644AEA">
      <w:pPr>
        <w:tabs>
          <w:tab w:val="right" w:pos="9158"/>
        </w:tabs>
        <w:suppressAutoHyphens/>
        <w:ind w:right="482"/>
        <w:jc w:val="center"/>
        <w:rPr>
          <w:rFonts w:eastAsia="Times New Roman" w:cs="Times New Roman"/>
          <w:b/>
          <w:bCs/>
          <w:caps/>
          <w:szCs w:val="24"/>
          <w:lang w:eastAsia="ar-SA"/>
        </w:rPr>
      </w:pPr>
      <w:r w:rsidRPr="00875CBB">
        <w:rPr>
          <w:rFonts w:eastAsia="Times New Roman" w:cs="Times New Roman"/>
          <w:b/>
          <w:bCs/>
          <w:caps/>
          <w:szCs w:val="24"/>
          <w:lang w:eastAsia="ar-SA"/>
        </w:rPr>
        <w:t xml:space="preserve">DĖL </w:t>
      </w:r>
      <w:r w:rsidR="00875CBB" w:rsidRPr="00875CBB">
        <w:rPr>
          <w:rFonts w:eastAsia="Times New Roman" w:cs="Times New Roman"/>
          <w:b/>
          <w:bCs/>
          <w:caps/>
          <w:szCs w:val="24"/>
          <w:lang w:eastAsia="ar-SA"/>
        </w:rPr>
        <w:t xml:space="preserve">Kėdainių rajono SaVIVALDYBĖS MERO 2025 M. BALANDŽIO 25 D. POTVARKIO NR. MP1-199 </w:t>
      </w:r>
      <w:r w:rsidR="00875CBB">
        <w:rPr>
          <w:rFonts w:eastAsia="Times New Roman" w:cs="Times New Roman"/>
          <w:b/>
          <w:bCs/>
          <w:caps/>
          <w:szCs w:val="24"/>
          <w:lang w:eastAsia="ar-SA"/>
        </w:rPr>
        <w:t>„</w:t>
      </w:r>
      <w:r w:rsidR="00875CBB" w:rsidRPr="00875CBB">
        <w:rPr>
          <w:rFonts w:eastAsia="Times New Roman" w:cs="Times New Roman"/>
          <w:b/>
          <w:bCs/>
          <w:caps/>
          <w:szCs w:val="24"/>
          <w:lang w:eastAsia="ar-SA"/>
        </w:rPr>
        <w:t xml:space="preserve">DĖL </w:t>
      </w:r>
      <w:r w:rsidRPr="00875CBB">
        <w:rPr>
          <w:rFonts w:eastAsia="Times New Roman" w:cs="Times New Roman"/>
          <w:b/>
          <w:szCs w:val="24"/>
          <w:lang w:eastAsia="ar-SA"/>
        </w:rPr>
        <w:t xml:space="preserve">PROJEKTŲ DALINIO FINANSAVIMO KĖDAINIŲ RAJONO SAVIVALDYBĖS BIUDŽETO LĖŠOMIS ATRANKOS KONKURSO </w:t>
      </w:r>
      <w:r w:rsidRPr="00875CBB">
        <w:rPr>
          <w:b/>
          <w:szCs w:val="24"/>
        </w:rPr>
        <w:t xml:space="preserve">NUOSTATŲ </w:t>
      </w:r>
      <w:r w:rsidRPr="00875CBB">
        <w:rPr>
          <w:rFonts w:eastAsia="Times New Roman" w:cs="Times New Roman"/>
          <w:b/>
          <w:bCs/>
          <w:caps/>
          <w:szCs w:val="24"/>
          <w:lang w:eastAsia="ar-SA"/>
        </w:rPr>
        <w:t>PATVIRTINIMO</w:t>
      </w:r>
      <w:r w:rsidR="00875CBB">
        <w:rPr>
          <w:rFonts w:eastAsia="Times New Roman" w:cs="Times New Roman"/>
          <w:b/>
          <w:bCs/>
          <w:caps/>
          <w:szCs w:val="24"/>
          <w:lang w:eastAsia="ar-SA"/>
        </w:rPr>
        <w:t>“ PAKEITIMO</w:t>
      </w:r>
    </w:p>
    <w:p w14:paraId="62AC5E09" w14:textId="77777777" w:rsidR="00875CBB" w:rsidRPr="00875CBB" w:rsidRDefault="00875CBB" w:rsidP="00644AEA">
      <w:pPr>
        <w:tabs>
          <w:tab w:val="right" w:pos="9158"/>
        </w:tabs>
        <w:suppressAutoHyphens/>
        <w:ind w:right="482"/>
        <w:jc w:val="center"/>
        <w:rPr>
          <w:rFonts w:eastAsia="Times New Roman" w:cs="Times New Roman"/>
          <w:b/>
          <w:bCs/>
          <w:caps/>
          <w:szCs w:val="24"/>
          <w:lang w:eastAsia="ar-SA"/>
        </w:rPr>
      </w:pPr>
    </w:p>
    <w:p w14:paraId="7DE53491" w14:textId="3D972779" w:rsidR="00825DE5" w:rsidRPr="00EA7F51" w:rsidRDefault="00825DE5" w:rsidP="00825DE5">
      <w:pPr>
        <w:jc w:val="center"/>
        <w:rPr>
          <w:rFonts w:eastAsia="Times New Roman" w:cs="Times New Roman"/>
          <w:bCs/>
          <w:szCs w:val="24"/>
          <w:lang w:eastAsia="zh-CN"/>
        </w:rPr>
      </w:pPr>
      <w:r w:rsidRPr="00EA7F51">
        <w:rPr>
          <w:rFonts w:eastAsia="Times New Roman" w:cs="Times New Roman"/>
          <w:bCs/>
          <w:szCs w:val="24"/>
          <w:lang w:eastAsia="zh-CN"/>
        </w:rPr>
        <w:t>2025 m.</w:t>
      </w:r>
      <w:r w:rsidR="004A34CF">
        <w:rPr>
          <w:rFonts w:eastAsia="Times New Roman" w:cs="Times New Roman"/>
          <w:bCs/>
          <w:szCs w:val="24"/>
          <w:lang w:eastAsia="zh-CN"/>
        </w:rPr>
        <w:t xml:space="preserve"> birželio 10</w:t>
      </w:r>
      <w:r w:rsidRPr="00EA7F51">
        <w:rPr>
          <w:rFonts w:eastAsia="Times New Roman" w:cs="Times New Roman"/>
          <w:bCs/>
          <w:szCs w:val="24"/>
          <w:lang w:eastAsia="zh-CN"/>
        </w:rPr>
        <w:t xml:space="preserve"> d. Nr. </w:t>
      </w:r>
      <w:r w:rsidR="004A34CF">
        <w:rPr>
          <w:rFonts w:eastAsia="Times New Roman" w:cs="Times New Roman"/>
          <w:bCs/>
          <w:szCs w:val="24"/>
          <w:lang w:eastAsia="zh-CN"/>
        </w:rPr>
        <w:t>MP1-309</w:t>
      </w:r>
    </w:p>
    <w:p w14:paraId="5D1E8D58" w14:textId="77777777" w:rsidR="00825DE5" w:rsidRPr="00EA7F51" w:rsidRDefault="00825DE5" w:rsidP="00825DE5">
      <w:pPr>
        <w:jc w:val="center"/>
        <w:rPr>
          <w:rFonts w:eastAsia="Times New Roman" w:cs="Times New Roman"/>
          <w:bCs/>
          <w:szCs w:val="24"/>
          <w:lang w:eastAsia="zh-CN"/>
        </w:rPr>
      </w:pPr>
      <w:r w:rsidRPr="00EA7F51">
        <w:rPr>
          <w:rFonts w:eastAsia="Times New Roman" w:cs="Times New Roman"/>
          <w:bCs/>
          <w:szCs w:val="24"/>
          <w:lang w:eastAsia="zh-CN"/>
        </w:rPr>
        <w:t xml:space="preserve"> Kėdainiai</w:t>
      </w:r>
    </w:p>
    <w:p w14:paraId="78214DBF" w14:textId="77777777" w:rsidR="00825DE5" w:rsidRPr="00EA7F51" w:rsidRDefault="00825DE5" w:rsidP="00825DE5">
      <w:pPr>
        <w:jc w:val="center"/>
        <w:rPr>
          <w:rFonts w:eastAsia="Times New Roman" w:cs="Times New Roman"/>
          <w:bCs/>
          <w:szCs w:val="24"/>
          <w:lang w:eastAsia="zh-CN"/>
        </w:rPr>
      </w:pPr>
    </w:p>
    <w:p w14:paraId="1928FE4A" w14:textId="1764EC9A" w:rsidR="00875CBB" w:rsidRPr="00E35F38" w:rsidRDefault="00875CBB" w:rsidP="00875CBB">
      <w:pPr>
        <w:ind w:firstLine="851"/>
        <w:rPr>
          <w:rFonts w:eastAsia="Arial" w:cs="Times New Roman"/>
          <w:color w:val="000000" w:themeColor="text1"/>
          <w:szCs w:val="24"/>
          <w:lang w:eastAsia="ar-SA"/>
        </w:rPr>
      </w:pPr>
      <w:bookmarkStart w:id="0" w:name="_Hlk191629969"/>
      <w:r w:rsidRPr="00875CBB">
        <w:rPr>
          <w:rFonts w:eastAsia="Arial" w:cs="Times New Roman"/>
          <w:szCs w:val="24"/>
          <w:lang w:eastAsia="ar-SA"/>
        </w:rPr>
        <w:t xml:space="preserve">P a k e i č i u </w:t>
      </w:r>
      <w:r w:rsidRPr="00EA7F51">
        <w:rPr>
          <w:rFonts w:eastAsia="Arial" w:cs="Times New Roman"/>
          <w:szCs w:val="24"/>
          <w:lang w:eastAsia="ar-SA"/>
        </w:rPr>
        <w:t xml:space="preserve">Projektų dalinio finansavimo Kėdainių rajono savivaldybės biudžeto lėšomis atrankos konkurso </w:t>
      </w:r>
      <w:r w:rsidRPr="00EA7F51">
        <w:rPr>
          <w:rFonts w:eastAsia="Arial" w:cs="Times New Roman"/>
          <w:color w:val="000000" w:themeColor="text1"/>
          <w:szCs w:val="24"/>
          <w:lang w:eastAsia="ar-SA"/>
        </w:rPr>
        <w:t>nuostat</w:t>
      </w:r>
      <w:r>
        <w:rPr>
          <w:rFonts w:eastAsia="Arial" w:cs="Times New Roman"/>
          <w:color w:val="000000" w:themeColor="text1"/>
          <w:szCs w:val="24"/>
          <w:lang w:eastAsia="ar-SA"/>
        </w:rPr>
        <w:t xml:space="preserve">us, </w:t>
      </w:r>
      <w:r w:rsidRPr="00E35F38">
        <w:rPr>
          <w:rFonts w:eastAsia="Arial" w:cs="Times New Roman"/>
          <w:color w:val="000000" w:themeColor="text1"/>
          <w:szCs w:val="24"/>
          <w:lang w:eastAsia="ar-SA"/>
        </w:rPr>
        <w:t xml:space="preserve">patvirtintus Kėdainių rajono savivaldybės mero 2025 m. balandžio 25 d. </w:t>
      </w:r>
      <w:r w:rsidR="00E35F38" w:rsidRPr="00E35F38">
        <w:rPr>
          <w:rFonts w:eastAsia="Arial" w:cs="Times New Roman"/>
          <w:color w:val="000000" w:themeColor="text1"/>
          <w:szCs w:val="24"/>
          <w:lang w:eastAsia="ar-SA"/>
        </w:rPr>
        <w:t xml:space="preserve">potvarkiu </w:t>
      </w:r>
      <w:r w:rsidRPr="00E35F38">
        <w:rPr>
          <w:rFonts w:eastAsia="Arial" w:cs="Times New Roman"/>
          <w:color w:val="000000" w:themeColor="text1"/>
          <w:szCs w:val="24"/>
          <w:lang w:eastAsia="ar-SA"/>
        </w:rPr>
        <w:t>Nr. MP1-199 „Dėl Projektų dalinio finansavimo Kėdainių rajono savivaldybės biudžeto lėšomis atrankos konkurso nuostatų patvirtinimo“:</w:t>
      </w:r>
    </w:p>
    <w:p w14:paraId="52664BB2" w14:textId="098D1A53" w:rsidR="00E35F38" w:rsidRPr="00E35F38" w:rsidRDefault="00875CBB" w:rsidP="00E35F38">
      <w:pPr>
        <w:ind w:firstLine="851"/>
        <w:rPr>
          <w:rFonts w:eastAsia="Arial"/>
          <w:color w:val="000000" w:themeColor="text1"/>
          <w:szCs w:val="24"/>
          <w:lang w:eastAsia="ar-SA"/>
        </w:rPr>
      </w:pPr>
      <w:r w:rsidRPr="00E35F38">
        <w:rPr>
          <w:rFonts w:eastAsia="Arial" w:cs="Times New Roman"/>
          <w:color w:val="000000" w:themeColor="text1"/>
          <w:szCs w:val="24"/>
          <w:lang w:eastAsia="ar-SA"/>
        </w:rPr>
        <w:t xml:space="preserve"> </w:t>
      </w:r>
      <w:r w:rsidRPr="00E35F38">
        <w:rPr>
          <w:rFonts w:eastAsia="Arial"/>
          <w:color w:val="000000" w:themeColor="text1"/>
          <w:szCs w:val="24"/>
          <w:lang w:eastAsia="ar-SA"/>
        </w:rPr>
        <w:t xml:space="preserve">1. Pakeičiu </w:t>
      </w:r>
      <w:r w:rsidR="00E52410" w:rsidRPr="00E35F38">
        <w:rPr>
          <w:rFonts w:eastAsia="Arial"/>
          <w:color w:val="000000" w:themeColor="text1"/>
          <w:szCs w:val="24"/>
          <w:lang w:eastAsia="ar-SA"/>
        </w:rPr>
        <w:t xml:space="preserve">3 </w:t>
      </w:r>
      <w:r w:rsidR="00E35F38" w:rsidRPr="00E35F38">
        <w:rPr>
          <w:rFonts w:eastAsia="Arial"/>
          <w:color w:val="000000" w:themeColor="text1"/>
          <w:szCs w:val="24"/>
          <w:lang w:eastAsia="ar-SA"/>
        </w:rPr>
        <w:t xml:space="preserve">punkto pirmąją pastraipą ir ją išdėstau taip: </w:t>
      </w:r>
    </w:p>
    <w:p w14:paraId="5C82DF53" w14:textId="59652751" w:rsidR="009E49DA" w:rsidRPr="00E35F38" w:rsidRDefault="00E35F38" w:rsidP="00E52410">
      <w:pPr>
        <w:tabs>
          <w:tab w:val="left" w:pos="851"/>
          <w:tab w:val="left" w:pos="6840"/>
        </w:tabs>
        <w:ind w:firstLine="851"/>
        <w:rPr>
          <w:rFonts w:eastAsia="Arial" w:cs="Times New Roman"/>
          <w:color w:val="000000" w:themeColor="text1"/>
          <w:szCs w:val="24"/>
          <w:lang w:eastAsia="ar-SA"/>
        </w:rPr>
      </w:pPr>
      <w:r w:rsidRPr="00E35F38">
        <w:rPr>
          <w:rFonts w:eastAsia="Times New Roman" w:cs="Times New Roman"/>
          <w:color w:val="000000" w:themeColor="text1"/>
          <w:szCs w:val="24"/>
        </w:rPr>
        <w:t xml:space="preserve"> </w:t>
      </w:r>
      <w:r w:rsidR="00E52410" w:rsidRPr="00E35F38">
        <w:rPr>
          <w:rFonts w:eastAsia="Times New Roman" w:cs="Times New Roman"/>
          <w:color w:val="000000" w:themeColor="text1"/>
          <w:szCs w:val="24"/>
        </w:rPr>
        <w:t>„3.</w:t>
      </w:r>
      <w:r w:rsidR="00E52410" w:rsidRPr="00E35F38">
        <w:rPr>
          <w:rFonts w:eastAsia="Times New Roman" w:cs="Times New Roman"/>
          <w:color w:val="000000" w:themeColor="text1"/>
          <w:szCs w:val="24"/>
          <w:lang w:eastAsia="ar-SA"/>
        </w:rPr>
        <w:t xml:space="preserve"> </w:t>
      </w:r>
      <w:bookmarkStart w:id="1" w:name="_Hlk195617639"/>
      <w:r w:rsidR="00E52410" w:rsidRPr="00E35F38">
        <w:rPr>
          <w:rFonts w:eastAsia="Times New Roman" w:cs="Times New Roman"/>
          <w:color w:val="000000" w:themeColor="text1"/>
          <w:szCs w:val="24"/>
          <w:lang w:eastAsia="ar-SA"/>
        </w:rPr>
        <w:t>Siektinas Konkurso rezultatas –</w:t>
      </w:r>
      <w:r w:rsidR="00E52410" w:rsidRPr="00E35F38">
        <w:rPr>
          <w:rFonts w:eastAsia="Times New Roman" w:cs="Times New Roman"/>
          <w:color w:val="000000" w:themeColor="text1"/>
          <w:szCs w:val="24"/>
        </w:rPr>
        <w:t xml:space="preserve"> dalinai finansuoti </w:t>
      </w:r>
      <w:r w:rsidR="00E52410" w:rsidRPr="00E35F38">
        <w:rPr>
          <w:rFonts w:cs="Times New Roman"/>
          <w:color w:val="000000" w:themeColor="text1"/>
          <w:szCs w:val="24"/>
        </w:rPr>
        <w:t xml:space="preserve">nevyriausybinių organizacijų, Savivaldybės biudžetinių įstaigų ar kitų juridinių asmenų </w:t>
      </w:r>
      <w:r w:rsidR="00E52410" w:rsidRPr="00E35F38">
        <w:rPr>
          <w:rFonts w:eastAsia="Arial" w:cs="Times New Roman"/>
          <w:color w:val="000000" w:themeColor="text1"/>
          <w:szCs w:val="24"/>
          <w:lang w:eastAsia="ar-SA"/>
        </w:rPr>
        <w:t>projektai</w:t>
      </w:r>
      <w:r w:rsidR="00A01EA2">
        <w:rPr>
          <w:rFonts w:eastAsia="Arial" w:cs="Times New Roman"/>
          <w:color w:val="000000" w:themeColor="text1"/>
          <w:szCs w:val="24"/>
          <w:lang w:eastAsia="ar-SA"/>
        </w:rPr>
        <w:t xml:space="preserve"> (toliau – projektas),</w:t>
      </w:r>
      <w:r w:rsidR="00E52410" w:rsidRPr="00E35F38">
        <w:rPr>
          <w:rFonts w:eastAsia="Arial" w:cs="Times New Roman"/>
          <w:color w:val="000000" w:themeColor="text1"/>
          <w:szCs w:val="24"/>
          <w:lang w:eastAsia="ar-SA"/>
        </w:rPr>
        <w:t xml:space="preserve"> įgyvendinant šias Savivaldybės planavimo dokumentuose numatytas priemones:“</w:t>
      </w:r>
      <w:r w:rsidR="009E49DA" w:rsidRPr="00E35F38">
        <w:rPr>
          <w:rFonts w:eastAsia="Arial" w:cs="Times New Roman"/>
          <w:color w:val="000000" w:themeColor="text1"/>
          <w:szCs w:val="24"/>
          <w:lang w:eastAsia="ar-SA"/>
        </w:rPr>
        <w:t>.</w:t>
      </w:r>
    </w:p>
    <w:p w14:paraId="3D8157C1" w14:textId="49802296" w:rsidR="007C6C65" w:rsidRPr="00E35F38" w:rsidRDefault="007C6C65" w:rsidP="007C6C65">
      <w:pPr>
        <w:tabs>
          <w:tab w:val="left" w:pos="851"/>
          <w:tab w:val="left" w:pos="6840"/>
        </w:tabs>
        <w:ind w:firstLine="851"/>
        <w:rPr>
          <w:rFonts w:eastAsia="Arial"/>
          <w:color w:val="000000" w:themeColor="text1"/>
          <w:szCs w:val="24"/>
          <w:lang w:eastAsia="ar-SA"/>
        </w:rPr>
      </w:pPr>
      <w:r w:rsidRPr="00E35F38">
        <w:rPr>
          <w:rFonts w:eastAsia="Arial" w:cs="Times New Roman"/>
          <w:color w:val="000000" w:themeColor="text1"/>
          <w:szCs w:val="24"/>
          <w:lang w:eastAsia="ar-SA"/>
        </w:rPr>
        <w:t xml:space="preserve">2. Pakeičiu </w:t>
      </w:r>
      <w:r w:rsidRPr="00E35F38">
        <w:rPr>
          <w:rFonts w:eastAsia="Arial"/>
          <w:color w:val="000000" w:themeColor="text1"/>
          <w:szCs w:val="24"/>
          <w:lang w:eastAsia="ar-SA"/>
        </w:rPr>
        <w:t xml:space="preserve">18.4 papunktį ir jį išdėstau taip: </w:t>
      </w:r>
    </w:p>
    <w:p w14:paraId="0E4F53A6" w14:textId="796DDDBD" w:rsidR="007C6C65" w:rsidRDefault="007C6C65" w:rsidP="007C6C65">
      <w:pPr>
        <w:ind w:firstLine="862"/>
        <w:rPr>
          <w:szCs w:val="24"/>
          <w:lang w:eastAsia="lt-LT"/>
        </w:rPr>
      </w:pPr>
      <w:r>
        <w:rPr>
          <w:rFonts w:eastAsia="Times New Roman" w:cs="Times New Roman"/>
          <w:szCs w:val="24"/>
        </w:rPr>
        <w:t>„</w:t>
      </w:r>
      <w:r w:rsidRPr="00751FAA">
        <w:rPr>
          <w:rFonts w:eastAsia="Times New Roman" w:cs="Times New Roman"/>
          <w:szCs w:val="24"/>
        </w:rPr>
        <w:t>18.</w:t>
      </w:r>
      <w:r>
        <w:rPr>
          <w:rFonts w:eastAsia="Times New Roman" w:cs="Times New Roman"/>
          <w:szCs w:val="24"/>
        </w:rPr>
        <w:t>4</w:t>
      </w:r>
      <w:r w:rsidRPr="00751FAA">
        <w:rPr>
          <w:rFonts w:eastAsia="Times New Roman" w:cs="Times New Roman"/>
          <w:szCs w:val="24"/>
        </w:rPr>
        <w:t xml:space="preserve">. </w:t>
      </w:r>
      <w:r w:rsidRPr="00751FAA">
        <w:rPr>
          <w:szCs w:val="24"/>
          <w:lang w:eastAsia="lt-LT"/>
        </w:rPr>
        <w:t>dokumento,</w:t>
      </w:r>
      <w:r w:rsidR="00434514">
        <w:rPr>
          <w:szCs w:val="24"/>
          <w:lang w:eastAsia="lt-LT"/>
        </w:rPr>
        <w:t xml:space="preserve"> patvirtinančio</w:t>
      </w:r>
      <w:r w:rsidRPr="00751FAA">
        <w:rPr>
          <w:szCs w:val="24"/>
          <w:lang w:eastAsia="lt-LT"/>
        </w:rPr>
        <w:t xml:space="preserve"> projekto vykdymui skirtą finansavimą (pvz., </w:t>
      </w:r>
      <w:r w:rsidRPr="00751FAA">
        <w:t>su finansuotoju sudarytos projekto finansavimo sutarties</w:t>
      </w:r>
      <w:r w:rsidR="00434514">
        <w:t xml:space="preserve"> ar</w:t>
      </w:r>
      <w:r w:rsidRPr="00751FAA">
        <w:t xml:space="preserve"> kito rašytinio dokumento, iš kurio būtų aiškus lėšų dydis, jų skyrimo tikslas);</w:t>
      </w:r>
      <w:r w:rsidR="00434514">
        <w:t>“.</w:t>
      </w:r>
      <w:r w:rsidRPr="00751FAA">
        <w:t xml:space="preserve"> </w:t>
      </w:r>
      <w:r w:rsidRPr="00751FAA">
        <w:rPr>
          <w:szCs w:val="24"/>
          <w:lang w:eastAsia="lt-LT"/>
        </w:rPr>
        <w:t xml:space="preserve"> </w:t>
      </w:r>
    </w:p>
    <w:p w14:paraId="05F61371" w14:textId="5F10A60B" w:rsidR="00875CBB" w:rsidRPr="00EF7526" w:rsidRDefault="007C6C65" w:rsidP="009E49DA">
      <w:pPr>
        <w:tabs>
          <w:tab w:val="left" w:pos="851"/>
          <w:tab w:val="left" w:pos="6840"/>
        </w:tabs>
        <w:ind w:firstLine="851"/>
        <w:rPr>
          <w:rFonts w:eastAsia="Arial"/>
          <w:color w:val="000000"/>
          <w:szCs w:val="24"/>
          <w:lang w:eastAsia="ar-SA"/>
        </w:rPr>
      </w:pPr>
      <w:r>
        <w:rPr>
          <w:rFonts w:eastAsia="Arial" w:cs="Times New Roman"/>
          <w:color w:val="000000" w:themeColor="text1"/>
          <w:szCs w:val="24"/>
          <w:lang w:eastAsia="ar-SA"/>
        </w:rPr>
        <w:t>3</w:t>
      </w:r>
      <w:r w:rsidR="009E49DA">
        <w:rPr>
          <w:rFonts w:eastAsia="Arial" w:cs="Times New Roman"/>
          <w:color w:val="000000" w:themeColor="text1"/>
          <w:szCs w:val="24"/>
          <w:lang w:eastAsia="ar-SA"/>
        </w:rPr>
        <w:t xml:space="preserve">. </w:t>
      </w:r>
      <w:bookmarkEnd w:id="1"/>
      <w:r w:rsidR="009E49DA">
        <w:rPr>
          <w:rFonts w:eastAsia="Arial" w:cs="Times New Roman"/>
          <w:color w:val="000000" w:themeColor="text1"/>
          <w:szCs w:val="24"/>
          <w:lang w:eastAsia="ar-SA"/>
        </w:rPr>
        <w:t xml:space="preserve">Pakeičiu </w:t>
      </w:r>
      <w:r w:rsidR="00875CBB" w:rsidRPr="00EF7526">
        <w:rPr>
          <w:rFonts w:eastAsia="Arial"/>
          <w:color w:val="000000"/>
          <w:szCs w:val="24"/>
          <w:lang w:eastAsia="ar-SA"/>
        </w:rPr>
        <w:t>25.</w:t>
      </w:r>
      <w:r w:rsidR="00875CBB">
        <w:rPr>
          <w:rFonts w:eastAsia="Arial"/>
          <w:color w:val="000000"/>
          <w:szCs w:val="24"/>
          <w:lang w:eastAsia="ar-SA"/>
        </w:rPr>
        <w:t>3</w:t>
      </w:r>
      <w:r w:rsidR="00875CBB" w:rsidRPr="00EF7526">
        <w:rPr>
          <w:rFonts w:eastAsia="Arial"/>
          <w:color w:val="000000"/>
          <w:szCs w:val="24"/>
          <w:lang w:eastAsia="ar-SA"/>
        </w:rPr>
        <w:t xml:space="preserve"> papunktį ir jį išdėstau taip: </w:t>
      </w:r>
    </w:p>
    <w:p w14:paraId="7D47651E" w14:textId="098267C9" w:rsidR="00875CBB" w:rsidRDefault="00875CBB" w:rsidP="00875CBB">
      <w:pPr>
        <w:suppressAutoHyphens/>
        <w:ind w:firstLine="851"/>
        <w:rPr>
          <w:rFonts w:cs="Times New Roman"/>
          <w:color w:val="212529"/>
          <w:shd w:val="clear" w:color="auto" w:fill="FFFFFF"/>
        </w:rPr>
      </w:pPr>
      <w:r>
        <w:rPr>
          <w:color w:val="000000"/>
          <w:szCs w:val="24"/>
        </w:rPr>
        <w:t xml:space="preserve">„25.3. pagal Nuostatų 3.3 papunkčio priemonę – kaimo bendruomeninės organizacijos, atitinkančios Lietuvos Respublikos bendruomeninių organizacijų plėtros įstatymo 2 straipsnio 1 dalyje nustatytą bendruomeninės organizacijos sąvoką, ir  </w:t>
      </w:r>
      <w:r w:rsidR="00644AEA">
        <w:rPr>
          <w:color w:val="000000"/>
        </w:rPr>
        <w:t>rajono kaimo</w:t>
      </w:r>
      <w:r w:rsidR="00E35F38" w:rsidRPr="00E35F38">
        <w:rPr>
          <w:color w:val="000000"/>
        </w:rPr>
        <w:t xml:space="preserve"> </w:t>
      </w:r>
      <w:r w:rsidR="00E35F38">
        <w:rPr>
          <w:color w:val="000000"/>
        </w:rPr>
        <w:t>bendruomenin</w:t>
      </w:r>
      <w:r w:rsidR="001E351D">
        <w:rPr>
          <w:color w:val="000000"/>
        </w:rPr>
        <w:t>e</w:t>
      </w:r>
      <w:r w:rsidR="00E35F38">
        <w:rPr>
          <w:color w:val="000000"/>
        </w:rPr>
        <w:t>s organizacijas</w:t>
      </w:r>
      <w:r w:rsidR="00644AEA">
        <w:rPr>
          <w:color w:val="000000"/>
        </w:rPr>
        <w:t xml:space="preserve"> vienijanti organizacija (įskaitant Kėdainių rajono vietos veiklos grupę);“.  </w:t>
      </w:r>
    </w:p>
    <w:p w14:paraId="0F8F62D8" w14:textId="77777777" w:rsidR="00875CBB" w:rsidRDefault="00875CBB" w:rsidP="00825DE5">
      <w:pPr>
        <w:tabs>
          <w:tab w:val="left" w:pos="851"/>
          <w:tab w:val="left" w:pos="6840"/>
        </w:tabs>
        <w:ind w:firstLine="851"/>
        <w:rPr>
          <w:rFonts w:eastAsia="Calibri" w:cs="Times New Roman"/>
          <w:szCs w:val="24"/>
        </w:rPr>
      </w:pPr>
    </w:p>
    <w:bookmarkEnd w:id="0"/>
    <w:p w14:paraId="72B9B42A" w14:textId="77777777" w:rsidR="00434514" w:rsidRDefault="00434514" w:rsidP="00644AEA">
      <w:pPr>
        <w:spacing w:after="160" w:line="259" w:lineRule="auto"/>
        <w:jc w:val="left"/>
      </w:pPr>
    </w:p>
    <w:p w14:paraId="107A6F51" w14:textId="06E0A229" w:rsidR="00825DE5" w:rsidRDefault="00825DE5" w:rsidP="00644AEA">
      <w:pPr>
        <w:spacing w:after="160" w:line="259" w:lineRule="auto"/>
        <w:jc w:val="left"/>
        <w:rPr>
          <w:rFonts w:eastAsia="Times New Roman" w:cs="Times New Roman"/>
          <w:szCs w:val="24"/>
          <w:lang w:eastAsia="ar-SA"/>
        </w:rPr>
      </w:pPr>
      <w:r w:rsidRPr="00EA7F51">
        <w:rPr>
          <w:rFonts w:eastAsia="Calibri" w:cs="Times New Roman"/>
          <w:szCs w:val="24"/>
        </w:rPr>
        <w:t xml:space="preserve">Savivaldybės meras                                                                                          Valentinas Tamulis </w:t>
      </w:r>
    </w:p>
    <w:p w14:paraId="440D4207" w14:textId="77777777" w:rsidR="00825DE5" w:rsidRDefault="00825DE5" w:rsidP="00825DE5">
      <w:pPr>
        <w:tabs>
          <w:tab w:val="left" w:pos="9356"/>
        </w:tabs>
        <w:suppressAutoHyphens/>
        <w:rPr>
          <w:rFonts w:eastAsia="Times New Roman" w:cs="Times New Roman"/>
          <w:szCs w:val="24"/>
          <w:lang w:eastAsia="ar-SA"/>
        </w:rPr>
      </w:pPr>
    </w:p>
    <w:p w14:paraId="4BAAEAF2" w14:textId="77777777" w:rsidR="00825DE5" w:rsidRDefault="00825DE5" w:rsidP="00825DE5">
      <w:pPr>
        <w:tabs>
          <w:tab w:val="left" w:pos="9356"/>
        </w:tabs>
        <w:suppressAutoHyphens/>
        <w:rPr>
          <w:rFonts w:eastAsia="Times New Roman" w:cs="Times New Roman"/>
          <w:szCs w:val="24"/>
          <w:lang w:eastAsia="ar-SA"/>
        </w:rPr>
      </w:pPr>
    </w:p>
    <w:p w14:paraId="77042F09" w14:textId="77777777" w:rsidR="00825DE5" w:rsidRDefault="00825DE5" w:rsidP="00825DE5">
      <w:pPr>
        <w:tabs>
          <w:tab w:val="left" w:pos="9356"/>
        </w:tabs>
        <w:suppressAutoHyphens/>
        <w:rPr>
          <w:rFonts w:eastAsia="Times New Roman" w:cs="Times New Roman"/>
          <w:szCs w:val="24"/>
          <w:lang w:eastAsia="ar-SA"/>
        </w:rPr>
      </w:pPr>
    </w:p>
    <w:p w14:paraId="768D6666" w14:textId="77777777" w:rsidR="00825DE5" w:rsidRDefault="00825DE5" w:rsidP="00825DE5">
      <w:pPr>
        <w:tabs>
          <w:tab w:val="left" w:pos="9356"/>
        </w:tabs>
        <w:suppressAutoHyphens/>
        <w:rPr>
          <w:rFonts w:eastAsia="Times New Roman" w:cs="Times New Roman"/>
          <w:szCs w:val="24"/>
          <w:lang w:eastAsia="ar-SA"/>
        </w:rPr>
      </w:pPr>
    </w:p>
    <w:p w14:paraId="6088FAAC" w14:textId="77777777" w:rsidR="00AE07D5" w:rsidRDefault="00AE07D5"/>
    <w:sectPr w:rsidR="00AE07D5" w:rsidSect="00875CBB">
      <w:pgSz w:w="12240" w:h="15840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E5"/>
    <w:rsid w:val="00002D9C"/>
    <w:rsid w:val="00061FF5"/>
    <w:rsid w:val="001D5CC2"/>
    <w:rsid w:val="001E351D"/>
    <w:rsid w:val="002175C3"/>
    <w:rsid w:val="002E7773"/>
    <w:rsid w:val="00387761"/>
    <w:rsid w:val="004165CA"/>
    <w:rsid w:val="00434514"/>
    <w:rsid w:val="004A34CF"/>
    <w:rsid w:val="004D26E9"/>
    <w:rsid w:val="005F7D77"/>
    <w:rsid w:val="00633084"/>
    <w:rsid w:val="00644AEA"/>
    <w:rsid w:val="006907A4"/>
    <w:rsid w:val="007C6C65"/>
    <w:rsid w:val="007C7509"/>
    <w:rsid w:val="00825DE5"/>
    <w:rsid w:val="00875CBB"/>
    <w:rsid w:val="009E49DA"/>
    <w:rsid w:val="00A01EA2"/>
    <w:rsid w:val="00AE07D5"/>
    <w:rsid w:val="00BB17C1"/>
    <w:rsid w:val="00C8168C"/>
    <w:rsid w:val="00E35F38"/>
    <w:rsid w:val="00E52410"/>
    <w:rsid w:val="00E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4C8C"/>
  <w15:chartTrackingRefBased/>
  <w15:docId w15:val="{3355AA45-32A5-4E83-813A-FA52AB28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5DE5"/>
    <w:pPr>
      <w:spacing w:after="0" w:line="240" w:lineRule="auto"/>
      <w:jc w:val="both"/>
    </w:pPr>
    <w:rPr>
      <w:rFonts w:ascii="Times New Roman" w:hAnsi="Times New Roman"/>
      <w:kern w:val="0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25DE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5DE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5DE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5DE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5DE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5DE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5DE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5DE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5DE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5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5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5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5DE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5DE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5D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5D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5D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5D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5D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5DE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5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5DE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5D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5DE5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25DE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5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5DE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5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Renata Laučienė</cp:lastModifiedBy>
  <cp:revision>3</cp:revision>
  <dcterms:created xsi:type="dcterms:W3CDTF">2025-06-26T06:49:00Z</dcterms:created>
  <dcterms:modified xsi:type="dcterms:W3CDTF">2025-06-26T11:09:00Z</dcterms:modified>
</cp:coreProperties>
</file>