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AF59" w14:textId="0E56999F" w:rsidR="00401245" w:rsidRPr="002A78CE" w:rsidRDefault="00935E2F" w:rsidP="00536FFE">
      <w:pPr>
        <w:suppressAutoHyphens/>
        <w:jc w:val="center"/>
        <w:textAlignment w:val="baseline"/>
        <w:rPr>
          <w:b/>
          <w:noProof/>
          <w:kern w:val="3"/>
          <w:szCs w:val="24"/>
          <w:lang w:val="en-GB" w:eastAsia="en-GB"/>
        </w:rPr>
      </w:pPr>
      <w:r w:rsidRPr="002A78CE">
        <w:rPr>
          <w:szCs w:val="24"/>
        </w:rPr>
        <w:object w:dxaOrig="1345" w:dyaOrig="672" w14:anchorId="092FEA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2pt" o:ole="" filled="t">
            <v:fill color2="black" type="frame"/>
            <v:imagedata r:id="rId5" o:title=""/>
          </v:shape>
          <o:OLEObject Type="Embed" ProgID="Msxml2.SAXXMLReader.6.0" ShapeID="_x0000_i1025" DrawAspect="Content" ObjectID="_1805002076" r:id="rId6"/>
        </w:object>
      </w:r>
    </w:p>
    <w:p w14:paraId="0C0A06C7" w14:textId="77777777" w:rsidR="00401245" w:rsidRPr="002A78CE" w:rsidRDefault="00401245" w:rsidP="00536FFE">
      <w:pPr>
        <w:suppressAutoHyphens/>
        <w:jc w:val="center"/>
        <w:textAlignment w:val="baseline"/>
      </w:pPr>
    </w:p>
    <w:p w14:paraId="46FCA76A" w14:textId="77777777" w:rsidR="00536FFE" w:rsidRPr="002A78CE" w:rsidRDefault="00536FFE" w:rsidP="00536FFE">
      <w:pPr>
        <w:suppressAutoHyphens/>
        <w:jc w:val="center"/>
        <w:textAlignment w:val="baseline"/>
        <w:rPr>
          <w:b/>
          <w:bCs/>
          <w:kern w:val="3"/>
          <w:szCs w:val="24"/>
          <w:lang w:eastAsia="ar-SA"/>
        </w:rPr>
      </w:pPr>
      <w:r w:rsidRPr="002A78CE">
        <w:rPr>
          <w:b/>
          <w:bCs/>
          <w:kern w:val="3"/>
          <w:szCs w:val="24"/>
          <w:lang w:eastAsia="ar-SA"/>
        </w:rPr>
        <w:t>KĖDAINIŲ RAJONO SAVIVALDYBĖS TARYBA</w:t>
      </w:r>
    </w:p>
    <w:p w14:paraId="09DEEF3F" w14:textId="77777777" w:rsidR="00693B3F" w:rsidRPr="002A78CE" w:rsidRDefault="00693B3F"/>
    <w:p w14:paraId="14815DEC" w14:textId="77777777" w:rsidR="00536FFE" w:rsidRPr="002A78CE" w:rsidRDefault="00536FFE" w:rsidP="006D18E5">
      <w:pPr>
        <w:suppressAutoHyphens/>
        <w:jc w:val="center"/>
        <w:textAlignment w:val="baseline"/>
        <w:rPr>
          <w:b/>
          <w:caps/>
          <w:szCs w:val="24"/>
          <w:lang w:eastAsia="lt-LT"/>
        </w:rPr>
      </w:pPr>
      <w:r w:rsidRPr="002A78CE">
        <w:rPr>
          <w:b/>
          <w:caps/>
          <w:szCs w:val="24"/>
          <w:lang w:eastAsia="lt-LT"/>
        </w:rPr>
        <w:t>sprendimas</w:t>
      </w:r>
    </w:p>
    <w:p w14:paraId="41FCF5B6" w14:textId="77777777" w:rsidR="00536FFE" w:rsidRPr="002A78CE" w:rsidRDefault="00536FFE" w:rsidP="006D18E5">
      <w:pPr>
        <w:suppressAutoHyphens/>
        <w:jc w:val="center"/>
        <w:textAlignment w:val="baseline"/>
        <w:rPr>
          <w:b/>
          <w:bCs/>
          <w:szCs w:val="24"/>
          <w:lang w:eastAsia="lt-LT"/>
        </w:rPr>
      </w:pPr>
      <w:r w:rsidRPr="002A78CE">
        <w:rPr>
          <w:b/>
          <w:bCs/>
          <w:szCs w:val="24"/>
          <w:lang w:eastAsia="lt-LT"/>
        </w:rPr>
        <w:t xml:space="preserve">DĖL </w:t>
      </w:r>
      <w:bookmarkStart w:id="0" w:name="_Hlk192756752"/>
      <w:r w:rsidRPr="002A78CE">
        <w:rPr>
          <w:b/>
          <w:bCs/>
          <w:szCs w:val="24"/>
          <w:lang w:eastAsia="lt-LT"/>
        </w:rPr>
        <w:t>PAPILDOMOS VIENKARTINĖS IŠMOKOS GIMUS VAIKUI SKYRIMO IR MOKĖJIMO KĖDAINIŲ RAJONO SAVIVALDYBĖJE TVARKOS APRAŠO PATVIRTINIMO</w:t>
      </w:r>
    </w:p>
    <w:bookmarkEnd w:id="0"/>
    <w:p w14:paraId="206B0BD4" w14:textId="77777777" w:rsidR="00536FFE" w:rsidRPr="002A78CE" w:rsidRDefault="00536FFE" w:rsidP="006D18E5">
      <w:pPr>
        <w:suppressAutoHyphens/>
        <w:jc w:val="center"/>
        <w:rPr>
          <w:b/>
          <w:bCs/>
          <w:szCs w:val="24"/>
          <w:lang w:eastAsia="ar-SA"/>
        </w:rPr>
      </w:pPr>
    </w:p>
    <w:p w14:paraId="45B18D25" w14:textId="5B4E3DBD" w:rsidR="00536FFE" w:rsidRPr="002A78CE" w:rsidRDefault="00536FFE" w:rsidP="00536FFE">
      <w:pPr>
        <w:suppressAutoHyphens/>
        <w:jc w:val="center"/>
        <w:rPr>
          <w:szCs w:val="24"/>
          <w:lang w:eastAsia="ar-SA"/>
        </w:rPr>
      </w:pPr>
      <w:r w:rsidRPr="002A78CE">
        <w:rPr>
          <w:szCs w:val="24"/>
          <w:lang w:eastAsia="ar-SA"/>
        </w:rPr>
        <w:t>2025 m.</w:t>
      </w:r>
      <w:r w:rsidR="00CF4DB1" w:rsidRPr="002A78CE">
        <w:rPr>
          <w:szCs w:val="24"/>
          <w:lang w:eastAsia="ar-SA"/>
        </w:rPr>
        <w:t xml:space="preserve"> kovo </w:t>
      </w:r>
      <w:r w:rsidR="002A78CE" w:rsidRPr="002A78CE">
        <w:rPr>
          <w:szCs w:val="24"/>
          <w:lang w:eastAsia="ar-SA"/>
        </w:rPr>
        <w:t>28</w:t>
      </w:r>
      <w:r w:rsidRPr="002A78CE">
        <w:rPr>
          <w:szCs w:val="24"/>
          <w:lang w:eastAsia="ar-SA"/>
        </w:rPr>
        <w:t xml:space="preserve"> d. Nr. </w:t>
      </w:r>
      <w:r w:rsidR="002A78CE" w:rsidRPr="002A78CE">
        <w:rPr>
          <w:szCs w:val="24"/>
          <w:lang w:eastAsia="ar-SA"/>
        </w:rPr>
        <w:t>TS-</w:t>
      </w:r>
      <w:r w:rsidR="00EB561A">
        <w:rPr>
          <w:szCs w:val="24"/>
          <w:lang w:eastAsia="ar-SA"/>
        </w:rPr>
        <w:t>52</w:t>
      </w:r>
    </w:p>
    <w:p w14:paraId="4780A912" w14:textId="77777777" w:rsidR="00536FFE" w:rsidRPr="002A78CE" w:rsidRDefault="00536FFE" w:rsidP="00536FFE">
      <w:pPr>
        <w:suppressAutoHyphens/>
        <w:jc w:val="center"/>
        <w:rPr>
          <w:szCs w:val="24"/>
          <w:lang w:eastAsia="ar-SA"/>
        </w:rPr>
      </w:pPr>
      <w:r w:rsidRPr="002A78CE">
        <w:rPr>
          <w:szCs w:val="24"/>
          <w:lang w:eastAsia="ar-SA"/>
        </w:rPr>
        <w:t>Kėdainiai</w:t>
      </w:r>
    </w:p>
    <w:p w14:paraId="2DE2EF35" w14:textId="77777777" w:rsidR="00536FFE" w:rsidRPr="002A78CE" w:rsidRDefault="00536FFE" w:rsidP="00536FFE"/>
    <w:p w14:paraId="75FF8BA8" w14:textId="67BF3087" w:rsidR="00536FFE" w:rsidRPr="002A78CE" w:rsidRDefault="00536FFE" w:rsidP="002A78CE">
      <w:pPr>
        <w:tabs>
          <w:tab w:val="left" w:pos="0"/>
        </w:tabs>
        <w:suppressAutoHyphens/>
        <w:ind w:firstLine="709"/>
        <w:jc w:val="both"/>
        <w:textAlignment w:val="baseline"/>
      </w:pPr>
      <w:r w:rsidRPr="002A78CE">
        <w:rPr>
          <w:szCs w:val="24"/>
          <w:lang w:eastAsia="ar-SA"/>
        </w:rPr>
        <w:t>Vadovaudamasi Lietuvos Respublikos vietos savivaldos įstatymo</w:t>
      </w:r>
      <w:r w:rsidR="00FF485C" w:rsidRPr="002A78CE">
        <w:rPr>
          <w:szCs w:val="24"/>
          <w:lang w:eastAsia="ar-SA"/>
        </w:rPr>
        <w:t xml:space="preserve"> </w:t>
      </w:r>
      <w:r w:rsidRPr="002A78CE">
        <w:rPr>
          <w:szCs w:val="24"/>
          <w:lang w:eastAsia="ar-SA"/>
        </w:rPr>
        <w:t xml:space="preserve">15 straipsnio 2 dalies 30 punktu, Lietuvos Respublikos šeimos stiprinimo įstatymo </w:t>
      </w:r>
      <w:r w:rsidRPr="002A78CE">
        <w:rPr>
          <w:szCs w:val="24"/>
          <w:lang w:eastAsia="lt-LT"/>
        </w:rPr>
        <w:t>5 straipsnio 2 dalies 6 punktu ir 14 straipsnio 1 dalies 5 punktu</w:t>
      </w:r>
      <w:r w:rsidRPr="002A78CE">
        <w:rPr>
          <w:szCs w:val="24"/>
          <w:lang w:eastAsia="ar-SA"/>
        </w:rPr>
        <w:t>, Kėdainių rajono savivaldybės taryba  n u s p r e n d ž i a:</w:t>
      </w:r>
    </w:p>
    <w:p w14:paraId="277DA49E" w14:textId="3A8F0685" w:rsidR="00536FFE" w:rsidRPr="002A78CE" w:rsidRDefault="00536FFE" w:rsidP="002A78CE">
      <w:pPr>
        <w:tabs>
          <w:tab w:val="left" w:pos="0"/>
        </w:tabs>
        <w:suppressAutoHyphens/>
        <w:ind w:firstLine="709"/>
        <w:jc w:val="both"/>
        <w:textAlignment w:val="baseline"/>
      </w:pPr>
      <w:r w:rsidRPr="002A78CE">
        <w:rPr>
          <w:rFonts w:eastAsia="Calibri"/>
          <w:szCs w:val="24"/>
          <w:lang w:eastAsia="ar-SA"/>
        </w:rPr>
        <w:t xml:space="preserve">Patvirtinti </w:t>
      </w:r>
      <w:r w:rsidRPr="002A78CE">
        <w:rPr>
          <w:rFonts w:eastAsia="Calibri"/>
          <w:szCs w:val="24"/>
        </w:rPr>
        <w:t xml:space="preserve">Papildomos vienkartinės </w:t>
      </w:r>
      <w:r w:rsidR="00C93181" w:rsidRPr="002A78CE">
        <w:rPr>
          <w:szCs w:val="24"/>
          <w:lang w:eastAsia="lt-LT"/>
        </w:rPr>
        <w:t>išmokos</w:t>
      </w:r>
      <w:r w:rsidRPr="002A78CE">
        <w:rPr>
          <w:rFonts w:eastAsia="Calibri"/>
          <w:szCs w:val="24"/>
        </w:rPr>
        <w:t xml:space="preserve"> gimus vaikui skyrimo ir mokėjimo Kėdainių rajono savivaldybėje tvarkos aprašą</w:t>
      </w:r>
      <w:r w:rsidRPr="002A78CE">
        <w:rPr>
          <w:rFonts w:eastAsia="Calibri"/>
          <w:szCs w:val="24"/>
          <w:lang w:eastAsia="ar-SA"/>
        </w:rPr>
        <w:t xml:space="preserve"> (pridedama).</w:t>
      </w:r>
    </w:p>
    <w:p w14:paraId="5623E64F" w14:textId="77777777" w:rsidR="002A78CE" w:rsidRPr="002A78CE" w:rsidRDefault="002A78CE" w:rsidP="002A78CE">
      <w:pPr>
        <w:autoSpaceDE w:val="0"/>
      </w:pPr>
    </w:p>
    <w:p w14:paraId="3A4739BE" w14:textId="77777777" w:rsidR="002A78CE" w:rsidRPr="002A78CE" w:rsidRDefault="002A78CE" w:rsidP="002A78CE">
      <w:pPr>
        <w:autoSpaceDE w:val="0"/>
      </w:pPr>
    </w:p>
    <w:p w14:paraId="597F0E15" w14:textId="77777777" w:rsidR="002A78CE" w:rsidRPr="002A78CE" w:rsidRDefault="002A78CE" w:rsidP="002A78CE">
      <w:pPr>
        <w:autoSpaceDE w:val="0"/>
      </w:pPr>
    </w:p>
    <w:p w14:paraId="7A4C1038" w14:textId="202B8D4C" w:rsidR="002A78CE" w:rsidRPr="002A78CE" w:rsidRDefault="002A78CE" w:rsidP="002A78CE">
      <w:pPr>
        <w:autoSpaceDE w:val="0"/>
      </w:pPr>
      <w:r w:rsidRPr="002A78CE">
        <w:t>Savivaldybės meras</w:t>
      </w:r>
      <w:r w:rsidRPr="002A78CE">
        <w:tab/>
      </w:r>
      <w:r w:rsidRPr="002A78CE">
        <w:tab/>
      </w:r>
      <w:r w:rsidRPr="002A78CE">
        <w:tab/>
      </w:r>
      <w:r w:rsidRPr="002A78CE">
        <w:tab/>
        <w:t xml:space="preserve">                                                             Valentinas Tamulis</w:t>
      </w:r>
    </w:p>
    <w:p w14:paraId="53173751" w14:textId="77777777" w:rsidR="002A78CE" w:rsidRPr="002A78CE" w:rsidRDefault="002A78CE" w:rsidP="002A78CE">
      <w:pPr>
        <w:autoSpaceDE w:val="0"/>
      </w:pPr>
    </w:p>
    <w:p w14:paraId="3CB20BBF" w14:textId="77777777" w:rsidR="002A78CE" w:rsidRPr="002A78CE" w:rsidRDefault="002A78CE" w:rsidP="002A78CE">
      <w:pPr>
        <w:autoSpaceDE w:val="0"/>
      </w:pPr>
    </w:p>
    <w:p w14:paraId="4C0D50C5" w14:textId="77777777" w:rsidR="00536FFE" w:rsidRPr="002A78CE" w:rsidRDefault="00536FFE" w:rsidP="00536FFE">
      <w:pPr>
        <w:autoSpaceDE w:val="0"/>
        <w:rPr>
          <w:rFonts w:eastAsia="TimesNewRomanPSMT"/>
          <w:szCs w:val="24"/>
        </w:rPr>
      </w:pPr>
    </w:p>
    <w:p w14:paraId="35E081D7" w14:textId="77777777" w:rsidR="00536FFE" w:rsidRPr="002A78CE" w:rsidRDefault="00536FFE" w:rsidP="00536FFE">
      <w:pPr>
        <w:suppressAutoHyphens/>
        <w:spacing w:line="276" w:lineRule="auto"/>
        <w:jc w:val="both"/>
        <w:textAlignment w:val="baseline"/>
        <w:rPr>
          <w:szCs w:val="24"/>
          <w:lang w:eastAsia="lt-LT"/>
        </w:rPr>
      </w:pPr>
    </w:p>
    <w:p w14:paraId="00E1DAA5" w14:textId="77777777" w:rsidR="00536FFE" w:rsidRPr="002A78CE" w:rsidRDefault="00536FFE" w:rsidP="00536FFE">
      <w:pPr>
        <w:suppressAutoHyphens/>
        <w:spacing w:line="276" w:lineRule="auto"/>
        <w:jc w:val="both"/>
        <w:textAlignment w:val="baseline"/>
        <w:rPr>
          <w:szCs w:val="24"/>
          <w:lang w:eastAsia="lt-LT"/>
        </w:rPr>
      </w:pPr>
    </w:p>
    <w:p w14:paraId="738D8EA1" w14:textId="77777777" w:rsidR="00536FFE" w:rsidRPr="002A78CE" w:rsidRDefault="00536FFE" w:rsidP="00536FFE">
      <w:pPr>
        <w:suppressAutoHyphens/>
        <w:spacing w:line="276" w:lineRule="auto"/>
        <w:jc w:val="both"/>
        <w:textAlignment w:val="baseline"/>
        <w:rPr>
          <w:szCs w:val="24"/>
          <w:lang w:eastAsia="lt-LT"/>
        </w:rPr>
      </w:pPr>
    </w:p>
    <w:p w14:paraId="18CC8385" w14:textId="77777777" w:rsidR="00536FFE" w:rsidRPr="002A78CE" w:rsidRDefault="00536FFE" w:rsidP="00536FFE">
      <w:pPr>
        <w:suppressAutoHyphens/>
        <w:textAlignment w:val="baseline"/>
        <w:rPr>
          <w:szCs w:val="24"/>
          <w:lang w:eastAsia="lt-LT"/>
        </w:rPr>
      </w:pPr>
    </w:p>
    <w:p w14:paraId="168A7041" w14:textId="77777777" w:rsidR="00797DA3" w:rsidRPr="002A78CE" w:rsidRDefault="00797DA3" w:rsidP="00536FFE">
      <w:pPr>
        <w:suppressAutoHyphens/>
        <w:textAlignment w:val="baseline"/>
        <w:rPr>
          <w:szCs w:val="24"/>
          <w:lang w:eastAsia="lt-LT"/>
        </w:rPr>
      </w:pPr>
    </w:p>
    <w:p w14:paraId="420856DE" w14:textId="77777777" w:rsidR="00797DA3" w:rsidRPr="002A78CE" w:rsidRDefault="00797DA3" w:rsidP="00536FFE">
      <w:pPr>
        <w:suppressAutoHyphens/>
        <w:textAlignment w:val="baseline"/>
      </w:pPr>
    </w:p>
    <w:p w14:paraId="0138CD8B" w14:textId="77777777" w:rsidR="00536FFE" w:rsidRPr="002A78CE" w:rsidRDefault="00536FFE" w:rsidP="00536FFE">
      <w:pPr>
        <w:suppressAutoHyphens/>
        <w:textAlignment w:val="baseline"/>
      </w:pPr>
    </w:p>
    <w:p w14:paraId="121492D5" w14:textId="77777777" w:rsidR="006D18E5" w:rsidRPr="002A78CE" w:rsidRDefault="006D18E5" w:rsidP="00536FFE">
      <w:pPr>
        <w:suppressAutoHyphens/>
        <w:textAlignment w:val="baseline"/>
      </w:pPr>
    </w:p>
    <w:p w14:paraId="7B31FD5F" w14:textId="77777777" w:rsidR="00536FFE" w:rsidRPr="002A78CE" w:rsidRDefault="00536FFE" w:rsidP="00536FFE">
      <w:pPr>
        <w:suppressAutoHyphens/>
        <w:textAlignment w:val="baseline"/>
      </w:pPr>
    </w:p>
    <w:p w14:paraId="47D22856" w14:textId="77777777" w:rsidR="00536FFE" w:rsidRPr="002A78CE" w:rsidRDefault="00536FFE" w:rsidP="00536FFE">
      <w:pPr>
        <w:suppressAutoHyphens/>
        <w:textAlignment w:val="baseline"/>
      </w:pPr>
    </w:p>
    <w:p w14:paraId="7BB2484F" w14:textId="77777777" w:rsidR="002A78CE" w:rsidRPr="002A78CE" w:rsidRDefault="002A78CE" w:rsidP="00CF4DB1">
      <w:pPr>
        <w:suppressAutoHyphens/>
        <w:ind w:left="5184" w:hanging="81"/>
        <w:textAlignment w:val="baseline"/>
        <w:rPr>
          <w:bCs/>
          <w:szCs w:val="24"/>
          <w:lang w:eastAsia="lt-LT"/>
        </w:rPr>
      </w:pPr>
      <w:r w:rsidRPr="002A78CE">
        <w:rPr>
          <w:bCs/>
          <w:szCs w:val="24"/>
          <w:lang w:eastAsia="lt-LT"/>
        </w:rPr>
        <w:br w:type="page"/>
      </w:r>
    </w:p>
    <w:p w14:paraId="6462562A" w14:textId="09FE4BE5" w:rsidR="00536FFE" w:rsidRPr="002A78CE" w:rsidRDefault="00536FFE" w:rsidP="00CF4DB1">
      <w:pPr>
        <w:suppressAutoHyphens/>
        <w:ind w:left="5184" w:hanging="81"/>
        <w:textAlignment w:val="baseline"/>
      </w:pPr>
      <w:r w:rsidRPr="002A78CE">
        <w:rPr>
          <w:bCs/>
          <w:szCs w:val="24"/>
          <w:lang w:eastAsia="lt-LT"/>
        </w:rPr>
        <w:lastRenderedPageBreak/>
        <w:t>PATVIRTINTA</w:t>
      </w:r>
    </w:p>
    <w:p w14:paraId="2265104A" w14:textId="77777777" w:rsidR="00CF4DB1" w:rsidRPr="002A78CE" w:rsidRDefault="00536FFE" w:rsidP="00CF4DB1">
      <w:pPr>
        <w:shd w:val="clear" w:color="auto" w:fill="FFFFFF"/>
        <w:suppressAutoHyphens/>
        <w:ind w:left="5184" w:hanging="81"/>
        <w:textAlignment w:val="baseline"/>
        <w:rPr>
          <w:szCs w:val="24"/>
          <w:lang w:eastAsia="lt-LT"/>
        </w:rPr>
      </w:pPr>
      <w:r w:rsidRPr="002A78CE">
        <w:rPr>
          <w:szCs w:val="24"/>
          <w:lang w:eastAsia="lt-LT"/>
        </w:rPr>
        <w:t>Kėdainių rajono savivaldybės</w:t>
      </w:r>
      <w:r w:rsidR="00CF4DB1" w:rsidRPr="002A78CE">
        <w:rPr>
          <w:szCs w:val="24"/>
          <w:lang w:eastAsia="lt-LT"/>
        </w:rPr>
        <w:t xml:space="preserve"> </w:t>
      </w:r>
      <w:r w:rsidRPr="002A78CE">
        <w:rPr>
          <w:szCs w:val="24"/>
          <w:lang w:eastAsia="lt-LT"/>
        </w:rPr>
        <w:t xml:space="preserve">tarybos </w:t>
      </w:r>
    </w:p>
    <w:p w14:paraId="6E576B3D" w14:textId="0D449377" w:rsidR="00536FFE" w:rsidRPr="002A78CE" w:rsidRDefault="002A78CE" w:rsidP="00CF4DB1">
      <w:pPr>
        <w:shd w:val="clear" w:color="auto" w:fill="FFFFFF"/>
        <w:suppressAutoHyphens/>
        <w:ind w:left="5184" w:hanging="81"/>
        <w:textAlignment w:val="baseline"/>
        <w:rPr>
          <w:szCs w:val="24"/>
          <w:lang w:eastAsia="lt-LT"/>
        </w:rPr>
      </w:pPr>
      <w:r w:rsidRPr="002A78CE">
        <w:rPr>
          <w:szCs w:val="24"/>
          <w:lang w:eastAsia="lt-LT"/>
        </w:rPr>
        <w:t>2025 m. kovo 28 d.</w:t>
      </w:r>
      <w:r w:rsidR="00536FFE" w:rsidRPr="002A78CE">
        <w:rPr>
          <w:szCs w:val="24"/>
          <w:lang w:eastAsia="lt-LT"/>
        </w:rPr>
        <w:t xml:space="preserve"> sprendimu Nr. </w:t>
      </w:r>
      <w:r w:rsidRPr="002A78CE">
        <w:rPr>
          <w:szCs w:val="24"/>
          <w:lang w:eastAsia="lt-LT"/>
        </w:rPr>
        <w:t>TS-</w:t>
      </w:r>
      <w:r w:rsidR="00EB561A">
        <w:rPr>
          <w:szCs w:val="24"/>
          <w:lang w:eastAsia="lt-LT"/>
        </w:rPr>
        <w:t>52</w:t>
      </w:r>
    </w:p>
    <w:p w14:paraId="2AB9F7FA" w14:textId="77777777" w:rsidR="00536FFE" w:rsidRPr="002A78CE" w:rsidRDefault="00536FFE" w:rsidP="00536FFE">
      <w:pPr>
        <w:suppressAutoHyphens/>
        <w:ind w:left="5184" w:firstLine="1296"/>
        <w:jc w:val="center"/>
        <w:textAlignment w:val="baseline"/>
        <w:rPr>
          <w:bCs/>
          <w:szCs w:val="24"/>
          <w:lang w:eastAsia="lt-LT"/>
        </w:rPr>
      </w:pPr>
    </w:p>
    <w:p w14:paraId="0FF3DA63" w14:textId="6A25BC15" w:rsidR="00536FFE" w:rsidRPr="002A78CE" w:rsidRDefault="00536FFE" w:rsidP="00797DA3">
      <w:pPr>
        <w:suppressAutoHyphens/>
        <w:jc w:val="center"/>
        <w:textAlignment w:val="baseline"/>
      </w:pPr>
      <w:r w:rsidRPr="002A78CE">
        <w:rPr>
          <w:b/>
          <w:szCs w:val="24"/>
          <w:lang w:eastAsia="lt-LT"/>
        </w:rPr>
        <w:t>PAPILDOMOS VIENKARTINĖS IŠMOKOS GIMUS VAIKUI SKYRIMO IR MOKĖJIMO KĖDAINIŲ RAJONO SAVIVALDYBĖJE</w:t>
      </w:r>
      <w:r w:rsidR="00797DA3" w:rsidRPr="002A78CE">
        <w:t xml:space="preserve"> </w:t>
      </w:r>
      <w:r w:rsidRPr="002A78CE">
        <w:rPr>
          <w:b/>
          <w:szCs w:val="24"/>
          <w:lang w:eastAsia="lt-LT"/>
        </w:rPr>
        <w:t>TVARKOS APRAŠAS</w:t>
      </w:r>
    </w:p>
    <w:p w14:paraId="190DBF7D" w14:textId="77777777" w:rsidR="00536FFE" w:rsidRPr="002A78CE" w:rsidRDefault="00536FFE" w:rsidP="00536FFE">
      <w:pPr>
        <w:suppressAutoHyphens/>
        <w:textAlignment w:val="baseline"/>
        <w:rPr>
          <w:szCs w:val="24"/>
          <w:lang w:eastAsia="lt-LT"/>
        </w:rPr>
      </w:pPr>
    </w:p>
    <w:p w14:paraId="3F77E8BD" w14:textId="77777777" w:rsidR="00536FFE" w:rsidRPr="002A78CE" w:rsidRDefault="00536FFE" w:rsidP="00536FFE">
      <w:pPr>
        <w:suppressAutoHyphens/>
        <w:jc w:val="center"/>
        <w:textAlignment w:val="baseline"/>
      </w:pPr>
      <w:r w:rsidRPr="002A78CE">
        <w:rPr>
          <w:b/>
          <w:bCs/>
          <w:szCs w:val="24"/>
          <w:lang w:eastAsia="lt-LT"/>
        </w:rPr>
        <w:t>I SKYRIUS</w:t>
      </w:r>
    </w:p>
    <w:p w14:paraId="76287BB0" w14:textId="77777777" w:rsidR="00536FFE" w:rsidRPr="002A78CE" w:rsidRDefault="00536FFE" w:rsidP="00536FFE">
      <w:pPr>
        <w:suppressAutoHyphens/>
        <w:jc w:val="center"/>
        <w:textAlignment w:val="baseline"/>
      </w:pPr>
      <w:r w:rsidRPr="002A78CE">
        <w:rPr>
          <w:b/>
          <w:bCs/>
          <w:szCs w:val="24"/>
          <w:lang w:eastAsia="lt-LT"/>
        </w:rPr>
        <w:t>BENDROSIOS NUOSTATOS</w:t>
      </w:r>
    </w:p>
    <w:p w14:paraId="0A1E17C3" w14:textId="77777777" w:rsidR="00536FFE" w:rsidRPr="002A78CE" w:rsidRDefault="00536FFE" w:rsidP="00536FFE">
      <w:pPr>
        <w:suppressAutoHyphens/>
        <w:textAlignment w:val="baseline"/>
        <w:rPr>
          <w:b/>
          <w:bCs/>
          <w:szCs w:val="24"/>
          <w:lang w:eastAsia="lt-LT"/>
        </w:rPr>
      </w:pPr>
    </w:p>
    <w:p w14:paraId="3F823B07" w14:textId="77777777" w:rsidR="00536FFE" w:rsidRPr="002A78CE" w:rsidRDefault="00536FFE" w:rsidP="00536FFE">
      <w:pPr>
        <w:tabs>
          <w:tab w:val="left" w:pos="993"/>
        </w:tabs>
        <w:suppressAutoHyphens/>
        <w:ind w:firstLine="720"/>
        <w:jc w:val="both"/>
        <w:textAlignment w:val="baseline"/>
      </w:pPr>
      <w:r w:rsidRPr="002A78CE">
        <w:rPr>
          <w:szCs w:val="24"/>
          <w:lang w:eastAsia="lt-LT"/>
        </w:rPr>
        <w:t>1.</w:t>
      </w:r>
      <w:r w:rsidRPr="002A78CE">
        <w:rPr>
          <w:szCs w:val="24"/>
          <w:lang w:eastAsia="lt-LT"/>
        </w:rPr>
        <w:tab/>
        <w:t>Papildomos vienkartinės išmokos gimus vaikui skyrimo ir mokėjimo Kėdainių rajono savivaldybėje tvarkos aprašas (toliau – Aprašas) nustato papildomos vienkartinės išmokos gimus vaikui (toliau – Išmoka) skyrimo ir mokėjimo sąlygas.</w:t>
      </w:r>
    </w:p>
    <w:p w14:paraId="021F5550" w14:textId="52D84D9D" w:rsidR="00536FFE" w:rsidRPr="002A78CE" w:rsidRDefault="00536FFE" w:rsidP="00536FFE">
      <w:pPr>
        <w:tabs>
          <w:tab w:val="left" w:pos="993"/>
        </w:tabs>
        <w:suppressAutoHyphens/>
        <w:ind w:firstLine="720"/>
        <w:jc w:val="both"/>
        <w:textAlignment w:val="baseline"/>
      </w:pPr>
      <w:r w:rsidRPr="002A78CE">
        <w:rPr>
          <w:rFonts w:eastAsia="HG Mincho Light J"/>
          <w:szCs w:val="24"/>
          <w:lang w:eastAsia="lt-LT"/>
        </w:rPr>
        <w:t>2.</w:t>
      </w:r>
      <w:r w:rsidRPr="002A78CE">
        <w:rPr>
          <w:rFonts w:eastAsia="HG Mincho Light J"/>
          <w:szCs w:val="24"/>
          <w:lang w:eastAsia="lt-LT"/>
        </w:rPr>
        <w:tab/>
      </w:r>
      <w:r w:rsidRPr="002A78CE">
        <w:rPr>
          <w:szCs w:val="24"/>
          <w:lang w:eastAsia="lt-LT"/>
        </w:rPr>
        <w:t>Lėšos</w:t>
      </w:r>
      <w:r w:rsidR="00797DA3" w:rsidRPr="002A78CE">
        <w:rPr>
          <w:szCs w:val="24"/>
          <w:lang w:eastAsia="lt-LT"/>
        </w:rPr>
        <w:t xml:space="preserve"> </w:t>
      </w:r>
      <w:r w:rsidRPr="002A78CE">
        <w:rPr>
          <w:szCs w:val="24"/>
          <w:lang w:eastAsia="lt-LT"/>
        </w:rPr>
        <w:t>Išmokai numatomos einamųjų metų Kėdainių rajono</w:t>
      </w:r>
      <w:r w:rsidR="009F6111" w:rsidRPr="002A78CE">
        <w:rPr>
          <w:szCs w:val="24"/>
          <w:lang w:eastAsia="lt-LT"/>
        </w:rPr>
        <w:t xml:space="preserve"> </w:t>
      </w:r>
      <w:r w:rsidRPr="002A78CE">
        <w:rPr>
          <w:szCs w:val="24"/>
          <w:lang w:eastAsia="lt-LT"/>
        </w:rPr>
        <w:t>savivaldybės (toliau</w:t>
      </w:r>
      <w:r w:rsidR="00797DA3" w:rsidRPr="002A78CE">
        <w:rPr>
          <w:szCs w:val="24"/>
          <w:lang w:eastAsia="lt-LT"/>
        </w:rPr>
        <w:t xml:space="preserve"> </w:t>
      </w:r>
      <w:r w:rsidRPr="002A78CE">
        <w:rPr>
          <w:szCs w:val="24"/>
          <w:lang w:eastAsia="lt-LT"/>
        </w:rPr>
        <w:t>– Savivaldybė) biudžete.</w:t>
      </w:r>
    </w:p>
    <w:p w14:paraId="07188268" w14:textId="77777777" w:rsidR="00536FFE" w:rsidRPr="002A78CE" w:rsidRDefault="00536FFE" w:rsidP="00536FFE">
      <w:pPr>
        <w:tabs>
          <w:tab w:val="left" w:pos="993"/>
        </w:tabs>
        <w:suppressAutoHyphens/>
        <w:ind w:firstLine="720"/>
        <w:jc w:val="both"/>
        <w:textAlignment w:val="baseline"/>
        <w:rPr>
          <w:szCs w:val="24"/>
          <w:lang w:eastAsia="lt-LT"/>
        </w:rPr>
      </w:pPr>
      <w:r w:rsidRPr="002A78CE">
        <w:rPr>
          <w:rFonts w:eastAsia="HG Mincho Light J"/>
          <w:szCs w:val="24"/>
          <w:lang w:eastAsia="lt-LT"/>
        </w:rPr>
        <w:t>3.</w:t>
      </w:r>
      <w:r w:rsidRPr="002A78CE">
        <w:rPr>
          <w:rFonts w:eastAsia="HG Mincho Light J"/>
          <w:szCs w:val="24"/>
          <w:lang w:eastAsia="lt-LT"/>
        </w:rPr>
        <w:tab/>
      </w:r>
      <w:r w:rsidRPr="002A78CE">
        <w:rPr>
          <w:bCs/>
          <w:szCs w:val="24"/>
          <w:lang w:eastAsia="lt-LT"/>
        </w:rPr>
        <w:t>Apraše vartojamos sąvokos atitinka Lietuvos Respublikos išmokų vaikams įstatyme ir Lietuvos Respublikos piniginės socialinės paramos nepasiturintiems gyventojams įstatyme vartojamas sąvokas</w:t>
      </w:r>
      <w:r w:rsidRPr="002A78CE">
        <w:rPr>
          <w:szCs w:val="24"/>
          <w:lang w:eastAsia="lt-LT"/>
        </w:rPr>
        <w:t>.</w:t>
      </w:r>
    </w:p>
    <w:p w14:paraId="524F86EE" w14:textId="318FAEE0" w:rsidR="00536FFE" w:rsidRPr="002A78CE" w:rsidRDefault="00536FFE" w:rsidP="00536FFE">
      <w:pPr>
        <w:tabs>
          <w:tab w:val="left" w:pos="993"/>
        </w:tabs>
        <w:suppressAutoHyphens/>
        <w:ind w:firstLine="720"/>
        <w:jc w:val="both"/>
        <w:textAlignment w:val="baseline"/>
      </w:pPr>
      <w:r w:rsidRPr="002A78CE">
        <w:rPr>
          <w:szCs w:val="24"/>
          <w:lang w:eastAsia="lt-LT"/>
        </w:rPr>
        <w:t xml:space="preserve">4. Šio Aprašo nuostatos taikomos asmenims nurodytiems Lietuvos Respublikos </w:t>
      </w:r>
      <w:r w:rsidR="00797DA3" w:rsidRPr="002A78CE">
        <w:rPr>
          <w:szCs w:val="24"/>
          <w:lang w:eastAsia="lt-LT"/>
        </w:rPr>
        <w:t>i</w:t>
      </w:r>
      <w:r w:rsidRPr="002A78CE">
        <w:rPr>
          <w:szCs w:val="24"/>
          <w:lang w:eastAsia="lt-LT"/>
        </w:rPr>
        <w:t>šmokų vaikams įstatymo 1 straipsnio 2 dalyje.</w:t>
      </w:r>
    </w:p>
    <w:p w14:paraId="3C85C430" w14:textId="29FA9C1E" w:rsidR="00797DA3" w:rsidRPr="002A78CE" w:rsidRDefault="00797DA3" w:rsidP="00797DA3">
      <w:pPr>
        <w:suppressAutoHyphens/>
        <w:textAlignment w:val="baseline"/>
        <w:rPr>
          <w:b/>
          <w:szCs w:val="24"/>
          <w:lang w:eastAsia="lt-LT"/>
        </w:rPr>
      </w:pPr>
    </w:p>
    <w:p w14:paraId="0154B6A0" w14:textId="4B169603" w:rsidR="00536FFE" w:rsidRPr="002A78CE" w:rsidRDefault="00536FFE" w:rsidP="00536FFE">
      <w:pPr>
        <w:suppressAutoHyphens/>
        <w:jc w:val="center"/>
        <w:textAlignment w:val="baseline"/>
      </w:pPr>
      <w:r w:rsidRPr="002A78CE">
        <w:rPr>
          <w:b/>
          <w:szCs w:val="24"/>
          <w:lang w:eastAsia="lt-LT"/>
        </w:rPr>
        <w:t>II SKYRIUS</w:t>
      </w:r>
    </w:p>
    <w:p w14:paraId="49D77B2D" w14:textId="0E43EE43" w:rsidR="00536FFE" w:rsidRPr="002A78CE" w:rsidRDefault="00536FFE" w:rsidP="00797DA3">
      <w:pPr>
        <w:suppressAutoHyphens/>
        <w:jc w:val="center"/>
        <w:textAlignment w:val="baseline"/>
      </w:pPr>
      <w:r w:rsidRPr="002A78CE">
        <w:rPr>
          <w:b/>
          <w:bCs/>
          <w:szCs w:val="24"/>
          <w:lang w:eastAsia="lt-LT"/>
        </w:rPr>
        <w:t>PAPILDOMOS VIENKARTINĖS IŠMOKOS GIMUS VAIKUI SKYRIMO IR MOKĖJIMO TVARKA</w:t>
      </w:r>
    </w:p>
    <w:p w14:paraId="6A9D584E" w14:textId="77777777" w:rsidR="00536FFE" w:rsidRPr="002A78CE" w:rsidRDefault="00536FFE" w:rsidP="00536FFE">
      <w:pPr>
        <w:tabs>
          <w:tab w:val="left" w:pos="993"/>
        </w:tabs>
        <w:suppressAutoHyphens/>
        <w:ind w:firstLine="720"/>
        <w:jc w:val="both"/>
        <w:textAlignment w:val="baseline"/>
        <w:rPr>
          <w:szCs w:val="24"/>
          <w:lang w:eastAsia="lt-LT"/>
        </w:rPr>
      </w:pPr>
    </w:p>
    <w:p w14:paraId="3151A086" w14:textId="77777777" w:rsidR="00536FFE" w:rsidRPr="002A78CE" w:rsidRDefault="00536FFE" w:rsidP="00536FFE">
      <w:pPr>
        <w:tabs>
          <w:tab w:val="left" w:pos="993"/>
        </w:tabs>
        <w:suppressAutoHyphens/>
        <w:ind w:firstLine="720"/>
        <w:jc w:val="both"/>
        <w:textAlignment w:val="baseline"/>
        <w:rPr>
          <w:szCs w:val="24"/>
          <w:lang w:eastAsia="lt-LT"/>
        </w:rPr>
      </w:pPr>
      <w:r w:rsidRPr="002A78CE">
        <w:rPr>
          <w:szCs w:val="24"/>
          <w:lang w:eastAsia="lt-LT"/>
        </w:rPr>
        <w:t>5.</w:t>
      </w:r>
      <w:r w:rsidRPr="002A78CE">
        <w:rPr>
          <w:szCs w:val="24"/>
          <w:lang w:eastAsia="lt-LT"/>
        </w:rPr>
        <w:tab/>
        <w:t>Išmokos dydis vienam vaikui – 200,00 Eur.</w:t>
      </w:r>
    </w:p>
    <w:p w14:paraId="2387F5A5" w14:textId="6D3ABD10" w:rsidR="00536FFE" w:rsidRPr="002A78CE" w:rsidRDefault="00536FFE" w:rsidP="00797DA3">
      <w:pPr>
        <w:ind w:firstLine="720"/>
        <w:jc w:val="both"/>
        <w:rPr>
          <w:szCs w:val="24"/>
          <w:lang w:eastAsia="lt-LT" w:bidi="lo-LA"/>
        </w:rPr>
      </w:pPr>
      <w:r w:rsidRPr="002A78CE">
        <w:rPr>
          <w:szCs w:val="24"/>
          <w:lang w:eastAsia="lt-LT" w:bidi="lo-LA"/>
        </w:rPr>
        <w:t>6. Išmoka skiriama</w:t>
      </w:r>
      <w:r w:rsidR="006D18E5" w:rsidRPr="002A78CE">
        <w:rPr>
          <w:szCs w:val="24"/>
          <w:lang w:eastAsia="lt-LT" w:bidi="lo-LA"/>
        </w:rPr>
        <w:t xml:space="preserve"> </w:t>
      </w:r>
      <w:r w:rsidRPr="002A78CE">
        <w:rPr>
          <w:szCs w:val="24"/>
          <w:lang w:eastAsia="lt-LT" w:bidi="lo-LA"/>
        </w:rPr>
        <w:t xml:space="preserve">už kiekvieną </w:t>
      </w:r>
      <w:r w:rsidRPr="002A78CE">
        <w:t xml:space="preserve">Lietuvos Respublikos teritorijoje </w:t>
      </w:r>
      <w:r w:rsidRPr="002A78CE">
        <w:rPr>
          <w:szCs w:val="24"/>
          <w:lang w:eastAsia="lt-LT" w:bidi="lo-LA"/>
        </w:rPr>
        <w:t>gimusį vaiką nuo 2025 m. sausio 1 d. ir</w:t>
      </w:r>
      <w:r w:rsidR="00797DA3" w:rsidRPr="002A78CE">
        <w:rPr>
          <w:szCs w:val="24"/>
          <w:lang w:eastAsia="lt-LT" w:bidi="lo-LA"/>
        </w:rPr>
        <w:t xml:space="preserve"> kurio gyvenamoji vieta yra deklaruota </w:t>
      </w:r>
      <w:r w:rsidR="006D69A6" w:rsidRPr="002A78CE">
        <w:rPr>
          <w:szCs w:val="24"/>
          <w:lang w:eastAsia="lt-LT" w:bidi="lo-LA"/>
        </w:rPr>
        <w:t>Kėdainių rajono s</w:t>
      </w:r>
      <w:r w:rsidR="00797DA3" w:rsidRPr="002A78CE">
        <w:rPr>
          <w:szCs w:val="24"/>
          <w:lang w:eastAsia="lt-LT" w:bidi="lo-LA"/>
        </w:rPr>
        <w:t>avivaldybė</w:t>
      </w:r>
      <w:r w:rsidR="006D69A6" w:rsidRPr="002A78CE">
        <w:rPr>
          <w:szCs w:val="24"/>
          <w:lang w:eastAsia="lt-LT" w:bidi="lo-LA"/>
        </w:rPr>
        <w:t>s teritorijoje</w:t>
      </w:r>
      <w:r w:rsidR="00797DA3" w:rsidRPr="002A78CE">
        <w:rPr>
          <w:szCs w:val="24"/>
          <w:lang w:eastAsia="lt-LT" w:bidi="lo-LA"/>
        </w:rPr>
        <w:t>, ir</w:t>
      </w:r>
      <w:r w:rsidRPr="002A78CE">
        <w:rPr>
          <w:szCs w:val="24"/>
          <w:lang w:eastAsia="lt-LT" w:bidi="lo-LA"/>
        </w:rPr>
        <w:t xml:space="preserve"> kurio bent vienas iš tėvų Lietuvos Respublikos gyvenamosios vietos deklaravimo įstatymo nustatyta tvarka yra deklaravę</w:t>
      </w:r>
      <w:r w:rsidR="00797DA3" w:rsidRPr="002A78CE">
        <w:rPr>
          <w:szCs w:val="24"/>
          <w:lang w:eastAsia="lt-LT" w:bidi="lo-LA"/>
        </w:rPr>
        <w:t>s</w:t>
      </w:r>
      <w:r w:rsidRPr="002A78CE">
        <w:rPr>
          <w:szCs w:val="24"/>
          <w:lang w:eastAsia="lt-LT" w:bidi="lo-LA"/>
        </w:rPr>
        <w:t xml:space="preserve"> gyvenamąją vietą arba yra įtraukt</w:t>
      </w:r>
      <w:r w:rsidR="00797DA3" w:rsidRPr="002A78CE">
        <w:rPr>
          <w:szCs w:val="24"/>
          <w:lang w:eastAsia="lt-LT" w:bidi="lo-LA"/>
        </w:rPr>
        <w:t>as</w:t>
      </w:r>
      <w:r w:rsidRPr="002A78CE">
        <w:rPr>
          <w:szCs w:val="24"/>
          <w:lang w:eastAsia="lt-LT" w:bidi="lo-LA"/>
        </w:rPr>
        <w:t xml:space="preserve"> į gyvenamosios vietos neturinčių asmenų apskaitą ir faktiškai gyvena </w:t>
      </w:r>
      <w:r w:rsidR="006D69A6" w:rsidRPr="002A78CE">
        <w:rPr>
          <w:szCs w:val="24"/>
          <w:lang w:eastAsia="lt-LT" w:bidi="lo-LA"/>
        </w:rPr>
        <w:t xml:space="preserve">Kėdainių rajono savivaldybės teritorijoje </w:t>
      </w:r>
      <w:r w:rsidRPr="002A78CE">
        <w:rPr>
          <w:szCs w:val="24"/>
          <w:lang w:eastAsia="lt-LT" w:bidi="lo-LA"/>
        </w:rPr>
        <w:t>ne mažiau kaip 6 mėnesius iki vaiko gimimo</w:t>
      </w:r>
      <w:r w:rsidR="00797DA3" w:rsidRPr="002A78CE">
        <w:rPr>
          <w:szCs w:val="24"/>
          <w:lang w:eastAsia="lt-LT" w:bidi="lo-LA"/>
        </w:rPr>
        <w:t>.</w:t>
      </w:r>
    </w:p>
    <w:p w14:paraId="31E780ED" w14:textId="189141E4" w:rsidR="00536FFE" w:rsidRPr="002A78CE" w:rsidRDefault="00536FFE" w:rsidP="00797DA3">
      <w:pPr>
        <w:tabs>
          <w:tab w:val="left" w:pos="993"/>
        </w:tabs>
        <w:suppressAutoHyphens/>
        <w:ind w:firstLine="720"/>
        <w:jc w:val="both"/>
        <w:textAlignment w:val="baseline"/>
        <w:rPr>
          <w:szCs w:val="24"/>
          <w:lang w:eastAsia="lt-LT"/>
        </w:rPr>
      </w:pPr>
      <w:r w:rsidRPr="002A78CE">
        <w:rPr>
          <w:szCs w:val="24"/>
          <w:lang w:eastAsia="lt-LT"/>
        </w:rPr>
        <w:t>7.</w:t>
      </w:r>
      <w:r w:rsidRPr="002A78CE">
        <w:rPr>
          <w:szCs w:val="24"/>
          <w:lang w:eastAsia="lt-LT"/>
        </w:rPr>
        <w:tab/>
        <w:t>Išmoka skiriama vaiko motinai arba tėvui (toliau</w:t>
      </w:r>
      <w:r w:rsidR="00797DA3" w:rsidRPr="002A78CE">
        <w:rPr>
          <w:szCs w:val="24"/>
          <w:lang w:eastAsia="lt-LT"/>
        </w:rPr>
        <w:t xml:space="preserve"> – </w:t>
      </w:r>
      <w:r w:rsidR="008C22A4" w:rsidRPr="002A78CE">
        <w:rPr>
          <w:szCs w:val="24"/>
          <w:lang w:eastAsia="lt-LT"/>
        </w:rPr>
        <w:t>p</w:t>
      </w:r>
      <w:r w:rsidRPr="002A78CE">
        <w:rPr>
          <w:szCs w:val="24"/>
          <w:lang w:eastAsia="lt-LT"/>
        </w:rPr>
        <w:t>areiškėjas ) jeigu dėl jos kreipiamasi ne vėliau kaip per 12 (dvylika) mėnesių nuo vaiko gimimo dienos ir pareiškėjas kreipimosi metu atitinka Aprašo 6 punkto nuostatas.</w:t>
      </w:r>
    </w:p>
    <w:p w14:paraId="1949D09A" w14:textId="76B76A05" w:rsidR="00536FFE" w:rsidRPr="002A78CE" w:rsidRDefault="00536FFE" w:rsidP="00536FFE">
      <w:pPr>
        <w:tabs>
          <w:tab w:val="left" w:pos="993"/>
        </w:tabs>
        <w:suppressAutoHyphens/>
        <w:ind w:firstLine="720"/>
        <w:jc w:val="both"/>
        <w:textAlignment w:val="baseline"/>
        <w:rPr>
          <w:szCs w:val="24"/>
          <w:lang w:eastAsia="lt-LT"/>
        </w:rPr>
      </w:pPr>
      <w:r w:rsidRPr="002A78CE">
        <w:rPr>
          <w:szCs w:val="24"/>
          <w:lang w:eastAsia="lt-LT"/>
        </w:rPr>
        <w:t xml:space="preserve">8. Dėl išmokos skyrimo </w:t>
      </w:r>
      <w:r w:rsidR="008C22A4" w:rsidRPr="002A78CE">
        <w:rPr>
          <w:szCs w:val="24"/>
          <w:lang w:eastAsia="lt-LT"/>
        </w:rPr>
        <w:t>p</w:t>
      </w:r>
      <w:r w:rsidRPr="002A78CE">
        <w:rPr>
          <w:szCs w:val="24"/>
          <w:lang w:eastAsia="lt-LT"/>
        </w:rPr>
        <w:t>areiškėjas kreipiasi į faktinės gyvenamosios vietos seniūniją ir pateikia šiuos dokumentus:</w:t>
      </w:r>
    </w:p>
    <w:p w14:paraId="3FD468E1" w14:textId="380E5AC9" w:rsidR="00536FFE" w:rsidRPr="002A78CE" w:rsidRDefault="00536FFE" w:rsidP="00536FFE">
      <w:pPr>
        <w:tabs>
          <w:tab w:val="left" w:pos="993"/>
        </w:tabs>
        <w:suppressAutoHyphens/>
        <w:ind w:firstLine="720"/>
        <w:jc w:val="both"/>
        <w:textAlignment w:val="baseline"/>
        <w:rPr>
          <w:szCs w:val="24"/>
          <w:lang w:eastAsia="lt-LT"/>
        </w:rPr>
      </w:pPr>
      <w:r w:rsidRPr="002A78CE">
        <w:rPr>
          <w:szCs w:val="24"/>
          <w:lang w:eastAsia="lt-LT"/>
        </w:rPr>
        <w:t xml:space="preserve">8.1. prašymą (toliau – </w:t>
      </w:r>
      <w:r w:rsidR="00093919" w:rsidRPr="002A78CE">
        <w:rPr>
          <w:szCs w:val="24"/>
          <w:lang w:eastAsia="lt-LT"/>
        </w:rPr>
        <w:t>p</w:t>
      </w:r>
      <w:r w:rsidRPr="002A78CE">
        <w:rPr>
          <w:szCs w:val="24"/>
          <w:lang w:eastAsia="lt-LT"/>
        </w:rPr>
        <w:t>rašymas) (priedas);</w:t>
      </w:r>
    </w:p>
    <w:p w14:paraId="52C85DC6" w14:textId="75830C8C" w:rsidR="00536FFE" w:rsidRPr="002A78CE" w:rsidRDefault="00536FFE" w:rsidP="00536FFE">
      <w:pPr>
        <w:tabs>
          <w:tab w:val="left" w:pos="993"/>
        </w:tabs>
        <w:suppressAutoHyphens/>
        <w:ind w:firstLine="720"/>
        <w:jc w:val="both"/>
        <w:textAlignment w:val="baseline"/>
        <w:rPr>
          <w:szCs w:val="24"/>
          <w:lang w:eastAsia="lt-LT"/>
        </w:rPr>
      </w:pPr>
      <w:r w:rsidRPr="002A78CE">
        <w:rPr>
          <w:szCs w:val="24"/>
          <w:lang w:eastAsia="lt-LT"/>
        </w:rPr>
        <w:t>8.2. asmens tapatybę patvirtinantį dokumentą</w:t>
      </w:r>
      <w:r w:rsidR="00B90B5C" w:rsidRPr="002A78CE">
        <w:rPr>
          <w:szCs w:val="24"/>
          <w:lang w:eastAsia="lt-LT"/>
        </w:rPr>
        <w:t>.</w:t>
      </w:r>
    </w:p>
    <w:p w14:paraId="5F83B7B8" w14:textId="77777777" w:rsidR="0086352B" w:rsidRPr="002A78CE" w:rsidRDefault="00093919" w:rsidP="0086352B">
      <w:pPr>
        <w:tabs>
          <w:tab w:val="left" w:pos="993"/>
        </w:tabs>
        <w:suppressAutoHyphens/>
        <w:ind w:firstLine="720"/>
        <w:jc w:val="both"/>
        <w:textAlignment w:val="baseline"/>
        <w:rPr>
          <w:szCs w:val="24"/>
          <w:lang w:eastAsia="lt-LT"/>
        </w:rPr>
      </w:pPr>
      <w:r w:rsidRPr="002A78CE">
        <w:rPr>
          <w:szCs w:val="24"/>
        </w:rPr>
        <w:t>9</w:t>
      </w:r>
      <w:r w:rsidR="00536FFE" w:rsidRPr="002A78CE">
        <w:rPr>
          <w:szCs w:val="24"/>
        </w:rPr>
        <w:t>.</w:t>
      </w:r>
      <w:r w:rsidR="00B6008D" w:rsidRPr="002A78CE">
        <w:rPr>
          <w:szCs w:val="24"/>
        </w:rPr>
        <w:t xml:space="preserve"> </w:t>
      </w:r>
      <w:r w:rsidR="00B6008D" w:rsidRPr="002A78CE">
        <w:rPr>
          <w:szCs w:val="24"/>
          <w:lang w:eastAsia="lt-LT"/>
        </w:rPr>
        <w:t xml:space="preserve">Gimimo įrašą liudijantį išrašą ir deklaruotos gyvenamosios vietos pažymą </w:t>
      </w:r>
      <w:r w:rsidR="00B6008D" w:rsidRPr="002A78CE">
        <w:t>Savivaldybės administracija gauna iš valstybės ar žinybinių registrų bei valstybės informacinių sistemų arba pagal prašymą ir (ar) duomenų teikimo sutartis iš valstybės ir (ar) savivaldybės institucijų, įstaigų, įmonių ir organizacijų.</w:t>
      </w:r>
      <w:r w:rsidR="00B6008D" w:rsidRPr="002A78CE">
        <w:rPr>
          <w:szCs w:val="24"/>
          <w:lang w:eastAsia="lt-LT"/>
        </w:rPr>
        <w:t xml:space="preserve"> Prašymas ir dokumentai, reikalingi</w:t>
      </w:r>
      <w:r w:rsidR="00B6008D" w:rsidRPr="002A78CE">
        <w:rPr>
          <w:b/>
          <w:bCs/>
          <w:szCs w:val="24"/>
          <w:lang w:eastAsia="lt-LT"/>
        </w:rPr>
        <w:t xml:space="preserve"> </w:t>
      </w:r>
      <w:r w:rsidR="00B6008D" w:rsidRPr="002A78CE">
        <w:rPr>
          <w:szCs w:val="24"/>
          <w:lang w:eastAsia="lt-LT"/>
        </w:rPr>
        <w:t>Išmokai gauti, gali būti pateikti asmeniškai atvykus</w:t>
      </w:r>
      <w:r w:rsidR="00B6008D" w:rsidRPr="002A78CE">
        <w:rPr>
          <w:b/>
          <w:bCs/>
          <w:szCs w:val="24"/>
          <w:lang w:eastAsia="lt-LT"/>
        </w:rPr>
        <w:t xml:space="preserve"> </w:t>
      </w:r>
      <w:r w:rsidR="00B6008D" w:rsidRPr="002A78CE">
        <w:rPr>
          <w:szCs w:val="24"/>
          <w:lang w:eastAsia="lt-LT"/>
        </w:rPr>
        <w:t>į seniūniją arba elektroniniu paštu.</w:t>
      </w:r>
    </w:p>
    <w:p w14:paraId="21A1F910" w14:textId="1727736C" w:rsidR="00536FFE" w:rsidRPr="002A78CE" w:rsidRDefault="00093919" w:rsidP="0086352B">
      <w:pPr>
        <w:tabs>
          <w:tab w:val="left" w:pos="993"/>
        </w:tabs>
        <w:suppressAutoHyphens/>
        <w:ind w:firstLine="720"/>
        <w:jc w:val="both"/>
        <w:textAlignment w:val="baseline"/>
        <w:rPr>
          <w:szCs w:val="24"/>
          <w:lang w:eastAsia="lt-LT"/>
        </w:rPr>
      </w:pPr>
      <w:r w:rsidRPr="002A78CE">
        <w:rPr>
          <w:szCs w:val="24"/>
          <w:lang w:eastAsia="lt-LT"/>
        </w:rPr>
        <w:t xml:space="preserve">10. </w:t>
      </w:r>
      <w:r w:rsidR="00536FFE" w:rsidRPr="002A78CE">
        <w:rPr>
          <w:szCs w:val="24"/>
          <w:lang w:eastAsia="lt-LT"/>
        </w:rPr>
        <w:t>Jeigu prašymas ir dokumentai, reikalingi Išmokai gauti, teikiami asmeniškai atvykus į seniūniją, padaromos ir patvirtinamos pateiktų dokumentų, išskyrus asmens tapatybę patvirtinantį dokumentą, kopijos, ir dokumentai grąžinami juos pateikusiam asmeniui.</w:t>
      </w:r>
    </w:p>
    <w:p w14:paraId="5DDC9FAC" w14:textId="04C03084" w:rsidR="00536FFE" w:rsidRPr="002A78CE" w:rsidRDefault="00093919" w:rsidP="00536FFE">
      <w:pPr>
        <w:ind w:firstLine="720"/>
        <w:jc w:val="both"/>
        <w:rPr>
          <w:szCs w:val="24"/>
          <w:lang w:eastAsia="lt-LT"/>
        </w:rPr>
      </w:pPr>
      <w:r w:rsidRPr="002A78CE">
        <w:rPr>
          <w:szCs w:val="24"/>
          <w:lang w:eastAsia="lt-LT"/>
        </w:rPr>
        <w:t xml:space="preserve">11. </w:t>
      </w:r>
      <w:r w:rsidR="00536FFE" w:rsidRPr="002A78CE">
        <w:rPr>
          <w:szCs w:val="24"/>
          <w:lang w:eastAsia="lt-LT"/>
        </w:rPr>
        <w:t>Jeigu prašymas ir dokumentai, reikalingi Išmokai gauti, teikiami elektroniniu paštu, prie prašymo turi būti pridedamos visų reikiamų dokumentų, įskaitant asmens tapatybę patvirtinantį dokumentą, kopijos.</w:t>
      </w:r>
    </w:p>
    <w:p w14:paraId="73E6608C" w14:textId="156B4AE0" w:rsidR="00536FFE" w:rsidRPr="002A78CE" w:rsidRDefault="00093919" w:rsidP="00536FFE">
      <w:pPr>
        <w:tabs>
          <w:tab w:val="left" w:pos="993"/>
        </w:tabs>
        <w:suppressAutoHyphens/>
        <w:ind w:firstLine="720"/>
        <w:jc w:val="both"/>
        <w:textAlignment w:val="baseline"/>
      </w:pPr>
      <w:r w:rsidRPr="002A78CE">
        <w:lastRenderedPageBreak/>
        <w:t>12</w:t>
      </w:r>
      <w:r w:rsidR="00536FFE" w:rsidRPr="002A78CE">
        <w:t>.</w:t>
      </w:r>
      <w:r w:rsidRPr="002A78CE">
        <w:t xml:space="preserve"> </w:t>
      </w:r>
      <w:r w:rsidR="00536FFE" w:rsidRPr="002A78CE">
        <w:t>Kaimiškosiose seniūnijose priimti prašymai pateikiami</w:t>
      </w:r>
      <w:r w:rsidRPr="002A78CE">
        <w:t xml:space="preserve"> Kėdainių rajono savivaldybės administracijos </w:t>
      </w:r>
      <w:r w:rsidR="00536FFE" w:rsidRPr="002A78CE">
        <w:t>Socialinės paramos skyriaus atsakingiems darbuotojams</w:t>
      </w:r>
      <w:r w:rsidRPr="002A78CE">
        <w:t>.</w:t>
      </w:r>
    </w:p>
    <w:p w14:paraId="6812DD9B" w14:textId="17C26EE9" w:rsidR="00536FFE" w:rsidRPr="002A78CE" w:rsidRDefault="00536FFE" w:rsidP="00093919">
      <w:pPr>
        <w:ind w:firstLine="720"/>
        <w:jc w:val="both"/>
        <w:rPr>
          <w:lang w:eastAsia="lt-LT"/>
        </w:rPr>
      </w:pPr>
      <w:r w:rsidRPr="002A78CE">
        <w:rPr>
          <w:szCs w:val="24"/>
          <w:lang w:eastAsia="lt-LT"/>
        </w:rPr>
        <w:t>1</w:t>
      </w:r>
      <w:r w:rsidR="00093919" w:rsidRPr="002A78CE">
        <w:rPr>
          <w:szCs w:val="24"/>
          <w:lang w:eastAsia="lt-LT"/>
        </w:rPr>
        <w:t>3</w:t>
      </w:r>
      <w:r w:rsidRPr="002A78CE">
        <w:rPr>
          <w:szCs w:val="24"/>
          <w:lang w:eastAsia="lt-LT"/>
        </w:rPr>
        <w:t xml:space="preserve">. </w:t>
      </w:r>
      <w:r w:rsidRPr="002A78CE">
        <w:rPr>
          <w:lang w:eastAsia="lt-LT"/>
        </w:rPr>
        <w:t>Išmoka skiriama</w:t>
      </w:r>
      <w:r w:rsidR="009F6111" w:rsidRPr="002A78CE">
        <w:rPr>
          <w:lang w:eastAsia="lt-LT"/>
        </w:rPr>
        <w:t xml:space="preserve"> S</w:t>
      </w:r>
      <w:r w:rsidRPr="002A78CE">
        <w:rPr>
          <w:lang w:eastAsia="lt-LT"/>
        </w:rPr>
        <w:t>avivaldybės administracijos direktoriaus ar jo įgalioto asmens sprendimu.</w:t>
      </w:r>
    </w:p>
    <w:p w14:paraId="36CC822A" w14:textId="2B3417DF" w:rsidR="00536FFE" w:rsidRPr="002A78CE" w:rsidRDefault="00536FFE" w:rsidP="00536FFE">
      <w:pPr>
        <w:tabs>
          <w:tab w:val="left" w:pos="993"/>
        </w:tabs>
        <w:suppressAutoHyphens/>
        <w:ind w:firstLine="720"/>
        <w:jc w:val="both"/>
        <w:textAlignment w:val="baseline"/>
      </w:pPr>
      <w:r w:rsidRPr="002A78CE">
        <w:rPr>
          <w:szCs w:val="24"/>
          <w:lang w:eastAsia="lt-LT"/>
        </w:rPr>
        <w:t>1</w:t>
      </w:r>
      <w:r w:rsidR="00093919" w:rsidRPr="002A78CE">
        <w:rPr>
          <w:szCs w:val="24"/>
          <w:lang w:eastAsia="lt-LT"/>
        </w:rPr>
        <w:t>4</w:t>
      </w:r>
      <w:r w:rsidRPr="002A78CE">
        <w:rPr>
          <w:szCs w:val="24"/>
          <w:lang w:eastAsia="lt-LT"/>
        </w:rPr>
        <w:t>.</w:t>
      </w:r>
      <w:r w:rsidR="002A78CE">
        <w:rPr>
          <w:szCs w:val="24"/>
          <w:lang w:eastAsia="lt-LT"/>
        </w:rPr>
        <w:t xml:space="preserve"> </w:t>
      </w:r>
      <w:r w:rsidRPr="002A78CE">
        <w:rPr>
          <w:szCs w:val="24"/>
          <w:lang w:eastAsia="lt-LT"/>
        </w:rPr>
        <w:t>Išmoka neskiriama, jeigu:</w:t>
      </w:r>
    </w:p>
    <w:p w14:paraId="5EAA4C97" w14:textId="62966422" w:rsidR="00536FFE" w:rsidRPr="002A78CE" w:rsidRDefault="00536FFE" w:rsidP="00536FFE">
      <w:pPr>
        <w:tabs>
          <w:tab w:val="left" w:pos="1134"/>
        </w:tabs>
        <w:suppressAutoHyphens/>
        <w:ind w:firstLine="720"/>
        <w:jc w:val="both"/>
        <w:textAlignment w:val="baseline"/>
      </w:pPr>
      <w:r w:rsidRPr="002A78CE">
        <w:rPr>
          <w:szCs w:val="24"/>
          <w:lang w:eastAsia="lt-LT"/>
        </w:rPr>
        <w:t>1</w:t>
      </w:r>
      <w:r w:rsidR="00093919" w:rsidRPr="002A78CE">
        <w:rPr>
          <w:szCs w:val="24"/>
          <w:lang w:eastAsia="lt-LT"/>
        </w:rPr>
        <w:t>4</w:t>
      </w:r>
      <w:r w:rsidRPr="002A78CE">
        <w:rPr>
          <w:szCs w:val="24"/>
          <w:lang w:eastAsia="lt-LT"/>
        </w:rPr>
        <w:t>.1.</w:t>
      </w:r>
      <w:r w:rsidR="002A78CE">
        <w:rPr>
          <w:szCs w:val="24"/>
          <w:lang w:eastAsia="lt-LT"/>
        </w:rPr>
        <w:t xml:space="preserve"> </w:t>
      </w:r>
      <w:r w:rsidRPr="002A78CE">
        <w:rPr>
          <w:szCs w:val="24"/>
          <w:lang w:eastAsia="lt-LT"/>
        </w:rPr>
        <w:t>vaikas gimė negyvas;</w:t>
      </w:r>
    </w:p>
    <w:p w14:paraId="464913B3" w14:textId="297E542B" w:rsidR="00536FFE" w:rsidRPr="002A78CE" w:rsidRDefault="00536FFE" w:rsidP="00536FFE">
      <w:pPr>
        <w:tabs>
          <w:tab w:val="left" w:pos="1134"/>
        </w:tabs>
        <w:suppressAutoHyphens/>
        <w:ind w:firstLine="720"/>
        <w:jc w:val="both"/>
        <w:textAlignment w:val="baseline"/>
      </w:pPr>
      <w:r w:rsidRPr="002A78CE">
        <w:rPr>
          <w:szCs w:val="24"/>
          <w:lang w:eastAsia="lt-LT"/>
        </w:rPr>
        <w:t>1</w:t>
      </w:r>
      <w:r w:rsidR="00093919" w:rsidRPr="002A78CE">
        <w:rPr>
          <w:szCs w:val="24"/>
          <w:lang w:eastAsia="lt-LT"/>
        </w:rPr>
        <w:t>4</w:t>
      </w:r>
      <w:r w:rsidRPr="002A78CE">
        <w:rPr>
          <w:szCs w:val="24"/>
          <w:lang w:eastAsia="lt-LT"/>
        </w:rPr>
        <w:t>.2.</w:t>
      </w:r>
      <w:r w:rsidR="002A78CE">
        <w:rPr>
          <w:szCs w:val="24"/>
          <w:lang w:eastAsia="lt-LT"/>
        </w:rPr>
        <w:t xml:space="preserve"> </w:t>
      </w:r>
      <w:r w:rsidRPr="002A78CE">
        <w:rPr>
          <w:szCs w:val="24"/>
          <w:lang w:eastAsia="lt-LT"/>
        </w:rPr>
        <w:t>kreipimosi metu vaikui nustatyta globa (rūpyba);</w:t>
      </w:r>
    </w:p>
    <w:p w14:paraId="7C858181" w14:textId="508569E9" w:rsidR="00536FFE" w:rsidRPr="002A78CE" w:rsidRDefault="00536FFE" w:rsidP="00536FFE">
      <w:pPr>
        <w:tabs>
          <w:tab w:val="left" w:pos="1134"/>
        </w:tabs>
        <w:suppressAutoHyphens/>
        <w:ind w:firstLine="720"/>
        <w:jc w:val="both"/>
        <w:textAlignment w:val="baseline"/>
      </w:pPr>
      <w:r w:rsidRPr="002A78CE">
        <w:rPr>
          <w:szCs w:val="24"/>
          <w:lang w:eastAsia="lt-LT"/>
        </w:rPr>
        <w:t>1</w:t>
      </w:r>
      <w:r w:rsidR="00093919" w:rsidRPr="002A78CE">
        <w:rPr>
          <w:szCs w:val="24"/>
          <w:lang w:eastAsia="lt-LT"/>
        </w:rPr>
        <w:t>4</w:t>
      </w:r>
      <w:r w:rsidRPr="002A78CE">
        <w:rPr>
          <w:szCs w:val="24"/>
          <w:lang w:eastAsia="lt-LT"/>
        </w:rPr>
        <w:t>.3.</w:t>
      </w:r>
      <w:r w:rsidR="002A78CE">
        <w:rPr>
          <w:szCs w:val="24"/>
          <w:lang w:eastAsia="lt-LT"/>
        </w:rPr>
        <w:t xml:space="preserve"> </w:t>
      </w:r>
      <w:r w:rsidRPr="002A78CE">
        <w:rPr>
          <w:szCs w:val="24"/>
          <w:lang w:eastAsia="lt-LT"/>
        </w:rPr>
        <w:t>pareiškėjas ir (arba) vaikas neatitinka Aprašo 6 punkto nuostatų.</w:t>
      </w:r>
    </w:p>
    <w:p w14:paraId="28C63D02" w14:textId="242325B3" w:rsidR="00536FFE" w:rsidRPr="002A78CE" w:rsidRDefault="00536FFE" w:rsidP="00536FFE">
      <w:pPr>
        <w:tabs>
          <w:tab w:val="left" w:pos="993"/>
        </w:tabs>
        <w:suppressAutoHyphens/>
        <w:ind w:firstLine="720"/>
        <w:jc w:val="both"/>
        <w:textAlignment w:val="baseline"/>
      </w:pPr>
      <w:r w:rsidRPr="002A78CE">
        <w:rPr>
          <w:szCs w:val="24"/>
          <w:lang w:eastAsia="lt-LT"/>
        </w:rPr>
        <w:t>1</w:t>
      </w:r>
      <w:r w:rsidR="00093919" w:rsidRPr="002A78CE">
        <w:rPr>
          <w:szCs w:val="24"/>
          <w:lang w:eastAsia="lt-LT"/>
        </w:rPr>
        <w:t>5</w:t>
      </w:r>
      <w:r w:rsidRPr="002A78CE">
        <w:rPr>
          <w:szCs w:val="24"/>
          <w:lang w:eastAsia="lt-LT"/>
        </w:rPr>
        <w:t>.</w:t>
      </w:r>
      <w:r w:rsidR="002A78CE">
        <w:rPr>
          <w:szCs w:val="24"/>
          <w:lang w:eastAsia="lt-LT"/>
        </w:rPr>
        <w:t xml:space="preserve"> </w:t>
      </w:r>
      <w:r w:rsidRPr="002A78CE">
        <w:rPr>
          <w:szCs w:val="24"/>
          <w:lang w:eastAsia="lt-LT"/>
        </w:rPr>
        <w:t>Kreipimosi dėl Išmokos diena laikoma ta diena, kurią pateiktas Prašymas.</w:t>
      </w:r>
    </w:p>
    <w:p w14:paraId="581F350A" w14:textId="6608FD07" w:rsidR="00536FFE" w:rsidRPr="002A78CE" w:rsidRDefault="00536FFE" w:rsidP="00536FFE">
      <w:pPr>
        <w:tabs>
          <w:tab w:val="left" w:pos="1134"/>
        </w:tabs>
        <w:suppressAutoHyphens/>
        <w:ind w:firstLine="720"/>
        <w:jc w:val="both"/>
        <w:textAlignment w:val="baseline"/>
      </w:pPr>
      <w:r w:rsidRPr="002A78CE">
        <w:rPr>
          <w:szCs w:val="24"/>
          <w:lang w:eastAsia="lt-LT"/>
        </w:rPr>
        <w:t>1</w:t>
      </w:r>
      <w:r w:rsidR="00093919" w:rsidRPr="002A78CE">
        <w:rPr>
          <w:szCs w:val="24"/>
          <w:lang w:eastAsia="lt-LT"/>
        </w:rPr>
        <w:t>6</w:t>
      </w:r>
      <w:r w:rsidRPr="002A78CE">
        <w:rPr>
          <w:szCs w:val="24"/>
          <w:lang w:eastAsia="lt-LT"/>
        </w:rPr>
        <w:t>.</w:t>
      </w:r>
      <w:r w:rsidR="00EE3E5A" w:rsidRPr="002A78CE">
        <w:rPr>
          <w:szCs w:val="24"/>
          <w:lang w:eastAsia="lt-LT"/>
        </w:rPr>
        <w:t xml:space="preserve"> </w:t>
      </w:r>
      <w:r w:rsidRPr="002A78CE">
        <w:rPr>
          <w:szCs w:val="24"/>
          <w:shd w:val="clear" w:color="auto" w:fill="FFFFFF"/>
          <w:lang w:eastAsia="lt-LT"/>
        </w:rPr>
        <w:t xml:space="preserve">Sprendimas dėl Išmokos skyrimo (neskyrimo) (toliau – </w:t>
      </w:r>
      <w:r w:rsidR="00093919" w:rsidRPr="002A78CE">
        <w:rPr>
          <w:szCs w:val="24"/>
          <w:shd w:val="clear" w:color="auto" w:fill="FFFFFF"/>
          <w:lang w:eastAsia="lt-LT"/>
        </w:rPr>
        <w:t>s</w:t>
      </w:r>
      <w:r w:rsidRPr="002A78CE">
        <w:rPr>
          <w:szCs w:val="24"/>
          <w:shd w:val="clear" w:color="auto" w:fill="FFFFFF"/>
          <w:lang w:eastAsia="lt-LT"/>
        </w:rPr>
        <w:t xml:space="preserve">prendimas) priimamas ne vėliau kaip per 10 (dešimt) darbo dienų nuo </w:t>
      </w:r>
      <w:r w:rsidR="00093919" w:rsidRPr="002A78CE">
        <w:rPr>
          <w:szCs w:val="24"/>
          <w:shd w:val="clear" w:color="auto" w:fill="FFFFFF"/>
          <w:lang w:eastAsia="lt-LT"/>
        </w:rPr>
        <w:t>p</w:t>
      </w:r>
      <w:r w:rsidRPr="002A78CE">
        <w:rPr>
          <w:szCs w:val="24"/>
          <w:shd w:val="clear" w:color="auto" w:fill="FFFFFF"/>
          <w:lang w:eastAsia="lt-LT"/>
        </w:rPr>
        <w:t>rašymo ir visų reikalingų dokumentų gavimo dienos.</w:t>
      </w:r>
    </w:p>
    <w:p w14:paraId="4042AD21" w14:textId="04D2B55E" w:rsidR="00536FFE" w:rsidRPr="002A78CE" w:rsidRDefault="00536FFE" w:rsidP="00536FFE">
      <w:pPr>
        <w:tabs>
          <w:tab w:val="left" w:pos="1134"/>
        </w:tabs>
        <w:suppressAutoHyphens/>
        <w:ind w:firstLine="720"/>
        <w:jc w:val="both"/>
        <w:textAlignment w:val="baseline"/>
      </w:pPr>
      <w:r w:rsidRPr="002A78CE">
        <w:rPr>
          <w:szCs w:val="24"/>
          <w:lang w:eastAsia="lt-LT"/>
        </w:rPr>
        <w:t>1</w:t>
      </w:r>
      <w:r w:rsidR="00EE3E5A" w:rsidRPr="002A78CE">
        <w:rPr>
          <w:szCs w:val="24"/>
          <w:lang w:eastAsia="lt-LT"/>
        </w:rPr>
        <w:t>7</w:t>
      </w:r>
      <w:r w:rsidRPr="002A78CE">
        <w:rPr>
          <w:szCs w:val="24"/>
          <w:lang w:eastAsia="lt-LT"/>
        </w:rPr>
        <w:t>.</w:t>
      </w:r>
      <w:r w:rsidR="00093919" w:rsidRPr="002A78CE">
        <w:rPr>
          <w:szCs w:val="24"/>
          <w:lang w:eastAsia="lt-LT"/>
        </w:rPr>
        <w:t xml:space="preserve"> </w:t>
      </w:r>
      <w:r w:rsidRPr="002A78CE">
        <w:rPr>
          <w:szCs w:val="24"/>
          <w:lang w:eastAsia="lt-LT"/>
        </w:rPr>
        <w:t xml:space="preserve">Pareiškėjas apie priimtą </w:t>
      </w:r>
      <w:r w:rsidR="00093919" w:rsidRPr="002A78CE">
        <w:rPr>
          <w:szCs w:val="24"/>
          <w:lang w:eastAsia="lt-LT"/>
        </w:rPr>
        <w:t>s</w:t>
      </w:r>
      <w:r w:rsidRPr="002A78CE">
        <w:rPr>
          <w:szCs w:val="24"/>
          <w:lang w:eastAsia="lt-LT"/>
        </w:rPr>
        <w:t xml:space="preserve">prendimą informuojamas ne vėliau kaip per 5 (penkias) darbo dienas nuo </w:t>
      </w:r>
      <w:r w:rsidR="00093919" w:rsidRPr="002A78CE">
        <w:rPr>
          <w:szCs w:val="24"/>
          <w:lang w:eastAsia="lt-LT"/>
        </w:rPr>
        <w:t>s</w:t>
      </w:r>
      <w:r w:rsidRPr="002A78CE">
        <w:rPr>
          <w:szCs w:val="24"/>
          <w:lang w:eastAsia="lt-LT"/>
        </w:rPr>
        <w:t>prendimo priėmimo dienos.</w:t>
      </w:r>
    </w:p>
    <w:p w14:paraId="58F8A56D" w14:textId="3BDA335B" w:rsidR="00536FFE" w:rsidRPr="002A78CE" w:rsidRDefault="00536FFE" w:rsidP="00536FFE">
      <w:pPr>
        <w:tabs>
          <w:tab w:val="left" w:pos="1134"/>
        </w:tabs>
        <w:suppressAutoHyphens/>
        <w:ind w:firstLine="720"/>
        <w:jc w:val="both"/>
        <w:textAlignment w:val="baseline"/>
        <w:rPr>
          <w:szCs w:val="24"/>
          <w:lang w:eastAsia="lt-LT"/>
        </w:rPr>
      </w:pPr>
      <w:r w:rsidRPr="002A78CE">
        <w:rPr>
          <w:szCs w:val="24"/>
          <w:lang w:eastAsia="lt-LT"/>
        </w:rPr>
        <w:t>1</w:t>
      </w:r>
      <w:r w:rsidR="00093919" w:rsidRPr="002A78CE">
        <w:rPr>
          <w:szCs w:val="24"/>
          <w:lang w:eastAsia="lt-LT"/>
        </w:rPr>
        <w:t>8</w:t>
      </w:r>
      <w:r w:rsidRPr="002A78CE">
        <w:rPr>
          <w:szCs w:val="24"/>
          <w:lang w:eastAsia="lt-LT"/>
        </w:rPr>
        <w:t>.</w:t>
      </w:r>
      <w:r w:rsidR="00093919" w:rsidRPr="002A78CE">
        <w:rPr>
          <w:szCs w:val="24"/>
          <w:lang w:eastAsia="lt-LT"/>
        </w:rPr>
        <w:t xml:space="preserve"> </w:t>
      </w:r>
      <w:r w:rsidRPr="002A78CE">
        <w:rPr>
          <w:szCs w:val="24"/>
          <w:lang w:eastAsia="lt-LT"/>
        </w:rPr>
        <w:t>Jeigu Išmoka neskiriama, nurodomi neskyrimo motyvai ir šio sprendimo apskundimo tvarka.</w:t>
      </w:r>
    </w:p>
    <w:p w14:paraId="55EF29A7" w14:textId="100675B3" w:rsidR="00536FFE" w:rsidRPr="002A78CE" w:rsidRDefault="00536FFE" w:rsidP="00093919">
      <w:pPr>
        <w:ind w:firstLine="720"/>
        <w:jc w:val="both"/>
        <w:rPr>
          <w:szCs w:val="24"/>
          <w:lang w:eastAsia="lt-LT"/>
        </w:rPr>
      </w:pPr>
      <w:r w:rsidRPr="002A78CE">
        <w:t>1</w:t>
      </w:r>
      <w:r w:rsidR="00093919" w:rsidRPr="002A78CE">
        <w:t>9</w:t>
      </w:r>
      <w:r w:rsidRPr="002A78CE">
        <w:rPr>
          <w:szCs w:val="24"/>
          <w:lang w:eastAsia="lt-LT"/>
        </w:rPr>
        <w:t xml:space="preserve">. </w:t>
      </w:r>
      <w:r w:rsidRPr="002A78CE">
        <w:rPr>
          <w:rFonts w:eastAsia="Courier New"/>
          <w:szCs w:val="24"/>
          <w:lang w:eastAsia="lt-LT"/>
        </w:rPr>
        <w:t xml:space="preserve">Išmoka mokama pervedant lėšas į </w:t>
      </w:r>
      <w:r w:rsidR="00093919" w:rsidRPr="002A78CE">
        <w:rPr>
          <w:rFonts w:eastAsia="Courier New"/>
          <w:szCs w:val="24"/>
          <w:lang w:eastAsia="lt-LT"/>
        </w:rPr>
        <w:t>p</w:t>
      </w:r>
      <w:r w:rsidRPr="002A78CE">
        <w:rPr>
          <w:rFonts w:eastAsia="Courier New"/>
          <w:szCs w:val="24"/>
          <w:lang w:eastAsia="lt-LT"/>
        </w:rPr>
        <w:t xml:space="preserve">areiškėjo </w:t>
      </w:r>
      <w:r w:rsidR="00093919" w:rsidRPr="002A78CE">
        <w:rPr>
          <w:rFonts w:eastAsia="Courier New"/>
          <w:szCs w:val="24"/>
          <w:lang w:eastAsia="lt-LT"/>
        </w:rPr>
        <w:t>p</w:t>
      </w:r>
      <w:r w:rsidRPr="002A78CE">
        <w:rPr>
          <w:rFonts w:eastAsia="Courier New"/>
          <w:szCs w:val="24"/>
          <w:lang w:eastAsia="lt-LT"/>
        </w:rPr>
        <w:t>rašyme nurodytą asmeninę arba vaiko vardu atidarytą sąskaitą banke.</w:t>
      </w:r>
    </w:p>
    <w:p w14:paraId="531DCA74" w14:textId="7A438A77" w:rsidR="00536FFE" w:rsidRPr="002A78CE" w:rsidRDefault="00093919" w:rsidP="00093919">
      <w:pPr>
        <w:ind w:firstLine="720"/>
        <w:jc w:val="both"/>
        <w:rPr>
          <w:lang w:eastAsia="lt-LT"/>
        </w:rPr>
      </w:pPr>
      <w:r w:rsidRPr="002A78CE">
        <w:rPr>
          <w:szCs w:val="24"/>
          <w:lang w:eastAsia="lt-LT"/>
        </w:rPr>
        <w:t>20</w:t>
      </w:r>
      <w:r w:rsidR="00536FFE" w:rsidRPr="002A78CE">
        <w:rPr>
          <w:szCs w:val="24"/>
          <w:lang w:eastAsia="lt-LT"/>
        </w:rPr>
        <w:t xml:space="preserve">. </w:t>
      </w:r>
      <w:r w:rsidRPr="002A78CE">
        <w:rPr>
          <w:szCs w:val="24"/>
          <w:lang w:eastAsia="lt-LT"/>
        </w:rPr>
        <w:t xml:space="preserve">Kėdainių rajono savivaldybės administracijos </w:t>
      </w:r>
      <w:r w:rsidR="00536FFE" w:rsidRPr="002A78CE">
        <w:t xml:space="preserve">Socialinės paramos skyriaus ir Kėdainių miesto seniūnijos atsakingi darbuotojai atsako už teisingą duomenų suvedimą į socialinių išmokų apskaitos programą PARAMA ir </w:t>
      </w:r>
      <w:r w:rsidRPr="002A78CE">
        <w:t>s</w:t>
      </w:r>
      <w:r w:rsidR="00536FFE" w:rsidRPr="002A78CE">
        <w:t xml:space="preserve">prendimo pateikimą Kėdainių rajono savivaldybės administracijos </w:t>
      </w:r>
      <w:r w:rsidRPr="002A78CE">
        <w:t>A</w:t>
      </w:r>
      <w:r w:rsidR="00536FFE" w:rsidRPr="002A78CE">
        <w:t>pskaitos skyriaus atsakingam darbuotojui.</w:t>
      </w:r>
    </w:p>
    <w:p w14:paraId="38EC955D" w14:textId="41B1BE52" w:rsidR="00536FFE" w:rsidRPr="002A78CE" w:rsidRDefault="00093919" w:rsidP="00536FFE">
      <w:pPr>
        <w:tabs>
          <w:tab w:val="left" w:pos="1134"/>
        </w:tabs>
        <w:suppressAutoHyphens/>
        <w:ind w:firstLine="720"/>
        <w:jc w:val="both"/>
        <w:textAlignment w:val="baseline"/>
      </w:pPr>
      <w:r w:rsidRPr="002A78CE">
        <w:rPr>
          <w:szCs w:val="24"/>
          <w:lang w:eastAsia="lt-LT"/>
        </w:rPr>
        <w:t>21</w:t>
      </w:r>
      <w:r w:rsidR="00536FFE" w:rsidRPr="002A78CE">
        <w:rPr>
          <w:szCs w:val="24"/>
          <w:lang w:eastAsia="lt-LT"/>
        </w:rPr>
        <w:t>.</w:t>
      </w:r>
      <w:r w:rsidRPr="002A78CE">
        <w:rPr>
          <w:szCs w:val="24"/>
          <w:lang w:eastAsia="lt-LT"/>
        </w:rPr>
        <w:t xml:space="preserve"> </w:t>
      </w:r>
      <w:r w:rsidR="00536FFE" w:rsidRPr="002A78CE">
        <w:rPr>
          <w:szCs w:val="24"/>
          <w:lang w:eastAsia="lt-LT"/>
        </w:rPr>
        <w:t>Pareiškėjas atsako už pateiktų duomenų teisingumą įstatymų nustatyta tvarka.</w:t>
      </w:r>
    </w:p>
    <w:p w14:paraId="5E544351" w14:textId="7E635943" w:rsidR="0079510B" w:rsidRPr="002A78CE" w:rsidRDefault="00093919" w:rsidP="0079510B">
      <w:pPr>
        <w:ind w:firstLine="720"/>
        <w:jc w:val="both"/>
        <w:rPr>
          <w:lang w:eastAsia="lt-LT"/>
        </w:rPr>
      </w:pPr>
      <w:r w:rsidRPr="002A78CE">
        <w:rPr>
          <w:szCs w:val="24"/>
          <w:lang w:eastAsia="lt-LT"/>
        </w:rPr>
        <w:t>22</w:t>
      </w:r>
      <w:r w:rsidR="00536FFE" w:rsidRPr="002A78CE">
        <w:rPr>
          <w:szCs w:val="24"/>
          <w:lang w:eastAsia="lt-LT"/>
        </w:rPr>
        <w:t xml:space="preserve">. </w:t>
      </w:r>
      <w:r w:rsidR="00536FFE" w:rsidRPr="002A78CE">
        <w:rPr>
          <w:lang w:eastAsia="lt-LT"/>
        </w:rPr>
        <w:t xml:space="preserve">Nustačius, kad </w:t>
      </w:r>
      <w:r w:rsidR="009F6111" w:rsidRPr="002A78CE">
        <w:rPr>
          <w:lang w:eastAsia="lt-LT"/>
        </w:rPr>
        <w:t>p</w:t>
      </w:r>
      <w:r w:rsidR="00536FFE" w:rsidRPr="002A78CE">
        <w:rPr>
          <w:lang w:eastAsia="lt-LT"/>
        </w:rPr>
        <w:t>areiškėjas I</w:t>
      </w:r>
      <w:r w:rsidR="00536FFE" w:rsidRPr="002A78CE">
        <w:t xml:space="preserve">šmoką </w:t>
      </w:r>
      <w:r w:rsidR="00536FFE" w:rsidRPr="002A78CE">
        <w:rPr>
          <w:lang w:eastAsia="lt-LT"/>
        </w:rPr>
        <w:t>gavo neteisėtai, nes kreipimosi metu pateikė neteisingus duomenis, reikalingus</w:t>
      </w:r>
      <w:r w:rsidR="0079510B" w:rsidRPr="002A78CE">
        <w:rPr>
          <w:lang w:eastAsia="lt-LT"/>
        </w:rPr>
        <w:t xml:space="preserve"> </w:t>
      </w:r>
      <w:r w:rsidR="00536FFE" w:rsidRPr="002A78CE">
        <w:t xml:space="preserve">Išmokai </w:t>
      </w:r>
      <w:r w:rsidR="00536FFE" w:rsidRPr="002A78CE">
        <w:rPr>
          <w:lang w:eastAsia="lt-LT"/>
        </w:rPr>
        <w:t>skirti, turi grąžinti neteisėtai gautą Išmoką arba ją sumokėti dalimis Savivaldybės administracijos direktoriaus ar jo įgalioto asmens sprendimu.</w:t>
      </w:r>
    </w:p>
    <w:p w14:paraId="3F14E2DD" w14:textId="4DD74855" w:rsidR="009F6111" w:rsidRPr="002A78CE" w:rsidRDefault="0079510B" w:rsidP="009F6111">
      <w:pPr>
        <w:ind w:firstLine="720"/>
        <w:jc w:val="both"/>
        <w:rPr>
          <w:lang w:eastAsia="lt-LT"/>
        </w:rPr>
      </w:pPr>
      <w:r w:rsidRPr="002A78CE">
        <w:rPr>
          <w:szCs w:val="24"/>
          <w:lang w:eastAsia="lt-LT"/>
        </w:rPr>
        <w:t>23</w:t>
      </w:r>
      <w:r w:rsidR="00536FFE" w:rsidRPr="002A78CE">
        <w:rPr>
          <w:szCs w:val="24"/>
          <w:lang w:eastAsia="lt-LT"/>
        </w:rPr>
        <w:t>.</w:t>
      </w:r>
      <w:r w:rsidRPr="002A78CE">
        <w:rPr>
          <w:szCs w:val="24"/>
          <w:lang w:eastAsia="lt-LT"/>
        </w:rPr>
        <w:t xml:space="preserve"> </w:t>
      </w:r>
      <w:r w:rsidR="00536FFE" w:rsidRPr="002A78CE">
        <w:rPr>
          <w:szCs w:val="24"/>
          <w:lang w:eastAsia="lt-LT"/>
        </w:rPr>
        <w:t>Jeigu gauta</w:t>
      </w:r>
      <w:r w:rsidRPr="002A78CE">
        <w:rPr>
          <w:szCs w:val="24"/>
          <w:lang w:eastAsia="lt-LT"/>
        </w:rPr>
        <w:t xml:space="preserve"> </w:t>
      </w:r>
      <w:r w:rsidR="00536FFE" w:rsidRPr="002A78CE">
        <w:rPr>
          <w:szCs w:val="24"/>
          <w:lang w:eastAsia="lt-LT"/>
        </w:rPr>
        <w:t>Išmoka negrąžinama per nustatytą terminą, lėšos išieškomos Lietuvos Respublikos teisės aktų</w:t>
      </w:r>
      <w:r w:rsidR="00CD1E76" w:rsidRPr="002A78CE">
        <w:rPr>
          <w:szCs w:val="24"/>
          <w:lang w:eastAsia="lt-LT"/>
        </w:rPr>
        <w:t xml:space="preserve"> </w:t>
      </w:r>
      <w:r w:rsidR="00536FFE" w:rsidRPr="002A78CE">
        <w:rPr>
          <w:szCs w:val="24"/>
          <w:lang w:eastAsia="lt-LT"/>
        </w:rPr>
        <w:t>nustatyta tvarka.</w:t>
      </w:r>
    </w:p>
    <w:p w14:paraId="5B19A6B9" w14:textId="77777777" w:rsidR="009F6111" w:rsidRPr="002A78CE" w:rsidRDefault="009F6111" w:rsidP="009F6111">
      <w:pPr>
        <w:ind w:firstLine="720"/>
        <w:jc w:val="both"/>
        <w:rPr>
          <w:lang w:eastAsia="lt-LT"/>
        </w:rPr>
      </w:pPr>
    </w:p>
    <w:p w14:paraId="71518C28" w14:textId="77777777" w:rsidR="009F6111" w:rsidRPr="002A78CE" w:rsidRDefault="009F6111" w:rsidP="009F6111">
      <w:pPr>
        <w:suppressAutoHyphens/>
        <w:jc w:val="center"/>
        <w:textAlignment w:val="baseline"/>
      </w:pPr>
      <w:r w:rsidRPr="002A78CE">
        <w:rPr>
          <w:b/>
          <w:bCs/>
          <w:szCs w:val="24"/>
          <w:lang w:eastAsia="lt-LT"/>
        </w:rPr>
        <w:t>III SKYRIUS</w:t>
      </w:r>
    </w:p>
    <w:p w14:paraId="607AD15E" w14:textId="77777777" w:rsidR="009F6111" w:rsidRPr="002A78CE" w:rsidRDefault="009F6111" w:rsidP="009F6111">
      <w:pPr>
        <w:shd w:val="clear" w:color="auto" w:fill="FFFFFF"/>
        <w:suppressAutoHyphens/>
        <w:jc w:val="center"/>
        <w:textAlignment w:val="baseline"/>
      </w:pPr>
      <w:r w:rsidRPr="002A78CE">
        <w:rPr>
          <w:b/>
          <w:bCs/>
          <w:szCs w:val="24"/>
          <w:lang w:eastAsia="lt-LT"/>
        </w:rPr>
        <w:t>BAIGIAMOSIOS NUOSTATOS</w:t>
      </w:r>
    </w:p>
    <w:p w14:paraId="4FD674F4" w14:textId="77777777" w:rsidR="009F6111" w:rsidRPr="002A78CE" w:rsidRDefault="009F6111" w:rsidP="009F6111">
      <w:pPr>
        <w:ind w:firstLine="720"/>
        <w:jc w:val="both"/>
        <w:rPr>
          <w:lang w:eastAsia="lt-LT"/>
        </w:rPr>
      </w:pPr>
    </w:p>
    <w:p w14:paraId="7231FD76" w14:textId="77777777" w:rsidR="009F6111" w:rsidRPr="002A78CE" w:rsidRDefault="00536FFE" w:rsidP="009F6111">
      <w:pPr>
        <w:ind w:firstLine="720"/>
        <w:jc w:val="both"/>
        <w:rPr>
          <w:lang w:eastAsia="lt-LT"/>
        </w:rPr>
      </w:pPr>
      <w:r w:rsidRPr="002A78CE">
        <w:rPr>
          <w:szCs w:val="24"/>
          <w:lang w:eastAsia="lt-LT"/>
        </w:rPr>
        <w:t>2</w:t>
      </w:r>
      <w:r w:rsidR="0079510B" w:rsidRPr="002A78CE">
        <w:rPr>
          <w:szCs w:val="24"/>
          <w:lang w:eastAsia="lt-LT"/>
        </w:rPr>
        <w:t>4</w:t>
      </w:r>
      <w:r w:rsidRPr="002A78CE">
        <w:rPr>
          <w:szCs w:val="24"/>
          <w:lang w:eastAsia="lt-LT"/>
        </w:rPr>
        <w:t xml:space="preserve">. </w:t>
      </w:r>
      <w:r w:rsidRPr="002A78CE">
        <w:rPr>
          <w:lang w:eastAsia="lt-LT"/>
        </w:rPr>
        <w:t xml:space="preserve">Visi dokumentai, susiję su </w:t>
      </w:r>
      <w:r w:rsidRPr="002A78CE">
        <w:t xml:space="preserve">Išmokos </w:t>
      </w:r>
      <w:r w:rsidRPr="002A78CE">
        <w:rPr>
          <w:lang w:eastAsia="lt-LT"/>
        </w:rPr>
        <w:t xml:space="preserve">skyrimu ir teikimu, yra saugomi Savivaldybės administracijoje teisės aktų nustatyta tvarka. </w:t>
      </w:r>
    </w:p>
    <w:p w14:paraId="38FE6CEF" w14:textId="77777777" w:rsidR="009F6111" w:rsidRPr="002A78CE" w:rsidRDefault="00536FFE" w:rsidP="009F6111">
      <w:pPr>
        <w:ind w:firstLine="720"/>
        <w:jc w:val="both"/>
        <w:rPr>
          <w:lang w:eastAsia="lt-LT"/>
        </w:rPr>
      </w:pPr>
      <w:r w:rsidRPr="002A78CE">
        <w:rPr>
          <w:lang w:eastAsia="lt-LT"/>
        </w:rPr>
        <w:t>2</w:t>
      </w:r>
      <w:r w:rsidR="0079510B" w:rsidRPr="002A78CE">
        <w:rPr>
          <w:lang w:eastAsia="lt-LT"/>
        </w:rPr>
        <w:t>5</w:t>
      </w:r>
      <w:r w:rsidRPr="002A78CE">
        <w:rPr>
          <w:lang w:eastAsia="lt-LT"/>
        </w:rPr>
        <w:t xml:space="preserve">. Sprendimai dėl </w:t>
      </w:r>
      <w:r w:rsidRPr="002A78CE">
        <w:t xml:space="preserve">Išmokos </w:t>
      </w:r>
      <w:r w:rsidRPr="002A78CE">
        <w:rPr>
          <w:lang w:eastAsia="lt-LT"/>
        </w:rPr>
        <w:t>gali būti skundžiami Lietuvos Respublikos administracinių bylų teisenos įstatymo nustatyta tvarka.</w:t>
      </w:r>
    </w:p>
    <w:p w14:paraId="0AA377CD" w14:textId="77777777" w:rsidR="009F6111" w:rsidRPr="002A78CE" w:rsidRDefault="00536FFE" w:rsidP="009F6111">
      <w:pPr>
        <w:ind w:firstLine="720"/>
        <w:jc w:val="both"/>
        <w:rPr>
          <w:lang w:eastAsia="lt-LT"/>
        </w:rPr>
      </w:pPr>
      <w:r w:rsidRPr="002A78CE">
        <w:t>2</w:t>
      </w:r>
      <w:r w:rsidR="0079510B" w:rsidRPr="002A78CE">
        <w:t>6</w:t>
      </w:r>
      <w:r w:rsidRPr="002A78CE">
        <w:t>. Tvarkos aprašo pakeitimus, papildymus ar naują redakciją tvirtina Savivaldybės taryba.</w:t>
      </w:r>
    </w:p>
    <w:p w14:paraId="1447DA51" w14:textId="77777777" w:rsidR="0079510B" w:rsidRPr="002A78CE" w:rsidRDefault="0079510B" w:rsidP="0079510B">
      <w:pPr>
        <w:tabs>
          <w:tab w:val="left" w:pos="1134"/>
        </w:tabs>
        <w:suppressAutoHyphens/>
        <w:ind w:firstLine="720"/>
        <w:jc w:val="center"/>
        <w:textAlignment w:val="baseline"/>
        <w:rPr>
          <w:szCs w:val="24"/>
          <w:lang w:eastAsia="lt-LT"/>
        </w:rPr>
      </w:pPr>
    </w:p>
    <w:p w14:paraId="42E7C57C" w14:textId="77777777" w:rsidR="0079510B" w:rsidRPr="002A78CE" w:rsidRDefault="0079510B" w:rsidP="0079510B">
      <w:pPr>
        <w:tabs>
          <w:tab w:val="left" w:pos="1134"/>
        </w:tabs>
        <w:suppressAutoHyphens/>
        <w:ind w:firstLine="720"/>
        <w:jc w:val="center"/>
        <w:textAlignment w:val="baseline"/>
        <w:rPr>
          <w:szCs w:val="24"/>
          <w:lang w:eastAsia="lt-LT"/>
        </w:rPr>
      </w:pPr>
    </w:p>
    <w:p w14:paraId="3F0DBC80" w14:textId="77777777" w:rsidR="0079510B" w:rsidRPr="002A78CE" w:rsidRDefault="0079510B" w:rsidP="0079510B">
      <w:pPr>
        <w:tabs>
          <w:tab w:val="left" w:pos="1134"/>
        </w:tabs>
        <w:suppressAutoHyphens/>
        <w:ind w:firstLine="720"/>
        <w:jc w:val="center"/>
        <w:textAlignment w:val="baseline"/>
        <w:rPr>
          <w:szCs w:val="24"/>
          <w:lang w:eastAsia="lt-LT"/>
        </w:rPr>
      </w:pPr>
    </w:p>
    <w:p w14:paraId="6D94FF10" w14:textId="508FFDF0" w:rsidR="00536FFE" w:rsidRPr="002A78CE" w:rsidRDefault="00536FFE" w:rsidP="0079510B">
      <w:pPr>
        <w:tabs>
          <w:tab w:val="left" w:pos="1134"/>
        </w:tabs>
        <w:suppressAutoHyphens/>
        <w:ind w:firstLine="720"/>
        <w:jc w:val="center"/>
        <w:textAlignment w:val="baseline"/>
        <w:rPr>
          <w:szCs w:val="24"/>
          <w:lang w:eastAsia="lt-LT"/>
        </w:rPr>
      </w:pPr>
      <w:r w:rsidRPr="002A78CE">
        <w:rPr>
          <w:szCs w:val="24"/>
          <w:lang w:eastAsia="lt-LT"/>
        </w:rPr>
        <w:t>___________________________</w:t>
      </w:r>
    </w:p>
    <w:p w14:paraId="0809FDC8" w14:textId="77777777" w:rsidR="00536FFE" w:rsidRPr="002A78CE" w:rsidRDefault="00536FFE" w:rsidP="00536FFE">
      <w:pPr>
        <w:shd w:val="clear" w:color="auto" w:fill="FFFFFF"/>
        <w:suppressAutoHyphens/>
        <w:jc w:val="center"/>
        <w:textAlignment w:val="baseline"/>
        <w:rPr>
          <w:szCs w:val="24"/>
          <w:lang w:eastAsia="lt-LT"/>
        </w:rPr>
      </w:pPr>
    </w:p>
    <w:p w14:paraId="0259839A" w14:textId="77777777" w:rsidR="00536FFE" w:rsidRPr="002A78CE" w:rsidRDefault="00536FFE" w:rsidP="00536FFE">
      <w:pPr>
        <w:shd w:val="clear" w:color="auto" w:fill="FFFFFF"/>
        <w:suppressAutoHyphens/>
        <w:jc w:val="center"/>
        <w:textAlignment w:val="baseline"/>
        <w:rPr>
          <w:szCs w:val="24"/>
          <w:lang w:eastAsia="lt-LT"/>
        </w:rPr>
      </w:pPr>
    </w:p>
    <w:p w14:paraId="3F1A6949" w14:textId="77777777" w:rsidR="00536FFE" w:rsidRPr="002A78CE" w:rsidRDefault="00536FFE" w:rsidP="00536FFE">
      <w:pPr>
        <w:shd w:val="clear" w:color="auto" w:fill="FFFFFF"/>
        <w:suppressAutoHyphens/>
        <w:spacing w:line="360" w:lineRule="auto"/>
        <w:textAlignment w:val="baseline"/>
        <w:rPr>
          <w:szCs w:val="24"/>
          <w:lang w:eastAsia="lt-LT"/>
        </w:rPr>
      </w:pPr>
    </w:p>
    <w:p w14:paraId="60127FE4" w14:textId="77777777" w:rsidR="00536FFE" w:rsidRPr="002A78CE" w:rsidRDefault="00536FFE" w:rsidP="00536FFE">
      <w:pPr>
        <w:suppressAutoHyphens/>
        <w:textAlignment w:val="baseline"/>
        <w:rPr>
          <w:szCs w:val="24"/>
          <w:lang w:eastAsia="lt-LT"/>
        </w:rPr>
      </w:pPr>
    </w:p>
    <w:p w14:paraId="40C133F5" w14:textId="77777777" w:rsidR="00536FFE" w:rsidRPr="002A78CE" w:rsidRDefault="00536FFE" w:rsidP="00536FFE">
      <w:pPr>
        <w:suppressAutoHyphens/>
        <w:spacing w:line="256" w:lineRule="auto"/>
        <w:textAlignment w:val="baseline"/>
        <w:rPr>
          <w:szCs w:val="24"/>
          <w:lang w:eastAsia="lt-LT"/>
        </w:rPr>
      </w:pPr>
    </w:p>
    <w:p w14:paraId="3DF21A81" w14:textId="77777777" w:rsidR="00AB037F" w:rsidRPr="002A78CE" w:rsidRDefault="00AB037F" w:rsidP="00536FFE">
      <w:pPr>
        <w:suppressAutoHyphens/>
        <w:spacing w:line="256" w:lineRule="auto"/>
        <w:textAlignment w:val="baseline"/>
        <w:rPr>
          <w:szCs w:val="24"/>
          <w:lang w:eastAsia="lt-LT"/>
        </w:rPr>
      </w:pPr>
    </w:p>
    <w:p w14:paraId="70150E41" w14:textId="77777777" w:rsidR="003D6FC7" w:rsidRPr="002A78CE" w:rsidRDefault="003D6FC7" w:rsidP="00536FFE">
      <w:pPr>
        <w:suppressAutoHyphens/>
        <w:spacing w:line="256" w:lineRule="auto"/>
        <w:textAlignment w:val="baseline"/>
        <w:rPr>
          <w:szCs w:val="24"/>
          <w:lang w:eastAsia="lt-LT"/>
        </w:rPr>
      </w:pPr>
    </w:p>
    <w:p w14:paraId="4D4CEDD9" w14:textId="77777777" w:rsidR="003D6FC7" w:rsidRPr="002A78CE" w:rsidRDefault="003D6FC7" w:rsidP="00536FFE">
      <w:pPr>
        <w:suppressAutoHyphens/>
        <w:spacing w:line="256" w:lineRule="auto"/>
        <w:textAlignment w:val="baseline"/>
        <w:rPr>
          <w:szCs w:val="24"/>
          <w:lang w:eastAsia="lt-LT"/>
        </w:rPr>
      </w:pPr>
    </w:p>
    <w:p w14:paraId="48E0AF65" w14:textId="77777777" w:rsidR="002A78CE" w:rsidRDefault="002A78CE" w:rsidP="00CF4DB1">
      <w:pPr>
        <w:ind w:left="5245"/>
      </w:pPr>
      <w:r>
        <w:br w:type="page"/>
      </w:r>
    </w:p>
    <w:p w14:paraId="2D0BDF52" w14:textId="4CC551D1" w:rsidR="00CF4DB1" w:rsidRPr="002A78CE" w:rsidRDefault="00536FFE" w:rsidP="00CF4DB1">
      <w:pPr>
        <w:ind w:left="5245"/>
      </w:pPr>
      <w:r w:rsidRPr="002A78CE">
        <w:lastRenderedPageBreak/>
        <w:t xml:space="preserve">Kėdainių rajono savivaldybės tarybos </w:t>
      </w:r>
    </w:p>
    <w:p w14:paraId="2AC0BBCE" w14:textId="110CA9CF" w:rsidR="00CF4DB1" w:rsidRPr="002A78CE" w:rsidRDefault="00536FFE" w:rsidP="00CF4DB1">
      <w:pPr>
        <w:ind w:left="5245"/>
      </w:pPr>
      <w:r w:rsidRPr="002A78CE">
        <w:t xml:space="preserve">2025 m. </w:t>
      </w:r>
      <w:r w:rsidR="006D2C12">
        <w:t>kovo 28</w:t>
      </w:r>
      <w:r w:rsidRPr="002A78CE">
        <w:t xml:space="preserve"> d. sprendimo Nr. TS-</w:t>
      </w:r>
      <w:r w:rsidR="006D2C12">
        <w:t>52</w:t>
      </w:r>
    </w:p>
    <w:p w14:paraId="5C76C734" w14:textId="114F501A" w:rsidR="00536FFE" w:rsidRPr="002A78CE" w:rsidRDefault="00536FFE" w:rsidP="00CF4DB1">
      <w:pPr>
        <w:ind w:left="5245"/>
      </w:pPr>
      <w:r w:rsidRPr="002A78CE">
        <w:t>Priedas</w:t>
      </w:r>
      <w:r w:rsidRPr="002A78CE">
        <w:rPr>
          <w:rFonts w:eastAsia="Lucida Sans Unicode"/>
        </w:rPr>
        <w:t xml:space="preserve">         </w:t>
      </w:r>
    </w:p>
    <w:p w14:paraId="53C4FB31" w14:textId="77777777" w:rsidR="00536FFE" w:rsidRPr="002A78CE" w:rsidRDefault="00536FFE" w:rsidP="00536FFE">
      <w:pPr>
        <w:suppressAutoHyphens/>
        <w:spacing w:line="256" w:lineRule="auto"/>
        <w:jc w:val="right"/>
        <w:textAlignment w:val="baseline"/>
        <w:rPr>
          <w:szCs w:val="24"/>
          <w:lang w:eastAsia="lt-LT"/>
        </w:rPr>
      </w:pPr>
    </w:p>
    <w:p w14:paraId="46E576D2" w14:textId="77777777" w:rsidR="00536FFE" w:rsidRPr="002A78CE" w:rsidRDefault="00536FFE" w:rsidP="00536FFE">
      <w:pPr>
        <w:suppressAutoHyphens/>
        <w:spacing w:line="256" w:lineRule="auto"/>
        <w:textAlignment w:val="baseline"/>
        <w:rPr>
          <w:szCs w:val="24"/>
          <w:lang w:eastAsia="lt-LT"/>
        </w:rPr>
      </w:pPr>
    </w:p>
    <w:tbl>
      <w:tblPr>
        <w:tblW w:w="9900"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2A78CE" w:rsidRPr="002A78CE" w14:paraId="1390FAE6" w14:textId="77777777" w:rsidTr="001106A6">
        <w:trPr>
          <w:trHeight w:val="167"/>
        </w:trPr>
        <w:tc>
          <w:tcPr>
            <w:tcW w:w="9900" w:type="dxa"/>
            <w:gridSpan w:val="27"/>
            <w:shd w:val="clear" w:color="auto" w:fill="E0E0E0"/>
          </w:tcPr>
          <w:p w14:paraId="6C0C1EF8" w14:textId="77777777" w:rsidR="00536FFE" w:rsidRPr="002A78CE" w:rsidRDefault="00536FFE" w:rsidP="001106A6">
            <w:pPr>
              <w:jc w:val="center"/>
              <w:rPr>
                <w:sz w:val="8"/>
                <w:szCs w:val="8"/>
              </w:rPr>
            </w:pPr>
          </w:p>
          <w:p w14:paraId="280CF147" w14:textId="77777777" w:rsidR="00536FFE" w:rsidRPr="002A78CE" w:rsidRDefault="00536FFE" w:rsidP="001106A6">
            <w:pPr>
              <w:ind w:right="432"/>
              <w:jc w:val="center"/>
              <w:rPr>
                <w:sz w:val="22"/>
                <w:szCs w:val="22"/>
              </w:rPr>
            </w:pPr>
            <w:r w:rsidRPr="002A78CE">
              <w:rPr>
                <w:sz w:val="22"/>
                <w:szCs w:val="22"/>
              </w:rPr>
              <w:t>ASMENS, KURIS KREIPIASI DĖL PAPILDOMOS VIENKARTINĖS IŠMOKOS GIMUS VAIKUI</w:t>
            </w:r>
          </w:p>
        </w:tc>
      </w:tr>
      <w:tr w:rsidR="00536FFE" w:rsidRPr="002A78CE" w14:paraId="5B3C227F" w14:textId="77777777" w:rsidTr="001106A6">
        <w:trPr>
          <w:gridAfter w:val="1"/>
          <w:wAfter w:w="1649" w:type="dxa"/>
        </w:trPr>
        <w:tc>
          <w:tcPr>
            <w:tcW w:w="1235" w:type="dxa"/>
            <w:tcBorders>
              <w:top w:val="single" w:sz="4" w:space="0" w:color="auto"/>
              <w:left w:val="single" w:sz="4" w:space="0" w:color="auto"/>
              <w:bottom w:val="single" w:sz="4" w:space="0" w:color="auto"/>
              <w:right w:val="single" w:sz="4" w:space="0" w:color="auto"/>
            </w:tcBorders>
            <w:hideMark/>
          </w:tcPr>
          <w:p w14:paraId="3BF615AF" w14:textId="77777777" w:rsidR="00536FFE" w:rsidRPr="002A78CE" w:rsidRDefault="00536FFE" w:rsidP="001106A6">
            <w:pPr>
              <w:rPr>
                <w:sz w:val="21"/>
                <w:szCs w:val="21"/>
              </w:rPr>
            </w:pPr>
            <w:r w:rsidRPr="002A78CE">
              <w:rPr>
                <w:sz w:val="21"/>
                <w:szCs w:val="21"/>
              </w:rPr>
              <w:t>Vardas</w:t>
            </w:r>
          </w:p>
        </w:tc>
        <w:tc>
          <w:tcPr>
            <w:tcW w:w="281" w:type="dxa"/>
            <w:tcBorders>
              <w:top w:val="single" w:sz="4" w:space="0" w:color="auto"/>
              <w:left w:val="single" w:sz="4" w:space="0" w:color="auto"/>
              <w:bottom w:val="single" w:sz="4" w:space="0" w:color="auto"/>
              <w:right w:val="single" w:sz="4" w:space="0" w:color="auto"/>
            </w:tcBorders>
          </w:tcPr>
          <w:p w14:paraId="6AAAA307"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2F3D362F"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5A547F77"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76AAE2A0"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14C511A2"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674230EB"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715B82A2"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5EAF63D5"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0995BA46"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5017C561"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3AFBEBB0"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6D8D836B"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68F7A0D2"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7EE1895A"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2D5F4592"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3AFCBFE4"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0D5A5D1B"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5EB28F07"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0325DE8E"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5ED7AD59"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13221F48"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1F16BF83"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46BDBA77"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77A731B5"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642ADBB9" w14:textId="77777777" w:rsidR="00536FFE" w:rsidRPr="002A78CE" w:rsidRDefault="00536FFE" w:rsidP="001106A6">
            <w:pPr>
              <w:rPr>
                <w:sz w:val="21"/>
                <w:szCs w:val="21"/>
              </w:rPr>
            </w:pPr>
          </w:p>
        </w:tc>
      </w:tr>
    </w:tbl>
    <w:p w14:paraId="2D043742" w14:textId="77777777" w:rsidR="00536FFE" w:rsidRPr="002A78CE" w:rsidRDefault="00536FFE" w:rsidP="00536FFE">
      <w:pPr>
        <w:rPr>
          <w:sz w:val="15"/>
          <w:szCs w:val="1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536FFE" w:rsidRPr="002A78CE" w14:paraId="396FBAC6" w14:textId="77777777" w:rsidTr="001106A6">
        <w:tc>
          <w:tcPr>
            <w:tcW w:w="1233" w:type="dxa"/>
            <w:tcBorders>
              <w:top w:val="single" w:sz="4" w:space="0" w:color="auto"/>
              <w:left w:val="single" w:sz="4" w:space="0" w:color="auto"/>
              <w:bottom w:val="single" w:sz="4" w:space="0" w:color="auto"/>
              <w:right w:val="single" w:sz="4" w:space="0" w:color="auto"/>
            </w:tcBorders>
            <w:hideMark/>
          </w:tcPr>
          <w:p w14:paraId="15C89FA5" w14:textId="77777777" w:rsidR="00536FFE" w:rsidRPr="002A78CE" w:rsidRDefault="00536FFE" w:rsidP="001106A6">
            <w:pPr>
              <w:rPr>
                <w:sz w:val="21"/>
                <w:szCs w:val="21"/>
              </w:rPr>
            </w:pPr>
            <w:r w:rsidRPr="002A78CE">
              <w:rPr>
                <w:sz w:val="21"/>
                <w:szCs w:val="21"/>
              </w:rPr>
              <w:t>Pavardė</w:t>
            </w:r>
          </w:p>
        </w:tc>
        <w:tc>
          <w:tcPr>
            <w:tcW w:w="280" w:type="dxa"/>
            <w:tcBorders>
              <w:top w:val="single" w:sz="4" w:space="0" w:color="auto"/>
              <w:left w:val="single" w:sz="4" w:space="0" w:color="auto"/>
              <w:bottom w:val="single" w:sz="4" w:space="0" w:color="auto"/>
              <w:right w:val="single" w:sz="4" w:space="0" w:color="auto"/>
            </w:tcBorders>
          </w:tcPr>
          <w:p w14:paraId="4CA1270D" w14:textId="77777777" w:rsidR="00536FFE" w:rsidRPr="002A78CE" w:rsidRDefault="00536FFE" w:rsidP="001106A6">
            <w:pPr>
              <w:rPr>
                <w:sz w:val="21"/>
                <w:szCs w:val="21"/>
              </w:rPr>
            </w:pPr>
          </w:p>
        </w:tc>
        <w:tc>
          <w:tcPr>
            <w:tcW w:w="279" w:type="dxa"/>
            <w:tcBorders>
              <w:top w:val="single" w:sz="4" w:space="0" w:color="auto"/>
              <w:left w:val="single" w:sz="4" w:space="0" w:color="auto"/>
              <w:bottom w:val="single" w:sz="4" w:space="0" w:color="auto"/>
              <w:right w:val="single" w:sz="4" w:space="0" w:color="auto"/>
            </w:tcBorders>
          </w:tcPr>
          <w:p w14:paraId="5D63FAB5"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5F95DB8D"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13149C59"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18BEB9EE"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67EFB0C2"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715CDF63"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12F2BBCC"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051B4B11"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031B895F"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5271ABD8"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6DDA6F5C"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6FEF10DC"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4166AC40"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1AEAF57C"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42D84E8B"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7F4A02AF"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5555EBC2"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5C4258CD"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78559CD1"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076DF0CB"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1FBB60C2"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727BB11D"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0E46A00C"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46769F3C" w14:textId="77777777" w:rsidR="00536FFE" w:rsidRPr="002A78CE" w:rsidRDefault="00536FFE" w:rsidP="001106A6">
            <w:pPr>
              <w:rPr>
                <w:sz w:val="21"/>
                <w:szCs w:val="21"/>
              </w:rPr>
            </w:pPr>
          </w:p>
        </w:tc>
        <w:tc>
          <w:tcPr>
            <w:tcW w:w="1361" w:type="dxa"/>
            <w:tcBorders>
              <w:top w:val="nil"/>
              <w:left w:val="single" w:sz="4" w:space="0" w:color="auto"/>
              <w:bottom w:val="nil"/>
              <w:right w:val="nil"/>
            </w:tcBorders>
          </w:tcPr>
          <w:p w14:paraId="4FC7A773" w14:textId="77777777" w:rsidR="00536FFE" w:rsidRPr="002A78CE" w:rsidRDefault="00536FFE" w:rsidP="001106A6">
            <w:pPr>
              <w:rPr>
                <w:sz w:val="21"/>
                <w:szCs w:val="21"/>
              </w:rPr>
            </w:pPr>
          </w:p>
        </w:tc>
      </w:tr>
    </w:tbl>
    <w:p w14:paraId="0E5D0929" w14:textId="77777777" w:rsidR="00536FFE" w:rsidRPr="002A78CE" w:rsidRDefault="00536FFE" w:rsidP="00536FFE">
      <w:pPr>
        <w:rPr>
          <w:sz w:val="15"/>
          <w:szCs w:val="15"/>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431"/>
        <w:gridCol w:w="280"/>
        <w:gridCol w:w="281"/>
        <w:gridCol w:w="281"/>
        <w:gridCol w:w="280"/>
        <w:gridCol w:w="281"/>
        <w:gridCol w:w="280"/>
        <w:gridCol w:w="281"/>
        <w:gridCol w:w="281"/>
        <w:gridCol w:w="280"/>
        <w:gridCol w:w="281"/>
        <w:gridCol w:w="281"/>
        <w:gridCol w:w="1753"/>
        <w:gridCol w:w="2767"/>
        <w:gridCol w:w="494"/>
        <w:gridCol w:w="164"/>
      </w:tblGrid>
      <w:tr w:rsidR="002A78CE" w:rsidRPr="002A78CE" w14:paraId="6BFEA03B" w14:textId="77777777" w:rsidTr="001106A6">
        <w:trPr>
          <w:gridAfter w:val="1"/>
          <w:wAfter w:w="164" w:type="dxa"/>
        </w:trPr>
        <w:tc>
          <w:tcPr>
            <w:tcW w:w="1516" w:type="dxa"/>
            <w:gridSpan w:val="2"/>
            <w:tcBorders>
              <w:top w:val="single" w:sz="4" w:space="0" w:color="auto"/>
              <w:left w:val="single" w:sz="4" w:space="0" w:color="auto"/>
              <w:bottom w:val="single" w:sz="4" w:space="0" w:color="auto"/>
              <w:right w:val="single" w:sz="4" w:space="0" w:color="auto"/>
            </w:tcBorders>
            <w:hideMark/>
          </w:tcPr>
          <w:p w14:paraId="22352B75" w14:textId="77777777" w:rsidR="00536FFE" w:rsidRPr="002A78CE" w:rsidRDefault="00536FFE" w:rsidP="001106A6">
            <w:pPr>
              <w:rPr>
                <w:sz w:val="21"/>
                <w:szCs w:val="21"/>
              </w:rPr>
            </w:pPr>
            <w:r w:rsidRPr="002A78CE">
              <w:rPr>
                <w:sz w:val="21"/>
                <w:szCs w:val="21"/>
              </w:rPr>
              <w:t>Asmens kodas</w:t>
            </w:r>
          </w:p>
        </w:tc>
        <w:tc>
          <w:tcPr>
            <w:tcW w:w="280" w:type="dxa"/>
            <w:tcBorders>
              <w:top w:val="single" w:sz="4" w:space="0" w:color="auto"/>
              <w:left w:val="single" w:sz="4" w:space="0" w:color="auto"/>
              <w:bottom w:val="single" w:sz="4" w:space="0" w:color="auto"/>
              <w:right w:val="single" w:sz="4" w:space="0" w:color="auto"/>
            </w:tcBorders>
          </w:tcPr>
          <w:p w14:paraId="6CD0FEDE"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28CE82E9"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1580ECA7"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0E038B80"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390B7642"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07C483C4"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18FFBC1D"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25E06A12"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2D51FD98"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3D7A8DE1"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21A1CC87" w14:textId="77777777" w:rsidR="00536FFE" w:rsidRPr="002A78CE" w:rsidRDefault="00536FFE" w:rsidP="001106A6">
            <w:pPr>
              <w:rPr>
                <w:sz w:val="21"/>
                <w:szCs w:val="21"/>
              </w:rPr>
            </w:pPr>
          </w:p>
        </w:tc>
        <w:tc>
          <w:tcPr>
            <w:tcW w:w="5014" w:type="dxa"/>
            <w:gridSpan w:val="3"/>
            <w:tcBorders>
              <w:top w:val="nil"/>
              <w:left w:val="single" w:sz="4" w:space="0" w:color="auto"/>
              <w:bottom w:val="nil"/>
              <w:right w:val="nil"/>
            </w:tcBorders>
          </w:tcPr>
          <w:p w14:paraId="57301E13" w14:textId="77777777" w:rsidR="00536FFE" w:rsidRPr="002A78CE" w:rsidRDefault="00536FFE" w:rsidP="001106A6">
            <w:pPr>
              <w:rPr>
                <w:sz w:val="21"/>
                <w:szCs w:val="21"/>
              </w:rPr>
            </w:pPr>
          </w:p>
        </w:tc>
      </w:tr>
      <w:tr w:rsidR="002A78CE" w:rsidRPr="002A78CE" w14:paraId="6FE9BB54" w14:textId="77777777" w:rsidTr="001106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658" w:type="dxa"/>
          <w:trHeight w:val="111"/>
        </w:trPr>
        <w:tc>
          <w:tcPr>
            <w:tcW w:w="1085" w:type="dxa"/>
          </w:tcPr>
          <w:p w14:paraId="2255F5C4" w14:textId="77777777" w:rsidR="00536FFE" w:rsidRPr="002A78CE" w:rsidRDefault="00536FFE" w:rsidP="001106A6">
            <w:pPr>
              <w:spacing w:line="320" w:lineRule="exact"/>
              <w:rPr>
                <w:sz w:val="23"/>
                <w:szCs w:val="23"/>
              </w:rPr>
            </w:pPr>
          </w:p>
        </w:tc>
        <w:tc>
          <w:tcPr>
            <w:tcW w:w="8038" w:type="dxa"/>
            <w:gridSpan w:val="14"/>
          </w:tcPr>
          <w:p w14:paraId="56C21D45" w14:textId="77777777" w:rsidR="00536FFE" w:rsidRPr="002A78CE" w:rsidRDefault="00536FFE" w:rsidP="001106A6">
            <w:pPr>
              <w:spacing w:line="320" w:lineRule="exact"/>
              <w:rPr>
                <w:sz w:val="23"/>
                <w:szCs w:val="23"/>
              </w:rPr>
            </w:pPr>
          </w:p>
        </w:tc>
      </w:tr>
      <w:tr w:rsidR="002A78CE" w:rsidRPr="002A78CE" w14:paraId="77DFF0ED" w14:textId="77777777" w:rsidTr="001106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23"/>
        </w:trPr>
        <w:tc>
          <w:tcPr>
            <w:tcW w:w="6356" w:type="dxa"/>
            <w:gridSpan w:val="14"/>
            <w:tcBorders>
              <w:top w:val="single" w:sz="4" w:space="0" w:color="auto"/>
              <w:left w:val="single" w:sz="4" w:space="0" w:color="auto"/>
              <w:bottom w:val="nil"/>
              <w:right w:val="single" w:sz="4" w:space="0" w:color="auto"/>
            </w:tcBorders>
            <w:hideMark/>
          </w:tcPr>
          <w:p w14:paraId="74C4687E" w14:textId="77777777" w:rsidR="00536FFE" w:rsidRPr="002A78CE" w:rsidRDefault="00536FFE" w:rsidP="001106A6">
            <w:pPr>
              <w:rPr>
                <w:sz w:val="21"/>
                <w:szCs w:val="21"/>
              </w:rPr>
            </w:pPr>
            <w:r w:rsidRPr="002A78CE">
              <w:rPr>
                <w:sz w:val="21"/>
                <w:szCs w:val="21"/>
              </w:rPr>
              <w:t>Deklaruotos gyvenamosios vietos adresas</w:t>
            </w:r>
          </w:p>
        </w:tc>
        <w:tc>
          <w:tcPr>
            <w:tcW w:w="3425" w:type="dxa"/>
            <w:gridSpan w:val="3"/>
            <w:tcBorders>
              <w:top w:val="single" w:sz="4" w:space="0" w:color="auto"/>
              <w:left w:val="single" w:sz="4" w:space="0" w:color="auto"/>
              <w:bottom w:val="single" w:sz="4" w:space="0" w:color="auto"/>
              <w:right w:val="single" w:sz="4" w:space="0" w:color="auto"/>
            </w:tcBorders>
            <w:hideMark/>
          </w:tcPr>
          <w:p w14:paraId="2DE9A807" w14:textId="77777777" w:rsidR="00536FFE" w:rsidRPr="002A78CE" w:rsidRDefault="00536FFE" w:rsidP="001106A6">
            <w:pPr>
              <w:rPr>
                <w:sz w:val="21"/>
                <w:szCs w:val="21"/>
              </w:rPr>
            </w:pPr>
            <w:r w:rsidRPr="002A78CE">
              <w:rPr>
                <w:sz w:val="21"/>
                <w:szCs w:val="21"/>
              </w:rPr>
              <w:t>Deklaravimo data²</w:t>
            </w:r>
          </w:p>
        </w:tc>
      </w:tr>
      <w:tr w:rsidR="00536FFE" w:rsidRPr="002A78CE" w14:paraId="22B21A69" w14:textId="77777777" w:rsidTr="001106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23"/>
        </w:trPr>
        <w:tc>
          <w:tcPr>
            <w:tcW w:w="6356" w:type="dxa"/>
            <w:gridSpan w:val="14"/>
            <w:tcBorders>
              <w:top w:val="nil"/>
              <w:left w:val="single" w:sz="4" w:space="0" w:color="auto"/>
              <w:bottom w:val="single" w:sz="4" w:space="0" w:color="auto"/>
              <w:right w:val="single" w:sz="4" w:space="0" w:color="auto"/>
            </w:tcBorders>
          </w:tcPr>
          <w:p w14:paraId="652AB2E0" w14:textId="77777777" w:rsidR="00536FFE" w:rsidRPr="002A78CE" w:rsidRDefault="00536FFE" w:rsidP="001106A6">
            <w:pPr>
              <w:rPr>
                <w:sz w:val="21"/>
                <w:szCs w:val="21"/>
              </w:rPr>
            </w:pPr>
          </w:p>
        </w:tc>
        <w:tc>
          <w:tcPr>
            <w:tcW w:w="3425" w:type="dxa"/>
            <w:gridSpan w:val="3"/>
            <w:tcBorders>
              <w:top w:val="single" w:sz="4" w:space="0" w:color="auto"/>
              <w:left w:val="single" w:sz="4" w:space="0" w:color="auto"/>
              <w:bottom w:val="single" w:sz="4" w:space="0" w:color="auto"/>
              <w:right w:val="single" w:sz="4" w:space="0" w:color="auto"/>
            </w:tcBorders>
            <w:hideMark/>
          </w:tcPr>
          <w:p w14:paraId="321D221A" w14:textId="77777777" w:rsidR="00536FFE" w:rsidRPr="002A78CE" w:rsidRDefault="00536FFE" w:rsidP="001106A6">
            <w:pPr>
              <w:rPr>
                <w:sz w:val="21"/>
                <w:szCs w:val="21"/>
              </w:rPr>
            </w:pPr>
            <w:r w:rsidRPr="002A78CE">
              <w:rPr>
                <w:sz w:val="21"/>
                <w:szCs w:val="21"/>
              </w:rPr>
              <w:t>Telefono Nr.</w:t>
            </w:r>
          </w:p>
        </w:tc>
      </w:tr>
    </w:tbl>
    <w:p w14:paraId="25ABF541" w14:textId="77777777" w:rsidR="00536FFE" w:rsidRPr="002A78CE" w:rsidRDefault="00536FFE" w:rsidP="00536FFE">
      <w:pPr>
        <w:rPr>
          <w:sz w:val="15"/>
          <w:szCs w:val="15"/>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9"/>
        <w:gridCol w:w="3412"/>
      </w:tblGrid>
      <w:tr w:rsidR="002A78CE" w:rsidRPr="002A78CE" w14:paraId="24F3F0D5" w14:textId="77777777" w:rsidTr="001106A6">
        <w:trPr>
          <w:cantSplit/>
        </w:trPr>
        <w:tc>
          <w:tcPr>
            <w:tcW w:w="6419" w:type="dxa"/>
            <w:tcBorders>
              <w:top w:val="single" w:sz="4" w:space="0" w:color="auto"/>
              <w:left w:val="single" w:sz="4" w:space="0" w:color="auto"/>
              <w:bottom w:val="nil"/>
              <w:right w:val="single" w:sz="4" w:space="0" w:color="auto"/>
            </w:tcBorders>
            <w:hideMark/>
          </w:tcPr>
          <w:p w14:paraId="50EC808D" w14:textId="77777777" w:rsidR="00536FFE" w:rsidRPr="002A78CE" w:rsidRDefault="00536FFE" w:rsidP="001106A6">
            <w:pPr>
              <w:rPr>
                <w:sz w:val="21"/>
                <w:szCs w:val="21"/>
              </w:rPr>
            </w:pPr>
            <w:r w:rsidRPr="002A78CE">
              <w:rPr>
                <w:sz w:val="21"/>
                <w:szCs w:val="21"/>
              </w:rPr>
              <w:t>Faktinės gyvenamosios vietos adresas³</w:t>
            </w:r>
          </w:p>
        </w:tc>
        <w:tc>
          <w:tcPr>
            <w:tcW w:w="3412" w:type="dxa"/>
            <w:tcBorders>
              <w:top w:val="single" w:sz="4" w:space="0" w:color="auto"/>
              <w:left w:val="single" w:sz="4" w:space="0" w:color="auto"/>
              <w:bottom w:val="nil"/>
              <w:right w:val="single" w:sz="4" w:space="0" w:color="auto"/>
            </w:tcBorders>
            <w:hideMark/>
          </w:tcPr>
          <w:p w14:paraId="1C0C7512" w14:textId="77777777" w:rsidR="00536FFE" w:rsidRPr="002A78CE" w:rsidRDefault="00536FFE" w:rsidP="001106A6">
            <w:pPr>
              <w:rPr>
                <w:sz w:val="21"/>
                <w:szCs w:val="21"/>
              </w:rPr>
            </w:pPr>
            <w:r w:rsidRPr="002A78CE">
              <w:rPr>
                <w:sz w:val="21"/>
                <w:szCs w:val="21"/>
              </w:rPr>
              <w:t>Įrašymo į apskaitą data²</w:t>
            </w:r>
          </w:p>
        </w:tc>
      </w:tr>
      <w:tr w:rsidR="002A78CE" w:rsidRPr="002A78CE" w14:paraId="63C4E93D" w14:textId="77777777" w:rsidTr="001106A6">
        <w:tc>
          <w:tcPr>
            <w:tcW w:w="6419" w:type="dxa"/>
            <w:tcBorders>
              <w:top w:val="nil"/>
              <w:left w:val="single" w:sz="4" w:space="0" w:color="auto"/>
              <w:bottom w:val="single" w:sz="4" w:space="0" w:color="auto"/>
              <w:right w:val="single" w:sz="4" w:space="0" w:color="auto"/>
            </w:tcBorders>
          </w:tcPr>
          <w:p w14:paraId="3D6AE52F" w14:textId="77777777" w:rsidR="00536FFE" w:rsidRPr="002A78CE" w:rsidRDefault="00536FFE" w:rsidP="001106A6">
            <w:pPr>
              <w:rPr>
                <w:sz w:val="21"/>
                <w:szCs w:val="21"/>
              </w:rPr>
            </w:pPr>
          </w:p>
        </w:tc>
        <w:tc>
          <w:tcPr>
            <w:tcW w:w="3412" w:type="dxa"/>
            <w:tcBorders>
              <w:top w:val="single" w:sz="4" w:space="0" w:color="auto"/>
              <w:left w:val="single" w:sz="4" w:space="0" w:color="auto"/>
              <w:bottom w:val="single" w:sz="4" w:space="0" w:color="auto"/>
              <w:right w:val="single" w:sz="4" w:space="0" w:color="auto"/>
            </w:tcBorders>
            <w:hideMark/>
          </w:tcPr>
          <w:p w14:paraId="48E712B1" w14:textId="77777777" w:rsidR="00536FFE" w:rsidRPr="002A78CE" w:rsidRDefault="00536FFE" w:rsidP="001106A6">
            <w:pPr>
              <w:rPr>
                <w:sz w:val="21"/>
                <w:szCs w:val="21"/>
              </w:rPr>
            </w:pPr>
            <w:r w:rsidRPr="002A78CE">
              <w:rPr>
                <w:sz w:val="21"/>
                <w:szCs w:val="21"/>
              </w:rPr>
              <w:t>Telefono Nr.</w:t>
            </w:r>
          </w:p>
        </w:tc>
      </w:tr>
    </w:tbl>
    <w:p w14:paraId="1434BA4E" w14:textId="77777777" w:rsidR="00536FFE" w:rsidRPr="002A78CE" w:rsidRDefault="00536FFE" w:rsidP="00536FFE">
      <w:pPr>
        <w:ind w:right="-29"/>
        <w:rPr>
          <w:i/>
          <w:sz w:val="20"/>
        </w:rPr>
      </w:pPr>
      <w:r w:rsidRPr="002A78CE">
        <w:rPr>
          <w:i/>
          <w:sz w:val="20"/>
        </w:rPr>
        <w:t>² Duomenys gaunami iš valstybės ir žinybinių registrų bei valstybės informacinių sistemų</w:t>
      </w:r>
    </w:p>
    <w:p w14:paraId="240A2BDF" w14:textId="5B74EDAC" w:rsidR="00536FFE" w:rsidRPr="002A78CE" w:rsidRDefault="00536FFE" w:rsidP="00AB037F">
      <w:pPr>
        <w:ind w:right="-28"/>
        <w:jc w:val="both"/>
        <w:rPr>
          <w:i/>
          <w:sz w:val="20"/>
        </w:rPr>
      </w:pPr>
      <w:r w:rsidRPr="002A78CE">
        <w:rPr>
          <w:sz w:val="20"/>
        </w:rPr>
        <w:t>³</w:t>
      </w:r>
      <w:r w:rsidRPr="002A78CE">
        <w:rPr>
          <w:i/>
          <w:sz w:val="20"/>
        </w:rPr>
        <w:t>Nurodomas tik tuo atveju, jeigu asmuo nėra deklaravęs gyvenamosios vietos arba jo faktinė gyvenamoji vieta nesutampa su deklaruota gyvenamąja vieta</w:t>
      </w:r>
    </w:p>
    <w:p w14:paraId="3541D9A9" w14:textId="77777777" w:rsidR="00536FFE" w:rsidRPr="002A78CE" w:rsidRDefault="00536FFE" w:rsidP="00536FFE">
      <w:pPr>
        <w:ind w:right="-29"/>
        <w:rPr>
          <w:sz w:val="21"/>
          <w:szCs w:val="21"/>
        </w:rPr>
      </w:pPr>
      <w:r w:rsidRPr="002A78CE">
        <w:rPr>
          <w:sz w:val="21"/>
          <w:szCs w:val="21"/>
        </w:rPr>
        <w:t>_____________________________________</w:t>
      </w:r>
    </w:p>
    <w:p w14:paraId="3A480575" w14:textId="77777777" w:rsidR="00536FFE" w:rsidRPr="002A78CE" w:rsidRDefault="00536FFE" w:rsidP="00536FFE">
      <w:pPr>
        <w:ind w:right="-29"/>
        <w:rPr>
          <w:sz w:val="21"/>
          <w:szCs w:val="21"/>
        </w:rPr>
      </w:pPr>
      <w:r w:rsidRPr="002A78CE">
        <w:rPr>
          <w:sz w:val="21"/>
          <w:szCs w:val="21"/>
        </w:rPr>
        <w:t xml:space="preserve">    (savivaldybės (seniūnijos) pavadinimas)</w:t>
      </w:r>
    </w:p>
    <w:p w14:paraId="780623E8" w14:textId="77777777" w:rsidR="00536FFE" w:rsidRPr="002A78CE" w:rsidRDefault="00536FFE" w:rsidP="00536FFE">
      <w:pPr>
        <w:tabs>
          <w:tab w:val="left" w:pos="1276"/>
          <w:tab w:val="left" w:pos="2592"/>
          <w:tab w:val="left" w:pos="3888"/>
          <w:tab w:val="left" w:pos="5185"/>
          <w:tab w:val="left" w:pos="6481"/>
          <w:tab w:val="left" w:pos="7777"/>
          <w:tab w:val="left" w:pos="9072"/>
          <w:tab w:val="left" w:pos="10335"/>
        </w:tabs>
        <w:ind w:right="-29"/>
        <w:jc w:val="center"/>
        <w:rPr>
          <w:b/>
          <w:caps/>
        </w:rPr>
      </w:pPr>
    </w:p>
    <w:p w14:paraId="1E9C6349" w14:textId="77777777" w:rsidR="00536FFE" w:rsidRPr="002A78CE" w:rsidRDefault="00536FFE" w:rsidP="00536FFE">
      <w:pPr>
        <w:tabs>
          <w:tab w:val="left" w:pos="1276"/>
          <w:tab w:val="left" w:pos="2592"/>
          <w:tab w:val="left" w:pos="3888"/>
          <w:tab w:val="left" w:pos="5185"/>
          <w:tab w:val="left" w:pos="6481"/>
          <w:tab w:val="left" w:pos="7777"/>
          <w:tab w:val="left" w:pos="9072"/>
          <w:tab w:val="left" w:pos="10335"/>
        </w:tabs>
        <w:ind w:right="-29"/>
        <w:jc w:val="center"/>
        <w:rPr>
          <w:b/>
          <w:caps/>
        </w:rPr>
      </w:pPr>
      <w:r w:rsidRPr="002A78CE">
        <w:rPr>
          <w:b/>
          <w:caps/>
        </w:rPr>
        <w:t xml:space="preserve">PRAŠYMAS DĖL PAPILDOMOS </w:t>
      </w:r>
      <w:r w:rsidRPr="002A78CE">
        <w:rPr>
          <w:b/>
          <w:bCs/>
          <w:sz w:val="22"/>
          <w:szCs w:val="22"/>
        </w:rPr>
        <w:t xml:space="preserve">VIENKARTINĖS IŠMOKOS GIMUS VAIKUI </w:t>
      </w:r>
    </w:p>
    <w:p w14:paraId="2D25F44B" w14:textId="77777777" w:rsidR="005018BB" w:rsidRPr="002A78CE" w:rsidRDefault="005018BB" w:rsidP="00536FFE">
      <w:pPr>
        <w:jc w:val="center"/>
        <w:rPr>
          <w:sz w:val="21"/>
          <w:szCs w:val="21"/>
        </w:rPr>
      </w:pPr>
    </w:p>
    <w:p w14:paraId="70999F7D" w14:textId="03D8BF0C" w:rsidR="00536FFE" w:rsidRPr="002A78CE" w:rsidRDefault="00536FFE" w:rsidP="00536FFE">
      <w:pPr>
        <w:jc w:val="center"/>
        <w:rPr>
          <w:sz w:val="21"/>
          <w:szCs w:val="21"/>
        </w:rPr>
      </w:pPr>
      <w:r w:rsidRPr="002A78CE">
        <w:rPr>
          <w:sz w:val="21"/>
          <w:szCs w:val="21"/>
        </w:rPr>
        <w:t xml:space="preserve">20__ m. _______________________ d. </w:t>
      </w:r>
    </w:p>
    <w:p w14:paraId="5088728C" w14:textId="77777777" w:rsidR="00536FFE" w:rsidRPr="002A78CE" w:rsidRDefault="00536FFE" w:rsidP="00536FFE">
      <w:pPr>
        <w:rPr>
          <w:sz w:val="21"/>
          <w:szCs w:val="21"/>
        </w:rPr>
      </w:pPr>
    </w:p>
    <w:p w14:paraId="1D9F53AE" w14:textId="77777777" w:rsidR="00536FFE" w:rsidRPr="002A78CE" w:rsidRDefault="00536FFE" w:rsidP="00536FFE">
      <w:pPr>
        <w:ind w:right="-29"/>
        <w:rPr>
          <w:sz w:val="22"/>
          <w:szCs w:val="22"/>
        </w:rPr>
      </w:pPr>
      <w:r w:rsidRPr="002A78CE">
        <w:rPr>
          <w:sz w:val="22"/>
          <w:szCs w:val="22"/>
        </w:rPr>
        <w:t>Prašau skirti papildomą vienkartinę išmoką gimus vaikui (- ams).</w:t>
      </w:r>
    </w:p>
    <w:p w14:paraId="045A067E" w14:textId="77777777" w:rsidR="00536FFE" w:rsidRPr="002A78CE" w:rsidRDefault="00536FFE" w:rsidP="00536FFE">
      <w:pPr>
        <w:ind w:right="-29"/>
        <w:rPr>
          <w:sz w:val="22"/>
          <w:szCs w:val="22"/>
        </w:rPr>
      </w:pPr>
    </w:p>
    <w:p w14:paraId="0CB7BFCE" w14:textId="77777777" w:rsidR="00536FFE" w:rsidRPr="002A78CE" w:rsidRDefault="00536FFE" w:rsidP="00536FFE">
      <w:pPr>
        <w:numPr>
          <w:ilvl w:val="0"/>
          <w:numId w:val="1"/>
        </w:numPr>
        <w:ind w:right="-29"/>
        <w:rPr>
          <w:b/>
          <w:sz w:val="22"/>
          <w:szCs w:val="22"/>
        </w:rPr>
      </w:pPr>
      <w:r w:rsidRPr="002A78CE">
        <w:rPr>
          <w:b/>
          <w:sz w:val="22"/>
          <w:szCs w:val="22"/>
        </w:rPr>
        <w:t>Duomenys apie gimusį vaiką</w:t>
      </w:r>
    </w:p>
    <w:p w14:paraId="004605E0" w14:textId="77777777" w:rsidR="00536FFE" w:rsidRPr="002A78CE" w:rsidRDefault="00536FFE" w:rsidP="00536FFE">
      <w:pPr>
        <w:ind w:left="720" w:right="-29"/>
        <w:rPr>
          <w:sz w:val="22"/>
          <w:szCs w:val="22"/>
        </w:rPr>
      </w:pPr>
    </w:p>
    <w:tbl>
      <w:tblPr>
        <w:tblW w:w="9900" w:type="dxa"/>
        <w:tblInd w:w="108" w:type="dxa"/>
        <w:tblLook w:val="04A0" w:firstRow="1" w:lastRow="0" w:firstColumn="1" w:lastColumn="0" w:noHBand="0" w:noVBand="1"/>
      </w:tblPr>
      <w:tblGrid>
        <w:gridCol w:w="1483"/>
        <w:gridCol w:w="338"/>
        <w:gridCol w:w="336"/>
        <w:gridCol w:w="337"/>
        <w:gridCol w:w="337"/>
        <w:gridCol w:w="336"/>
        <w:gridCol w:w="337"/>
        <w:gridCol w:w="336"/>
        <w:gridCol w:w="337"/>
        <w:gridCol w:w="337"/>
        <w:gridCol w:w="336"/>
        <w:gridCol w:w="337"/>
        <w:gridCol w:w="337"/>
        <w:gridCol w:w="336"/>
        <w:gridCol w:w="337"/>
        <w:gridCol w:w="336"/>
        <w:gridCol w:w="337"/>
        <w:gridCol w:w="337"/>
        <w:gridCol w:w="336"/>
        <w:gridCol w:w="337"/>
        <w:gridCol w:w="336"/>
        <w:gridCol w:w="337"/>
        <w:gridCol w:w="337"/>
        <w:gridCol w:w="336"/>
        <w:gridCol w:w="337"/>
        <w:gridCol w:w="337"/>
      </w:tblGrid>
      <w:tr w:rsidR="00536FFE" w:rsidRPr="002A78CE" w14:paraId="21E998E0" w14:textId="77777777" w:rsidTr="001106A6">
        <w:tc>
          <w:tcPr>
            <w:tcW w:w="1483" w:type="dxa"/>
            <w:tcBorders>
              <w:top w:val="single" w:sz="4" w:space="0" w:color="auto"/>
              <w:left w:val="single" w:sz="4" w:space="0" w:color="auto"/>
              <w:bottom w:val="single" w:sz="4" w:space="0" w:color="auto"/>
              <w:right w:val="single" w:sz="4" w:space="0" w:color="auto"/>
            </w:tcBorders>
            <w:hideMark/>
          </w:tcPr>
          <w:p w14:paraId="195C1328" w14:textId="77777777" w:rsidR="00536FFE" w:rsidRPr="002A78CE" w:rsidRDefault="00536FFE" w:rsidP="001106A6">
            <w:pPr>
              <w:rPr>
                <w:sz w:val="21"/>
                <w:szCs w:val="21"/>
              </w:rPr>
            </w:pPr>
            <w:r w:rsidRPr="002A78CE">
              <w:rPr>
                <w:sz w:val="21"/>
                <w:szCs w:val="21"/>
              </w:rPr>
              <w:t>Vardas</w:t>
            </w:r>
          </w:p>
        </w:tc>
        <w:tc>
          <w:tcPr>
            <w:tcW w:w="338" w:type="dxa"/>
            <w:tcBorders>
              <w:top w:val="single" w:sz="4" w:space="0" w:color="auto"/>
              <w:left w:val="single" w:sz="4" w:space="0" w:color="auto"/>
              <w:bottom w:val="single" w:sz="4" w:space="0" w:color="auto"/>
              <w:right w:val="single" w:sz="4" w:space="0" w:color="auto"/>
            </w:tcBorders>
          </w:tcPr>
          <w:p w14:paraId="7C57A285" w14:textId="77777777" w:rsidR="00536FFE" w:rsidRPr="002A78CE" w:rsidRDefault="00536FFE" w:rsidP="001106A6">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4902D157"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0C25E0C8"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242D1AE5" w14:textId="77777777" w:rsidR="00536FFE" w:rsidRPr="002A78CE" w:rsidRDefault="00536FFE" w:rsidP="001106A6">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716D8C8B"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12B5AA08" w14:textId="77777777" w:rsidR="00536FFE" w:rsidRPr="002A78CE" w:rsidRDefault="00536FFE" w:rsidP="001106A6">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5E48C05C"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28085FE4"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645378D4" w14:textId="77777777" w:rsidR="00536FFE" w:rsidRPr="002A78CE" w:rsidRDefault="00536FFE" w:rsidP="001106A6">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714F5666"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0BB26ACA"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56B771DE" w14:textId="77777777" w:rsidR="00536FFE" w:rsidRPr="002A78CE" w:rsidRDefault="00536FFE" w:rsidP="001106A6">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56982B1D"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26BACCBB" w14:textId="77777777" w:rsidR="00536FFE" w:rsidRPr="002A78CE" w:rsidRDefault="00536FFE" w:rsidP="001106A6">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674CE990"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0CA92C08"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510AE5E7" w14:textId="77777777" w:rsidR="00536FFE" w:rsidRPr="002A78CE" w:rsidRDefault="00536FFE" w:rsidP="001106A6">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2A22B532"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108E16AF" w14:textId="77777777" w:rsidR="00536FFE" w:rsidRPr="002A78CE" w:rsidRDefault="00536FFE" w:rsidP="001106A6">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3608F10C"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1014190D"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6E11CA55" w14:textId="77777777" w:rsidR="00536FFE" w:rsidRPr="002A78CE" w:rsidRDefault="00536FFE" w:rsidP="001106A6">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3B8C0B13"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0691BCD6"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2006048F" w14:textId="77777777" w:rsidR="00536FFE" w:rsidRPr="002A78CE" w:rsidRDefault="00536FFE" w:rsidP="001106A6">
            <w:pPr>
              <w:rPr>
                <w:sz w:val="21"/>
                <w:szCs w:val="21"/>
              </w:rPr>
            </w:pPr>
          </w:p>
        </w:tc>
      </w:tr>
    </w:tbl>
    <w:p w14:paraId="199A8253" w14:textId="77777777" w:rsidR="00536FFE" w:rsidRPr="002A78CE" w:rsidRDefault="00536FFE" w:rsidP="00536FFE">
      <w:pPr>
        <w:rPr>
          <w:sz w:val="15"/>
          <w:szCs w:val="1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536FFE" w:rsidRPr="002A78CE" w14:paraId="2440F6B8" w14:textId="77777777" w:rsidTr="001106A6">
        <w:tc>
          <w:tcPr>
            <w:tcW w:w="1233" w:type="dxa"/>
            <w:tcBorders>
              <w:top w:val="single" w:sz="4" w:space="0" w:color="auto"/>
              <w:left w:val="single" w:sz="4" w:space="0" w:color="auto"/>
              <w:bottom w:val="single" w:sz="4" w:space="0" w:color="auto"/>
              <w:right w:val="single" w:sz="4" w:space="0" w:color="auto"/>
            </w:tcBorders>
            <w:hideMark/>
          </w:tcPr>
          <w:p w14:paraId="57865F6D" w14:textId="77777777" w:rsidR="00536FFE" w:rsidRPr="002A78CE" w:rsidRDefault="00536FFE" w:rsidP="001106A6">
            <w:pPr>
              <w:rPr>
                <w:sz w:val="21"/>
                <w:szCs w:val="21"/>
              </w:rPr>
            </w:pPr>
            <w:r w:rsidRPr="002A78CE">
              <w:rPr>
                <w:sz w:val="21"/>
                <w:szCs w:val="21"/>
              </w:rPr>
              <w:t>Pavardė</w:t>
            </w:r>
          </w:p>
        </w:tc>
        <w:tc>
          <w:tcPr>
            <w:tcW w:w="280" w:type="dxa"/>
            <w:tcBorders>
              <w:top w:val="single" w:sz="4" w:space="0" w:color="auto"/>
              <w:left w:val="single" w:sz="4" w:space="0" w:color="auto"/>
              <w:bottom w:val="single" w:sz="4" w:space="0" w:color="auto"/>
              <w:right w:val="single" w:sz="4" w:space="0" w:color="auto"/>
            </w:tcBorders>
          </w:tcPr>
          <w:p w14:paraId="5907B80E" w14:textId="77777777" w:rsidR="00536FFE" w:rsidRPr="002A78CE" w:rsidRDefault="00536FFE" w:rsidP="001106A6">
            <w:pPr>
              <w:rPr>
                <w:sz w:val="21"/>
                <w:szCs w:val="21"/>
              </w:rPr>
            </w:pPr>
          </w:p>
        </w:tc>
        <w:tc>
          <w:tcPr>
            <w:tcW w:w="279" w:type="dxa"/>
            <w:tcBorders>
              <w:top w:val="single" w:sz="4" w:space="0" w:color="auto"/>
              <w:left w:val="single" w:sz="4" w:space="0" w:color="auto"/>
              <w:bottom w:val="single" w:sz="4" w:space="0" w:color="auto"/>
              <w:right w:val="single" w:sz="4" w:space="0" w:color="auto"/>
            </w:tcBorders>
          </w:tcPr>
          <w:p w14:paraId="182CDAAA"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0BCD5C9D"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6066B6FE"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5F8724CF"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5E9C00AC"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21D2C0C5"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2D3A09D4"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2697CFB3"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2907DD05"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2DB6DE3C"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5B788055"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38E0233B"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09B46CEC"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69C34F15"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04BDBF0F"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7E576189"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7945C2B9"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044C1A16"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7691809A"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46FF8024"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52E3CA01"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07C97BE8"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57A32A34"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2996EC33" w14:textId="77777777" w:rsidR="00536FFE" w:rsidRPr="002A78CE" w:rsidRDefault="00536FFE" w:rsidP="001106A6">
            <w:pPr>
              <w:rPr>
                <w:sz w:val="21"/>
                <w:szCs w:val="21"/>
              </w:rPr>
            </w:pPr>
          </w:p>
        </w:tc>
        <w:tc>
          <w:tcPr>
            <w:tcW w:w="1361" w:type="dxa"/>
            <w:tcBorders>
              <w:top w:val="nil"/>
              <w:left w:val="single" w:sz="4" w:space="0" w:color="auto"/>
              <w:bottom w:val="nil"/>
              <w:right w:val="nil"/>
            </w:tcBorders>
          </w:tcPr>
          <w:p w14:paraId="1DF03C2B" w14:textId="77777777" w:rsidR="00536FFE" w:rsidRPr="002A78CE" w:rsidRDefault="00536FFE" w:rsidP="001106A6">
            <w:pPr>
              <w:rPr>
                <w:sz w:val="21"/>
                <w:szCs w:val="21"/>
              </w:rPr>
            </w:pPr>
          </w:p>
        </w:tc>
      </w:tr>
    </w:tbl>
    <w:p w14:paraId="6B45B40D" w14:textId="77777777" w:rsidR="00536FFE" w:rsidRPr="002A78CE" w:rsidRDefault="00536FFE" w:rsidP="00536FFE">
      <w:pPr>
        <w:rPr>
          <w:sz w:val="15"/>
          <w:szCs w:val="15"/>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431"/>
        <w:gridCol w:w="280"/>
        <w:gridCol w:w="281"/>
        <w:gridCol w:w="281"/>
        <w:gridCol w:w="280"/>
        <w:gridCol w:w="281"/>
        <w:gridCol w:w="280"/>
        <w:gridCol w:w="281"/>
        <w:gridCol w:w="281"/>
        <w:gridCol w:w="280"/>
        <w:gridCol w:w="281"/>
        <w:gridCol w:w="281"/>
        <w:gridCol w:w="1753"/>
        <w:gridCol w:w="2767"/>
        <w:gridCol w:w="494"/>
        <w:gridCol w:w="306"/>
      </w:tblGrid>
      <w:tr w:rsidR="002A78CE" w:rsidRPr="002A78CE" w14:paraId="0A823315" w14:textId="77777777" w:rsidTr="001106A6">
        <w:trPr>
          <w:gridAfter w:val="1"/>
          <w:wAfter w:w="306" w:type="dxa"/>
        </w:trPr>
        <w:tc>
          <w:tcPr>
            <w:tcW w:w="1516" w:type="dxa"/>
            <w:gridSpan w:val="2"/>
            <w:tcBorders>
              <w:top w:val="single" w:sz="4" w:space="0" w:color="auto"/>
              <w:left w:val="single" w:sz="4" w:space="0" w:color="auto"/>
              <w:bottom w:val="single" w:sz="4" w:space="0" w:color="auto"/>
              <w:right w:val="single" w:sz="4" w:space="0" w:color="auto"/>
            </w:tcBorders>
            <w:hideMark/>
          </w:tcPr>
          <w:p w14:paraId="6C19544D" w14:textId="77777777" w:rsidR="00536FFE" w:rsidRPr="002A78CE" w:rsidRDefault="00536FFE" w:rsidP="001106A6">
            <w:pPr>
              <w:rPr>
                <w:sz w:val="21"/>
                <w:szCs w:val="21"/>
              </w:rPr>
            </w:pPr>
            <w:r w:rsidRPr="002A78CE">
              <w:rPr>
                <w:sz w:val="21"/>
                <w:szCs w:val="21"/>
              </w:rPr>
              <w:t>Asmens kodas</w:t>
            </w:r>
          </w:p>
        </w:tc>
        <w:tc>
          <w:tcPr>
            <w:tcW w:w="280" w:type="dxa"/>
            <w:tcBorders>
              <w:top w:val="single" w:sz="4" w:space="0" w:color="auto"/>
              <w:left w:val="single" w:sz="4" w:space="0" w:color="auto"/>
              <w:bottom w:val="single" w:sz="4" w:space="0" w:color="auto"/>
              <w:right w:val="single" w:sz="4" w:space="0" w:color="auto"/>
            </w:tcBorders>
          </w:tcPr>
          <w:p w14:paraId="22C3F84C"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53194BDB"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0C7FFF02"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2566992A"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6C0EA4E4"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08D8A75B"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7A991084"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5D1B9C93"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0752A0BA"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07ECB393"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1EB1C421" w14:textId="77777777" w:rsidR="00536FFE" w:rsidRPr="002A78CE" w:rsidRDefault="00536FFE" w:rsidP="001106A6">
            <w:pPr>
              <w:rPr>
                <w:sz w:val="21"/>
                <w:szCs w:val="21"/>
              </w:rPr>
            </w:pPr>
          </w:p>
        </w:tc>
        <w:tc>
          <w:tcPr>
            <w:tcW w:w="5014" w:type="dxa"/>
            <w:gridSpan w:val="3"/>
            <w:tcBorders>
              <w:top w:val="nil"/>
              <w:left w:val="single" w:sz="4" w:space="0" w:color="auto"/>
              <w:bottom w:val="nil"/>
              <w:right w:val="nil"/>
            </w:tcBorders>
          </w:tcPr>
          <w:p w14:paraId="24BDE288" w14:textId="77777777" w:rsidR="00536FFE" w:rsidRPr="002A78CE" w:rsidRDefault="00536FFE" w:rsidP="001106A6">
            <w:pPr>
              <w:rPr>
                <w:sz w:val="21"/>
                <w:szCs w:val="21"/>
              </w:rPr>
            </w:pPr>
          </w:p>
          <w:p w14:paraId="23A84C42" w14:textId="77777777" w:rsidR="00536FFE" w:rsidRPr="002A78CE" w:rsidRDefault="00536FFE" w:rsidP="001106A6">
            <w:pPr>
              <w:rPr>
                <w:sz w:val="21"/>
                <w:szCs w:val="21"/>
              </w:rPr>
            </w:pPr>
          </w:p>
        </w:tc>
      </w:tr>
      <w:tr w:rsidR="002A78CE" w:rsidRPr="002A78CE" w14:paraId="0B094BDB" w14:textId="77777777" w:rsidTr="001106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00" w:type="dxa"/>
          <w:trHeight w:val="111"/>
        </w:trPr>
        <w:tc>
          <w:tcPr>
            <w:tcW w:w="1085" w:type="dxa"/>
          </w:tcPr>
          <w:p w14:paraId="3FEE5B76" w14:textId="77777777" w:rsidR="00536FFE" w:rsidRPr="002A78CE" w:rsidRDefault="00536FFE" w:rsidP="001106A6">
            <w:pPr>
              <w:spacing w:line="320" w:lineRule="exact"/>
              <w:rPr>
                <w:sz w:val="23"/>
                <w:szCs w:val="23"/>
              </w:rPr>
            </w:pPr>
          </w:p>
        </w:tc>
        <w:tc>
          <w:tcPr>
            <w:tcW w:w="8038" w:type="dxa"/>
            <w:gridSpan w:val="14"/>
          </w:tcPr>
          <w:p w14:paraId="36378580" w14:textId="77777777" w:rsidR="00536FFE" w:rsidRPr="002A78CE" w:rsidRDefault="00536FFE" w:rsidP="001106A6">
            <w:pPr>
              <w:spacing w:line="320" w:lineRule="exact"/>
              <w:rPr>
                <w:sz w:val="23"/>
                <w:szCs w:val="23"/>
              </w:rPr>
            </w:pPr>
          </w:p>
        </w:tc>
      </w:tr>
      <w:tr w:rsidR="002A78CE" w:rsidRPr="002A78CE" w14:paraId="40348DE0" w14:textId="77777777" w:rsidTr="001106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23"/>
        </w:trPr>
        <w:tc>
          <w:tcPr>
            <w:tcW w:w="6356" w:type="dxa"/>
            <w:gridSpan w:val="14"/>
            <w:tcBorders>
              <w:top w:val="single" w:sz="4" w:space="0" w:color="auto"/>
              <w:left w:val="single" w:sz="4" w:space="0" w:color="auto"/>
              <w:bottom w:val="nil"/>
              <w:right w:val="single" w:sz="4" w:space="0" w:color="auto"/>
            </w:tcBorders>
            <w:hideMark/>
          </w:tcPr>
          <w:p w14:paraId="7EAFC78D" w14:textId="77777777" w:rsidR="00536FFE" w:rsidRPr="002A78CE" w:rsidRDefault="00536FFE" w:rsidP="001106A6">
            <w:pPr>
              <w:rPr>
                <w:sz w:val="21"/>
                <w:szCs w:val="21"/>
              </w:rPr>
            </w:pPr>
            <w:r w:rsidRPr="002A78CE">
              <w:rPr>
                <w:sz w:val="21"/>
                <w:szCs w:val="21"/>
              </w:rPr>
              <w:t>Deklaruotos gyvenamosios vietos adresas</w:t>
            </w:r>
          </w:p>
        </w:tc>
        <w:tc>
          <w:tcPr>
            <w:tcW w:w="3567" w:type="dxa"/>
            <w:gridSpan w:val="3"/>
            <w:tcBorders>
              <w:top w:val="single" w:sz="4" w:space="0" w:color="auto"/>
              <w:left w:val="single" w:sz="4" w:space="0" w:color="auto"/>
              <w:bottom w:val="single" w:sz="4" w:space="0" w:color="auto"/>
              <w:right w:val="single" w:sz="4" w:space="0" w:color="auto"/>
            </w:tcBorders>
            <w:hideMark/>
          </w:tcPr>
          <w:p w14:paraId="388778DD" w14:textId="77777777" w:rsidR="00536FFE" w:rsidRPr="002A78CE" w:rsidRDefault="00536FFE" w:rsidP="001106A6">
            <w:pPr>
              <w:rPr>
                <w:sz w:val="21"/>
                <w:szCs w:val="21"/>
              </w:rPr>
            </w:pPr>
            <w:r w:rsidRPr="002A78CE">
              <w:rPr>
                <w:sz w:val="21"/>
                <w:szCs w:val="21"/>
              </w:rPr>
              <w:t>Deklaravimo data²</w:t>
            </w:r>
          </w:p>
        </w:tc>
      </w:tr>
      <w:tr w:rsidR="00536FFE" w:rsidRPr="002A78CE" w14:paraId="0F3BA625" w14:textId="77777777" w:rsidTr="001106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23"/>
        </w:trPr>
        <w:tc>
          <w:tcPr>
            <w:tcW w:w="6356" w:type="dxa"/>
            <w:gridSpan w:val="14"/>
            <w:tcBorders>
              <w:top w:val="nil"/>
              <w:left w:val="single" w:sz="4" w:space="0" w:color="auto"/>
              <w:bottom w:val="single" w:sz="4" w:space="0" w:color="auto"/>
              <w:right w:val="single" w:sz="4" w:space="0" w:color="auto"/>
            </w:tcBorders>
          </w:tcPr>
          <w:p w14:paraId="3B33B12D" w14:textId="77777777" w:rsidR="00536FFE" w:rsidRPr="002A78CE" w:rsidRDefault="00536FFE" w:rsidP="001106A6">
            <w:pPr>
              <w:rPr>
                <w:sz w:val="21"/>
                <w:szCs w:val="21"/>
              </w:rPr>
            </w:pPr>
          </w:p>
        </w:tc>
        <w:tc>
          <w:tcPr>
            <w:tcW w:w="3567" w:type="dxa"/>
            <w:gridSpan w:val="3"/>
            <w:tcBorders>
              <w:top w:val="single" w:sz="4" w:space="0" w:color="auto"/>
              <w:left w:val="single" w:sz="4" w:space="0" w:color="auto"/>
              <w:bottom w:val="single" w:sz="4" w:space="0" w:color="auto"/>
              <w:right w:val="single" w:sz="4" w:space="0" w:color="auto"/>
            </w:tcBorders>
          </w:tcPr>
          <w:p w14:paraId="4920ED47" w14:textId="77777777" w:rsidR="00536FFE" w:rsidRPr="002A78CE" w:rsidRDefault="00536FFE" w:rsidP="001106A6">
            <w:pPr>
              <w:rPr>
                <w:sz w:val="21"/>
                <w:szCs w:val="21"/>
              </w:rPr>
            </w:pPr>
          </w:p>
        </w:tc>
      </w:tr>
    </w:tbl>
    <w:p w14:paraId="7E619BC0" w14:textId="77777777" w:rsidR="00536FFE" w:rsidRPr="002A78CE" w:rsidRDefault="00536FFE" w:rsidP="00536FFE">
      <w:pPr>
        <w:rPr>
          <w:sz w:val="15"/>
          <w:szCs w:val="15"/>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9"/>
        <w:gridCol w:w="3504"/>
      </w:tblGrid>
      <w:tr w:rsidR="002A78CE" w:rsidRPr="002A78CE" w14:paraId="3AE39C57" w14:textId="77777777" w:rsidTr="001106A6">
        <w:trPr>
          <w:cantSplit/>
        </w:trPr>
        <w:tc>
          <w:tcPr>
            <w:tcW w:w="6419" w:type="dxa"/>
            <w:tcBorders>
              <w:top w:val="single" w:sz="4" w:space="0" w:color="auto"/>
              <w:left w:val="single" w:sz="4" w:space="0" w:color="auto"/>
              <w:bottom w:val="nil"/>
              <w:right w:val="single" w:sz="4" w:space="0" w:color="auto"/>
            </w:tcBorders>
            <w:hideMark/>
          </w:tcPr>
          <w:p w14:paraId="01A10B71" w14:textId="77777777" w:rsidR="00536FFE" w:rsidRPr="002A78CE" w:rsidRDefault="00536FFE" w:rsidP="001106A6">
            <w:pPr>
              <w:rPr>
                <w:sz w:val="21"/>
                <w:szCs w:val="21"/>
              </w:rPr>
            </w:pPr>
            <w:r w:rsidRPr="002A78CE">
              <w:rPr>
                <w:sz w:val="21"/>
                <w:szCs w:val="21"/>
              </w:rPr>
              <w:t>Faktinės gyvenamosios vietos adresas³</w:t>
            </w:r>
          </w:p>
        </w:tc>
        <w:tc>
          <w:tcPr>
            <w:tcW w:w="3504" w:type="dxa"/>
            <w:tcBorders>
              <w:top w:val="single" w:sz="4" w:space="0" w:color="auto"/>
              <w:left w:val="single" w:sz="4" w:space="0" w:color="auto"/>
              <w:bottom w:val="nil"/>
              <w:right w:val="single" w:sz="4" w:space="0" w:color="auto"/>
            </w:tcBorders>
            <w:hideMark/>
          </w:tcPr>
          <w:p w14:paraId="1A4096BD" w14:textId="77777777" w:rsidR="00536FFE" w:rsidRPr="002A78CE" w:rsidRDefault="00536FFE" w:rsidP="001106A6">
            <w:pPr>
              <w:rPr>
                <w:sz w:val="21"/>
                <w:szCs w:val="21"/>
              </w:rPr>
            </w:pPr>
            <w:r w:rsidRPr="002A78CE">
              <w:rPr>
                <w:sz w:val="21"/>
                <w:szCs w:val="21"/>
              </w:rPr>
              <w:t>Įrašymo į apskaitą data²</w:t>
            </w:r>
          </w:p>
        </w:tc>
      </w:tr>
      <w:tr w:rsidR="00536FFE" w:rsidRPr="002A78CE" w14:paraId="113647EF" w14:textId="77777777" w:rsidTr="001106A6">
        <w:tc>
          <w:tcPr>
            <w:tcW w:w="6419" w:type="dxa"/>
            <w:tcBorders>
              <w:top w:val="nil"/>
              <w:left w:val="single" w:sz="4" w:space="0" w:color="auto"/>
              <w:bottom w:val="single" w:sz="4" w:space="0" w:color="auto"/>
              <w:right w:val="single" w:sz="4" w:space="0" w:color="auto"/>
            </w:tcBorders>
          </w:tcPr>
          <w:p w14:paraId="48F1861E" w14:textId="77777777" w:rsidR="00536FFE" w:rsidRPr="002A78CE" w:rsidRDefault="00536FFE" w:rsidP="001106A6">
            <w:pPr>
              <w:rPr>
                <w:sz w:val="21"/>
                <w:szCs w:val="21"/>
              </w:rPr>
            </w:pPr>
          </w:p>
        </w:tc>
        <w:tc>
          <w:tcPr>
            <w:tcW w:w="3504" w:type="dxa"/>
            <w:tcBorders>
              <w:top w:val="single" w:sz="4" w:space="0" w:color="auto"/>
              <w:left w:val="single" w:sz="4" w:space="0" w:color="auto"/>
              <w:bottom w:val="single" w:sz="4" w:space="0" w:color="auto"/>
              <w:right w:val="single" w:sz="4" w:space="0" w:color="auto"/>
            </w:tcBorders>
            <w:hideMark/>
          </w:tcPr>
          <w:p w14:paraId="74B2FA39" w14:textId="77777777" w:rsidR="00536FFE" w:rsidRPr="002A78CE" w:rsidRDefault="00536FFE" w:rsidP="001106A6">
            <w:pPr>
              <w:rPr>
                <w:sz w:val="21"/>
                <w:szCs w:val="21"/>
              </w:rPr>
            </w:pPr>
          </w:p>
        </w:tc>
      </w:tr>
    </w:tbl>
    <w:p w14:paraId="6A724C9A" w14:textId="77777777" w:rsidR="00536FFE" w:rsidRPr="002A78CE" w:rsidRDefault="00536FFE" w:rsidP="00536FFE">
      <w:pPr>
        <w:ind w:right="-29"/>
        <w:rPr>
          <w:sz w:val="21"/>
          <w:szCs w:val="21"/>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379"/>
      </w:tblGrid>
      <w:tr w:rsidR="00536FFE" w:rsidRPr="002A78CE" w14:paraId="3A18A8CE" w14:textId="77777777" w:rsidTr="001106A6">
        <w:tc>
          <w:tcPr>
            <w:tcW w:w="3544" w:type="dxa"/>
            <w:shd w:val="clear" w:color="auto" w:fill="auto"/>
          </w:tcPr>
          <w:p w14:paraId="3DF1934D" w14:textId="77777777" w:rsidR="00536FFE" w:rsidRPr="002A78CE" w:rsidRDefault="00536FFE" w:rsidP="001106A6">
            <w:pPr>
              <w:ind w:right="-29"/>
              <w:rPr>
                <w:sz w:val="21"/>
                <w:szCs w:val="21"/>
              </w:rPr>
            </w:pPr>
            <w:r w:rsidRPr="002A78CE">
              <w:rPr>
                <w:sz w:val="21"/>
                <w:szCs w:val="21"/>
              </w:rPr>
              <w:t>Gimimo data, vieta</w:t>
            </w:r>
          </w:p>
        </w:tc>
        <w:tc>
          <w:tcPr>
            <w:tcW w:w="6379" w:type="dxa"/>
            <w:shd w:val="clear" w:color="auto" w:fill="auto"/>
          </w:tcPr>
          <w:p w14:paraId="77ACC544" w14:textId="77777777" w:rsidR="00536FFE" w:rsidRPr="002A78CE" w:rsidRDefault="00536FFE" w:rsidP="001106A6">
            <w:pPr>
              <w:ind w:right="-29"/>
              <w:rPr>
                <w:sz w:val="21"/>
                <w:szCs w:val="21"/>
              </w:rPr>
            </w:pPr>
          </w:p>
        </w:tc>
      </w:tr>
    </w:tbl>
    <w:p w14:paraId="5F10BE47" w14:textId="77777777" w:rsidR="00536FFE" w:rsidRPr="002A78CE" w:rsidRDefault="00536FFE" w:rsidP="00536FFE">
      <w:pPr>
        <w:ind w:right="-29"/>
        <w:rPr>
          <w:sz w:val="21"/>
          <w:szCs w:val="21"/>
        </w:rPr>
      </w:pPr>
    </w:p>
    <w:p w14:paraId="206082A9" w14:textId="77777777" w:rsidR="00536FFE" w:rsidRPr="002A78CE" w:rsidRDefault="00536FFE" w:rsidP="00536FFE">
      <w:pPr>
        <w:ind w:right="-29"/>
        <w:rPr>
          <w:sz w:val="21"/>
          <w:szCs w:val="21"/>
        </w:rPr>
      </w:pPr>
    </w:p>
    <w:tbl>
      <w:tblPr>
        <w:tblW w:w="9900" w:type="dxa"/>
        <w:tblInd w:w="108" w:type="dxa"/>
        <w:tblLook w:val="04A0" w:firstRow="1" w:lastRow="0" w:firstColumn="1" w:lastColumn="0" w:noHBand="0" w:noVBand="1"/>
      </w:tblPr>
      <w:tblGrid>
        <w:gridCol w:w="1483"/>
        <w:gridCol w:w="338"/>
        <w:gridCol w:w="336"/>
        <w:gridCol w:w="337"/>
        <w:gridCol w:w="337"/>
        <w:gridCol w:w="336"/>
        <w:gridCol w:w="337"/>
        <w:gridCol w:w="336"/>
        <w:gridCol w:w="337"/>
        <w:gridCol w:w="337"/>
        <w:gridCol w:w="336"/>
        <w:gridCol w:w="337"/>
        <w:gridCol w:w="337"/>
        <w:gridCol w:w="336"/>
        <w:gridCol w:w="337"/>
        <w:gridCol w:w="336"/>
        <w:gridCol w:w="337"/>
        <w:gridCol w:w="337"/>
        <w:gridCol w:w="336"/>
        <w:gridCol w:w="337"/>
        <w:gridCol w:w="336"/>
        <w:gridCol w:w="337"/>
        <w:gridCol w:w="337"/>
        <w:gridCol w:w="336"/>
        <w:gridCol w:w="337"/>
        <w:gridCol w:w="337"/>
      </w:tblGrid>
      <w:tr w:rsidR="00536FFE" w:rsidRPr="002A78CE" w14:paraId="2060C85D" w14:textId="77777777" w:rsidTr="001106A6">
        <w:tc>
          <w:tcPr>
            <w:tcW w:w="1483" w:type="dxa"/>
            <w:tcBorders>
              <w:top w:val="single" w:sz="4" w:space="0" w:color="auto"/>
              <w:left w:val="single" w:sz="4" w:space="0" w:color="auto"/>
              <w:bottom w:val="single" w:sz="4" w:space="0" w:color="auto"/>
              <w:right w:val="single" w:sz="4" w:space="0" w:color="auto"/>
            </w:tcBorders>
            <w:hideMark/>
          </w:tcPr>
          <w:p w14:paraId="31815135" w14:textId="77777777" w:rsidR="00536FFE" w:rsidRPr="002A78CE" w:rsidRDefault="00536FFE" w:rsidP="001106A6">
            <w:pPr>
              <w:rPr>
                <w:sz w:val="21"/>
                <w:szCs w:val="21"/>
              </w:rPr>
            </w:pPr>
            <w:r w:rsidRPr="002A78CE">
              <w:rPr>
                <w:sz w:val="21"/>
                <w:szCs w:val="21"/>
              </w:rPr>
              <w:t>Vardas</w:t>
            </w:r>
          </w:p>
        </w:tc>
        <w:tc>
          <w:tcPr>
            <w:tcW w:w="338" w:type="dxa"/>
            <w:tcBorders>
              <w:top w:val="single" w:sz="4" w:space="0" w:color="auto"/>
              <w:left w:val="single" w:sz="4" w:space="0" w:color="auto"/>
              <w:bottom w:val="single" w:sz="4" w:space="0" w:color="auto"/>
              <w:right w:val="single" w:sz="4" w:space="0" w:color="auto"/>
            </w:tcBorders>
          </w:tcPr>
          <w:p w14:paraId="4915207E" w14:textId="77777777" w:rsidR="00536FFE" w:rsidRPr="002A78CE" w:rsidRDefault="00536FFE" w:rsidP="001106A6">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4A8C4B21"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032B042A"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244B6433" w14:textId="77777777" w:rsidR="00536FFE" w:rsidRPr="002A78CE" w:rsidRDefault="00536FFE" w:rsidP="001106A6">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7B4FC10F"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3DAE46B3" w14:textId="77777777" w:rsidR="00536FFE" w:rsidRPr="002A78CE" w:rsidRDefault="00536FFE" w:rsidP="001106A6">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61DB0A61"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2B2A24C6"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0AD18B3C" w14:textId="77777777" w:rsidR="00536FFE" w:rsidRPr="002A78CE" w:rsidRDefault="00536FFE" w:rsidP="001106A6">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23D74554"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148B7AC4"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45F15D1C" w14:textId="77777777" w:rsidR="00536FFE" w:rsidRPr="002A78CE" w:rsidRDefault="00536FFE" w:rsidP="001106A6">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578DE5F2"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79BB4888" w14:textId="77777777" w:rsidR="00536FFE" w:rsidRPr="002A78CE" w:rsidRDefault="00536FFE" w:rsidP="001106A6">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20DA7E85"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79348A8E"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6FB46C68" w14:textId="77777777" w:rsidR="00536FFE" w:rsidRPr="002A78CE" w:rsidRDefault="00536FFE" w:rsidP="001106A6">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77AFD7AD"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2FF1F877" w14:textId="77777777" w:rsidR="00536FFE" w:rsidRPr="002A78CE" w:rsidRDefault="00536FFE" w:rsidP="001106A6">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70D5C75E"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544E4EB1"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5B2DCBB8" w14:textId="77777777" w:rsidR="00536FFE" w:rsidRPr="002A78CE" w:rsidRDefault="00536FFE" w:rsidP="001106A6">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06ED2F82"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544443A6" w14:textId="77777777" w:rsidR="00536FFE" w:rsidRPr="002A78CE" w:rsidRDefault="00536FFE" w:rsidP="001106A6">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59E424B3" w14:textId="77777777" w:rsidR="00536FFE" w:rsidRPr="002A78CE" w:rsidRDefault="00536FFE" w:rsidP="001106A6">
            <w:pPr>
              <w:rPr>
                <w:sz w:val="21"/>
                <w:szCs w:val="21"/>
              </w:rPr>
            </w:pPr>
          </w:p>
        </w:tc>
      </w:tr>
    </w:tbl>
    <w:p w14:paraId="3BF34963" w14:textId="77777777" w:rsidR="00536FFE" w:rsidRPr="002A78CE" w:rsidRDefault="00536FFE" w:rsidP="00536FFE">
      <w:pPr>
        <w:rPr>
          <w:sz w:val="15"/>
          <w:szCs w:val="1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536FFE" w:rsidRPr="002A78CE" w14:paraId="5D3918D6" w14:textId="77777777" w:rsidTr="001106A6">
        <w:tc>
          <w:tcPr>
            <w:tcW w:w="1233" w:type="dxa"/>
            <w:tcBorders>
              <w:top w:val="single" w:sz="4" w:space="0" w:color="auto"/>
              <w:left w:val="single" w:sz="4" w:space="0" w:color="auto"/>
              <w:bottom w:val="single" w:sz="4" w:space="0" w:color="auto"/>
              <w:right w:val="single" w:sz="4" w:space="0" w:color="auto"/>
            </w:tcBorders>
            <w:hideMark/>
          </w:tcPr>
          <w:p w14:paraId="7F533E3E" w14:textId="77777777" w:rsidR="00536FFE" w:rsidRPr="002A78CE" w:rsidRDefault="00536FFE" w:rsidP="001106A6">
            <w:pPr>
              <w:rPr>
                <w:sz w:val="21"/>
                <w:szCs w:val="21"/>
              </w:rPr>
            </w:pPr>
            <w:r w:rsidRPr="002A78CE">
              <w:rPr>
                <w:sz w:val="21"/>
                <w:szCs w:val="21"/>
              </w:rPr>
              <w:t>Pavardė</w:t>
            </w:r>
          </w:p>
        </w:tc>
        <w:tc>
          <w:tcPr>
            <w:tcW w:w="280" w:type="dxa"/>
            <w:tcBorders>
              <w:top w:val="single" w:sz="4" w:space="0" w:color="auto"/>
              <w:left w:val="single" w:sz="4" w:space="0" w:color="auto"/>
              <w:bottom w:val="single" w:sz="4" w:space="0" w:color="auto"/>
              <w:right w:val="single" w:sz="4" w:space="0" w:color="auto"/>
            </w:tcBorders>
          </w:tcPr>
          <w:p w14:paraId="3787C437" w14:textId="77777777" w:rsidR="00536FFE" w:rsidRPr="002A78CE" w:rsidRDefault="00536FFE" w:rsidP="001106A6">
            <w:pPr>
              <w:rPr>
                <w:sz w:val="21"/>
                <w:szCs w:val="21"/>
              </w:rPr>
            </w:pPr>
          </w:p>
        </w:tc>
        <w:tc>
          <w:tcPr>
            <w:tcW w:w="279" w:type="dxa"/>
            <w:tcBorders>
              <w:top w:val="single" w:sz="4" w:space="0" w:color="auto"/>
              <w:left w:val="single" w:sz="4" w:space="0" w:color="auto"/>
              <w:bottom w:val="single" w:sz="4" w:space="0" w:color="auto"/>
              <w:right w:val="single" w:sz="4" w:space="0" w:color="auto"/>
            </w:tcBorders>
          </w:tcPr>
          <w:p w14:paraId="6E7F36D6"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2167AD2D"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216B4D86"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2C89CDAC"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3DA3F79B"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565ED105"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0E85933F"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356E96FA"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6EA2CC69"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7688BEF1"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77122BD8"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0F28E6E5"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2F2EA88C"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2C04D608"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5093BC35"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4EA82C26"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24B2810D"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6F0DA1FE"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790C780B"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6E66380D"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628146E1"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1488FED5"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66A4E3BB"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5EC1592B" w14:textId="77777777" w:rsidR="00536FFE" w:rsidRPr="002A78CE" w:rsidRDefault="00536FFE" w:rsidP="001106A6">
            <w:pPr>
              <w:rPr>
                <w:sz w:val="21"/>
                <w:szCs w:val="21"/>
              </w:rPr>
            </w:pPr>
          </w:p>
        </w:tc>
        <w:tc>
          <w:tcPr>
            <w:tcW w:w="1361" w:type="dxa"/>
            <w:tcBorders>
              <w:top w:val="nil"/>
              <w:left w:val="single" w:sz="4" w:space="0" w:color="auto"/>
              <w:bottom w:val="nil"/>
              <w:right w:val="nil"/>
            </w:tcBorders>
          </w:tcPr>
          <w:p w14:paraId="3A86B777" w14:textId="77777777" w:rsidR="00536FFE" w:rsidRPr="002A78CE" w:rsidRDefault="00536FFE" w:rsidP="001106A6">
            <w:pPr>
              <w:rPr>
                <w:sz w:val="21"/>
                <w:szCs w:val="21"/>
              </w:rPr>
            </w:pPr>
          </w:p>
        </w:tc>
      </w:tr>
    </w:tbl>
    <w:p w14:paraId="727AA3F4" w14:textId="77777777" w:rsidR="00536FFE" w:rsidRPr="002A78CE" w:rsidRDefault="00536FFE" w:rsidP="00536FFE">
      <w:pPr>
        <w:rPr>
          <w:sz w:val="15"/>
          <w:szCs w:val="15"/>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431"/>
        <w:gridCol w:w="280"/>
        <w:gridCol w:w="281"/>
        <w:gridCol w:w="281"/>
        <w:gridCol w:w="280"/>
        <w:gridCol w:w="281"/>
        <w:gridCol w:w="280"/>
        <w:gridCol w:w="281"/>
        <w:gridCol w:w="281"/>
        <w:gridCol w:w="280"/>
        <w:gridCol w:w="281"/>
        <w:gridCol w:w="281"/>
        <w:gridCol w:w="1753"/>
        <w:gridCol w:w="2767"/>
        <w:gridCol w:w="494"/>
        <w:gridCol w:w="306"/>
      </w:tblGrid>
      <w:tr w:rsidR="002A78CE" w:rsidRPr="002A78CE" w14:paraId="3553B1BB" w14:textId="77777777" w:rsidTr="001106A6">
        <w:trPr>
          <w:gridAfter w:val="1"/>
          <w:wAfter w:w="306" w:type="dxa"/>
        </w:trPr>
        <w:tc>
          <w:tcPr>
            <w:tcW w:w="1516" w:type="dxa"/>
            <w:gridSpan w:val="2"/>
            <w:tcBorders>
              <w:top w:val="single" w:sz="4" w:space="0" w:color="auto"/>
              <w:left w:val="single" w:sz="4" w:space="0" w:color="auto"/>
              <w:bottom w:val="single" w:sz="4" w:space="0" w:color="auto"/>
              <w:right w:val="single" w:sz="4" w:space="0" w:color="auto"/>
            </w:tcBorders>
            <w:hideMark/>
          </w:tcPr>
          <w:p w14:paraId="65F0BC27" w14:textId="77777777" w:rsidR="00536FFE" w:rsidRPr="002A78CE" w:rsidRDefault="00536FFE" w:rsidP="001106A6">
            <w:pPr>
              <w:rPr>
                <w:sz w:val="21"/>
                <w:szCs w:val="21"/>
              </w:rPr>
            </w:pPr>
            <w:r w:rsidRPr="002A78CE">
              <w:rPr>
                <w:sz w:val="21"/>
                <w:szCs w:val="21"/>
              </w:rPr>
              <w:t>Asmens kodas</w:t>
            </w:r>
          </w:p>
        </w:tc>
        <w:tc>
          <w:tcPr>
            <w:tcW w:w="280" w:type="dxa"/>
            <w:tcBorders>
              <w:top w:val="single" w:sz="4" w:space="0" w:color="auto"/>
              <w:left w:val="single" w:sz="4" w:space="0" w:color="auto"/>
              <w:bottom w:val="single" w:sz="4" w:space="0" w:color="auto"/>
              <w:right w:val="single" w:sz="4" w:space="0" w:color="auto"/>
            </w:tcBorders>
          </w:tcPr>
          <w:p w14:paraId="5F6F0F64"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42AE4665"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32CF6D14"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5A9870AE"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2527A9F1"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7DAF3726"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45E39A46"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47A257CE" w14:textId="77777777" w:rsidR="00536FFE" w:rsidRPr="002A78CE" w:rsidRDefault="00536FFE" w:rsidP="001106A6">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3A0F54A6"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792F43D6" w14:textId="77777777" w:rsidR="00536FFE" w:rsidRPr="002A78CE" w:rsidRDefault="00536FFE" w:rsidP="001106A6">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254A5949" w14:textId="77777777" w:rsidR="00536FFE" w:rsidRPr="002A78CE" w:rsidRDefault="00536FFE" w:rsidP="001106A6">
            <w:pPr>
              <w:rPr>
                <w:sz w:val="21"/>
                <w:szCs w:val="21"/>
              </w:rPr>
            </w:pPr>
          </w:p>
        </w:tc>
        <w:tc>
          <w:tcPr>
            <w:tcW w:w="5014" w:type="dxa"/>
            <w:gridSpan w:val="3"/>
            <w:tcBorders>
              <w:top w:val="nil"/>
              <w:left w:val="single" w:sz="4" w:space="0" w:color="auto"/>
              <w:bottom w:val="nil"/>
              <w:right w:val="nil"/>
            </w:tcBorders>
          </w:tcPr>
          <w:p w14:paraId="305018C4" w14:textId="77777777" w:rsidR="00536FFE" w:rsidRPr="002A78CE" w:rsidRDefault="00536FFE" w:rsidP="001106A6">
            <w:pPr>
              <w:rPr>
                <w:sz w:val="21"/>
                <w:szCs w:val="21"/>
              </w:rPr>
            </w:pPr>
          </w:p>
          <w:p w14:paraId="0BD2E97A" w14:textId="77777777" w:rsidR="00536FFE" w:rsidRPr="002A78CE" w:rsidRDefault="00536FFE" w:rsidP="001106A6">
            <w:pPr>
              <w:rPr>
                <w:sz w:val="21"/>
                <w:szCs w:val="21"/>
              </w:rPr>
            </w:pPr>
          </w:p>
        </w:tc>
      </w:tr>
      <w:tr w:rsidR="002A78CE" w:rsidRPr="002A78CE" w14:paraId="37F18D69" w14:textId="77777777" w:rsidTr="001106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00" w:type="dxa"/>
          <w:trHeight w:val="111"/>
        </w:trPr>
        <w:tc>
          <w:tcPr>
            <w:tcW w:w="1085" w:type="dxa"/>
          </w:tcPr>
          <w:p w14:paraId="66D6268D" w14:textId="77777777" w:rsidR="00536FFE" w:rsidRPr="002A78CE" w:rsidRDefault="00536FFE" w:rsidP="001106A6">
            <w:pPr>
              <w:spacing w:line="320" w:lineRule="exact"/>
              <w:rPr>
                <w:sz w:val="23"/>
                <w:szCs w:val="23"/>
              </w:rPr>
            </w:pPr>
          </w:p>
        </w:tc>
        <w:tc>
          <w:tcPr>
            <w:tcW w:w="8038" w:type="dxa"/>
            <w:gridSpan w:val="14"/>
          </w:tcPr>
          <w:p w14:paraId="4091E456" w14:textId="77777777" w:rsidR="00536FFE" w:rsidRPr="002A78CE" w:rsidRDefault="00536FFE" w:rsidP="001106A6">
            <w:pPr>
              <w:spacing w:line="320" w:lineRule="exact"/>
              <w:rPr>
                <w:sz w:val="23"/>
                <w:szCs w:val="23"/>
              </w:rPr>
            </w:pPr>
          </w:p>
        </w:tc>
      </w:tr>
      <w:tr w:rsidR="002A78CE" w:rsidRPr="002A78CE" w14:paraId="15F11F14" w14:textId="77777777" w:rsidTr="001106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23"/>
        </w:trPr>
        <w:tc>
          <w:tcPr>
            <w:tcW w:w="6356" w:type="dxa"/>
            <w:gridSpan w:val="14"/>
            <w:tcBorders>
              <w:top w:val="single" w:sz="4" w:space="0" w:color="auto"/>
              <w:left w:val="single" w:sz="4" w:space="0" w:color="auto"/>
              <w:bottom w:val="nil"/>
              <w:right w:val="single" w:sz="4" w:space="0" w:color="auto"/>
            </w:tcBorders>
            <w:hideMark/>
          </w:tcPr>
          <w:p w14:paraId="48CACAA3" w14:textId="77777777" w:rsidR="00536FFE" w:rsidRPr="002A78CE" w:rsidRDefault="00536FFE" w:rsidP="001106A6">
            <w:pPr>
              <w:rPr>
                <w:sz w:val="21"/>
                <w:szCs w:val="21"/>
              </w:rPr>
            </w:pPr>
            <w:r w:rsidRPr="002A78CE">
              <w:rPr>
                <w:sz w:val="21"/>
                <w:szCs w:val="21"/>
              </w:rPr>
              <w:lastRenderedPageBreak/>
              <w:t>Deklaruotos gyvenamosios vietos adresas</w:t>
            </w:r>
          </w:p>
        </w:tc>
        <w:tc>
          <w:tcPr>
            <w:tcW w:w="3567" w:type="dxa"/>
            <w:gridSpan w:val="3"/>
            <w:tcBorders>
              <w:top w:val="single" w:sz="4" w:space="0" w:color="auto"/>
              <w:left w:val="single" w:sz="4" w:space="0" w:color="auto"/>
              <w:bottom w:val="single" w:sz="4" w:space="0" w:color="auto"/>
              <w:right w:val="single" w:sz="4" w:space="0" w:color="auto"/>
            </w:tcBorders>
            <w:hideMark/>
          </w:tcPr>
          <w:p w14:paraId="26CCB2B9" w14:textId="77777777" w:rsidR="00536FFE" w:rsidRPr="002A78CE" w:rsidRDefault="00536FFE" w:rsidP="001106A6">
            <w:pPr>
              <w:rPr>
                <w:sz w:val="21"/>
                <w:szCs w:val="21"/>
              </w:rPr>
            </w:pPr>
            <w:r w:rsidRPr="002A78CE">
              <w:rPr>
                <w:sz w:val="21"/>
                <w:szCs w:val="21"/>
              </w:rPr>
              <w:t>Deklaravimo data²</w:t>
            </w:r>
          </w:p>
        </w:tc>
      </w:tr>
      <w:tr w:rsidR="00536FFE" w:rsidRPr="002A78CE" w14:paraId="753B7BBA" w14:textId="77777777" w:rsidTr="001106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23"/>
        </w:trPr>
        <w:tc>
          <w:tcPr>
            <w:tcW w:w="6356" w:type="dxa"/>
            <w:gridSpan w:val="14"/>
            <w:tcBorders>
              <w:top w:val="nil"/>
              <w:left w:val="single" w:sz="4" w:space="0" w:color="auto"/>
              <w:bottom w:val="single" w:sz="4" w:space="0" w:color="auto"/>
              <w:right w:val="single" w:sz="4" w:space="0" w:color="auto"/>
            </w:tcBorders>
          </w:tcPr>
          <w:p w14:paraId="5E41FAC3" w14:textId="77777777" w:rsidR="00536FFE" w:rsidRPr="002A78CE" w:rsidRDefault="00536FFE" w:rsidP="001106A6">
            <w:pPr>
              <w:rPr>
                <w:sz w:val="21"/>
                <w:szCs w:val="21"/>
              </w:rPr>
            </w:pPr>
          </w:p>
        </w:tc>
        <w:tc>
          <w:tcPr>
            <w:tcW w:w="3567" w:type="dxa"/>
            <w:gridSpan w:val="3"/>
            <w:tcBorders>
              <w:top w:val="single" w:sz="4" w:space="0" w:color="auto"/>
              <w:left w:val="single" w:sz="4" w:space="0" w:color="auto"/>
              <w:bottom w:val="single" w:sz="4" w:space="0" w:color="auto"/>
              <w:right w:val="single" w:sz="4" w:space="0" w:color="auto"/>
            </w:tcBorders>
          </w:tcPr>
          <w:p w14:paraId="243DE308" w14:textId="77777777" w:rsidR="00536FFE" w:rsidRPr="002A78CE" w:rsidRDefault="00536FFE" w:rsidP="001106A6">
            <w:pPr>
              <w:rPr>
                <w:sz w:val="21"/>
                <w:szCs w:val="21"/>
              </w:rPr>
            </w:pPr>
          </w:p>
        </w:tc>
      </w:tr>
    </w:tbl>
    <w:p w14:paraId="060675E6" w14:textId="77777777" w:rsidR="00536FFE" w:rsidRPr="002A78CE" w:rsidRDefault="00536FFE" w:rsidP="00536FFE">
      <w:pPr>
        <w:rPr>
          <w:sz w:val="15"/>
          <w:szCs w:val="15"/>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9"/>
        <w:gridCol w:w="3504"/>
      </w:tblGrid>
      <w:tr w:rsidR="002A78CE" w:rsidRPr="002A78CE" w14:paraId="30591C0A" w14:textId="77777777" w:rsidTr="001106A6">
        <w:trPr>
          <w:cantSplit/>
        </w:trPr>
        <w:tc>
          <w:tcPr>
            <w:tcW w:w="6419" w:type="dxa"/>
            <w:tcBorders>
              <w:top w:val="single" w:sz="4" w:space="0" w:color="auto"/>
              <w:left w:val="single" w:sz="4" w:space="0" w:color="auto"/>
              <w:bottom w:val="nil"/>
              <w:right w:val="single" w:sz="4" w:space="0" w:color="auto"/>
            </w:tcBorders>
            <w:hideMark/>
          </w:tcPr>
          <w:p w14:paraId="40E5BE9D" w14:textId="77777777" w:rsidR="00536FFE" w:rsidRPr="002A78CE" w:rsidRDefault="00536FFE" w:rsidP="001106A6">
            <w:pPr>
              <w:rPr>
                <w:sz w:val="21"/>
                <w:szCs w:val="21"/>
              </w:rPr>
            </w:pPr>
            <w:r w:rsidRPr="002A78CE">
              <w:rPr>
                <w:sz w:val="21"/>
                <w:szCs w:val="21"/>
              </w:rPr>
              <w:t>Faktinės gyvenamosios vietos adresas³</w:t>
            </w:r>
          </w:p>
        </w:tc>
        <w:tc>
          <w:tcPr>
            <w:tcW w:w="3504" w:type="dxa"/>
            <w:tcBorders>
              <w:top w:val="single" w:sz="4" w:space="0" w:color="auto"/>
              <w:left w:val="single" w:sz="4" w:space="0" w:color="auto"/>
              <w:bottom w:val="nil"/>
              <w:right w:val="single" w:sz="4" w:space="0" w:color="auto"/>
            </w:tcBorders>
            <w:hideMark/>
          </w:tcPr>
          <w:p w14:paraId="48CE6081" w14:textId="77777777" w:rsidR="00536FFE" w:rsidRPr="002A78CE" w:rsidRDefault="00536FFE" w:rsidP="001106A6">
            <w:pPr>
              <w:rPr>
                <w:sz w:val="21"/>
                <w:szCs w:val="21"/>
              </w:rPr>
            </w:pPr>
            <w:r w:rsidRPr="002A78CE">
              <w:rPr>
                <w:sz w:val="21"/>
                <w:szCs w:val="21"/>
              </w:rPr>
              <w:t>Įrašymo į apskaitą data²</w:t>
            </w:r>
          </w:p>
        </w:tc>
      </w:tr>
      <w:tr w:rsidR="002A78CE" w:rsidRPr="002A78CE" w14:paraId="34D2E936" w14:textId="77777777" w:rsidTr="001106A6">
        <w:tc>
          <w:tcPr>
            <w:tcW w:w="6419" w:type="dxa"/>
            <w:tcBorders>
              <w:top w:val="nil"/>
              <w:left w:val="single" w:sz="4" w:space="0" w:color="auto"/>
              <w:bottom w:val="nil"/>
              <w:right w:val="single" w:sz="4" w:space="0" w:color="auto"/>
            </w:tcBorders>
          </w:tcPr>
          <w:p w14:paraId="65958A0A" w14:textId="77777777" w:rsidR="00536FFE" w:rsidRPr="002A78CE" w:rsidRDefault="00536FFE" w:rsidP="001106A6">
            <w:pPr>
              <w:rPr>
                <w:sz w:val="21"/>
                <w:szCs w:val="21"/>
              </w:rPr>
            </w:pPr>
          </w:p>
        </w:tc>
        <w:tc>
          <w:tcPr>
            <w:tcW w:w="3504" w:type="dxa"/>
            <w:tcBorders>
              <w:top w:val="single" w:sz="4" w:space="0" w:color="auto"/>
              <w:left w:val="single" w:sz="4" w:space="0" w:color="auto"/>
              <w:bottom w:val="single" w:sz="4" w:space="0" w:color="auto"/>
              <w:right w:val="single" w:sz="4" w:space="0" w:color="auto"/>
            </w:tcBorders>
            <w:hideMark/>
          </w:tcPr>
          <w:p w14:paraId="34DD9CBE" w14:textId="77777777" w:rsidR="00536FFE" w:rsidRPr="002A78CE" w:rsidRDefault="00536FFE" w:rsidP="001106A6">
            <w:pPr>
              <w:rPr>
                <w:sz w:val="21"/>
                <w:szCs w:val="21"/>
              </w:rPr>
            </w:pPr>
          </w:p>
        </w:tc>
      </w:tr>
      <w:tr w:rsidR="00536FFE" w:rsidRPr="002A78CE" w14:paraId="68695351" w14:textId="77777777" w:rsidTr="001106A6">
        <w:tc>
          <w:tcPr>
            <w:tcW w:w="6419" w:type="dxa"/>
            <w:tcBorders>
              <w:top w:val="nil"/>
              <w:left w:val="single" w:sz="4" w:space="0" w:color="auto"/>
              <w:bottom w:val="single" w:sz="4" w:space="0" w:color="auto"/>
              <w:right w:val="single" w:sz="4" w:space="0" w:color="auto"/>
            </w:tcBorders>
          </w:tcPr>
          <w:p w14:paraId="1A497B56" w14:textId="77777777" w:rsidR="00536FFE" w:rsidRPr="002A78CE" w:rsidRDefault="00536FFE" w:rsidP="001106A6">
            <w:pPr>
              <w:rPr>
                <w:sz w:val="21"/>
                <w:szCs w:val="21"/>
              </w:rPr>
            </w:pPr>
          </w:p>
        </w:tc>
        <w:tc>
          <w:tcPr>
            <w:tcW w:w="3504" w:type="dxa"/>
            <w:tcBorders>
              <w:top w:val="single" w:sz="4" w:space="0" w:color="auto"/>
              <w:left w:val="single" w:sz="4" w:space="0" w:color="auto"/>
              <w:bottom w:val="single" w:sz="4" w:space="0" w:color="auto"/>
              <w:right w:val="single" w:sz="4" w:space="0" w:color="auto"/>
            </w:tcBorders>
          </w:tcPr>
          <w:p w14:paraId="100D46FF" w14:textId="77777777" w:rsidR="00536FFE" w:rsidRPr="002A78CE" w:rsidRDefault="00536FFE" w:rsidP="001106A6">
            <w:pPr>
              <w:rPr>
                <w:sz w:val="21"/>
                <w:szCs w:val="21"/>
              </w:rPr>
            </w:pPr>
          </w:p>
        </w:tc>
      </w:tr>
    </w:tbl>
    <w:p w14:paraId="2BAE2A7C" w14:textId="77777777" w:rsidR="00536FFE" w:rsidRPr="002A78CE" w:rsidRDefault="00536FFE" w:rsidP="00536FFE">
      <w:pPr>
        <w:ind w:right="-29"/>
        <w:rPr>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379"/>
      </w:tblGrid>
      <w:tr w:rsidR="00536FFE" w:rsidRPr="002A78CE" w14:paraId="62B311C2" w14:textId="77777777" w:rsidTr="001106A6">
        <w:tc>
          <w:tcPr>
            <w:tcW w:w="3544" w:type="dxa"/>
            <w:shd w:val="clear" w:color="auto" w:fill="auto"/>
          </w:tcPr>
          <w:p w14:paraId="53A0ABA4" w14:textId="77777777" w:rsidR="00536FFE" w:rsidRPr="002A78CE" w:rsidRDefault="00536FFE" w:rsidP="001106A6">
            <w:pPr>
              <w:ind w:right="-29"/>
              <w:rPr>
                <w:sz w:val="21"/>
                <w:szCs w:val="21"/>
              </w:rPr>
            </w:pPr>
            <w:r w:rsidRPr="002A78CE">
              <w:rPr>
                <w:sz w:val="21"/>
                <w:szCs w:val="21"/>
              </w:rPr>
              <w:t>Gimimo data, vieta</w:t>
            </w:r>
          </w:p>
        </w:tc>
        <w:tc>
          <w:tcPr>
            <w:tcW w:w="6379" w:type="dxa"/>
            <w:shd w:val="clear" w:color="auto" w:fill="auto"/>
          </w:tcPr>
          <w:p w14:paraId="55E58F30" w14:textId="77777777" w:rsidR="00536FFE" w:rsidRPr="002A78CE" w:rsidRDefault="00536FFE" w:rsidP="001106A6">
            <w:pPr>
              <w:ind w:right="-29"/>
              <w:rPr>
                <w:sz w:val="21"/>
                <w:szCs w:val="21"/>
              </w:rPr>
            </w:pPr>
          </w:p>
        </w:tc>
      </w:tr>
    </w:tbl>
    <w:p w14:paraId="0ABD19D8" w14:textId="77777777" w:rsidR="00536FFE" w:rsidRPr="002A78CE" w:rsidRDefault="00536FFE" w:rsidP="00536FFE">
      <w:pPr>
        <w:tabs>
          <w:tab w:val="left" w:pos="1296"/>
          <w:tab w:val="center" w:pos="4153"/>
          <w:tab w:val="right" w:pos="8306"/>
        </w:tabs>
        <w:rPr>
          <w:sz w:val="22"/>
          <w:szCs w:val="22"/>
        </w:rPr>
      </w:pPr>
    </w:p>
    <w:p w14:paraId="13952932" w14:textId="77777777" w:rsidR="00536FFE" w:rsidRPr="002A78CE" w:rsidRDefault="00536FFE" w:rsidP="00536FFE">
      <w:pPr>
        <w:jc w:val="both"/>
        <w:rPr>
          <w:caps/>
          <w:sz w:val="23"/>
          <w:szCs w:val="23"/>
        </w:rPr>
      </w:pPr>
      <w:r w:rsidRPr="002A78CE">
        <w:rPr>
          <w:b/>
          <w:caps/>
          <w:sz w:val="22"/>
          <w:szCs w:val="22"/>
        </w:rPr>
        <w:t>2. IŠMOKĄ  mokėti Į SĄSKAITĄ</w:t>
      </w:r>
      <w:r w:rsidRPr="002A78CE">
        <w:rPr>
          <w:caps/>
          <w:sz w:val="23"/>
          <w:szCs w:val="23"/>
        </w:rPr>
        <w:t>:</w:t>
      </w:r>
    </w:p>
    <w:p w14:paraId="5C5A1FB4" w14:textId="77777777" w:rsidR="00536FFE" w:rsidRPr="002A78CE" w:rsidRDefault="00536FFE" w:rsidP="00536FFE">
      <w:pPr>
        <w:jc w:val="both"/>
        <w:rPr>
          <w:caps/>
          <w:sz w:val="23"/>
          <w:szCs w:val="23"/>
        </w:rPr>
      </w:pPr>
    </w:p>
    <w:p w14:paraId="087F339B" w14:textId="0DF31BE9" w:rsidR="00536FFE" w:rsidRPr="002A78CE" w:rsidRDefault="005018BB" w:rsidP="005018BB">
      <w:pPr>
        <w:rPr>
          <w:sz w:val="21"/>
          <w:szCs w:val="21"/>
        </w:rPr>
      </w:pPr>
      <w:r w:rsidRPr="002A78CE">
        <w:rPr>
          <w:sz w:val="21"/>
          <w:szCs w:val="21"/>
        </w:rPr>
        <w:t xml:space="preserve">    </w:t>
      </w:r>
      <w:r w:rsidRPr="002A78CE">
        <w:rPr>
          <w:sz w:val="21"/>
          <w:szCs w:val="21"/>
        </w:rPr>
        <w:sym w:font="Webdings" w:char="F063"/>
      </w:r>
      <w:r w:rsidRPr="002A78CE">
        <w:rPr>
          <w:sz w:val="21"/>
          <w:szCs w:val="21"/>
        </w:rPr>
        <w:t xml:space="preserve"> </w:t>
      </w:r>
      <w:r w:rsidR="00536FFE" w:rsidRPr="002A78CE">
        <w:rPr>
          <w:sz w:val="21"/>
          <w:szCs w:val="21"/>
        </w:rPr>
        <w:t xml:space="preserve">pareiškėjo (-jos) sąskaitą  </w:t>
      </w:r>
      <w:r w:rsidR="00536FFE" w:rsidRPr="002A78CE">
        <w:rPr>
          <w:sz w:val="21"/>
          <w:szCs w:val="21"/>
        </w:rPr>
        <w:sym w:font="Webdings" w:char="F063"/>
      </w:r>
      <w:r w:rsidR="00536FFE" w:rsidRPr="002A78CE">
        <w:rPr>
          <w:sz w:val="21"/>
          <w:szCs w:val="21"/>
        </w:rPr>
        <w:t xml:space="preserve"> vaiko vardu atidarytą sąskaitą </w:t>
      </w:r>
    </w:p>
    <w:tbl>
      <w:tblPr>
        <w:tblW w:w="9720" w:type="dxa"/>
        <w:tblInd w:w="108" w:type="dxa"/>
        <w:tblLayout w:type="fixed"/>
        <w:tblLook w:val="01E0" w:firstRow="1" w:lastRow="1" w:firstColumn="1" w:lastColumn="1" w:noHBand="0" w:noVBand="0"/>
      </w:tblPr>
      <w:tblGrid>
        <w:gridCol w:w="1133"/>
        <w:gridCol w:w="2748"/>
        <w:gridCol w:w="5839"/>
      </w:tblGrid>
      <w:tr w:rsidR="002A78CE" w:rsidRPr="002A78CE" w14:paraId="31C8CF7C" w14:textId="77777777" w:rsidTr="001106A6">
        <w:tc>
          <w:tcPr>
            <w:tcW w:w="1133" w:type="dxa"/>
          </w:tcPr>
          <w:p w14:paraId="12EB746A" w14:textId="77777777" w:rsidR="00536FFE" w:rsidRPr="002A78CE" w:rsidRDefault="00536FFE" w:rsidP="001106A6">
            <w:pPr>
              <w:rPr>
                <w:sz w:val="21"/>
                <w:szCs w:val="21"/>
              </w:rPr>
            </w:pPr>
            <w:r w:rsidRPr="002A78CE">
              <w:rPr>
                <w:sz w:val="21"/>
                <w:szCs w:val="21"/>
              </w:rPr>
              <w:t xml:space="preserve">             </w:t>
            </w:r>
          </w:p>
          <w:p w14:paraId="6DDDB556" w14:textId="3FA049A0" w:rsidR="00536FFE" w:rsidRPr="002A78CE" w:rsidRDefault="00536FFE" w:rsidP="001106A6">
            <w:pPr>
              <w:rPr>
                <w:sz w:val="21"/>
                <w:szCs w:val="21"/>
              </w:rPr>
            </w:pPr>
            <w:r w:rsidRPr="002A78CE">
              <w:rPr>
                <w:sz w:val="21"/>
                <w:szCs w:val="21"/>
              </w:rPr>
              <w:sym w:font="Webdings" w:char="F063"/>
            </w:r>
            <w:r w:rsidR="005018BB" w:rsidRPr="002A78CE">
              <w:rPr>
                <w:sz w:val="21"/>
                <w:szCs w:val="21"/>
              </w:rPr>
              <w:t xml:space="preserve"> </w:t>
            </w:r>
            <w:r w:rsidRPr="002A78CE">
              <w:rPr>
                <w:sz w:val="21"/>
                <w:szCs w:val="21"/>
              </w:rPr>
              <w:t xml:space="preserve">banke </w:t>
            </w:r>
          </w:p>
          <w:p w14:paraId="6D82923C" w14:textId="77777777" w:rsidR="00536FFE" w:rsidRPr="002A78CE" w:rsidRDefault="00536FFE" w:rsidP="001106A6">
            <w:pPr>
              <w:rPr>
                <w:sz w:val="21"/>
                <w:szCs w:val="21"/>
              </w:rPr>
            </w:pPr>
          </w:p>
        </w:tc>
        <w:tc>
          <w:tcPr>
            <w:tcW w:w="8587" w:type="dxa"/>
            <w:gridSpan w:val="2"/>
            <w:hideMark/>
          </w:tcPr>
          <w:p w14:paraId="307A8F37" w14:textId="77777777" w:rsidR="005018BB" w:rsidRPr="002A78CE" w:rsidRDefault="005018BB" w:rsidP="001106A6">
            <w:pPr>
              <w:rPr>
                <w:sz w:val="21"/>
                <w:szCs w:val="21"/>
              </w:rPr>
            </w:pPr>
          </w:p>
          <w:p w14:paraId="4530FA83" w14:textId="033557EB" w:rsidR="00536FFE" w:rsidRPr="002A78CE" w:rsidRDefault="00536FFE" w:rsidP="001106A6">
            <w:pPr>
              <w:rPr>
                <w:sz w:val="21"/>
                <w:szCs w:val="21"/>
              </w:rPr>
            </w:pPr>
            <w:r w:rsidRPr="002A78CE">
              <w:rPr>
                <w:sz w:val="21"/>
                <w:szCs w:val="21"/>
              </w:rPr>
              <w:t>___________________________________________________________________</w:t>
            </w:r>
          </w:p>
          <w:p w14:paraId="03075108" w14:textId="77777777" w:rsidR="00536FFE" w:rsidRPr="002A78CE" w:rsidRDefault="00536FFE" w:rsidP="001106A6">
            <w:pPr>
              <w:rPr>
                <w:sz w:val="21"/>
                <w:szCs w:val="21"/>
              </w:rPr>
            </w:pPr>
            <w:r w:rsidRPr="002A78CE">
              <w:rPr>
                <w:sz w:val="21"/>
                <w:szCs w:val="21"/>
              </w:rPr>
              <w:t>(banko pavadinimas,  jo filialo (skyriaus) pavadinimas, banko kodas)</w:t>
            </w:r>
          </w:p>
          <w:p w14:paraId="7F49383B" w14:textId="77777777" w:rsidR="005018BB" w:rsidRPr="002A78CE" w:rsidRDefault="005018BB" w:rsidP="001106A6">
            <w:pPr>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2A78CE" w:rsidRPr="002A78CE" w14:paraId="1933D6E7" w14:textId="77777777" w:rsidTr="00522B3D">
              <w:tc>
                <w:tcPr>
                  <w:tcW w:w="281" w:type="dxa"/>
                </w:tcPr>
                <w:p w14:paraId="23385967" w14:textId="77777777" w:rsidR="00F904D3" w:rsidRPr="002A78CE" w:rsidRDefault="00F904D3" w:rsidP="00F904D3">
                  <w:pPr>
                    <w:tabs>
                      <w:tab w:val="left" w:pos="142"/>
                      <w:tab w:val="left" w:pos="709"/>
                    </w:tabs>
                    <w:jc w:val="both"/>
                    <w:rPr>
                      <w:szCs w:val="24"/>
                    </w:rPr>
                  </w:pPr>
                </w:p>
              </w:tc>
              <w:tc>
                <w:tcPr>
                  <w:tcW w:w="280" w:type="dxa"/>
                </w:tcPr>
                <w:p w14:paraId="43CA94AB" w14:textId="77777777" w:rsidR="00F904D3" w:rsidRPr="002A78CE" w:rsidRDefault="00F904D3" w:rsidP="00F904D3">
                  <w:pPr>
                    <w:tabs>
                      <w:tab w:val="left" w:pos="142"/>
                      <w:tab w:val="left" w:pos="709"/>
                    </w:tabs>
                    <w:jc w:val="both"/>
                    <w:rPr>
                      <w:szCs w:val="24"/>
                    </w:rPr>
                  </w:pPr>
                </w:p>
              </w:tc>
              <w:tc>
                <w:tcPr>
                  <w:tcW w:w="281" w:type="dxa"/>
                </w:tcPr>
                <w:p w14:paraId="4DB62C34" w14:textId="77777777" w:rsidR="00F904D3" w:rsidRPr="002A78CE" w:rsidRDefault="00F904D3" w:rsidP="00F904D3">
                  <w:pPr>
                    <w:tabs>
                      <w:tab w:val="left" w:pos="142"/>
                      <w:tab w:val="left" w:pos="709"/>
                    </w:tabs>
                    <w:jc w:val="both"/>
                    <w:rPr>
                      <w:szCs w:val="24"/>
                    </w:rPr>
                  </w:pPr>
                </w:p>
              </w:tc>
              <w:tc>
                <w:tcPr>
                  <w:tcW w:w="281" w:type="dxa"/>
                </w:tcPr>
                <w:p w14:paraId="60CA96B0" w14:textId="77777777" w:rsidR="00F904D3" w:rsidRPr="002A78CE" w:rsidRDefault="00F904D3" w:rsidP="00F904D3">
                  <w:pPr>
                    <w:tabs>
                      <w:tab w:val="left" w:pos="142"/>
                      <w:tab w:val="left" w:pos="709"/>
                    </w:tabs>
                    <w:jc w:val="both"/>
                    <w:rPr>
                      <w:szCs w:val="24"/>
                    </w:rPr>
                  </w:pPr>
                </w:p>
              </w:tc>
              <w:tc>
                <w:tcPr>
                  <w:tcW w:w="280" w:type="dxa"/>
                </w:tcPr>
                <w:p w14:paraId="5703C8EF" w14:textId="77777777" w:rsidR="00F904D3" w:rsidRPr="002A78CE" w:rsidRDefault="00F904D3" w:rsidP="00F904D3">
                  <w:pPr>
                    <w:tabs>
                      <w:tab w:val="left" w:pos="142"/>
                      <w:tab w:val="left" w:pos="709"/>
                    </w:tabs>
                    <w:jc w:val="both"/>
                    <w:rPr>
                      <w:szCs w:val="24"/>
                    </w:rPr>
                  </w:pPr>
                </w:p>
              </w:tc>
              <w:tc>
                <w:tcPr>
                  <w:tcW w:w="281" w:type="dxa"/>
                </w:tcPr>
                <w:p w14:paraId="47406159" w14:textId="77777777" w:rsidR="00F904D3" w:rsidRPr="002A78CE" w:rsidRDefault="00F904D3" w:rsidP="00F904D3">
                  <w:pPr>
                    <w:tabs>
                      <w:tab w:val="left" w:pos="142"/>
                      <w:tab w:val="left" w:pos="709"/>
                    </w:tabs>
                    <w:jc w:val="both"/>
                    <w:rPr>
                      <w:szCs w:val="24"/>
                    </w:rPr>
                  </w:pPr>
                </w:p>
              </w:tc>
              <w:tc>
                <w:tcPr>
                  <w:tcW w:w="280" w:type="dxa"/>
                </w:tcPr>
                <w:p w14:paraId="0BE37C16" w14:textId="77777777" w:rsidR="00F904D3" w:rsidRPr="002A78CE" w:rsidRDefault="00F904D3" w:rsidP="00F904D3">
                  <w:pPr>
                    <w:tabs>
                      <w:tab w:val="left" w:pos="142"/>
                      <w:tab w:val="left" w:pos="709"/>
                    </w:tabs>
                    <w:jc w:val="both"/>
                    <w:rPr>
                      <w:szCs w:val="24"/>
                    </w:rPr>
                  </w:pPr>
                </w:p>
              </w:tc>
              <w:tc>
                <w:tcPr>
                  <w:tcW w:w="281" w:type="dxa"/>
                </w:tcPr>
                <w:p w14:paraId="311C08EC" w14:textId="77777777" w:rsidR="00F904D3" w:rsidRPr="002A78CE" w:rsidRDefault="00F904D3" w:rsidP="00F904D3">
                  <w:pPr>
                    <w:tabs>
                      <w:tab w:val="left" w:pos="142"/>
                      <w:tab w:val="left" w:pos="709"/>
                    </w:tabs>
                    <w:jc w:val="both"/>
                    <w:rPr>
                      <w:szCs w:val="24"/>
                    </w:rPr>
                  </w:pPr>
                </w:p>
              </w:tc>
              <w:tc>
                <w:tcPr>
                  <w:tcW w:w="281" w:type="dxa"/>
                </w:tcPr>
                <w:p w14:paraId="1B8F10AA" w14:textId="77777777" w:rsidR="00F904D3" w:rsidRPr="002A78CE" w:rsidRDefault="00F904D3" w:rsidP="00F904D3">
                  <w:pPr>
                    <w:tabs>
                      <w:tab w:val="left" w:pos="142"/>
                      <w:tab w:val="left" w:pos="709"/>
                    </w:tabs>
                    <w:jc w:val="both"/>
                    <w:rPr>
                      <w:szCs w:val="24"/>
                    </w:rPr>
                  </w:pPr>
                </w:p>
              </w:tc>
              <w:tc>
                <w:tcPr>
                  <w:tcW w:w="280" w:type="dxa"/>
                </w:tcPr>
                <w:p w14:paraId="5A7F15CF" w14:textId="77777777" w:rsidR="00F904D3" w:rsidRPr="002A78CE" w:rsidRDefault="00F904D3" w:rsidP="00F904D3">
                  <w:pPr>
                    <w:tabs>
                      <w:tab w:val="left" w:pos="142"/>
                      <w:tab w:val="left" w:pos="709"/>
                    </w:tabs>
                    <w:jc w:val="both"/>
                    <w:rPr>
                      <w:szCs w:val="24"/>
                    </w:rPr>
                  </w:pPr>
                </w:p>
              </w:tc>
              <w:tc>
                <w:tcPr>
                  <w:tcW w:w="281" w:type="dxa"/>
                </w:tcPr>
                <w:p w14:paraId="58748E0C" w14:textId="77777777" w:rsidR="00F904D3" w:rsidRPr="002A78CE" w:rsidRDefault="00F904D3" w:rsidP="00F904D3">
                  <w:pPr>
                    <w:tabs>
                      <w:tab w:val="left" w:pos="142"/>
                      <w:tab w:val="left" w:pos="709"/>
                    </w:tabs>
                    <w:jc w:val="both"/>
                    <w:rPr>
                      <w:szCs w:val="24"/>
                    </w:rPr>
                  </w:pPr>
                </w:p>
              </w:tc>
              <w:tc>
                <w:tcPr>
                  <w:tcW w:w="281" w:type="dxa"/>
                </w:tcPr>
                <w:p w14:paraId="0A7A5920" w14:textId="77777777" w:rsidR="00F904D3" w:rsidRPr="002A78CE" w:rsidRDefault="00F904D3" w:rsidP="00F904D3">
                  <w:pPr>
                    <w:tabs>
                      <w:tab w:val="left" w:pos="142"/>
                      <w:tab w:val="left" w:pos="709"/>
                    </w:tabs>
                    <w:jc w:val="both"/>
                    <w:rPr>
                      <w:szCs w:val="24"/>
                    </w:rPr>
                  </w:pPr>
                </w:p>
              </w:tc>
              <w:tc>
                <w:tcPr>
                  <w:tcW w:w="280" w:type="dxa"/>
                </w:tcPr>
                <w:p w14:paraId="12B9D048" w14:textId="77777777" w:rsidR="00F904D3" w:rsidRPr="002A78CE" w:rsidRDefault="00F904D3" w:rsidP="00F904D3">
                  <w:pPr>
                    <w:tabs>
                      <w:tab w:val="left" w:pos="142"/>
                      <w:tab w:val="left" w:pos="709"/>
                    </w:tabs>
                    <w:jc w:val="both"/>
                    <w:rPr>
                      <w:szCs w:val="24"/>
                    </w:rPr>
                  </w:pPr>
                </w:p>
              </w:tc>
              <w:tc>
                <w:tcPr>
                  <w:tcW w:w="281" w:type="dxa"/>
                </w:tcPr>
                <w:p w14:paraId="7D7821B6" w14:textId="77777777" w:rsidR="00F904D3" w:rsidRPr="002A78CE" w:rsidRDefault="00F904D3" w:rsidP="00F904D3">
                  <w:pPr>
                    <w:tabs>
                      <w:tab w:val="left" w:pos="142"/>
                      <w:tab w:val="left" w:pos="709"/>
                    </w:tabs>
                    <w:jc w:val="both"/>
                    <w:rPr>
                      <w:szCs w:val="24"/>
                    </w:rPr>
                  </w:pPr>
                </w:p>
              </w:tc>
              <w:tc>
                <w:tcPr>
                  <w:tcW w:w="280" w:type="dxa"/>
                </w:tcPr>
                <w:p w14:paraId="04B22EDE" w14:textId="77777777" w:rsidR="00F904D3" w:rsidRPr="002A78CE" w:rsidRDefault="00F904D3" w:rsidP="00F904D3">
                  <w:pPr>
                    <w:tabs>
                      <w:tab w:val="left" w:pos="142"/>
                      <w:tab w:val="left" w:pos="709"/>
                    </w:tabs>
                    <w:jc w:val="both"/>
                    <w:rPr>
                      <w:szCs w:val="24"/>
                    </w:rPr>
                  </w:pPr>
                </w:p>
              </w:tc>
              <w:tc>
                <w:tcPr>
                  <w:tcW w:w="281" w:type="dxa"/>
                </w:tcPr>
                <w:p w14:paraId="42BCB5EB" w14:textId="77777777" w:rsidR="00F904D3" w:rsidRPr="002A78CE" w:rsidRDefault="00F904D3" w:rsidP="00F904D3">
                  <w:pPr>
                    <w:tabs>
                      <w:tab w:val="left" w:pos="142"/>
                      <w:tab w:val="left" w:pos="709"/>
                    </w:tabs>
                    <w:jc w:val="both"/>
                    <w:rPr>
                      <w:szCs w:val="24"/>
                    </w:rPr>
                  </w:pPr>
                </w:p>
              </w:tc>
              <w:tc>
                <w:tcPr>
                  <w:tcW w:w="281" w:type="dxa"/>
                </w:tcPr>
                <w:p w14:paraId="5C9BC5D8" w14:textId="77777777" w:rsidR="00F904D3" w:rsidRPr="002A78CE" w:rsidRDefault="00F904D3" w:rsidP="00F904D3">
                  <w:pPr>
                    <w:tabs>
                      <w:tab w:val="left" w:pos="142"/>
                      <w:tab w:val="left" w:pos="709"/>
                    </w:tabs>
                    <w:jc w:val="both"/>
                    <w:rPr>
                      <w:szCs w:val="24"/>
                    </w:rPr>
                  </w:pPr>
                </w:p>
              </w:tc>
              <w:tc>
                <w:tcPr>
                  <w:tcW w:w="280" w:type="dxa"/>
                </w:tcPr>
                <w:p w14:paraId="5F01E8A0" w14:textId="77777777" w:rsidR="00F904D3" w:rsidRPr="002A78CE" w:rsidRDefault="00F904D3" w:rsidP="00F904D3">
                  <w:pPr>
                    <w:tabs>
                      <w:tab w:val="left" w:pos="142"/>
                      <w:tab w:val="left" w:pos="709"/>
                    </w:tabs>
                    <w:jc w:val="both"/>
                    <w:rPr>
                      <w:szCs w:val="24"/>
                    </w:rPr>
                  </w:pPr>
                </w:p>
              </w:tc>
              <w:tc>
                <w:tcPr>
                  <w:tcW w:w="281" w:type="dxa"/>
                </w:tcPr>
                <w:p w14:paraId="67463750" w14:textId="77777777" w:rsidR="00F904D3" w:rsidRPr="002A78CE" w:rsidRDefault="00F904D3" w:rsidP="00F904D3">
                  <w:pPr>
                    <w:tabs>
                      <w:tab w:val="left" w:pos="142"/>
                      <w:tab w:val="left" w:pos="709"/>
                    </w:tabs>
                    <w:jc w:val="both"/>
                    <w:rPr>
                      <w:szCs w:val="24"/>
                    </w:rPr>
                  </w:pPr>
                </w:p>
              </w:tc>
              <w:tc>
                <w:tcPr>
                  <w:tcW w:w="280" w:type="dxa"/>
                </w:tcPr>
                <w:p w14:paraId="0BC4D534" w14:textId="77777777" w:rsidR="00F904D3" w:rsidRPr="002A78CE" w:rsidRDefault="00F904D3" w:rsidP="00F904D3">
                  <w:pPr>
                    <w:tabs>
                      <w:tab w:val="left" w:pos="142"/>
                      <w:tab w:val="left" w:pos="709"/>
                    </w:tabs>
                    <w:jc w:val="both"/>
                    <w:rPr>
                      <w:szCs w:val="24"/>
                    </w:rPr>
                  </w:pPr>
                </w:p>
              </w:tc>
            </w:tr>
          </w:tbl>
          <w:p w14:paraId="330068FF" w14:textId="37F6C692" w:rsidR="00536FFE" w:rsidRPr="002A78CE" w:rsidRDefault="00536FFE" w:rsidP="001106A6">
            <w:pPr>
              <w:rPr>
                <w:sz w:val="21"/>
                <w:szCs w:val="21"/>
              </w:rPr>
            </w:pPr>
            <w:r w:rsidRPr="002A78CE">
              <w:rPr>
                <w:sz w:val="21"/>
                <w:szCs w:val="21"/>
              </w:rPr>
              <w:t xml:space="preserve">(asmens sąskaitos </w:t>
            </w:r>
            <w:r w:rsidR="005018BB" w:rsidRPr="002A78CE">
              <w:rPr>
                <w:sz w:val="21"/>
                <w:szCs w:val="21"/>
              </w:rPr>
              <w:t>numeris)</w:t>
            </w:r>
            <w:r w:rsidRPr="002A78CE">
              <w:rPr>
                <w:sz w:val="21"/>
                <w:szCs w:val="21"/>
              </w:rPr>
              <w:t xml:space="preserve"> </w:t>
            </w:r>
          </w:p>
        </w:tc>
      </w:tr>
      <w:tr w:rsidR="00536FFE" w:rsidRPr="002A78CE" w14:paraId="51012DBA" w14:textId="77777777" w:rsidTr="001106A6">
        <w:tc>
          <w:tcPr>
            <w:tcW w:w="3881" w:type="dxa"/>
            <w:gridSpan w:val="2"/>
          </w:tcPr>
          <w:p w14:paraId="7FCCA182" w14:textId="77777777" w:rsidR="00536FFE" w:rsidRPr="002A78CE" w:rsidRDefault="00536FFE" w:rsidP="001106A6">
            <w:pPr>
              <w:rPr>
                <w:sz w:val="21"/>
                <w:szCs w:val="21"/>
              </w:rPr>
            </w:pPr>
          </w:p>
        </w:tc>
        <w:tc>
          <w:tcPr>
            <w:tcW w:w="5839" w:type="dxa"/>
          </w:tcPr>
          <w:p w14:paraId="685CF3C8" w14:textId="77777777" w:rsidR="00536FFE" w:rsidRPr="002A78CE" w:rsidRDefault="00536FFE" w:rsidP="001106A6">
            <w:pPr>
              <w:rPr>
                <w:sz w:val="21"/>
                <w:szCs w:val="21"/>
              </w:rPr>
            </w:pPr>
          </w:p>
        </w:tc>
      </w:tr>
    </w:tbl>
    <w:p w14:paraId="087F5E04" w14:textId="56E8BB5E" w:rsidR="00536FFE" w:rsidRPr="002A78CE" w:rsidRDefault="00536FFE" w:rsidP="00536FFE">
      <w:pPr>
        <w:tabs>
          <w:tab w:val="left" w:pos="284"/>
        </w:tabs>
        <w:rPr>
          <w:sz w:val="19"/>
          <w:szCs w:val="19"/>
        </w:rPr>
      </w:pPr>
    </w:p>
    <w:p w14:paraId="19466452" w14:textId="77777777" w:rsidR="00536FFE" w:rsidRPr="002A78CE" w:rsidRDefault="00536FFE" w:rsidP="00536FFE">
      <w:pPr>
        <w:tabs>
          <w:tab w:val="left" w:pos="284"/>
        </w:tabs>
        <w:rPr>
          <w:sz w:val="21"/>
          <w:szCs w:val="21"/>
        </w:rPr>
      </w:pPr>
      <w:r w:rsidRPr="002A78CE">
        <w:rPr>
          <w:b/>
          <w:sz w:val="22"/>
          <w:szCs w:val="22"/>
        </w:rPr>
        <w:t>3.</w:t>
      </w:r>
      <w:r w:rsidRPr="002A78CE">
        <w:rPr>
          <w:sz w:val="22"/>
          <w:szCs w:val="22"/>
        </w:rPr>
        <w:t xml:space="preserve"> </w:t>
      </w:r>
      <w:r w:rsidRPr="002A78CE">
        <w:rPr>
          <w:b/>
          <w:sz w:val="22"/>
          <w:szCs w:val="22"/>
        </w:rPr>
        <w:t>TVIRTINU</w:t>
      </w:r>
      <w:r w:rsidRPr="002A78CE">
        <w:rPr>
          <w:sz w:val="21"/>
          <w:szCs w:val="21"/>
        </w:rPr>
        <w:t xml:space="preserve">, kad pateikta informacija yra teisinga. </w:t>
      </w:r>
    </w:p>
    <w:p w14:paraId="3C835F5A" w14:textId="77777777" w:rsidR="00536FFE" w:rsidRPr="002A78CE" w:rsidRDefault="00536FFE" w:rsidP="00536FFE">
      <w:pPr>
        <w:jc w:val="both"/>
        <w:rPr>
          <w:sz w:val="21"/>
          <w:szCs w:val="21"/>
        </w:rPr>
      </w:pPr>
      <w:r w:rsidRPr="002A78CE">
        <w:rPr>
          <w:b/>
          <w:bCs/>
          <w:sz w:val="21"/>
          <w:szCs w:val="21"/>
        </w:rPr>
        <w:t>4</w:t>
      </w:r>
      <w:r w:rsidRPr="002A78CE">
        <w:rPr>
          <w:b/>
          <w:bCs/>
          <w:sz w:val="22"/>
          <w:szCs w:val="22"/>
        </w:rPr>
        <w:t>.</w:t>
      </w:r>
      <w:r w:rsidRPr="002A78CE">
        <w:rPr>
          <w:b/>
          <w:sz w:val="22"/>
          <w:szCs w:val="22"/>
        </w:rPr>
        <w:t xml:space="preserve"> ĮSIPAREIGOJU</w:t>
      </w:r>
      <w:r w:rsidRPr="002A78CE">
        <w:rPr>
          <w:sz w:val="21"/>
          <w:szCs w:val="21"/>
        </w:rPr>
        <w:t xml:space="preserve"> ne vėliau kaip per mėnesį pranešti apie aplinkybes, turinčias įtakos išmokai mokėti:</w:t>
      </w:r>
    </w:p>
    <w:p w14:paraId="16EDD711" w14:textId="77777777" w:rsidR="00536FFE" w:rsidRPr="002A78CE" w:rsidRDefault="00536FFE" w:rsidP="00536FFE">
      <w:pPr>
        <w:jc w:val="both"/>
        <w:rPr>
          <w:sz w:val="21"/>
          <w:szCs w:val="21"/>
        </w:rPr>
      </w:pPr>
    </w:p>
    <w:p w14:paraId="3D6052B6" w14:textId="77777777" w:rsidR="00536FFE" w:rsidRPr="002A78CE" w:rsidRDefault="00536FFE" w:rsidP="00536FFE">
      <w:pPr>
        <w:jc w:val="both"/>
        <w:rPr>
          <w:sz w:val="21"/>
          <w:szCs w:val="21"/>
        </w:rPr>
      </w:pPr>
      <w:r w:rsidRPr="002A78CE">
        <w:rPr>
          <w:b/>
          <w:sz w:val="22"/>
          <w:szCs w:val="22"/>
        </w:rPr>
        <w:t>5. ŽINAU IR SUTINKU</w:t>
      </w:r>
      <w:r w:rsidRPr="002A78CE">
        <w:rPr>
          <w:b/>
          <w:sz w:val="21"/>
          <w:szCs w:val="21"/>
        </w:rPr>
        <w:t xml:space="preserve">: </w:t>
      </w:r>
    </w:p>
    <w:p w14:paraId="3351D80D" w14:textId="77777777" w:rsidR="00536FFE" w:rsidRPr="002A78CE" w:rsidRDefault="00536FFE" w:rsidP="00536FFE">
      <w:pPr>
        <w:pStyle w:val="Pagrindinistekstas"/>
        <w:tabs>
          <w:tab w:val="left" w:pos="284"/>
        </w:tabs>
        <w:spacing w:after="0"/>
        <w:jc w:val="both"/>
        <w:rPr>
          <w:rFonts w:ascii="Times New Roman" w:hAnsi="Times New Roman"/>
          <w:sz w:val="22"/>
          <w:szCs w:val="22"/>
          <w:lang w:val="lt-LT"/>
        </w:rPr>
      </w:pPr>
      <w:r w:rsidRPr="002A78CE">
        <w:rPr>
          <w:rFonts w:ascii="Times New Roman" w:hAnsi="Times New Roman"/>
          <w:sz w:val="21"/>
          <w:szCs w:val="21"/>
          <w:lang w:val="lt-LT"/>
        </w:rPr>
        <w:t xml:space="preserve"> </w:t>
      </w:r>
      <w:r w:rsidRPr="002A78CE">
        <w:rPr>
          <w:rFonts w:ascii="Times New Roman" w:hAnsi="Times New Roman"/>
          <w:sz w:val="22"/>
          <w:szCs w:val="22"/>
          <w:lang w:val="lt-LT"/>
        </w:rPr>
        <w:t>- savivaldybės administracija Lietuvos Respublikos ir ES teisės aktuose, reglamentuojančiuose asmens duomenų apsaugą, nustatyta tvarka gaus ir tvarkys duomenis ir informaciją apie mane ir bendrai gyvenančius asmenis, kuriais vadovaujantis nustatoma teisė į išmoką, iš valstybės registrų (kadastrų), žinybinių registrų, valstybės informacinių sistemų, kitų informacinių sistemų. Asmens duomenų tvarkymo tikslai – įvertinti, ar asmuo (vaikas) turi teisę gauti išmoką, taip pat administruoti išmoką. Dokumentai saugomi ir tvarkomi savivaldybės administracijoje Lietuvos vyriausiojo archyvaro nustatyta tvarka.</w:t>
      </w:r>
      <w:r w:rsidRPr="002A78CE">
        <w:rPr>
          <w:rFonts w:ascii="Times New Roman" w:hAnsi="Times New Roman"/>
          <w:sz w:val="22"/>
          <w:szCs w:val="22"/>
          <w:lang w:val="lt-LT" w:eastAsia="lt-LT"/>
        </w:rPr>
        <w:t xml:space="preserve">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65DA2C95" w14:textId="77777777" w:rsidR="00536FFE" w:rsidRPr="002A78CE" w:rsidRDefault="00536FFE" w:rsidP="00536FFE">
      <w:pPr>
        <w:pStyle w:val="Pagrindinistekstas"/>
        <w:tabs>
          <w:tab w:val="left" w:pos="284"/>
        </w:tabs>
        <w:spacing w:after="0"/>
        <w:jc w:val="both"/>
        <w:rPr>
          <w:rFonts w:ascii="Times New Roman" w:hAnsi="Times New Roman"/>
          <w:sz w:val="22"/>
          <w:szCs w:val="22"/>
          <w:lang w:val="lt-LT"/>
        </w:rPr>
      </w:pPr>
      <w:r w:rsidRPr="002A78CE">
        <w:rPr>
          <w:rFonts w:ascii="Times New Roman" w:hAnsi="Times New Roman"/>
          <w:sz w:val="22"/>
          <w:szCs w:val="22"/>
          <w:lang w:val="lt-LT"/>
        </w:rPr>
        <w:t xml:space="preserve">- nuslėpęs (-usi) ar pateikęs (-usi) neteisingus duomenis, reikalingus išmokai skirti, permokos atveju turėsiu grąžinti savivaldybės administracijai neteisėtai gautą išmokos sumą arba ji bus išieškota įstatymų nustatyta tvarka; </w:t>
      </w:r>
    </w:p>
    <w:p w14:paraId="7DED435D" w14:textId="77777777" w:rsidR="00536FFE" w:rsidRPr="002A78CE" w:rsidRDefault="00536FFE" w:rsidP="00536FFE">
      <w:pPr>
        <w:pStyle w:val="Pagrindinistekstas"/>
        <w:tabs>
          <w:tab w:val="left" w:pos="284"/>
        </w:tabs>
        <w:spacing w:after="0"/>
        <w:jc w:val="both"/>
        <w:rPr>
          <w:rFonts w:ascii="Times New Roman" w:hAnsi="Times New Roman"/>
          <w:sz w:val="22"/>
          <w:szCs w:val="22"/>
          <w:lang w:val="lt-LT"/>
        </w:rPr>
      </w:pPr>
      <w:r w:rsidRPr="002A78CE">
        <w:rPr>
          <w:rFonts w:ascii="Times New Roman" w:hAnsi="Times New Roman"/>
          <w:sz w:val="22"/>
          <w:szCs w:val="22"/>
          <w:lang w:val="lt-LT"/>
        </w:rPr>
        <w:t>- išmokų mokėjimo tikslais apie mane ir bendrai gyvenančius asmenis iš kitų institucijų bus renkama informacija, reikalinga išmokai skirti, ir kad duomenys apie skirtą socialinę paramą man ir kartu gyvenantiems asmenims teisės aktų nustatyta tvarka gali būti teikiami kitoms institucijoms;</w:t>
      </w:r>
    </w:p>
    <w:p w14:paraId="123E54ED" w14:textId="77777777" w:rsidR="00536FFE" w:rsidRPr="002A78CE" w:rsidRDefault="00536FFE" w:rsidP="00536FFE">
      <w:pPr>
        <w:pStyle w:val="Pagrindinistekstas"/>
        <w:tabs>
          <w:tab w:val="left" w:pos="284"/>
        </w:tabs>
        <w:spacing w:after="0"/>
        <w:jc w:val="both"/>
        <w:rPr>
          <w:rFonts w:ascii="Times New Roman" w:hAnsi="Times New Roman"/>
          <w:b/>
          <w:sz w:val="22"/>
          <w:szCs w:val="22"/>
          <w:lang w:val="lt-LT"/>
        </w:rPr>
      </w:pPr>
      <w:r w:rsidRPr="002A78CE">
        <w:rPr>
          <w:rFonts w:ascii="Times New Roman" w:hAnsi="Times New Roman"/>
          <w:b/>
          <w:sz w:val="22"/>
          <w:szCs w:val="22"/>
          <w:lang w:val="lt-LT"/>
        </w:rPr>
        <w:t xml:space="preserve"> -</w:t>
      </w:r>
      <w:r w:rsidRPr="002A78CE">
        <w:rPr>
          <w:rFonts w:ascii="Times New Roman" w:hAnsi="Times New Roman"/>
          <w:sz w:val="22"/>
          <w:szCs w:val="22"/>
          <w:lang w:val="lt-LT"/>
        </w:rPr>
        <w:t>turiu teikti visą teisingą informaciją, reikalingą išmokoms gauti, ir būtinus dokumentus;</w:t>
      </w:r>
    </w:p>
    <w:p w14:paraId="7C4CD199" w14:textId="77777777" w:rsidR="00536FFE" w:rsidRPr="002A78CE" w:rsidRDefault="00536FFE" w:rsidP="00536FFE">
      <w:pPr>
        <w:pStyle w:val="Pagrindinistekstas"/>
        <w:tabs>
          <w:tab w:val="left" w:pos="284"/>
        </w:tabs>
        <w:spacing w:after="0"/>
        <w:jc w:val="both"/>
        <w:rPr>
          <w:rFonts w:ascii="Times New Roman" w:hAnsi="Times New Roman"/>
          <w:b/>
          <w:sz w:val="22"/>
          <w:szCs w:val="22"/>
          <w:lang w:val="lt-LT"/>
        </w:rPr>
      </w:pPr>
      <w:r w:rsidRPr="002A78CE">
        <w:rPr>
          <w:rFonts w:ascii="Times New Roman" w:hAnsi="Times New Roman"/>
          <w:sz w:val="22"/>
          <w:szCs w:val="22"/>
          <w:lang w:val="lt-LT"/>
        </w:rPr>
        <w:t>- išmokas turiu panaudoti pagal jų tikslinę paskirtį.</w:t>
      </w:r>
    </w:p>
    <w:p w14:paraId="2A11E20E" w14:textId="77777777" w:rsidR="00536FFE" w:rsidRPr="002A78CE" w:rsidRDefault="00536FFE" w:rsidP="00536FFE">
      <w:pPr>
        <w:jc w:val="both"/>
        <w:rPr>
          <w:sz w:val="21"/>
          <w:szCs w:val="21"/>
        </w:rPr>
      </w:pPr>
      <w:r w:rsidRPr="002A78CE">
        <w:rPr>
          <w:sz w:val="21"/>
          <w:szCs w:val="21"/>
        </w:rPr>
        <w:t xml:space="preserve"> </w:t>
      </w:r>
    </w:p>
    <w:p w14:paraId="0B19F626" w14:textId="77777777" w:rsidR="00536FFE" w:rsidRPr="002A78CE" w:rsidRDefault="00536FFE" w:rsidP="00536FFE">
      <w:pPr>
        <w:tabs>
          <w:tab w:val="left" w:pos="360"/>
          <w:tab w:val="left" w:pos="7938"/>
          <w:tab w:val="left" w:pos="9072"/>
        </w:tabs>
        <w:ind w:right="-17"/>
        <w:jc w:val="both"/>
        <w:rPr>
          <w:b/>
          <w:sz w:val="22"/>
          <w:szCs w:val="22"/>
        </w:rPr>
      </w:pPr>
      <w:r w:rsidRPr="002A78CE">
        <w:rPr>
          <w:b/>
          <w:sz w:val="22"/>
          <w:szCs w:val="22"/>
        </w:rPr>
        <w:t>6. PATEIKIU:</w:t>
      </w:r>
    </w:p>
    <w:p w14:paraId="7E04D915" w14:textId="01999B4E" w:rsidR="00536FFE" w:rsidRPr="002A78CE" w:rsidRDefault="00536FFE" w:rsidP="00536FFE">
      <w:pPr>
        <w:tabs>
          <w:tab w:val="num" w:pos="1430"/>
        </w:tabs>
        <w:ind w:right="-17"/>
        <w:jc w:val="both"/>
        <w:rPr>
          <w:sz w:val="22"/>
          <w:szCs w:val="22"/>
        </w:rPr>
      </w:pPr>
      <w:r w:rsidRPr="002A78CE">
        <w:rPr>
          <w:sz w:val="22"/>
          <w:szCs w:val="22"/>
        </w:rPr>
        <w:t xml:space="preserve">6.1. </w:t>
      </w:r>
      <w:r w:rsidR="00AB037F" w:rsidRPr="002A78CE">
        <w:rPr>
          <w:sz w:val="22"/>
          <w:szCs w:val="22"/>
        </w:rPr>
        <w:t>a</w:t>
      </w:r>
      <w:r w:rsidRPr="002A78CE">
        <w:rPr>
          <w:sz w:val="22"/>
          <w:szCs w:val="22"/>
        </w:rPr>
        <w:t>smens tapatybę patvirtinančio dokumento kopiją</w:t>
      </w:r>
      <w:r w:rsidR="0083714C" w:rsidRPr="002A78CE">
        <w:rPr>
          <w:sz w:val="22"/>
          <w:szCs w:val="22"/>
        </w:rPr>
        <w:t xml:space="preserve"> </w:t>
      </w:r>
      <w:r w:rsidR="0083714C" w:rsidRPr="002A78CE">
        <w:rPr>
          <w:i/>
          <w:iCs/>
          <w:sz w:val="22"/>
          <w:szCs w:val="22"/>
        </w:rPr>
        <w:t>(įrašyti dokumento rūšį)</w:t>
      </w:r>
      <w:r w:rsidRPr="002A78CE">
        <w:rPr>
          <w:i/>
          <w:iCs/>
          <w:sz w:val="22"/>
          <w:szCs w:val="22"/>
        </w:rPr>
        <w:t xml:space="preserve"> </w:t>
      </w:r>
      <w:r w:rsidR="00AB3410" w:rsidRPr="002A78CE">
        <w:rPr>
          <w:sz w:val="22"/>
          <w:szCs w:val="22"/>
        </w:rPr>
        <w:t>______________________________________</w:t>
      </w:r>
      <w:r w:rsidR="0083714C" w:rsidRPr="002A78CE">
        <w:rPr>
          <w:sz w:val="22"/>
          <w:szCs w:val="22"/>
        </w:rPr>
        <w:t>_____________________________________, ______ lapas (-ai);</w:t>
      </w:r>
    </w:p>
    <w:p w14:paraId="7B145EEB" w14:textId="4625396D" w:rsidR="0083714C" w:rsidRPr="002A78CE" w:rsidRDefault="00536FFE" w:rsidP="00536FFE">
      <w:pPr>
        <w:tabs>
          <w:tab w:val="num" w:pos="1430"/>
        </w:tabs>
        <w:ind w:right="-17"/>
        <w:jc w:val="both"/>
        <w:rPr>
          <w:sz w:val="22"/>
          <w:szCs w:val="22"/>
        </w:rPr>
      </w:pPr>
      <w:r w:rsidRPr="002A78CE">
        <w:rPr>
          <w:sz w:val="22"/>
          <w:szCs w:val="22"/>
        </w:rPr>
        <w:t xml:space="preserve">6.2. </w:t>
      </w:r>
      <w:r w:rsidR="00AB037F" w:rsidRPr="002A78CE">
        <w:rPr>
          <w:sz w:val="22"/>
          <w:szCs w:val="22"/>
          <w:lang w:eastAsia="lt-LT"/>
        </w:rPr>
        <w:t>gimimo įrašą liudijantį išrašą</w:t>
      </w:r>
      <w:r w:rsidR="00AB037F" w:rsidRPr="002A78CE">
        <w:rPr>
          <w:sz w:val="22"/>
          <w:szCs w:val="22"/>
        </w:rPr>
        <w:t xml:space="preserve"> </w:t>
      </w:r>
      <w:r w:rsidRPr="002A78CE">
        <w:rPr>
          <w:sz w:val="22"/>
          <w:szCs w:val="22"/>
        </w:rPr>
        <w:t>kopiją</w:t>
      </w:r>
      <w:r w:rsidR="0083714C" w:rsidRPr="002A78CE">
        <w:rPr>
          <w:sz w:val="22"/>
          <w:szCs w:val="22"/>
        </w:rPr>
        <w:t>, ______ lapas(-ai);</w:t>
      </w:r>
    </w:p>
    <w:p w14:paraId="1B08ED32" w14:textId="06CEC9ED" w:rsidR="00536FFE" w:rsidRPr="002A78CE" w:rsidRDefault="0083714C" w:rsidP="00536FFE">
      <w:pPr>
        <w:tabs>
          <w:tab w:val="num" w:pos="1430"/>
        </w:tabs>
        <w:ind w:right="-17"/>
        <w:jc w:val="both"/>
        <w:rPr>
          <w:sz w:val="22"/>
          <w:szCs w:val="22"/>
        </w:rPr>
      </w:pPr>
      <w:r w:rsidRPr="002A78CE">
        <w:rPr>
          <w:sz w:val="22"/>
          <w:szCs w:val="22"/>
        </w:rPr>
        <w:t>6.3</w:t>
      </w:r>
      <w:r w:rsidR="00CD1E76" w:rsidRPr="002A78CE">
        <w:rPr>
          <w:sz w:val="22"/>
          <w:szCs w:val="22"/>
        </w:rPr>
        <w:t>.</w:t>
      </w:r>
      <w:r w:rsidRPr="002A78CE">
        <w:rPr>
          <w:szCs w:val="24"/>
          <w:lang w:eastAsia="lt-LT"/>
        </w:rPr>
        <w:t xml:space="preserve"> </w:t>
      </w:r>
      <w:r w:rsidRPr="002A78CE">
        <w:rPr>
          <w:sz w:val="22"/>
          <w:szCs w:val="22"/>
          <w:lang w:eastAsia="lt-LT"/>
        </w:rPr>
        <w:t>deklaruotos gyvenamosios vietos pažymą_______, lapas(-ai).</w:t>
      </w:r>
    </w:p>
    <w:p w14:paraId="408066AA" w14:textId="77777777" w:rsidR="00536FFE" w:rsidRPr="002A78CE" w:rsidRDefault="00536FFE" w:rsidP="00536FFE">
      <w:pPr>
        <w:tabs>
          <w:tab w:val="num" w:pos="1430"/>
        </w:tabs>
        <w:ind w:right="-17"/>
        <w:jc w:val="both"/>
        <w:rPr>
          <w:sz w:val="22"/>
          <w:szCs w:val="22"/>
        </w:rPr>
      </w:pPr>
    </w:p>
    <w:p w14:paraId="18EF56E3" w14:textId="77777777" w:rsidR="00536FFE" w:rsidRPr="002A78CE" w:rsidRDefault="00536FFE" w:rsidP="00536FFE">
      <w:pPr>
        <w:jc w:val="both"/>
        <w:rPr>
          <w:sz w:val="21"/>
          <w:szCs w:val="21"/>
        </w:rPr>
      </w:pPr>
      <w:r w:rsidRPr="002A78CE">
        <w:rPr>
          <w:b/>
          <w:sz w:val="22"/>
          <w:szCs w:val="22"/>
        </w:rPr>
        <w:t>7. INFORMACIJĄ APIE PRIIMTUS SPRENDIMUS DĖL IŠMOKOS SKYRIMO IR MOKĖJIMO PRAŠAU TEIKTI</w:t>
      </w:r>
      <w:r w:rsidRPr="002A78CE">
        <w:rPr>
          <w:sz w:val="22"/>
          <w:szCs w:val="22"/>
        </w:rPr>
        <w:t xml:space="preserve"> </w:t>
      </w:r>
      <w:r w:rsidRPr="002A78CE">
        <w:rPr>
          <w:i/>
          <w:sz w:val="22"/>
          <w:szCs w:val="22"/>
        </w:rPr>
        <w:t>(nurodyti vieną iš būdų)</w:t>
      </w:r>
      <w:r w:rsidRPr="002A78CE">
        <w:rPr>
          <w:sz w:val="22"/>
          <w:szCs w:val="22"/>
        </w:rPr>
        <w:t>:</w:t>
      </w:r>
    </w:p>
    <w:p w14:paraId="30E4EEC0" w14:textId="77777777" w:rsidR="00536FFE" w:rsidRPr="002A78CE" w:rsidRDefault="00536FFE" w:rsidP="00536FFE">
      <w:pPr>
        <w:jc w:val="both"/>
        <w:rPr>
          <w:sz w:val="21"/>
          <w:szCs w:val="21"/>
        </w:rPr>
      </w:pPr>
      <w:r w:rsidRPr="002A78CE">
        <w:rPr>
          <w:sz w:val="21"/>
          <w:szCs w:val="21"/>
        </w:rPr>
        <w:sym w:font="Webdings" w:char="F063"/>
      </w:r>
      <w:r w:rsidRPr="002A78CE">
        <w:rPr>
          <w:sz w:val="21"/>
          <w:szCs w:val="21"/>
        </w:rPr>
        <w:t xml:space="preserve"> paštu, adresas  ____________________________________________________________________;</w:t>
      </w:r>
    </w:p>
    <w:p w14:paraId="59A7FCA3" w14:textId="6AA16F78" w:rsidR="00536FFE" w:rsidRPr="002A78CE" w:rsidRDefault="00536FFE" w:rsidP="00536FFE">
      <w:pPr>
        <w:jc w:val="both"/>
        <w:rPr>
          <w:sz w:val="21"/>
          <w:szCs w:val="21"/>
        </w:rPr>
      </w:pPr>
      <w:r w:rsidRPr="002A78CE">
        <w:rPr>
          <w:sz w:val="21"/>
          <w:szCs w:val="21"/>
        </w:rPr>
        <w:sym w:font="Webdings" w:char="F063"/>
      </w:r>
      <w:r w:rsidRPr="002A78CE">
        <w:rPr>
          <w:sz w:val="21"/>
          <w:szCs w:val="21"/>
        </w:rPr>
        <w:t xml:space="preserve"> elektroniniu paštu, el. p. adresas___________________________________________________</w:t>
      </w:r>
      <w:r w:rsidR="00D60EA9" w:rsidRPr="002A78CE">
        <w:rPr>
          <w:sz w:val="21"/>
          <w:szCs w:val="21"/>
        </w:rPr>
        <w:t>____</w:t>
      </w:r>
      <w:r w:rsidRPr="002A78CE">
        <w:rPr>
          <w:sz w:val="21"/>
          <w:szCs w:val="21"/>
        </w:rPr>
        <w:t>;</w:t>
      </w:r>
    </w:p>
    <w:p w14:paraId="1C93DE98" w14:textId="2C4D9F86" w:rsidR="00536FFE" w:rsidRPr="002A78CE" w:rsidRDefault="00536FFE" w:rsidP="00536FFE">
      <w:pPr>
        <w:jc w:val="both"/>
        <w:rPr>
          <w:b/>
          <w:sz w:val="15"/>
          <w:szCs w:val="15"/>
        </w:rPr>
      </w:pPr>
      <w:r w:rsidRPr="002A78CE">
        <w:rPr>
          <w:sz w:val="21"/>
          <w:szCs w:val="21"/>
        </w:rPr>
        <w:sym w:font="Webdings" w:char="F063"/>
      </w:r>
      <w:r w:rsidRPr="002A78CE">
        <w:rPr>
          <w:sz w:val="21"/>
          <w:szCs w:val="21"/>
        </w:rPr>
        <w:t xml:space="preserve"> telefonu, tel. Nr. _____________________________________________________________</w:t>
      </w:r>
      <w:r w:rsidR="00D60EA9" w:rsidRPr="002A78CE">
        <w:rPr>
          <w:sz w:val="21"/>
          <w:szCs w:val="21"/>
        </w:rPr>
        <w:t>______</w:t>
      </w:r>
      <w:r w:rsidRPr="002A78CE">
        <w:rPr>
          <w:sz w:val="21"/>
          <w:szCs w:val="21"/>
        </w:rPr>
        <w:t>.</w:t>
      </w:r>
    </w:p>
    <w:p w14:paraId="6FCF3DD7" w14:textId="77777777" w:rsidR="00536FFE" w:rsidRPr="002A78CE" w:rsidRDefault="00536FFE" w:rsidP="00536FFE">
      <w:pPr>
        <w:ind w:firstLine="851"/>
        <w:jc w:val="both"/>
        <w:rPr>
          <w:sz w:val="15"/>
          <w:szCs w:val="15"/>
        </w:rPr>
      </w:pPr>
    </w:p>
    <w:p w14:paraId="7C844C06" w14:textId="52660F50" w:rsidR="00536FFE" w:rsidRPr="002A78CE" w:rsidRDefault="00536FFE" w:rsidP="00536FFE">
      <w:pPr>
        <w:tabs>
          <w:tab w:val="left" w:pos="1276"/>
        </w:tabs>
        <w:autoSpaceDE w:val="0"/>
        <w:autoSpaceDN w:val="0"/>
        <w:adjustRightInd w:val="0"/>
        <w:jc w:val="both"/>
      </w:pPr>
      <w:r w:rsidRPr="002A78CE">
        <w:rPr>
          <w:b/>
          <w:sz w:val="22"/>
          <w:szCs w:val="22"/>
        </w:rPr>
        <w:lastRenderedPageBreak/>
        <w:t xml:space="preserve">8. PATVIRTINU, KAD INFORMACINĮ LAPELĮ GAVAU: </w:t>
      </w:r>
      <w:r w:rsidRPr="002A78CE">
        <w:t>_______________________</w:t>
      </w:r>
      <w:r w:rsidRPr="002A78CE">
        <w:tab/>
      </w:r>
      <w:r w:rsidRPr="002A78CE">
        <w:tab/>
      </w:r>
      <w:r w:rsidRPr="002A78CE">
        <w:tab/>
        <w:t xml:space="preserve">                                                                               </w:t>
      </w:r>
      <w:r w:rsidRPr="002A78CE">
        <w:rPr>
          <w:vertAlign w:val="superscript"/>
        </w:rPr>
        <w:t>(</w:t>
      </w:r>
      <w:r w:rsidR="00401245" w:rsidRPr="002A78CE">
        <w:rPr>
          <w:vertAlign w:val="superscript"/>
        </w:rPr>
        <w:t>p</w:t>
      </w:r>
      <w:r w:rsidRPr="002A78CE">
        <w:rPr>
          <w:vertAlign w:val="superscript"/>
        </w:rPr>
        <w:t>areiškėjo parašas)</w:t>
      </w:r>
    </w:p>
    <w:p w14:paraId="7A658A2C" w14:textId="77777777" w:rsidR="00536FFE" w:rsidRPr="002A78CE" w:rsidRDefault="00536FFE" w:rsidP="00536FFE">
      <w:pPr>
        <w:spacing w:before="100" w:beforeAutospacing="1" w:after="100" w:afterAutospacing="1"/>
        <w:rPr>
          <w:sz w:val="21"/>
          <w:szCs w:val="21"/>
        </w:rPr>
      </w:pPr>
      <w:r w:rsidRPr="002A78CE">
        <w:rPr>
          <w:b/>
          <w:sz w:val="22"/>
          <w:szCs w:val="22"/>
        </w:rPr>
        <w:t>9. ĮSIPAREIGOJU NEDELSIANT INFORMUOTI SENIŪNIJOS ATSAKINGUS DARBUOTOJUS APIE PASIKEITUSIAS FAKTINES APLINKYBES.</w:t>
      </w:r>
    </w:p>
    <w:p w14:paraId="222C49D7" w14:textId="77777777" w:rsidR="00401245" w:rsidRPr="002A78CE" w:rsidRDefault="00401245" w:rsidP="00536FF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2472ADE7" w14:textId="772FDF81" w:rsidR="00536FFE" w:rsidRPr="002A78CE" w:rsidRDefault="00401245" w:rsidP="00536FF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2A78CE">
        <w:rPr>
          <w:sz w:val="22"/>
          <w:szCs w:val="22"/>
        </w:rPr>
        <w:t>P</w:t>
      </w:r>
      <w:r w:rsidR="00536FFE" w:rsidRPr="002A78CE">
        <w:rPr>
          <w:sz w:val="22"/>
          <w:szCs w:val="22"/>
        </w:rPr>
        <w:t>areiškėjas</w:t>
      </w:r>
      <w:r w:rsidR="00536FFE" w:rsidRPr="002A78CE">
        <w:rPr>
          <w:sz w:val="21"/>
          <w:szCs w:val="21"/>
        </w:rPr>
        <w:t xml:space="preserve">       </w:t>
      </w:r>
      <w:r w:rsidRPr="002A78CE">
        <w:rPr>
          <w:sz w:val="21"/>
          <w:szCs w:val="21"/>
        </w:rPr>
        <w:t xml:space="preserve"> </w:t>
      </w:r>
      <w:r w:rsidR="00536FFE" w:rsidRPr="002A78CE">
        <w:rPr>
          <w:sz w:val="21"/>
          <w:szCs w:val="21"/>
        </w:rPr>
        <w:t>_________________</w:t>
      </w:r>
      <w:r w:rsidR="00536FFE" w:rsidRPr="002A78CE">
        <w:rPr>
          <w:sz w:val="21"/>
          <w:szCs w:val="21"/>
        </w:rPr>
        <w:tab/>
        <w:t xml:space="preserve">           </w:t>
      </w:r>
      <w:r w:rsidRPr="002A78CE">
        <w:rPr>
          <w:sz w:val="21"/>
          <w:szCs w:val="21"/>
        </w:rPr>
        <w:t>_____________________________</w:t>
      </w:r>
      <w:r w:rsidR="00536FFE" w:rsidRPr="002A78CE">
        <w:rPr>
          <w:sz w:val="21"/>
          <w:szCs w:val="21"/>
        </w:rPr>
        <w:t>___________________</w:t>
      </w:r>
      <w:r w:rsidR="00536FFE" w:rsidRPr="002A78CE">
        <w:rPr>
          <w:sz w:val="21"/>
          <w:szCs w:val="21"/>
        </w:rPr>
        <w:tab/>
      </w:r>
      <w:r w:rsidR="00536FFE" w:rsidRPr="002A78CE">
        <w:rPr>
          <w:sz w:val="21"/>
          <w:szCs w:val="21"/>
        </w:rPr>
        <w:tab/>
        <w:t xml:space="preserve">                           (parašas)                                </w:t>
      </w:r>
      <w:r w:rsidRPr="002A78CE">
        <w:rPr>
          <w:sz w:val="21"/>
          <w:szCs w:val="21"/>
        </w:rPr>
        <w:t xml:space="preserve">                             </w:t>
      </w:r>
      <w:r w:rsidR="00536FFE" w:rsidRPr="002A78CE">
        <w:rPr>
          <w:sz w:val="21"/>
          <w:szCs w:val="21"/>
        </w:rPr>
        <w:t>(vardas ir pavardė)</w:t>
      </w:r>
    </w:p>
    <w:p w14:paraId="5C15365D" w14:textId="77777777" w:rsidR="00536FFE" w:rsidRPr="002A78CE" w:rsidRDefault="00536FFE" w:rsidP="00536FF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0"/>
        <w:rPr>
          <w:sz w:val="19"/>
          <w:szCs w:val="19"/>
        </w:rPr>
      </w:pPr>
      <w:r w:rsidRPr="002A78CE">
        <w:br w:type="page"/>
      </w:r>
      <w:r w:rsidRPr="002A78CE">
        <w:rPr>
          <w:sz w:val="19"/>
          <w:szCs w:val="19"/>
        </w:rPr>
        <w:lastRenderedPageBreak/>
        <w:t>Informacinis lapelis, kuris įteikiamas įregistravus</w:t>
      </w:r>
    </w:p>
    <w:p w14:paraId="34D3672D" w14:textId="77777777" w:rsidR="00536FFE" w:rsidRPr="002A78CE" w:rsidRDefault="00536FFE" w:rsidP="00536FF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0"/>
        <w:rPr>
          <w:sz w:val="19"/>
          <w:szCs w:val="19"/>
        </w:rPr>
      </w:pPr>
      <w:r w:rsidRPr="002A78CE">
        <w:rPr>
          <w:sz w:val="19"/>
          <w:szCs w:val="19"/>
        </w:rPr>
        <w:t xml:space="preserve">prašymą dėl papildomos vienkartinei išmokos gimus vaikui  </w:t>
      </w:r>
      <w:r w:rsidRPr="002A78CE">
        <w:rPr>
          <w:sz w:val="19"/>
          <w:szCs w:val="19"/>
        </w:rPr>
        <w:tab/>
      </w:r>
    </w:p>
    <w:p w14:paraId="2D29F793" w14:textId="77777777" w:rsidR="00536FFE" w:rsidRPr="002A78CE" w:rsidRDefault="00536FFE" w:rsidP="00536FF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sz w:val="21"/>
          <w:szCs w:val="21"/>
        </w:rPr>
      </w:pPr>
    </w:p>
    <w:p w14:paraId="3E0B8E28" w14:textId="77777777" w:rsidR="00536FFE" w:rsidRPr="002A78CE" w:rsidRDefault="00536FFE" w:rsidP="00536FF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sz w:val="21"/>
          <w:szCs w:val="21"/>
        </w:rPr>
      </w:pPr>
      <w:r w:rsidRPr="002A78CE">
        <w:rPr>
          <w:b/>
          <w:sz w:val="21"/>
          <w:szCs w:val="21"/>
        </w:rPr>
        <w:t>INFORMACINIS LAPELIS</w:t>
      </w:r>
    </w:p>
    <w:p w14:paraId="5C596082" w14:textId="77777777" w:rsidR="00536FFE" w:rsidRPr="002A78CE" w:rsidRDefault="00536FFE" w:rsidP="00536FF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p>
    <w:p w14:paraId="6BD83C1B" w14:textId="77777777" w:rsidR="00536FFE" w:rsidRPr="002A78CE" w:rsidRDefault="00536FFE" w:rsidP="00536FFE">
      <w:pPr>
        <w:tabs>
          <w:tab w:val="left" w:pos="284"/>
        </w:tabs>
        <w:jc w:val="both"/>
      </w:pPr>
      <w:r w:rsidRPr="002A78CE">
        <w:rPr>
          <w:sz w:val="20"/>
        </w:rPr>
        <w:tab/>
      </w:r>
    </w:p>
    <w:p w14:paraId="6186D2B0" w14:textId="77777777" w:rsidR="00536FFE" w:rsidRPr="002A78CE" w:rsidRDefault="00536FFE" w:rsidP="00536FFE">
      <w:pPr>
        <w:spacing w:before="120"/>
        <w:jc w:val="both"/>
        <w:rPr>
          <w:b/>
        </w:rPr>
      </w:pPr>
      <w:r w:rsidRPr="002A78CE">
        <w:rPr>
          <w:b/>
        </w:rPr>
        <w:t xml:space="preserve">ESU INFORMUOTAS, </w:t>
      </w:r>
      <w:r w:rsidRPr="002A78CE">
        <w:t>kad:</w:t>
      </w:r>
      <w:r w:rsidRPr="002A78CE">
        <w:rPr>
          <w:b/>
        </w:rPr>
        <w:t xml:space="preserve"> </w:t>
      </w:r>
    </w:p>
    <w:p w14:paraId="0C4DA5F3" w14:textId="77777777" w:rsidR="00536FFE" w:rsidRPr="002A78CE" w:rsidRDefault="00536FFE" w:rsidP="00536FFE">
      <w:pPr>
        <w:pStyle w:val="Pagrindinistekstas"/>
        <w:numPr>
          <w:ilvl w:val="0"/>
          <w:numId w:val="2"/>
        </w:numPr>
        <w:tabs>
          <w:tab w:val="left" w:pos="284"/>
        </w:tabs>
        <w:spacing w:after="0"/>
        <w:ind w:left="0" w:firstLine="0"/>
        <w:jc w:val="both"/>
        <w:rPr>
          <w:rFonts w:ascii="Times New Roman" w:hAnsi="Times New Roman"/>
          <w:sz w:val="24"/>
          <w:szCs w:val="24"/>
          <w:lang w:val="lt-LT"/>
        </w:rPr>
      </w:pPr>
      <w:r w:rsidRPr="002A78CE">
        <w:rPr>
          <w:rFonts w:ascii="Times New Roman" w:hAnsi="Times New Roman"/>
          <w:sz w:val="24"/>
          <w:szCs w:val="24"/>
          <w:lang w:val="lt-LT"/>
        </w:rPr>
        <w:t>savivaldybės administracija Lietuvos Respublikos ir ES teisės aktuose, reglamentuojančiuose asmens duomenų apsaugą, nustatyta tvarka gaus ir tvarkys duomenis ir informaciją apie mane ir bendrai gyvenančius asmenis, kuriais vadovaujantis nustatoma teisė į išmoką, iš valstybės registrų (kadastrų), žinybinių registrų, valstybės informacinių sistemų, kitų informacinių sistemų. Asmens duomenų tvarkymo tikslai – įvertinti, ar asmuo (vaikas) turi teisę gauti išmoką, taip pat administruoti išmoką. Dokumentai saugomi ir tvarkomi savivaldybės administracijoje Lietuvos vyriausiojo archyvaro nustatyta tvarka.</w:t>
      </w:r>
      <w:r w:rsidRPr="002A78CE">
        <w:rPr>
          <w:rFonts w:ascii="Times New Roman" w:hAnsi="Times New Roman"/>
          <w:szCs w:val="24"/>
          <w:lang w:val="lt-LT" w:eastAsia="lt-LT"/>
        </w:rPr>
        <w:t xml:space="preserve"> </w:t>
      </w:r>
      <w:r w:rsidRPr="002A78CE">
        <w:rPr>
          <w:rFonts w:ascii="Times New Roman" w:hAnsi="Times New Roman"/>
          <w:sz w:val="24"/>
          <w:szCs w:val="24"/>
          <w:lang w:val="lt-LT" w:eastAsia="lt-LT"/>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19E3FFFF" w14:textId="77777777" w:rsidR="00536FFE" w:rsidRPr="002A78CE" w:rsidRDefault="00536FFE" w:rsidP="00536FFE">
      <w:pPr>
        <w:pStyle w:val="Pagrindinistekstas"/>
        <w:numPr>
          <w:ilvl w:val="0"/>
          <w:numId w:val="3"/>
        </w:numPr>
        <w:tabs>
          <w:tab w:val="left" w:pos="284"/>
        </w:tabs>
        <w:spacing w:after="0"/>
        <w:ind w:left="0" w:firstLine="0"/>
        <w:jc w:val="both"/>
        <w:rPr>
          <w:rFonts w:ascii="Times New Roman" w:hAnsi="Times New Roman"/>
          <w:sz w:val="24"/>
          <w:szCs w:val="24"/>
          <w:lang w:val="lt-LT"/>
        </w:rPr>
      </w:pPr>
      <w:r w:rsidRPr="002A78CE">
        <w:rPr>
          <w:rFonts w:ascii="Times New Roman" w:hAnsi="Times New Roman"/>
          <w:sz w:val="24"/>
          <w:szCs w:val="24"/>
          <w:lang w:val="lt-LT"/>
        </w:rPr>
        <w:t xml:space="preserve">nuslėpęs (-usi) ar pateikęs (-usi) neteisingus duomenis, reikalingus išmokai skirti, permokos atveju turėsiu grąžinti savivaldybės administracijai neteisėtai gautą išmokos sumą arba ji bus išieškota įstatymų nustatyta tvarka; </w:t>
      </w:r>
    </w:p>
    <w:p w14:paraId="5AE08D43" w14:textId="77777777" w:rsidR="00536FFE" w:rsidRPr="002A78CE" w:rsidRDefault="00536FFE" w:rsidP="00536FFE">
      <w:pPr>
        <w:pStyle w:val="Pagrindinistekstas"/>
        <w:numPr>
          <w:ilvl w:val="0"/>
          <w:numId w:val="3"/>
        </w:numPr>
        <w:tabs>
          <w:tab w:val="left" w:pos="284"/>
        </w:tabs>
        <w:spacing w:after="0"/>
        <w:ind w:left="0" w:firstLine="0"/>
        <w:jc w:val="both"/>
        <w:rPr>
          <w:rFonts w:ascii="Times New Roman" w:hAnsi="Times New Roman"/>
          <w:b/>
          <w:sz w:val="24"/>
          <w:szCs w:val="24"/>
          <w:lang w:val="lt-LT"/>
        </w:rPr>
      </w:pPr>
      <w:r w:rsidRPr="002A78CE">
        <w:rPr>
          <w:rFonts w:ascii="Times New Roman" w:hAnsi="Times New Roman"/>
          <w:sz w:val="24"/>
          <w:szCs w:val="24"/>
          <w:lang w:val="lt-LT"/>
        </w:rPr>
        <w:t>išmokų mokėjimo tikslais apie mane ir bendrai gyvenančius asmenis iš kitų institucijų bus renkama informacija, reikalinga išmokai skirti, ir kad duomenys apie skirtą socialinę paramą man ir kartu gyvenantiems asmenims teisės aktų nustatyta tvarka gali būti teikiami kitoms institucijoms;</w:t>
      </w:r>
    </w:p>
    <w:p w14:paraId="739822F2" w14:textId="77777777" w:rsidR="00536FFE" w:rsidRPr="002A78CE" w:rsidRDefault="00536FFE" w:rsidP="00536FFE">
      <w:pPr>
        <w:pStyle w:val="Pagrindinistekstas"/>
        <w:numPr>
          <w:ilvl w:val="0"/>
          <w:numId w:val="3"/>
        </w:numPr>
        <w:spacing w:after="0"/>
        <w:ind w:left="284" w:hanging="284"/>
        <w:jc w:val="both"/>
        <w:rPr>
          <w:rFonts w:ascii="Times New Roman" w:hAnsi="Times New Roman"/>
          <w:sz w:val="24"/>
          <w:szCs w:val="24"/>
          <w:lang w:val="lt-LT"/>
        </w:rPr>
      </w:pPr>
      <w:r w:rsidRPr="002A78CE">
        <w:rPr>
          <w:rFonts w:ascii="Times New Roman" w:hAnsi="Times New Roman"/>
          <w:sz w:val="24"/>
          <w:szCs w:val="24"/>
          <w:lang w:val="lt-LT"/>
        </w:rPr>
        <w:t>turiu teikti visą teisingą informaciją, reikalingą išmokoms gauti, ir būtinus dokumentus;</w:t>
      </w:r>
    </w:p>
    <w:p w14:paraId="2E81956D" w14:textId="77777777" w:rsidR="00536FFE" w:rsidRPr="002A78CE" w:rsidRDefault="00536FFE" w:rsidP="00536FFE">
      <w:pPr>
        <w:pStyle w:val="Pagrindinistekstas"/>
        <w:numPr>
          <w:ilvl w:val="0"/>
          <w:numId w:val="3"/>
        </w:numPr>
        <w:spacing w:after="0"/>
        <w:ind w:left="284" w:hanging="284"/>
        <w:jc w:val="both"/>
        <w:rPr>
          <w:rFonts w:ascii="Times New Roman" w:hAnsi="Times New Roman"/>
          <w:sz w:val="24"/>
          <w:szCs w:val="24"/>
          <w:lang w:val="lt-LT"/>
        </w:rPr>
      </w:pPr>
      <w:r w:rsidRPr="002A78CE">
        <w:rPr>
          <w:rFonts w:ascii="Times New Roman" w:hAnsi="Times New Roman"/>
          <w:sz w:val="24"/>
          <w:szCs w:val="24"/>
          <w:lang w:val="lt-LT"/>
        </w:rPr>
        <w:t>išmokas turiu panaudoti pagal jų tikslinę paskirtį.</w:t>
      </w:r>
    </w:p>
    <w:p w14:paraId="3C4E45A6" w14:textId="77777777" w:rsidR="00536FFE" w:rsidRPr="002A78CE" w:rsidRDefault="00536FFE" w:rsidP="00536FFE">
      <w:pPr>
        <w:ind w:right="-28"/>
        <w:jc w:val="both"/>
        <w:rPr>
          <w:b/>
          <w:sz w:val="2"/>
          <w:szCs w:val="2"/>
        </w:rPr>
      </w:pPr>
    </w:p>
    <w:p w14:paraId="21D2BCFC" w14:textId="77777777" w:rsidR="00536FFE" w:rsidRPr="002A78CE" w:rsidRDefault="00536FFE" w:rsidP="00536FFE">
      <w:pPr>
        <w:ind w:right="-28"/>
        <w:jc w:val="both"/>
        <w:rPr>
          <w:b/>
          <w:sz w:val="2"/>
          <w:szCs w:val="2"/>
        </w:rPr>
      </w:pPr>
    </w:p>
    <w:p w14:paraId="2CA8D48F" w14:textId="77777777" w:rsidR="00536FFE" w:rsidRPr="002A78CE" w:rsidRDefault="00536FFE" w:rsidP="00536FFE">
      <w:pPr>
        <w:ind w:right="-28"/>
        <w:jc w:val="both"/>
        <w:rPr>
          <w:b/>
          <w:sz w:val="2"/>
          <w:szCs w:val="2"/>
        </w:rPr>
      </w:pPr>
    </w:p>
    <w:p w14:paraId="63EF3096" w14:textId="77777777" w:rsidR="00536FFE" w:rsidRPr="002A78CE" w:rsidRDefault="00536FFE" w:rsidP="00536FFE">
      <w:pPr>
        <w:ind w:right="-28"/>
        <w:jc w:val="both"/>
        <w:rPr>
          <w:b/>
          <w:sz w:val="2"/>
          <w:szCs w:val="2"/>
        </w:rPr>
      </w:pPr>
    </w:p>
    <w:p w14:paraId="6A27E4FF" w14:textId="77777777" w:rsidR="00536FFE" w:rsidRPr="002A78CE" w:rsidRDefault="00536FFE" w:rsidP="00536FFE">
      <w:pPr>
        <w:ind w:right="-28"/>
        <w:jc w:val="both"/>
        <w:rPr>
          <w:b/>
          <w:sz w:val="2"/>
          <w:szCs w:val="2"/>
        </w:rPr>
      </w:pPr>
    </w:p>
    <w:p w14:paraId="17890A2B" w14:textId="77777777" w:rsidR="00536FFE" w:rsidRPr="002A78CE" w:rsidRDefault="00536FFE" w:rsidP="00536FFE">
      <w:pPr>
        <w:ind w:right="-28"/>
        <w:jc w:val="both"/>
        <w:rPr>
          <w:b/>
          <w:sz w:val="2"/>
          <w:szCs w:val="2"/>
        </w:rPr>
      </w:pPr>
    </w:p>
    <w:p w14:paraId="7F57CCF0" w14:textId="77777777" w:rsidR="00536FFE" w:rsidRPr="002A78CE" w:rsidRDefault="00536FFE" w:rsidP="00536FF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p>
    <w:p w14:paraId="665E11AA" w14:textId="77777777" w:rsidR="00536FFE" w:rsidRPr="002A78CE" w:rsidRDefault="00536FFE" w:rsidP="00536FFE">
      <w:pPr>
        <w:keepLines/>
        <w:tabs>
          <w:tab w:val="left" w:pos="284"/>
        </w:tabs>
        <w:autoSpaceDE w:val="0"/>
        <w:autoSpaceDN w:val="0"/>
        <w:ind w:left="181"/>
        <w:jc w:val="center"/>
        <w:rPr>
          <w:sz w:val="19"/>
          <w:szCs w:val="19"/>
        </w:rPr>
      </w:pPr>
      <w:r w:rsidRPr="002A78CE">
        <w:rPr>
          <w:sz w:val="19"/>
          <w:szCs w:val="19"/>
        </w:rPr>
        <w:t>____________________</w:t>
      </w:r>
    </w:p>
    <w:p w14:paraId="41D897FA" w14:textId="77777777" w:rsidR="00536FFE" w:rsidRPr="002A78CE" w:rsidRDefault="00536FFE" w:rsidP="00536FFE"/>
    <w:p w14:paraId="2D4B16E8" w14:textId="77777777" w:rsidR="00536FFE" w:rsidRPr="002A78CE" w:rsidRDefault="00536FFE" w:rsidP="00536FFE"/>
    <w:p w14:paraId="34BA87E4" w14:textId="77777777" w:rsidR="00536FFE" w:rsidRPr="002A78CE" w:rsidRDefault="00536FFE" w:rsidP="00536FFE">
      <w:pPr>
        <w:suppressAutoHyphens/>
        <w:spacing w:line="256" w:lineRule="auto"/>
        <w:textAlignment w:val="baseline"/>
        <w:rPr>
          <w:szCs w:val="24"/>
          <w:lang w:eastAsia="lt-LT"/>
        </w:rPr>
      </w:pPr>
    </w:p>
    <w:p w14:paraId="72FC05D9" w14:textId="77777777" w:rsidR="00536FFE" w:rsidRPr="002A78CE" w:rsidRDefault="00536FFE" w:rsidP="00536FFE">
      <w:pPr>
        <w:suppressAutoHyphens/>
        <w:textAlignment w:val="baseline"/>
        <w:rPr>
          <w:sz w:val="14"/>
          <w:szCs w:val="14"/>
        </w:rPr>
      </w:pPr>
    </w:p>
    <w:p w14:paraId="497955BC" w14:textId="77777777" w:rsidR="00536FFE" w:rsidRPr="002A78CE" w:rsidRDefault="00536FFE" w:rsidP="00536FFE">
      <w:pPr>
        <w:suppressAutoHyphens/>
        <w:spacing w:line="256" w:lineRule="auto"/>
        <w:textAlignment w:val="baseline"/>
        <w:rPr>
          <w:szCs w:val="24"/>
          <w:lang w:eastAsia="lt-LT"/>
        </w:rPr>
      </w:pPr>
    </w:p>
    <w:p w14:paraId="4EDAE988" w14:textId="77777777" w:rsidR="00536FFE" w:rsidRPr="002A78CE" w:rsidRDefault="00536FFE" w:rsidP="00536FFE">
      <w:pPr>
        <w:suppressAutoHyphens/>
        <w:textAlignment w:val="baseline"/>
        <w:rPr>
          <w:sz w:val="14"/>
          <w:szCs w:val="14"/>
        </w:rPr>
      </w:pPr>
    </w:p>
    <w:p w14:paraId="3F3DF740" w14:textId="77777777" w:rsidR="00536FFE" w:rsidRPr="002A78CE" w:rsidRDefault="00536FFE" w:rsidP="00536FFE">
      <w:pPr>
        <w:suppressAutoHyphens/>
        <w:spacing w:line="256" w:lineRule="auto"/>
        <w:textAlignment w:val="baseline"/>
        <w:rPr>
          <w:szCs w:val="24"/>
          <w:lang w:eastAsia="lt-LT"/>
        </w:rPr>
      </w:pPr>
    </w:p>
    <w:p w14:paraId="47431ADB" w14:textId="77777777" w:rsidR="00536FFE" w:rsidRPr="002A78CE" w:rsidRDefault="00536FFE" w:rsidP="00536FFE">
      <w:pPr>
        <w:suppressAutoHyphens/>
        <w:spacing w:line="256" w:lineRule="auto"/>
        <w:textAlignment w:val="baseline"/>
        <w:rPr>
          <w:szCs w:val="24"/>
          <w:lang w:eastAsia="lt-LT"/>
        </w:rPr>
      </w:pPr>
    </w:p>
    <w:p w14:paraId="746A1DC5" w14:textId="77777777" w:rsidR="00536FFE" w:rsidRPr="002A78CE" w:rsidRDefault="00536FFE" w:rsidP="00536FFE"/>
    <w:p w14:paraId="26050315" w14:textId="77777777" w:rsidR="00536FFE" w:rsidRPr="002A78CE" w:rsidRDefault="00536FFE" w:rsidP="00536FFE">
      <w:pPr>
        <w:shd w:val="clear" w:color="auto" w:fill="FFFFFF"/>
        <w:suppressAutoHyphens/>
        <w:ind w:left="6480"/>
        <w:textAlignment w:val="baseline"/>
        <w:rPr>
          <w:szCs w:val="24"/>
          <w:lang w:eastAsia="lt-LT"/>
        </w:rPr>
      </w:pPr>
    </w:p>
    <w:p w14:paraId="4617A77E" w14:textId="77777777" w:rsidR="00536FFE" w:rsidRPr="002A78CE" w:rsidRDefault="00536FFE"/>
    <w:p w14:paraId="0B71E7C9" w14:textId="77777777" w:rsidR="0019582D" w:rsidRPr="002A78CE" w:rsidRDefault="0019582D"/>
    <w:p w14:paraId="440CA934" w14:textId="77777777" w:rsidR="0019582D" w:rsidRPr="002A78CE" w:rsidRDefault="0019582D"/>
    <w:p w14:paraId="5E182F3A" w14:textId="77777777" w:rsidR="0019582D" w:rsidRPr="002A78CE" w:rsidRDefault="0019582D"/>
    <w:p w14:paraId="73CF670D" w14:textId="77777777" w:rsidR="0019582D" w:rsidRPr="002A78CE" w:rsidRDefault="0019582D"/>
    <w:p w14:paraId="0C92A8AD" w14:textId="77777777" w:rsidR="0019582D" w:rsidRPr="002A78CE" w:rsidRDefault="0019582D"/>
    <w:p w14:paraId="32FDB395" w14:textId="77777777" w:rsidR="0019582D" w:rsidRPr="002A78CE" w:rsidRDefault="0019582D"/>
    <w:p w14:paraId="1036FFD7" w14:textId="77777777" w:rsidR="0019582D" w:rsidRPr="002A78CE" w:rsidRDefault="0019582D"/>
    <w:p w14:paraId="3F655228" w14:textId="77777777" w:rsidR="0019582D" w:rsidRPr="002A78CE" w:rsidRDefault="0019582D"/>
    <w:p w14:paraId="01654DCE" w14:textId="77777777" w:rsidR="0019582D" w:rsidRPr="002A78CE" w:rsidRDefault="0019582D"/>
    <w:p w14:paraId="476888D2" w14:textId="77777777" w:rsidR="0019582D" w:rsidRPr="002A78CE" w:rsidRDefault="0019582D"/>
    <w:sectPr w:rsidR="0019582D" w:rsidRPr="002A78CE" w:rsidSect="00536FFE">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imesNewRomanPSMT">
    <w:altName w:val="Times New Roman"/>
    <w:charset w:val="00"/>
    <w:family w:val="auto"/>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415F3"/>
    <w:multiLevelType w:val="hybridMultilevel"/>
    <w:tmpl w:val="BB0C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B5BAB"/>
    <w:multiLevelType w:val="hybridMultilevel"/>
    <w:tmpl w:val="447222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437947"/>
    <w:multiLevelType w:val="hybridMultilevel"/>
    <w:tmpl w:val="AAD410C0"/>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84776424">
    <w:abstractNumId w:val="1"/>
  </w:num>
  <w:num w:numId="2" w16cid:durableId="809978662">
    <w:abstractNumId w:val="2"/>
  </w:num>
  <w:num w:numId="3" w16cid:durableId="142141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04"/>
    <w:rsid w:val="00024FED"/>
    <w:rsid w:val="000369B8"/>
    <w:rsid w:val="00090806"/>
    <w:rsid w:val="00093919"/>
    <w:rsid w:val="000C1653"/>
    <w:rsid w:val="0018514D"/>
    <w:rsid w:val="0019582D"/>
    <w:rsid w:val="002156F9"/>
    <w:rsid w:val="00254D63"/>
    <w:rsid w:val="00294E4E"/>
    <w:rsid w:val="002A78CE"/>
    <w:rsid w:val="002C00B1"/>
    <w:rsid w:val="003006DB"/>
    <w:rsid w:val="00317651"/>
    <w:rsid w:val="00332623"/>
    <w:rsid w:val="003B4BA4"/>
    <w:rsid w:val="003D6FC7"/>
    <w:rsid w:val="00401245"/>
    <w:rsid w:val="004E67D3"/>
    <w:rsid w:val="005018BB"/>
    <w:rsid w:val="00536FFE"/>
    <w:rsid w:val="005651B7"/>
    <w:rsid w:val="00677C05"/>
    <w:rsid w:val="00691D1C"/>
    <w:rsid w:val="00693B3F"/>
    <w:rsid w:val="0069623F"/>
    <w:rsid w:val="006D18E5"/>
    <w:rsid w:val="006D2C12"/>
    <w:rsid w:val="006D69A6"/>
    <w:rsid w:val="006E737E"/>
    <w:rsid w:val="0079510B"/>
    <w:rsid w:val="00797DA3"/>
    <w:rsid w:val="0083714C"/>
    <w:rsid w:val="0086352B"/>
    <w:rsid w:val="008939C3"/>
    <w:rsid w:val="008C22A4"/>
    <w:rsid w:val="008C6604"/>
    <w:rsid w:val="00921195"/>
    <w:rsid w:val="00935E2F"/>
    <w:rsid w:val="009943A4"/>
    <w:rsid w:val="009F6111"/>
    <w:rsid w:val="00A22FAF"/>
    <w:rsid w:val="00A8317A"/>
    <w:rsid w:val="00AB037F"/>
    <w:rsid w:val="00AB3410"/>
    <w:rsid w:val="00AC7788"/>
    <w:rsid w:val="00B30133"/>
    <w:rsid w:val="00B6008D"/>
    <w:rsid w:val="00B61007"/>
    <w:rsid w:val="00B90B5C"/>
    <w:rsid w:val="00C93181"/>
    <w:rsid w:val="00CD1E76"/>
    <w:rsid w:val="00CD5FC8"/>
    <w:rsid w:val="00CF4DB1"/>
    <w:rsid w:val="00D60EA9"/>
    <w:rsid w:val="00DA2FC9"/>
    <w:rsid w:val="00E13DAB"/>
    <w:rsid w:val="00EB561A"/>
    <w:rsid w:val="00EE3E5A"/>
    <w:rsid w:val="00EF3B69"/>
    <w:rsid w:val="00F05A1B"/>
    <w:rsid w:val="00F904D3"/>
    <w:rsid w:val="00FF4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7C9B1"/>
  <w15:chartTrackingRefBased/>
  <w15:docId w15:val="{C5A6A276-748B-4AEE-9D42-636DC43A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FFE"/>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8C66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C66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C660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C660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C660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C660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C660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C660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C660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6604"/>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8C6604"/>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8C6604"/>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8C6604"/>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8C6604"/>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8C6604"/>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C6604"/>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C6604"/>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C6604"/>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C660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C6604"/>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C660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C6604"/>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C660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C6604"/>
    <w:rPr>
      <w:i/>
      <w:iCs/>
      <w:color w:val="404040" w:themeColor="text1" w:themeTint="BF"/>
      <w:lang w:val="lt-LT"/>
    </w:rPr>
  </w:style>
  <w:style w:type="paragraph" w:styleId="Sraopastraipa">
    <w:name w:val="List Paragraph"/>
    <w:basedOn w:val="prastasis"/>
    <w:uiPriority w:val="34"/>
    <w:qFormat/>
    <w:rsid w:val="008C6604"/>
    <w:pPr>
      <w:ind w:left="720"/>
      <w:contextualSpacing/>
    </w:pPr>
  </w:style>
  <w:style w:type="character" w:styleId="Rykuspabraukimas">
    <w:name w:val="Intense Emphasis"/>
    <w:basedOn w:val="Numatytasispastraiposriftas"/>
    <w:uiPriority w:val="21"/>
    <w:qFormat/>
    <w:rsid w:val="008C6604"/>
    <w:rPr>
      <w:i/>
      <w:iCs/>
      <w:color w:val="2F5496" w:themeColor="accent1" w:themeShade="BF"/>
    </w:rPr>
  </w:style>
  <w:style w:type="paragraph" w:styleId="Iskirtacitata">
    <w:name w:val="Intense Quote"/>
    <w:basedOn w:val="prastasis"/>
    <w:next w:val="prastasis"/>
    <w:link w:val="IskirtacitataDiagrama"/>
    <w:uiPriority w:val="30"/>
    <w:qFormat/>
    <w:rsid w:val="008C66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C6604"/>
    <w:rPr>
      <w:i/>
      <w:iCs/>
      <w:color w:val="2F5496" w:themeColor="accent1" w:themeShade="BF"/>
      <w:lang w:val="lt-LT"/>
    </w:rPr>
  </w:style>
  <w:style w:type="character" w:styleId="Rykinuoroda">
    <w:name w:val="Intense Reference"/>
    <w:basedOn w:val="Numatytasispastraiposriftas"/>
    <w:uiPriority w:val="32"/>
    <w:qFormat/>
    <w:rsid w:val="008C6604"/>
    <w:rPr>
      <w:b/>
      <w:bCs/>
      <w:smallCaps/>
      <w:color w:val="2F5496" w:themeColor="accent1" w:themeShade="BF"/>
      <w:spacing w:val="5"/>
    </w:rPr>
  </w:style>
  <w:style w:type="paragraph" w:styleId="Pagrindinistekstas">
    <w:name w:val="Body Text"/>
    <w:basedOn w:val="prastasis"/>
    <w:link w:val="PagrindinistekstasDiagrama"/>
    <w:semiHidden/>
    <w:rsid w:val="00536FFE"/>
    <w:pPr>
      <w:spacing w:after="120"/>
    </w:pPr>
    <w:rPr>
      <w:rFonts w:ascii="TimesLT" w:hAnsi="TimesLT"/>
      <w:sz w:val="20"/>
      <w:lang w:val="en-GB"/>
    </w:rPr>
  </w:style>
  <w:style w:type="character" w:customStyle="1" w:styleId="PagrindinistekstasDiagrama">
    <w:name w:val="Pagrindinis tekstas Diagrama"/>
    <w:basedOn w:val="Numatytasispastraiposriftas"/>
    <w:link w:val="Pagrindinistekstas"/>
    <w:semiHidden/>
    <w:rsid w:val="00536FFE"/>
    <w:rPr>
      <w:rFonts w:ascii="TimesLT" w:eastAsia="Times New Roman" w:hAnsi="TimesLT" w:cs="Times New Roman"/>
      <w:kern w:val="0"/>
      <w:sz w:val="20"/>
      <w:szCs w:val="20"/>
      <w:lang w:val="en-GB"/>
      <w14:ligatures w14:val="none"/>
    </w:rPr>
  </w:style>
  <w:style w:type="character" w:styleId="Hipersaitas">
    <w:name w:val="Hyperlink"/>
    <w:basedOn w:val="Numatytasispastraiposriftas"/>
    <w:uiPriority w:val="99"/>
    <w:unhideWhenUsed/>
    <w:rsid w:val="00797DA3"/>
    <w:rPr>
      <w:color w:val="0563C1"/>
      <w:u w:val="single"/>
    </w:rPr>
  </w:style>
  <w:style w:type="character" w:styleId="Neapdorotaspaminjimas">
    <w:name w:val="Unresolved Mention"/>
    <w:basedOn w:val="Numatytasispastraiposriftas"/>
    <w:uiPriority w:val="99"/>
    <w:semiHidden/>
    <w:unhideWhenUsed/>
    <w:rsid w:val="002A7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30044">
      <w:bodyDiv w:val="1"/>
      <w:marLeft w:val="0"/>
      <w:marRight w:val="0"/>
      <w:marTop w:val="0"/>
      <w:marBottom w:val="0"/>
      <w:divBdr>
        <w:top w:val="none" w:sz="0" w:space="0" w:color="auto"/>
        <w:left w:val="none" w:sz="0" w:space="0" w:color="auto"/>
        <w:bottom w:val="none" w:sz="0" w:space="0" w:color="auto"/>
        <w:right w:val="none" w:sz="0" w:space="0" w:color="auto"/>
      </w:divBdr>
    </w:div>
    <w:div w:id="632638712">
      <w:bodyDiv w:val="1"/>
      <w:marLeft w:val="0"/>
      <w:marRight w:val="0"/>
      <w:marTop w:val="0"/>
      <w:marBottom w:val="0"/>
      <w:divBdr>
        <w:top w:val="none" w:sz="0" w:space="0" w:color="auto"/>
        <w:left w:val="none" w:sz="0" w:space="0" w:color="auto"/>
        <w:bottom w:val="none" w:sz="0" w:space="0" w:color="auto"/>
        <w:right w:val="none" w:sz="0" w:space="0" w:color="auto"/>
      </w:divBdr>
      <w:divsChild>
        <w:div w:id="1132559662">
          <w:marLeft w:val="0"/>
          <w:marRight w:val="0"/>
          <w:marTop w:val="0"/>
          <w:marBottom w:val="0"/>
          <w:divBdr>
            <w:top w:val="none" w:sz="0" w:space="0" w:color="auto"/>
            <w:left w:val="none" w:sz="0" w:space="0" w:color="auto"/>
            <w:bottom w:val="none" w:sz="0" w:space="0" w:color="auto"/>
            <w:right w:val="none" w:sz="0" w:space="0" w:color="auto"/>
          </w:divBdr>
        </w:div>
        <w:div w:id="85153208">
          <w:marLeft w:val="0"/>
          <w:marRight w:val="0"/>
          <w:marTop w:val="0"/>
          <w:marBottom w:val="0"/>
          <w:divBdr>
            <w:top w:val="none" w:sz="0" w:space="0" w:color="auto"/>
            <w:left w:val="none" w:sz="0" w:space="0" w:color="auto"/>
            <w:bottom w:val="none" w:sz="0" w:space="0" w:color="auto"/>
            <w:right w:val="none" w:sz="0" w:space="0" w:color="auto"/>
          </w:divBdr>
        </w:div>
      </w:divsChild>
    </w:div>
    <w:div w:id="696543041">
      <w:bodyDiv w:val="1"/>
      <w:marLeft w:val="0"/>
      <w:marRight w:val="0"/>
      <w:marTop w:val="0"/>
      <w:marBottom w:val="0"/>
      <w:divBdr>
        <w:top w:val="none" w:sz="0" w:space="0" w:color="auto"/>
        <w:left w:val="none" w:sz="0" w:space="0" w:color="auto"/>
        <w:bottom w:val="none" w:sz="0" w:space="0" w:color="auto"/>
        <w:right w:val="none" w:sz="0" w:space="0" w:color="auto"/>
      </w:divBdr>
    </w:div>
    <w:div w:id="209508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7984</Words>
  <Characters>4552</Characters>
  <Application>Microsoft Office Word</Application>
  <DocSecurity>0</DocSecurity>
  <Lines>37</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Steponas Navajauskas</cp:lastModifiedBy>
  <cp:revision>6</cp:revision>
  <dcterms:created xsi:type="dcterms:W3CDTF">2025-03-31T07:45:00Z</dcterms:created>
  <dcterms:modified xsi:type="dcterms:W3CDTF">2025-04-01T05:41:00Z</dcterms:modified>
</cp:coreProperties>
</file>