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Default="00D90EAD" w:rsidP="00D90EAD">
      <w:pPr>
        <w:ind w:firstLine="680"/>
        <w:jc w:val="right"/>
        <w:rPr>
          <w:b/>
          <w:bCs/>
          <w:szCs w:val="24"/>
        </w:rPr>
      </w:pPr>
      <w:r>
        <w:rPr>
          <w:b/>
          <w:bCs/>
          <w:szCs w:val="24"/>
        </w:rPr>
        <w:t>Projektas</w:t>
      </w:r>
    </w:p>
    <w:p w14:paraId="44E41F0D" w14:textId="77777777" w:rsidR="00EE2112" w:rsidRPr="00CD1BF5" w:rsidRDefault="00EE2112" w:rsidP="00EE2112">
      <w:pPr>
        <w:pStyle w:val="Pavadinimas"/>
        <w:ind w:firstLine="680"/>
        <w:jc w:val="center"/>
      </w:pPr>
      <w:r w:rsidRPr="00CD1BF5"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635432" r:id="rId6"/>
        </w:object>
      </w:r>
    </w:p>
    <w:p w14:paraId="39B82998" w14:textId="77777777" w:rsidR="00D90EAD" w:rsidRDefault="00D90EAD" w:rsidP="00D90EAD">
      <w:pPr>
        <w:ind w:firstLine="680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692085AE" w14:textId="77777777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</w:p>
    <w:p w14:paraId="1FB55FC5" w14:textId="77777777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SPRENDIMAS</w:t>
      </w:r>
    </w:p>
    <w:p w14:paraId="0C27D034" w14:textId="77777777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 xml:space="preserve">DĖL KĖDAINIŲ R. AKADEMIJOS GIMNAZIJOS </w:t>
      </w:r>
    </w:p>
    <w:p w14:paraId="6E6B00E0" w14:textId="6D9B042A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202</w:t>
      </w:r>
      <w:r w:rsidR="006968D8">
        <w:rPr>
          <w:b/>
          <w:szCs w:val="24"/>
          <w:lang w:eastAsia="en-GB"/>
        </w:rPr>
        <w:t>4</w:t>
      </w:r>
      <w:r>
        <w:rPr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Default="00D90EAD" w:rsidP="00D90EAD">
      <w:pPr>
        <w:ind w:firstLine="680"/>
        <w:jc w:val="center"/>
        <w:rPr>
          <w:szCs w:val="24"/>
          <w:lang w:eastAsia="en-GB"/>
        </w:rPr>
      </w:pPr>
    </w:p>
    <w:p w14:paraId="161DC683" w14:textId="225629CF" w:rsidR="00D90EAD" w:rsidRDefault="00D90EAD" w:rsidP="00D90EAD">
      <w:pPr>
        <w:ind w:firstLine="680"/>
        <w:jc w:val="center"/>
        <w:rPr>
          <w:rFonts w:cs="Tahoma"/>
          <w:szCs w:val="24"/>
          <w:lang w:eastAsia="en-GB"/>
        </w:rPr>
      </w:pPr>
      <w:r>
        <w:rPr>
          <w:rFonts w:cs="Tahoma"/>
          <w:szCs w:val="24"/>
          <w:lang w:eastAsia="en-GB"/>
        </w:rPr>
        <w:t>202</w:t>
      </w:r>
      <w:r w:rsidR="006968D8">
        <w:rPr>
          <w:rFonts w:cs="Tahoma"/>
          <w:szCs w:val="24"/>
          <w:lang w:eastAsia="en-GB"/>
        </w:rPr>
        <w:t>5</w:t>
      </w:r>
      <w:r>
        <w:rPr>
          <w:rFonts w:cs="Tahoma"/>
          <w:szCs w:val="24"/>
          <w:lang w:eastAsia="en-GB"/>
        </w:rPr>
        <w:t xml:space="preserve"> m. </w:t>
      </w:r>
      <w:r w:rsidR="006968D8">
        <w:rPr>
          <w:rFonts w:cs="Tahoma"/>
          <w:szCs w:val="24"/>
          <w:lang w:eastAsia="en-GB"/>
        </w:rPr>
        <w:t>balandžio</w:t>
      </w:r>
      <w:r>
        <w:rPr>
          <w:rFonts w:cs="Tahoma"/>
          <w:szCs w:val="24"/>
          <w:lang w:eastAsia="en-GB"/>
        </w:rPr>
        <w:t xml:space="preserve"> </w:t>
      </w:r>
      <w:r w:rsidR="007E77F1">
        <w:rPr>
          <w:rFonts w:cs="Tahoma"/>
          <w:szCs w:val="24"/>
          <w:lang w:eastAsia="en-GB"/>
        </w:rPr>
        <w:t>8</w:t>
      </w:r>
      <w:r>
        <w:rPr>
          <w:rFonts w:cs="Tahoma"/>
          <w:szCs w:val="24"/>
          <w:lang w:eastAsia="en-GB"/>
        </w:rPr>
        <w:t xml:space="preserve"> d. Nr. SP-</w:t>
      </w:r>
      <w:r w:rsidR="007E77F1">
        <w:rPr>
          <w:rFonts w:cs="Tahoma"/>
          <w:szCs w:val="24"/>
          <w:lang w:eastAsia="en-GB"/>
        </w:rPr>
        <w:t>98</w:t>
      </w:r>
    </w:p>
    <w:p w14:paraId="0F554EAF" w14:textId="69A5AAD4" w:rsidR="00D90EAD" w:rsidRDefault="00D90EAD" w:rsidP="00D90EAD">
      <w:pPr>
        <w:ind w:firstLine="680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 xml:space="preserve">Kėdainiai </w:t>
      </w:r>
      <w:r w:rsidR="00EE2112">
        <w:rPr>
          <w:szCs w:val="24"/>
          <w:lang w:eastAsia="en-GB"/>
        </w:rPr>
        <w:t xml:space="preserve"> </w:t>
      </w:r>
    </w:p>
    <w:p w14:paraId="56B840CD" w14:textId="77777777" w:rsidR="00D90EAD" w:rsidRDefault="00D90EAD" w:rsidP="00D90EAD">
      <w:pPr>
        <w:ind w:firstLine="680"/>
        <w:rPr>
          <w:sz w:val="20"/>
          <w:lang w:eastAsia="en-GB"/>
        </w:rPr>
      </w:pPr>
    </w:p>
    <w:p w14:paraId="759ADF45" w14:textId="77777777" w:rsidR="00D90EAD" w:rsidRDefault="00D90EAD" w:rsidP="00D90EAD">
      <w:pPr>
        <w:ind w:firstLine="680"/>
        <w:rPr>
          <w:sz w:val="20"/>
          <w:lang w:eastAsia="en-GB"/>
        </w:rPr>
      </w:pPr>
    </w:p>
    <w:p w14:paraId="5174625C" w14:textId="77777777" w:rsidR="00D90EAD" w:rsidRDefault="00D90EAD" w:rsidP="00D90EAD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Vadovaudamasi Lietuvos Respublikos vietos savivaldos įstatymo 15 straipsnio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r>
        <w:rPr>
          <w:rFonts w:eastAsia="Calibri"/>
          <w:spacing w:val="20"/>
          <w:szCs w:val="24"/>
        </w:rPr>
        <w:t>n u s p r e n d ž i a</w:t>
      </w:r>
      <w:r>
        <w:rPr>
          <w:rFonts w:eastAsia="Calibri"/>
          <w:szCs w:val="24"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eastAsia="Calibri"/>
          <w:szCs w:val="24"/>
        </w:rPr>
        <w:t> </w:t>
      </w:r>
    </w:p>
    <w:p w14:paraId="78EE4CD8" w14:textId="2E6F127D" w:rsidR="00D90EAD" w:rsidRPr="00FF2FEA" w:rsidRDefault="00FF2FEA" w:rsidP="00FF2FEA">
      <w:pPr>
        <w:ind w:firstLine="720"/>
        <w:jc w:val="both"/>
        <w:rPr>
          <w:rFonts w:ascii="Calibri" w:eastAsia="Calibri" w:hAnsi="Calibri" w:cs="Calibri"/>
          <w:sz w:val="22"/>
        </w:rPr>
      </w:pPr>
      <w:r>
        <w:rPr>
          <w:rFonts w:eastAsia="Calibri"/>
          <w:szCs w:val="24"/>
        </w:rPr>
        <w:t xml:space="preserve">1. </w:t>
      </w:r>
      <w:r w:rsidR="00D90EAD" w:rsidRPr="00FF2FEA">
        <w:rPr>
          <w:rFonts w:eastAsia="Calibri"/>
          <w:szCs w:val="24"/>
        </w:rPr>
        <w:t>Patvirtinti Kėdainių r. Akademijos gimnazijos 202</w:t>
      </w:r>
      <w:r w:rsidR="006968D8" w:rsidRPr="00FF2FEA">
        <w:rPr>
          <w:rFonts w:eastAsia="Calibri"/>
          <w:szCs w:val="24"/>
        </w:rPr>
        <w:t>4</w:t>
      </w:r>
      <w:r w:rsidR="00D90EAD" w:rsidRPr="00FF2FEA">
        <w:rPr>
          <w:rFonts w:eastAsia="Calibri"/>
          <w:szCs w:val="24"/>
        </w:rPr>
        <w:t xml:space="preserve"> metų metinių ataskaitų rinkinį (pridedama). </w:t>
      </w:r>
    </w:p>
    <w:p w14:paraId="7248C1B8" w14:textId="1E6D90AC" w:rsidR="00FF2FEA" w:rsidRPr="00916124" w:rsidRDefault="00FF2FEA" w:rsidP="00D90EAD">
      <w:pPr>
        <w:ind w:firstLine="720"/>
        <w:jc w:val="both"/>
        <w:rPr>
          <w:rFonts w:eastAsia="Calibri"/>
          <w:szCs w:val="24"/>
        </w:rPr>
      </w:pPr>
      <w:r w:rsidRPr="00916124">
        <w:rPr>
          <w:rFonts w:eastAsia="Calibri"/>
          <w:szCs w:val="24"/>
        </w:rPr>
        <w:t xml:space="preserve">2. Šis sprendimas per vieną mėnesį nuo jo </w:t>
      </w:r>
      <w:r w:rsidR="001578AB" w:rsidRPr="00916124">
        <w:rPr>
          <w:rFonts w:eastAsia="Calibri"/>
          <w:szCs w:val="24"/>
        </w:rPr>
        <w:t xml:space="preserve">įteikimo arba </w:t>
      </w:r>
      <w:r w:rsidRPr="00916124">
        <w:rPr>
          <w:rFonts w:eastAsia="Calibri"/>
          <w:szCs w:val="24"/>
        </w:rPr>
        <w:t>paskelbimo dienos gali būti skundžiamas Kėdainių rajono savivaldybės tarybai (J. Basanavičiaus g. 36, LT-57288 Kėdainiai)</w:t>
      </w:r>
      <w:r w:rsidR="00981414" w:rsidRPr="00916124">
        <w:rPr>
          <w:rFonts w:eastAsia="Calibri"/>
          <w:szCs w:val="24"/>
        </w:rPr>
        <w:t xml:space="preserve"> </w:t>
      </w:r>
      <w:r w:rsidRPr="00916124">
        <w:rPr>
          <w:rFonts w:eastAsia="Calibri"/>
          <w:szCs w:val="24"/>
        </w:rPr>
        <w:t>Lietuvos</w:t>
      </w:r>
      <w:r w:rsidR="00981414" w:rsidRPr="00916124">
        <w:rPr>
          <w:rFonts w:eastAsia="Calibri"/>
          <w:szCs w:val="24"/>
        </w:rPr>
        <w:t xml:space="preserve"> </w:t>
      </w:r>
      <w:r w:rsidRPr="00916124">
        <w:rPr>
          <w:rFonts w:eastAsia="Calibri"/>
          <w:szCs w:val="24"/>
        </w:rPr>
        <w:t>Respublikos</w:t>
      </w:r>
      <w:r w:rsidR="00981414" w:rsidRPr="00916124">
        <w:rPr>
          <w:rFonts w:eastAsia="Calibri"/>
          <w:szCs w:val="24"/>
        </w:rPr>
        <w:t xml:space="preserve"> </w:t>
      </w:r>
      <w:r w:rsidRPr="00916124">
        <w:rPr>
          <w:rFonts w:eastAsia="Calibri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916124">
        <w:rPr>
          <w:rFonts w:eastAsia="Calibri"/>
          <w:szCs w:val="24"/>
        </w:rPr>
        <w:t xml:space="preserve"> </w:t>
      </w:r>
      <w:r w:rsidRPr="00916124">
        <w:rPr>
          <w:rFonts w:eastAsia="Calibri"/>
          <w:szCs w:val="24"/>
        </w:rPr>
        <w:t>Lietuvos Respublikos ikiteisminio administracinių ginčų nagrinėjimo tvarkos įstatymo nustatyta tvarka</w:t>
      </w:r>
      <w:r w:rsidR="001578AB" w:rsidRPr="00916124">
        <w:rPr>
          <w:rFonts w:eastAsia="Calibri"/>
          <w:szCs w:val="24"/>
        </w:rPr>
        <w:t>,</w:t>
      </w:r>
      <w:r w:rsidRPr="00916124">
        <w:rPr>
          <w:rFonts w:eastAsia="Calibri"/>
          <w:szCs w:val="24"/>
        </w:rPr>
        <w:t xml:space="preserve"> ar</w:t>
      </w:r>
      <w:r w:rsidR="001578AB" w:rsidRPr="00916124">
        <w:rPr>
          <w:rFonts w:eastAsia="Calibri"/>
          <w:szCs w:val="24"/>
        </w:rPr>
        <w:t>ba</w:t>
      </w:r>
      <w:r w:rsidRPr="00916124">
        <w:rPr>
          <w:rFonts w:eastAsia="Calibri"/>
          <w:szCs w:val="24"/>
        </w:rPr>
        <w:t xml:space="preserve"> Regionų administraciniam teismui bet kuriuose šio teismo rūmuose (per Lietuvos teismų elektroninių paslaugų portalą</w:t>
      </w:r>
      <w:r w:rsidR="00981414" w:rsidRPr="00916124">
        <w:rPr>
          <w:rFonts w:eastAsia="Calibri"/>
          <w:szCs w:val="24"/>
        </w:rPr>
        <w:t xml:space="preserve"> </w:t>
      </w:r>
      <w:hyperlink r:id="rId7" w:history="1">
        <w:r w:rsidR="00981414" w:rsidRPr="005E21C5">
          <w:rPr>
            <w:rStyle w:val="Hipersaitas"/>
            <w:rFonts w:eastAsia="Calibri"/>
            <w:color w:val="auto"/>
            <w:szCs w:val="24"/>
            <w:u w:val="none"/>
          </w:rPr>
          <w:t>https://e.teismas.lt</w:t>
        </w:r>
      </w:hyperlink>
      <w:r w:rsidR="00981414" w:rsidRPr="005E21C5">
        <w:rPr>
          <w:rFonts w:eastAsia="Calibri"/>
          <w:szCs w:val="24"/>
        </w:rPr>
        <w:t xml:space="preserve"> </w:t>
      </w:r>
      <w:r w:rsidRPr="00916124">
        <w:rPr>
          <w:rFonts w:eastAsia="Calibri"/>
          <w:szCs w:val="24"/>
        </w:rPr>
        <w:t>arba adresu: Žygimantų g. 2, LT-01102 Vilnius, arba A. Mickevičiaus g. 8A, LT-44312 Kaunas, arba Galinio Pylimo g. 9, LT-91230 Klaipėda, arba Dvaro</w:t>
      </w:r>
      <w:r w:rsidR="00917551">
        <w:rPr>
          <w:rFonts w:eastAsia="Calibri"/>
          <w:szCs w:val="24"/>
        </w:rPr>
        <w:t> </w:t>
      </w:r>
      <w:r w:rsidRPr="00916124">
        <w:rPr>
          <w:rFonts w:eastAsia="Calibri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Default="00D90EAD" w:rsidP="00D90EAD">
      <w:pPr>
        <w:jc w:val="both"/>
        <w:rPr>
          <w:rFonts w:eastAsia="Calibri"/>
          <w:szCs w:val="24"/>
        </w:rPr>
      </w:pPr>
    </w:p>
    <w:p w14:paraId="069617EF" w14:textId="77777777" w:rsidR="00D90EAD" w:rsidRDefault="00D90EAD" w:rsidP="00D90EAD">
      <w:pPr>
        <w:jc w:val="both"/>
        <w:rPr>
          <w:rFonts w:eastAsia="Calibri"/>
          <w:szCs w:val="24"/>
        </w:rPr>
      </w:pPr>
    </w:p>
    <w:p w14:paraId="4720DCFA" w14:textId="77777777" w:rsidR="00D90EAD" w:rsidRDefault="00D90EAD" w:rsidP="00D90EAD">
      <w:pPr>
        <w:jc w:val="both"/>
        <w:rPr>
          <w:rFonts w:eastAsia="Calibri"/>
          <w:szCs w:val="24"/>
        </w:rPr>
      </w:pPr>
    </w:p>
    <w:p w14:paraId="52CA42A7" w14:textId="77777777" w:rsidR="00D90EAD" w:rsidRDefault="00D90EAD" w:rsidP="00D90EA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</w:p>
    <w:p w14:paraId="346BE6B9" w14:textId="77777777" w:rsidR="00D90EAD" w:rsidRDefault="00D90EAD" w:rsidP="00D90EAD">
      <w:pPr>
        <w:rPr>
          <w:szCs w:val="24"/>
          <w:lang w:eastAsia="en-GB"/>
        </w:rPr>
      </w:pPr>
    </w:p>
    <w:p w14:paraId="2A7F09D2" w14:textId="77777777" w:rsidR="00D90EAD" w:rsidRDefault="00D90EAD" w:rsidP="00D90EAD">
      <w:pPr>
        <w:rPr>
          <w:szCs w:val="24"/>
          <w:lang w:eastAsia="en-GB"/>
        </w:rPr>
      </w:pPr>
    </w:p>
    <w:p w14:paraId="66A8831F" w14:textId="77777777" w:rsidR="00D90EAD" w:rsidRDefault="00D90EAD" w:rsidP="00D90EAD">
      <w:pPr>
        <w:rPr>
          <w:szCs w:val="24"/>
          <w:lang w:eastAsia="en-GB"/>
        </w:rPr>
      </w:pPr>
    </w:p>
    <w:p w14:paraId="69BB2130" w14:textId="77777777" w:rsidR="00D90EAD" w:rsidRDefault="00D90EAD" w:rsidP="00D90EAD">
      <w:pPr>
        <w:rPr>
          <w:szCs w:val="24"/>
          <w:lang w:eastAsia="en-GB"/>
        </w:rPr>
      </w:pPr>
    </w:p>
    <w:p w14:paraId="4AF521FA" w14:textId="77777777" w:rsidR="00D90EAD" w:rsidRDefault="00D90EAD" w:rsidP="00D90EAD">
      <w:pPr>
        <w:rPr>
          <w:szCs w:val="24"/>
          <w:lang w:eastAsia="en-GB"/>
        </w:rPr>
      </w:pPr>
    </w:p>
    <w:p w14:paraId="3925511B" w14:textId="77777777" w:rsidR="00D90EAD" w:rsidRDefault="00D90EAD" w:rsidP="00D90EAD">
      <w:pPr>
        <w:rPr>
          <w:szCs w:val="24"/>
          <w:lang w:eastAsia="en-GB"/>
        </w:rPr>
      </w:pPr>
    </w:p>
    <w:p w14:paraId="67A5581E" w14:textId="77777777" w:rsidR="00D90EAD" w:rsidRDefault="00D90EAD" w:rsidP="00D90EAD">
      <w:pPr>
        <w:rPr>
          <w:szCs w:val="24"/>
          <w:lang w:eastAsia="en-GB"/>
        </w:rPr>
      </w:pPr>
    </w:p>
    <w:p w14:paraId="4D325289" w14:textId="77777777" w:rsidR="00D90EAD" w:rsidRDefault="00D90EAD" w:rsidP="00D90EAD">
      <w:pPr>
        <w:rPr>
          <w:szCs w:val="24"/>
          <w:lang w:eastAsia="en-GB"/>
        </w:rPr>
      </w:pPr>
    </w:p>
    <w:p w14:paraId="1E95313B" w14:textId="77777777" w:rsidR="00D90EAD" w:rsidRDefault="00D90EAD" w:rsidP="00D90EAD">
      <w:pPr>
        <w:rPr>
          <w:szCs w:val="24"/>
          <w:lang w:eastAsia="en-GB"/>
        </w:rPr>
      </w:pPr>
    </w:p>
    <w:p w14:paraId="5C8E67A5" w14:textId="77777777" w:rsidR="00D90EAD" w:rsidRDefault="00D90EAD" w:rsidP="00D90EAD">
      <w:pPr>
        <w:rPr>
          <w:szCs w:val="24"/>
          <w:lang w:eastAsia="en-GB"/>
        </w:rPr>
      </w:pPr>
    </w:p>
    <w:p w14:paraId="5E2AFC28" w14:textId="77777777" w:rsidR="00D90EAD" w:rsidRDefault="00D90EAD" w:rsidP="00D90EAD">
      <w:pPr>
        <w:rPr>
          <w:szCs w:val="24"/>
          <w:lang w:eastAsia="en-GB"/>
        </w:rPr>
      </w:pPr>
    </w:p>
    <w:p w14:paraId="321874DB" w14:textId="77777777" w:rsidR="00D90EAD" w:rsidRDefault="00D90EAD" w:rsidP="00D90EAD">
      <w:pPr>
        <w:rPr>
          <w:szCs w:val="24"/>
          <w:lang w:eastAsia="en-GB"/>
        </w:rPr>
      </w:pPr>
    </w:p>
    <w:p w14:paraId="6F47C5BB" w14:textId="77777777" w:rsidR="00D90EAD" w:rsidRDefault="00D90EAD" w:rsidP="00D90EAD">
      <w:pPr>
        <w:rPr>
          <w:szCs w:val="24"/>
          <w:lang w:eastAsia="en-GB"/>
        </w:rPr>
      </w:pPr>
    </w:p>
    <w:p w14:paraId="2F797E69" w14:textId="77777777" w:rsidR="00D90EAD" w:rsidRDefault="00D90EAD" w:rsidP="00D90EAD">
      <w:pPr>
        <w:rPr>
          <w:szCs w:val="24"/>
          <w:lang w:eastAsia="en-GB"/>
        </w:rPr>
      </w:pPr>
    </w:p>
    <w:p w14:paraId="62F35623" w14:textId="77777777" w:rsidR="00D90EAD" w:rsidRDefault="00D90EAD" w:rsidP="00D90EAD">
      <w:pPr>
        <w:rPr>
          <w:szCs w:val="24"/>
          <w:lang w:eastAsia="en-GB"/>
        </w:rPr>
      </w:pPr>
    </w:p>
    <w:p w14:paraId="2C3C6E4F" w14:textId="77777777" w:rsidR="00D90EAD" w:rsidRDefault="00D90EAD" w:rsidP="00D90EAD">
      <w:pPr>
        <w:rPr>
          <w:szCs w:val="24"/>
          <w:lang w:eastAsia="en-GB"/>
        </w:rPr>
      </w:pPr>
    </w:p>
    <w:p w14:paraId="25608E43" w14:textId="77777777" w:rsidR="00D90EAD" w:rsidRDefault="00D90EAD" w:rsidP="00D90EAD">
      <w:pPr>
        <w:rPr>
          <w:szCs w:val="24"/>
          <w:lang w:eastAsia="en-GB"/>
        </w:rPr>
      </w:pPr>
    </w:p>
    <w:p w14:paraId="043E77B6" w14:textId="77777777" w:rsidR="00D90EAD" w:rsidRDefault="00D90EAD" w:rsidP="00D90EAD">
      <w:pPr>
        <w:rPr>
          <w:szCs w:val="24"/>
          <w:lang w:eastAsia="en-GB"/>
        </w:rPr>
      </w:pPr>
    </w:p>
    <w:p w14:paraId="29ED37CF" w14:textId="77777777" w:rsidR="00D90EAD" w:rsidRDefault="00D90EAD" w:rsidP="00D90EAD">
      <w:pPr>
        <w:rPr>
          <w:szCs w:val="24"/>
          <w:lang w:eastAsia="en-GB"/>
        </w:rPr>
      </w:pPr>
    </w:p>
    <w:p w14:paraId="0C82CD14" w14:textId="77777777" w:rsidR="00D90EAD" w:rsidRDefault="00D90EAD" w:rsidP="00D90EAD">
      <w:pPr>
        <w:rPr>
          <w:szCs w:val="24"/>
          <w:lang w:eastAsia="en-GB"/>
        </w:rPr>
      </w:pPr>
    </w:p>
    <w:p w14:paraId="110239AE" w14:textId="77777777" w:rsidR="00D90EAD" w:rsidRDefault="00D90EAD" w:rsidP="00D90EAD">
      <w:pPr>
        <w:ind w:left="5103"/>
        <w:rPr>
          <w:szCs w:val="24"/>
          <w:lang w:eastAsia="en-GB"/>
        </w:rPr>
      </w:pPr>
      <w:r>
        <w:rPr>
          <w:szCs w:val="24"/>
          <w:lang w:eastAsia="en-GB"/>
        </w:rPr>
        <w:t xml:space="preserve">PATVIRTNTA </w:t>
      </w:r>
    </w:p>
    <w:p w14:paraId="1D6B91A5" w14:textId="77777777" w:rsidR="00D90EAD" w:rsidRDefault="00D90EAD" w:rsidP="00D90EAD">
      <w:pPr>
        <w:ind w:left="5103"/>
        <w:rPr>
          <w:szCs w:val="24"/>
          <w:lang w:eastAsia="en-GB"/>
        </w:rPr>
      </w:pPr>
      <w:r>
        <w:rPr>
          <w:szCs w:val="24"/>
          <w:lang w:eastAsia="en-GB"/>
        </w:rPr>
        <w:t xml:space="preserve">Kėdainių rajono savivaldybės tarybos </w:t>
      </w:r>
    </w:p>
    <w:p w14:paraId="42BF1AB8" w14:textId="67362133" w:rsidR="00D90EAD" w:rsidRDefault="00D90EAD" w:rsidP="00D90EAD">
      <w:pPr>
        <w:ind w:left="5103"/>
        <w:rPr>
          <w:szCs w:val="24"/>
          <w:lang w:eastAsia="en-GB"/>
        </w:rPr>
      </w:pPr>
      <w:r>
        <w:rPr>
          <w:rFonts w:cs="Tahoma"/>
          <w:szCs w:val="24"/>
          <w:lang w:eastAsia="en-GB"/>
        </w:rPr>
        <w:t>202</w:t>
      </w:r>
      <w:r w:rsidR="006968D8">
        <w:rPr>
          <w:rFonts w:cs="Tahoma"/>
          <w:szCs w:val="24"/>
          <w:lang w:eastAsia="en-GB"/>
        </w:rPr>
        <w:t>5</w:t>
      </w:r>
      <w:r>
        <w:rPr>
          <w:rFonts w:cs="Tahoma"/>
          <w:szCs w:val="24"/>
          <w:lang w:eastAsia="en-GB"/>
        </w:rPr>
        <w:t xml:space="preserve"> m. </w:t>
      </w:r>
      <w:r w:rsidR="006968D8">
        <w:rPr>
          <w:rFonts w:cs="Tahoma"/>
          <w:szCs w:val="24"/>
          <w:lang w:eastAsia="en-GB"/>
        </w:rPr>
        <w:t xml:space="preserve">balandžio </w:t>
      </w:r>
      <w:r>
        <w:rPr>
          <w:rFonts w:cs="Tahoma"/>
          <w:szCs w:val="24"/>
          <w:lang w:eastAsia="en-GB"/>
        </w:rPr>
        <w:t xml:space="preserve">    d. </w:t>
      </w:r>
      <w:r>
        <w:rPr>
          <w:szCs w:val="24"/>
          <w:lang w:eastAsia="en-GB"/>
        </w:rPr>
        <w:t xml:space="preserve">sprendimu Nr.  </w:t>
      </w:r>
    </w:p>
    <w:p w14:paraId="3870CC07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5A4FF172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47EE9880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275D4A88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410109B0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5FDD8D50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518310E0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2C2B40E9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1265F4D4" w14:textId="77777777" w:rsidR="00D90EAD" w:rsidRDefault="00D90EAD" w:rsidP="00D90EAD">
      <w:pPr>
        <w:ind w:left="3888" w:firstLine="1296"/>
        <w:rPr>
          <w:szCs w:val="24"/>
          <w:lang w:eastAsia="en-GB"/>
        </w:rPr>
      </w:pPr>
    </w:p>
    <w:p w14:paraId="6C6E15BF" w14:textId="77777777" w:rsidR="00D90EAD" w:rsidRDefault="00D90EAD" w:rsidP="00D90EAD">
      <w:pPr>
        <w:rPr>
          <w:szCs w:val="24"/>
          <w:lang w:eastAsia="en-GB"/>
        </w:rPr>
      </w:pPr>
    </w:p>
    <w:p w14:paraId="56452B15" w14:textId="77777777" w:rsidR="00D90EAD" w:rsidRDefault="00D90EAD" w:rsidP="00D90EAD">
      <w:pPr>
        <w:jc w:val="center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KĖDAINIŲ </w:t>
      </w:r>
      <w:r>
        <w:rPr>
          <w:b/>
          <w:szCs w:val="24"/>
          <w:lang w:eastAsia="en-GB"/>
        </w:rPr>
        <w:t>R. AKADEMIJOS GIMNAZIJOS</w:t>
      </w:r>
    </w:p>
    <w:p w14:paraId="3692B7A5" w14:textId="70A845A6" w:rsidR="00D90EAD" w:rsidRDefault="00D90EAD" w:rsidP="00D90EAD">
      <w:pPr>
        <w:jc w:val="center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>202</w:t>
      </w:r>
      <w:r w:rsidR="006968D8">
        <w:rPr>
          <w:b/>
          <w:bCs/>
          <w:szCs w:val="24"/>
          <w:lang w:eastAsia="en-GB"/>
        </w:rPr>
        <w:t>4</w:t>
      </w:r>
      <w:r>
        <w:rPr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Default="00D90EAD" w:rsidP="00D90EAD">
      <w:pPr>
        <w:jc w:val="center"/>
        <w:rPr>
          <w:b/>
          <w:bCs/>
          <w:szCs w:val="24"/>
          <w:lang w:eastAsia="en-GB"/>
        </w:rPr>
      </w:pPr>
    </w:p>
    <w:p w14:paraId="3DE48C5B" w14:textId="77777777" w:rsidR="00D90EAD" w:rsidRDefault="00D90EAD" w:rsidP="00D90EAD">
      <w:pPr>
        <w:rPr>
          <w:szCs w:val="24"/>
          <w:lang w:eastAsia="en-GB"/>
        </w:rPr>
      </w:pPr>
    </w:p>
    <w:p w14:paraId="03E95814" w14:textId="77777777" w:rsidR="00D90EAD" w:rsidRDefault="00D90EAD" w:rsidP="00D90EAD">
      <w:pPr>
        <w:rPr>
          <w:szCs w:val="24"/>
          <w:lang w:eastAsia="en-GB"/>
        </w:rPr>
      </w:pPr>
    </w:p>
    <w:p w14:paraId="29E4A2A7" w14:textId="77777777" w:rsidR="00D90EAD" w:rsidRDefault="00D90EAD" w:rsidP="00D90EAD">
      <w:pPr>
        <w:rPr>
          <w:szCs w:val="24"/>
          <w:lang w:eastAsia="en-GB"/>
        </w:rPr>
      </w:pPr>
    </w:p>
    <w:p w14:paraId="43409AAA" w14:textId="77777777" w:rsidR="00D90EAD" w:rsidRDefault="00D90EAD" w:rsidP="00D90EAD">
      <w:pPr>
        <w:rPr>
          <w:szCs w:val="24"/>
          <w:lang w:eastAsia="en-GB"/>
        </w:rPr>
      </w:pPr>
    </w:p>
    <w:p w14:paraId="207A35DD" w14:textId="77777777" w:rsidR="00D90EAD" w:rsidRDefault="00D90EAD" w:rsidP="00D90EAD">
      <w:pPr>
        <w:rPr>
          <w:szCs w:val="24"/>
          <w:lang w:eastAsia="en-GB"/>
        </w:rPr>
      </w:pPr>
    </w:p>
    <w:p w14:paraId="0B712B6A" w14:textId="77777777" w:rsidR="00D90EAD" w:rsidRDefault="00D90EAD" w:rsidP="00D90EAD">
      <w:pPr>
        <w:rPr>
          <w:szCs w:val="24"/>
          <w:lang w:eastAsia="en-GB"/>
        </w:rPr>
      </w:pPr>
    </w:p>
    <w:p w14:paraId="0F9B49F7" w14:textId="77777777" w:rsidR="00D90EAD" w:rsidRDefault="00D90EAD" w:rsidP="00D90EAD">
      <w:pPr>
        <w:rPr>
          <w:szCs w:val="24"/>
          <w:lang w:eastAsia="en-GB"/>
        </w:rPr>
      </w:pPr>
    </w:p>
    <w:p w14:paraId="53715502" w14:textId="77777777" w:rsidR="00D90EAD" w:rsidRDefault="00D90EAD" w:rsidP="00D90EAD">
      <w:pPr>
        <w:rPr>
          <w:szCs w:val="24"/>
          <w:lang w:eastAsia="en-GB"/>
        </w:rPr>
      </w:pPr>
    </w:p>
    <w:p w14:paraId="3DD7041F" w14:textId="77777777" w:rsidR="00D90EAD" w:rsidRDefault="00D90EAD" w:rsidP="00D90EAD">
      <w:pPr>
        <w:rPr>
          <w:szCs w:val="24"/>
          <w:lang w:eastAsia="en-GB"/>
        </w:rPr>
      </w:pPr>
    </w:p>
    <w:p w14:paraId="7CC5DD4B" w14:textId="77777777" w:rsidR="00D90EAD" w:rsidRDefault="00D90EAD" w:rsidP="00D90EAD">
      <w:pPr>
        <w:rPr>
          <w:szCs w:val="24"/>
          <w:lang w:eastAsia="en-GB"/>
        </w:rPr>
      </w:pPr>
    </w:p>
    <w:p w14:paraId="4DC783C0" w14:textId="77777777" w:rsidR="00D90EAD" w:rsidRDefault="00D90EAD" w:rsidP="00D90EAD">
      <w:pPr>
        <w:rPr>
          <w:szCs w:val="24"/>
          <w:lang w:eastAsia="en-GB"/>
        </w:rPr>
      </w:pPr>
    </w:p>
    <w:p w14:paraId="7A16402D" w14:textId="77777777" w:rsidR="00D90EAD" w:rsidRDefault="00D90EAD" w:rsidP="00D90EAD">
      <w:pPr>
        <w:rPr>
          <w:szCs w:val="24"/>
          <w:lang w:eastAsia="en-GB"/>
        </w:rPr>
      </w:pPr>
    </w:p>
    <w:p w14:paraId="42A8FFF9" w14:textId="77777777" w:rsidR="00D90EAD" w:rsidRDefault="00D90EAD" w:rsidP="00D90EAD">
      <w:pPr>
        <w:rPr>
          <w:szCs w:val="24"/>
          <w:lang w:eastAsia="en-GB"/>
        </w:rPr>
      </w:pPr>
    </w:p>
    <w:p w14:paraId="6870D696" w14:textId="77777777" w:rsidR="00D90EAD" w:rsidRDefault="00D90EAD" w:rsidP="00D90EAD">
      <w:pPr>
        <w:rPr>
          <w:szCs w:val="24"/>
          <w:lang w:eastAsia="en-GB"/>
        </w:rPr>
      </w:pPr>
    </w:p>
    <w:p w14:paraId="4BE51E3F" w14:textId="77777777" w:rsidR="00D90EAD" w:rsidRDefault="00D90EAD" w:rsidP="00D90EAD">
      <w:pPr>
        <w:rPr>
          <w:szCs w:val="24"/>
          <w:lang w:eastAsia="en-GB"/>
        </w:rPr>
      </w:pPr>
    </w:p>
    <w:p w14:paraId="2FC623FD" w14:textId="77777777" w:rsidR="00D90EAD" w:rsidRDefault="00D90EAD" w:rsidP="00D90EAD">
      <w:pPr>
        <w:rPr>
          <w:szCs w:val="24"/>
          <w:lang w:eastAsia="en-GB"/>
        </w:rPr>
      </w:pPr>
    </w:p>
    <w:p w14:paraId="5F5F773A" w14:textId="77777777" w:rsidR="00D90EAD" w:rsidRDefault="00D90EAD" w:rsidP="00D90EAD">
      <w:pPr>
        <w:rPr>
          <w:szCs w:val="24"/>
          <w:lang w:eastAsia="en-GB"/>
        </w:rPr>
      </w:pPr>
    </w:p>
    <w:p w14:paraId="6C6DCF7F" w14:textId="77777777" w:rsidR="00D90EAD" w:rsidRDefault="00D90EAD" w:rsidP="00D90EAD">
      <w:pPr>
        <w:rPr>
          <w:szCs w:val="24"/>
          <w:lang w:eastAsia="en-GB"/>
        </w:rPr>
      </w:pPr>
    </w:p>
    <w:p w14:paraId="4BBE3CC3" w14:textId="77777777" w:rsidR="00D90EAD" w:rsidRDefault="00D90EAD" w:rsidP="00D90EAD">
      <w:pPr>
        <w:rPr>
          <w:szCs w:val="24"/>
          <w:lang w:eastAsia="en-GB"/>
        </w:rPr>
      </w:pPr>
    </w:p>
    <w:p w14:paraId="5C2DE7F8" w14:textId="77777777" w:rsidR="00D90EAD" w:rsidRDefault="00D90EAD" w:rsidP="00D90EAD">
      <w:pPr>
        <w:rPr>
          <w:szCs w:val="24"/>
          <w:lang w:eastAsia="en-GB"/>
        </w:rPr>
      </w:pPr>
    </w:p>
    <w:p w14:paraId="6828FAD8" w14:textId="77777777" w:rsidR="00D90EAD" w:rsidRDefault="00D90EAD" w:rsidP="00D90EAD">
      <w:pPr>
        <w:rPr>
          <w:szCs w:val="24"/>
          <w:lang w:eastAsia="en-GB"/>
        </w:rPr>
      </w:pPr>
    </w:p>
    <w:p w14:paraId="072C23F0" w14:textId="77777777" w:rsidR="00D90EAD" w:rsidRDefault="00D90EAD" w:rsidP="00D90EAD">
      <w:pPr>
        <w:rPr>
          <w:szCs w:val="24"/>
          <w:lang w:eastAsia="en-GB"/>
        </w:rPr>
      </w:pPr>
    </w:p>
    <w:p w14:paraId="436B5E24" w14:textId="77777777" w:rsidR="00D90EAD" w:rsidRDefault="00D90EAD" w:rsidP="00D90EAD">
      <w:pPr>
        <w:rPr>
          <w:szCs w:val="24"/>
          <w:lang w:eastAsia="en-GB"/>
        </w:rPr>
      </w:pPr>
    </w:p>
    <w:p w14:paraId="09076E83" w14:textId="77777777" w:rsidR="00D90EAD" w:rsidRDefault="00D90EAD" w:rsidP="00D90EAD">
      <w:pPr>
        <w:rPr>
          <w:szCs w:val="24"/>
          <w:lang w:eastAsia="en-GB"/>
        </w:rPr>
      </w:pPr>
    </w:p>
    <w:p w14:paraId="7D274C7C" w14:textId="77777777" w:rsidR="00D90EAD" w:rsidRDefault="00D90EAD" w:rsidP="00D90EAD">
      <w:pPr>
        <w:rPr>
          <w:szCs w:val="24"/>
          <w:lang w:eastAsia="en-GB"/>
        </w:rPr>
      </w:pPr>
    </w:p>
    <w:p w14:paraId="67AE3A63" w14:textId="77777777" w:rsidR="00D90EAD" w:rsidRDefault="00D90EAD" w:rsidP="00D90EAD">
      <w:pPr>
        <w:rPr>
          <w:szCs w:val="24"/>
          <w:lang w:eastAsia="en-GB"/>
        </w:rPr>
      </w:pPr>
    </w:p>
    <w:p w14:paraId="2202E639" w14:textId="77777777" w:rsidR="00D90EAD" w:rsidRDefault="00D90EAD" w:rsidP="00D90EAD">
      <w:pPr>
        <w:rPr>
          <w:szCs w:val="24"/>
          <w:lang w:eastAsia="en-GB"/>
        </w:rPr>
      </w:pPr>
    </w:p>
    <w:p w14:paraId="2DF8DF56" w14:textId="77777777" w:rsidR="005E21C5" w:rsidRDefault="005E21C5" w:rsidP="00D90EAD">
      <w:pPr>
        <w:rPr>
          <w:szCs w:val="24"/>
          <w:lang w:eastAsia="en-GB"/>
        </w:rPr>
      </w:pPr>
    </w:p>
    <w:p w14:paraId="6446CEA7" w14:textId="77777777" w:rsidR="00D90EAD" w:rsidRDefault="00D90EAD" w:rsidP="00D90EAD">
      <w:pPr>
        <w:rPr>
          <w:szCs w:val="24"/>
          <w:lang w:eastAsia="en-GB"/>
        </w:rPr>
      </w:pPr>
    </w:p>
    <w:p w14:paraId="06A74737" w14:textId="77777777" w:rsidR="00D90EAD" w:rsidRDefault="00D90EAD" w:rsidP="00D90EAD">
      <w:pPr>
        <w:rPr>
          <w:szCs w:val="24"/>
          <w:lang w:eastAsia="en-GB"/>
        </w:rPr>
      </w:pPr>
    </w:p>
    <w:p w14:paraId="5A63AD3F" w14:textId="77777777" w:rsidR="00D90EAD" w:rsidRDefault="00D90EAD" w:rsidP="00D90EAD">
      <w:pPr>
        <w:rPr>
          <w:szCs w:val="24"/>
          <w:lang w:eastAsia="en-GB"/>
        </w:rPr>
      </w:pPr>
    </w:p>
    <w:p w14:paraId="3CFA206E" w14:textId="77777777" w:rsidR="00D90EAD" w:rsidRDefault="00D90EAD" w:rsidP="00D90EAD">
      <w:pPr>
        <w:jc w:val="center"/>
        <w:rPr>
          <w:szCs w:val="24"/>
          <w:lang w:eastAsia="en-GB"/>
        </w:rPr>
      </w:pPr>
      <w:r>
        <w:rPr>
          <w:szCs w:val="24"/>
          <w:lang w:eastAsia="en-GB"/>
        </w:rPr>
        <w:t>Kėdainiai</w:t>
      </w:r>
    </w:p>
    <w:p w14:paraId="62BAEDEE" w14:textId="5A624882" w:rsidR="00D90EAD" w:rsidRDefault="00D90EAD" w:rsidP="00D90EAD">
      <w:pPr>
        <w:jc w:val="center"/>
        <w:rPr>
          <w:szCs w:val="24"/>
          <w:lang w:eastAsia="en-GB"/>
        </w:rPr>
      </w:pPr>
      <w:r>
        <w:rPr>
          <w:szCs w:val="24"/>
          <w:lang w:eastAsia="en-GB"/>
        </w:rPr>
        <w:t>202</w:t>
      </w:r>
      <w:r w:rsidR="006968D8">
        <w:rPr>
          <w:szCs w:val="24"/>
          <w:lang w:eastAsia="en-GB"/>
        </w:rPr>
        <w:t>5</w:t>
      </w:r>
    </w:p>
    <w:p w14:paraId="3846B8B9" w14:textId="77777777" w:rsidR="00D90EAD" w:rsidRDefault="00D90EAD" w:rsidP="00D90EAD">
      <w:pPr>
        <w:jc w:val="center"/>
        <w:rPr>
          <w:szCs w:val="24"/>
          <w:lang w:eastAsia="en-GB"/>
        </w:rPr>
      </w:pPr>
    </w:p>
    <w:p w14:paraId="0C297551" w14:textId="77777777" w:rsidR="00D90EAD" w:rsidRDefault="00D90EAD" w:rsidP="00D90EAD">
      <w:pPr>
        <w:jc w:val="center"/>
        <w:rPr>
          <w:szCs w:val="24"/>
          <w:lang w:eastAsia="en-GB"/>
        </w:rPr>
      </w:pPr>
    </w:p>
    <w:p w14:paraId="2D864B51" w14:textId="77777777" w:rsidR="00D90EAD" w:rsidRDefault="00D90EAD" w:rsidP="00D90EAD">
      <w:pPr>
        <w:jc w:val="center"/>
        <w:rPr>
          <w:szCs w:val="24"/>
          <w:lang w:eastAsia="en-GB"/>
        </w:rPr>
      </w:pPr>
    </w:p>
    <w:p w14:paraId="14042052" w14:textId="77777777" w:rsidR="00D90EAD" w:rsidRDefault="00D90EAD" w:rsidP="00D90EAD">
      <w:pPr>
        <w:jc w:val="center"/>
        <w:rPr>
          <w:szCs w:val="24"/>
          <w:lang w:eastAsia="en-GB"/>
        </w:rPr>
      </w:pPr>
    </w:p>
    <w:p w14:paraId="7D589E9C" w14:textId="77777777" w:rsidR="00D90EAD" w:rsidRDefault="00D90EAD" w:rsidP="00D90EAD">
      <w:pPr>
        <w:ind w:left="720" w:hanging="360"/>
        <w:rPr>
          <w:szCs w:val="24"/>
          <w:lang w:eastAsia="en-GB"/>
        </w:rPr>
      </w:pPr>
      <w:r>
        <w:rPr>
          <w:rFonts w:eastAsia="Calibri"/>
          <w:szCs w:val="24"/>
        </w:rPr>
        <w:t>1.</w:t>
      </w:r>
      <w:r>
        <w:rPr>
          <w:rFonts w:eastAsia="Calibri"/>
          <w:szCs w:val="24"/>
        </w:rPr>
        <w:tab/>
      </w:r>
      <w:r>
        <w:rPr>
          <w:szCs w:val="24"/>
          <w:lang w:eastAsia="en-GB"/>
        </w:rPr>
        <w:t>Metinė veiklos ataskaita.</w:t>
      </w:r>
    </w:p>
    <w:p w14:paraId="4BC9C90C" w14:textId="77777777" w:rsidR="00D90EAD" w:rsidRDefault="00D90EAD" w:rsidP="00D90EAD">
      <w:pPr>
        <w:ind w:left="720" w:hanging="360"/>
        <w:rPr>
          <w:szCs w:val="24"/>
          <w:lang w:eastAsia="en-GB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</w:r>
      <w:r>
        <w:rPr>
          <w:szCs w:val="24"/>
          <w:lang w:eastAsia="en-GB"/>
        </w:rPr>
        <w:t>Metinių finansinių ataskaitų rinkinys.</w:t>
      </w:r>
    </w:p>
    <w:p w14:paraId="1732AD4D" w14:textId="77777777" w:rsidR="00D90EAD" w:rsidRDefault="00D90EAD" w:rsidP="00D90EAD">
      <w:pPr>
        <w:ind w:left="720" w:hanging="360"/>
        <w:rPr>
          <w:szCs w:val="24"/>
          <w:lang w:eastAsia="en-GB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</w:r>
      <w:r>
        <w:rPr>
          <w:szCs w:val="24"/>
          <w:lang w:eastAsia="en-GB"/>
        </w:rPr>
        <w:t>Metinių biudžeto išlaidų vykdymo ataskaitų rinkinys.</w:t>
      </w:r>
    </w:p>
    <w:p w14:paraId="0E2F1195" w14:textId="77777777" w:rsidR="00D90EAD" w:rsidRDefault="00D90EAD" w:rsidP="00D90EAD">
      <w:pPr>
        <w:rPr>
          <w:szCs w:val="24"/>
          <w:lang w:eastAsia="en-GB"/>
        </w:rPr>
      </w:pPr>
    </w:p>
    <w:p w14:paraId="3EC233DB" w14:textId="77777777" w:rsidR="00D90EAD" w:rsidRDefault="00D90EAD" w:rsidP="00D90EAD">
      <w:pPr>
        <w:rPr>
          <w:szCs w:val="24"/>
          <w:lang w:eastAsia="en-GB"/>
        </w:rPr>
      </w:pPr>
    </w:p>
    <w:p w14:paraId="3B4C3146" w14:textId="77777777" w:rsidR="00D90EAD" w:rsidRDefault="00D90EAD" w:rsidP="00D90EAD">
      <w:pPr>
        <w:rPr>
          <w:szCs w:val="24"/>
          <w:lang w:eastAsia="en-GB"/>
        </w:rPr>
      </w:pPr>
    </w:p>
    <w:p w14:paraId="750B26A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7D7389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6A334B4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5E299F2D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DCC6D9E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696324C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B1456A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064D956C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96A05CE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36DAB2C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14C69B6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B8043D5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2B71E9D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61E5DE0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0604497F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D844EFF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07D77FE1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1519C4C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2E60D56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E9A94A7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B45A088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392C87C1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C60C4D0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76B4744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5999BE2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A212F84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628C81F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5924020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16B2F6ED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AB799C4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092F2D6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07AAE2B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3D788AD4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5472AD5F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E7204DB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07311C41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0215A32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1321228E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9376013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5C6DBC7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78E46CA8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6E296F27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69A0A67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1E8DE62A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44C39D71" w14:textId="77777777" w:rsidR="00D90EAD" w:rsidRDefault="00D90EAD" w:rsidP="00D90EAD">
      <w:pPr>
        <w:jc w:val="both"/>
        <w:rPr>
          <w:szCs w:val="24"/>
          <w:lang w:eastAsia="en-GB"/>
        </w:rPr>
      </w:pPr>
      <w:bookmarkStart w:id="0" w:name="_Hlk194566792"/>
      <w:r>
        <w:rPr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Default="00D90EAD" w:rsidP="00D90EAD">
      <w:pPr>
        <w:jc w:val="both"/>
        <w:rPr>
          <w:szCs w:val="24"/>
          <w:lang w:eastAsia="en-GB"/>
        </w:rPr>
      </w:pPr>
    </w:p>
    <w:p w14:paraId="225FB87E" w14:textId="77777777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AIŠKINAMASIS RAŠTAS</w:t>
      </w:r>
    </w:p>
    <w:p w14:paraId="4D35738B" w14:textId="77777777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DĖL KĖDAINIŲ R. AKADEMIJOS GIMNAZIJOS</w:t>
      </w:r>
    </w:p>
    <w:p w14:paraId="169E7710" w14:textId="4632BA23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202</w:t>
      </w:r>
      <w:r w:rsidR="006968D8">
        <w:rPr>
          <w:b/>
          <w:szCs w:val="24"/>
          <w:lang w:eastAsia="en-GB"/>
        </w:rPr>
        <w:t>4</w:t>
      </w:r>
      <w:r>
        <w:rPr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Default="00D90EAD" w:rsidP="00D90EAD">
      <w:pPr>
        <w:ind w:firstLine="680"/>
        <w:jc w:val="center"/>
        <w:rPr>
          <w:b/>
          <w:szCs w:val="24"/>
          <w:lang w:eastAsia="en-GB"/>
        </w:rPr>
      </w:pPr>
    </w:p>
    <w:p w14:paraId="365CAEE2" w14:textId="74FDF730" w:rsidR="00D90EAD" w:rsidRDefault="00D90EAD" w:rsidP="00D90EAD">
      <w:pPr>
        <w:ind w:firstLine="680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>202</w:t>
      </w:r>
      <w:r w:rsidR="006968D8">
        <w:rPr>
          <w:szCs w:val="24"/>
          <w:lang w:eastAsia="en-GB"/>
        </w:rPr>
        <w:t>5</w:t>
      </w:r>
      <w:r>
        <w:rPr>
          <w:szCs w:val="24"/>
          <w:lang w:eastAsia="en-GB"/>
        </w:rPr>
        <w:t xml:space="preserve"> m. balandžio     d.</w:t>
      </w:r>
    </w:p>
    <w:p w14:paraId="1CADEAF2" w14:textId="77777777" w:rsidR="00D90EAD" w:rsidRDefault="00D90EAD" w:rsidP="00D90EAD">
      <w:pPr>
        <w:ind w:firstLine="680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>Kėdainiai</w:t>
      </w:r>
    </w:p>
    <w:p w14:paraId="571B0D65" w14:textId="77777777" w:rsidR="00D90EAD" w:rsidRDefault="00D90EAD" w:rsidP="00D90EAD">
      <w:pPr>
        <w:ind w:firstLine="709"/>
        <w:rPr>
          <w:sz w:val="20"/>
          <w:lang w:eastAsia="en-GB"/>
        </w:rPr>
      </w:pPr>
    </w:p>
    <w:p w14:paraId="43DDC078" w14:textId="77777777" w:rsidR="00D90EAD" w:rsidRDefault="00D90EAD" w:rsidP="00D90EAD">
      <w:pPr>
        <w:ind w:firstLine="680"/>
        <w:jc w:val="both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 xml:space="preserve">Parengto sprendimo projekto tikslai </w:t>
      </w:r>
    </w:p>
    <w:p w14:paraId="2D2DA133" w14:textId="159CD4A7" w:rsidR="00D90EAD" w:rsidRDefault="00D90EAD" w:rsidP="00D90EAD">
      <w:pPr>
        <w:tabs>
          <w:tab w:val="left" w:pos="1134"/>
        </w:tabs>
        <w:overflowPunct w:val="0"/>
        <w:ind w:left="709"/>
        <w:jc w:val="both"/>
        <w:outlineLvl w:val="5"/>
        <w:rPr>
          <w:szCs w:val="24"/>
          <w:lang w:eastAsia="en-GB"/>
        </w:rPr>
      </w:pPr>
      <w:r>
        <w:rPr>
          <w:szCs w:val="24"/>
          <w:lang w:eastAsia="en-GB"/>
        </w:rPr>
        <w:t xml:space="preserve">Patvirtinti Kėdainių </w:t>
      </w:r>
      <w:r>
        <w:rPr>
          <w:rFonts w:eastAsia="Calibri"/>
          <w:szCs w:val="24"/>
        </w:rPr>
        <w:t xml:space="preserve">r. Akademijos gimnazijos </w:t>
      </w:r>
      <w:r>
        <w:rPr>
          <w:szCs w:val="24"/>
          <w:lang w:eastAsia="en-GB"/>
        </w:rPr>
        <w:t>202</w:t>
      </w:r>
      <w:r w:rsidR="006968D8">
        <w:rPr>
          <w:szCs w:val="24"/>
          <w:lang w:eastAsia="en-GB"/>
        </w:rPr>
        <w:t>4</w:t>
      </w:r>
      <w:r>
        <w:rPr>
          <w:szCs w:val="24"/>
          <w:lang w:eastAsia="en-GB"/>
        </w:rPr>
        <w:t xml:space="preserve"> metų metinių ataskaitų rinkinį.</w:t>
      </w:r>
    </w:p>
    <w:p w14:paraId="31CE1551" w14:textId="06EB20A9" w:rsidR="003E0F20" w:rsidRPr="00917551" w:rsidRDefault="00D90EAD" w:rsidP="003E0F20">
      <w:pPr>
        <w:ind w:firstLine="680"/>
        <w:jc w:val="both"/>
        <w:rPr>
          <w:b/>
          <w:szCs w:val="24"/>
          <w:lang w:eastAsia="en-GB"/>
        </w:rPr>
      </w:pPr>
      <w:r w:rsidRPr="00917551">
        <w:rPr>
          <w:b/>
          <w:szCs w:val="24"/>
          <w:lang w:eastAsia="en-GB"/>
        </w:rPr>
        <w:t>Sprendimo projekto esmė, rengimo priežastys ir motyvai:</w:t>
      </w:r>
    </w:p>
    <w:p w14:paraId="105F528A" w14:textId="19AC6D55" w:rsidR="003E0F20" w:rsidRPr="00917551" w:rsidRDefault="003E0F20" w:rsidP="00D90EAD">
      <w:pPr>
        <w:ind w:firstLine="680"/>
        <w:jc w:val="both"/>
        <w:rPr>
          <w:szCs w:val="24"/>
          <w:lang w:eastAsia="en-GB"/>
        </w:rPr>
      </w:pPr>
      <w:r w:rsidRPr="00917551">
        <w:rPr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391A0E9A" w14:textId="77777777" w:rsidR="00D90EAD" w:rsidRPr="00917551" w:rsidRDefault="00D90EAD" w:rsidP="00D90EAD">
      <w:pPr>
        <w:ind w:firstLine="709"/>
        <w:rPr>
          <w:b/>
          <w:szCs w:val="24"/>
          <w:lang w:eastAsia="en-GB"/>
        </w:rPr>
      </w:pPr>
      <w:r w:rsidRPr="00917551">
        <w:rPr>
          <w:b/>
          <w:szCs w:val="24"/>
          <w:lang w:eastAsia="en-GB"/>
        </w:rPr>
        <w:t>Lėšų poreikis (jeigu sprendimui įgyvendinti reikalingos lėšos):</w:t>
      </w:r>
    </w:p>
    <w:p w14:paraId="37AF0C41" w14:textId="77777777" w:rsidR="00D90EAD" w:rsidRPr="00917551" w:rsidRDefault="00D90EAD" w:rsidP="00D90EAD">
      <w:pPr>
        <w:ind w:firstLine="709"/>
        <w:rPr>
          <w:szCs w:val="24"/>
          <w:lang w:eastAsia="en-GB"/>
        </w:rPr>
      </w:pPr>
      <w:r w:rsidRPr="00917551">
        <w:rPr>
          <w:szCs w:val="24"/>
          <w:lang w:eastAsia="en-GB"/>
        </w:rPr>
        <w:t>Nėra.</w:t>
      </w:r>
    </w:p>
    <w:p w14:paraId="5175D914" w14:textId="77777777" w:rsidR="00D90EAD" w:rsidRPr="00917551" w:rsidRDefault="00D90EAD" w:rsidP="00D90EAD">
      <w:pPr>
        <w:ind w:firstLine="680"/>
        <w:jc w:val="both"/>
        <w:rPr>
          <w:b/>
          <w:szCs w:val="24"/>
          <w:lang w:eastAsia="en-GB"/>
        </w:rPr>
      </w:pPr>
      <w:r w:rsidRPr="00917551">
        <w:rPr>
          <w:b/>
          <w:szCs w:val="24"/>
          <w:lang w:eastAsia="en-GB"/>
        </w:rPr>
        <w:t>Laukiami rezultatai</w:t>
      </w:r>
    </w:p>
    <w:p w14:paraId="03B6B853" w14:textId="137D477E" w:rsidR="003E0F20" w:rsidRPr="00917551" w:rsidRDefault="003E0F20" w:rsidP="00D90EAD">
      <w:pPr>
        <w:ind w:firstLine="680"/>
        <w:jc w:val="both"/>
        <w:rPr>
          <w:b/>
          <w:szCs w:val="24"/>
          <w:lang w:eastAsia="en-GB"/>
        </w:rPr>
      </w:pPr>
      <w:r w:rsidRPr="00917551">
        <w:rPr>
          <w:bCs/>
          <w:szCs w:val="24"/>
          <w:lang w:eastAsia="en-GB"/>
        </w:rPr>
        <w:t xml:space="preserve">Įgyvendintos </w:t>
      </w:r>
      <w:r w:rsidRPr="00917551">
        <w:rPr>
          <w:szCs w:val="24"/>
          <w:lang w:eastAsia="en-GB"/>
        </w:rPr>
        <w:t>Lietuvos Respublikos vietos savivaldos įstatymo nuostatos.</w:t>
      </w:r>
    </w:p>
    <w:p w14:paraId="26E7BD71" w14:textId="1027F030" w:rsidR="00D90EAD" w:rsidRPr="00917551" w:rsidRDefault="004266D2" w:rsidP="00D90EAD">
      <w:pPr>
        <w:ind w:firstLine="680"/>
        <w:jc w:val="both"/>
        <w:rPr>
          <w:szCs w:val="24"/>
          <w:lang w:eastAsia="en-GB"/>
        </w:rPr>
      </w:pPr>
      <w:r w:rsidRPr="00917551">
        <w:rPr>
          <w:szCs w:val="24"/>
          <w:lang w:eastAsia="en-GB"/>
        </w:rPr>
        <w:t>Patvirtintas</w:t>
      </w:r>
      <w:r w:rsidR="00D90EAD" w:rsidRPr="00917551">
        <w:rPr>
          <w:szCs w:val="24"/>
          <w:lang w:eastAsia="en-GB"/>
        </w:rPr>
        <w:t xml:space="preserve"> Kėdainių </w:t>
      </w:r>
      <w:r w:rsidR="00D90EAD" w:rsidRPr="00917551">
        <w:rPr>
          <w:rFonts w:eastAsia="Calibri"/>
          <w:szCs w:val="24"/>
        </w:rPr>
        <w:t xml:space="preserve">r. Akademijos gimnazijos </w:t>
      </w:r>
      <w:r w:rsidR="00D90EAD" w:rsidRPr="00917551">
        <w:rPr>
          <w:szCs w:val="24"/>
          <w:lang w:eastAsia="en-GB"/>
        </w:rPr>
        <w:t>202</w:t>
      </w:r>
      <w:r w:rsidR="006968D8" w:rsidRPr="00917551">
        <w:rPr>
          <w:szCs w:val="24"/>
          <w:lang w:eastAsia="en-GB"/>
        </w:rPr>
        <w:t>4</w:t>
      </w:r>
      <w:r w:rsidR="00917551">
        <w:rPr>
          <w:szCs w:val="24"/>
          <w:lang w:eastAsia="en-GB"/>
        </w:rPr>
        <w:t xml:space="preserve"> </w:t>
      </w:r>
      <w:r w:rsidR="00D90EAD" w:rsidRPr="00917551">
        <w:rPr>
          <w:szCs w:val="24"/>
          <w:lang w:eastAsia="en-GB"/>
        </w:rPr>
        <w:t>m</w:t>
      </w:r>
      <w:r w:rsidR="003E0F20" w:rsidRPr="00917551">
        <w:rPr>
          <w:szCs w:val="24"/>
          <w:lang w:eastAsia="en-GB"/>
        </w:rPr>
        <w:t>etų</w:t>
      </w:r>
      <w:r w:rsidR="00D90EAD" w:rsidRPr="00917551">
        <w:rPr>
          <w:szCs w:val="24"/>
          <w:lang w:eastAsia="en-GB"/>
        </w:rPr>
        <w:t xml:space="preserve"> metinių ataskaitų rinkin</w:t>
      </w:r>
      <w:r w:rsidRPr="00917551">
        <w:rPr>
          <w:szCs w:val="24"/>
          <w:lang w:eastAsia="en-GB"/>
        </w:rPr>
        <w:t>ys.</w:t>
      </w:r>
      <w:r w:rsidR="00D90EAD" w:rsidRPr="00917551">
        <w:rPr>
          <w:szCs w:val="24"/>
          <w:lang w:eastAsia="en-GB"/>
        </w:rPr>
        <w:t xml:space="preserve"> </w:t>
      </w:r>
    </w:p>
    <w:p w14:paraId="235B557E" w14:textId="77777777" w:rsidR="00D90EAD" w:rsidRDefault="00D90EAD" w:rsidP="00D90EAD">
      <w:pPr>
        <w:ind w:firstLine="680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Default="00D90EAD" w:rsidP="00A7768C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Default="00D90EAD" w:rsidP="00A7768C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Default="00D90EAD" w:rsidP="00A7768C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Default="00D90EAD" w:rsidP="00A7768C">
            <w:pPr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Default="00D90EAD" w:rsidP="00A7768C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D90EAD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  <w:tr w:rsidR="00D90EAD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Default="00D90EAD" w:rsidP="00A7768C">
            <w:pPr>
              <w:rPr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Default="00D90EAD" w:rsidP="00D90EAD">
      <w:pPr>
        <w:jc w:val="both"/>
        <w:rPr>
          <w:szCs w:val="24"/>
          <w:lang w:bidi="lo-LA"/>
        </w:rPr>
      </w:pPr>
    </w:p>
    <w:p w14:paraId="6651A4A8" w14:textId="77777777" w:rsidR="00D90EAD" w:rsidRDefault="00D90EAD" w:rsidP="00D90EAD">
      <w:pPr>
        <w:jc w:val="both"/>
        <w:rPr>
          <w:szCs w:val="24"/>
          <w:lang w:eastAsia="en-GB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  <w:lang w:eastAsia="en-GB"/>
        </w:rPr>
        <w:t xml:space="preserve"> Numatomo teisinio reguliavimo poveikio vertinimas atliekamas r</w:t>
      </w:r>
      <w:r>
        <w:rPr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>
        <w:rPr>
          <w:szCs w:val="24"/>
          <w:lang w:bidi="lo-LA"/>
        </w:rPr>
        <w:t xml:space="preserve"> </w:t>
      </w:r>
      <w:r>
        <w:rPr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Default="00D90EAD" w:rsidP="00D90EA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17B6902A" w14:textId="77777777" w:rsidR="00D90EAD" w:rsidRDefault="00D90EAD" w:rsidP="00D90EA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1C56729" w14:textId="35BC1856" w:rsidR="00D90EAD" w:rsidRDefault="004266D2" w:rsidP="00D90EAD">
      <w:pPr>
        <w:rPr>
          <w:szCs w:val="24"/>
          <w:lang w:eastAsia="en-GB"/>
        </w:rPr>
      </w:pPr>
      <w:r>
        <w:rPr>
          <w:szCs w:val="24"/>
          <w:lang w:eastAsia="en-GB"/>
        </w:rPr>
        <w:t xml:space="preserve">Švietimo, kultūros ir sporto </w:t>
      </w:r>
      <w:r w:rsidR="003E0F20">
        <w:rPr>
          <w:szCs w:val="24"/>
          <w:lang w:eastAsia="en-GB"/>
        </w:rPr>
        <w:t xml:space="preserve">skyriaus vedėja </w:t>
      </w:r>
      <w:r w:rsidR="003E0F20">
        <w:rPr>
          <w:szCs w:val="24"/>
          <w:lang w:eastAsia="en-GB"/>
        </w:rPr>
        <w:tab/>
      </w:r>
      <w:r w:rsidR="003E0F20">
        <w:rPr>
          <w:szCs w:val="24"/>
          <w:lang w:eastAsia="en-GB"/>
        </w:rPr>
        <w:tab/>
        <w:t xml:space="preserve">           </w:t>
      </w:r>
      <w:r w:rsidR="00D90EAD">
        <w:rPr>
          <w:szCs w:val="24"/>
          <w:lang w:eastAsia="en-GB"/>
        </w:rPr>
        <w:t>Vilma Dobrovolskienė</w:t>
      </w:r>
    </w:p>
    <w:p w14:paraId="632F9B66" w14:textId="77777777" w:rsidR="00D90EAD" w:rsidRDefault="00D90EAD"/>
    <w:p w14:paraId="55898142" w14:textId="77777777" w:rsidR="006F2B35" w:rsidRDefault="006F2B35"/>
    <w:bookmarkEnd w:id="0"/>
    <w:p w14:paraId="41F48FF7" w14:textId="77777777" w:rsidR="006F2B35" w:rsidRDefault="006F2B35"/>
    <w:sectPr w:rsidR="006F2B35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128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AD"/>
    <w:rsid w:val="001578AB"/>
    <w:rsid w:val="002C2FC5"/>
    <w:rsid w:val="0035105C"/>
    <w:rsid w:val="003968CE"/>
    <w:rsid w:val="003E0F20"/>
    <w:rsid w:val="003E359A"/>
    <w:rsid w:val="004266D2"/>
    <w:rsid w:val="00455688"/>
    <w:rsid w:val="00566EC5"/>
    <w:rsid w:val="005E21C5"/>
    <w:rsid w:val="006968D8"/>
    <w:rsid w:val="006F2B35"/>
    <w:rsid w:val="007D5331"/>
    <w:rsid w:val="007E77F1"/>
    <w:rsid w:val="00867EE5"/>
    <w:rsid w:val="00916124"/>
    <w:rsid w:val="00917551"/>
    <w:rsid w:val="00981414"/>
    <w:rsid w:val="00A41A7E"/>
    <w:rsid w:val="00AA6779"/>
    <w:rsid w:val="00C44F29"/>
    <w:rsid w:val="00CF3916"/>
    <w:rsid w:val="00D25A40"/>
    <w:rsid w:val="00D90EAD"/>
    <w:rsid w:val="00DB1100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10</cp:revision>
  <dcterms:created xsi:type="dcterms:W3CDTF">2025-04-02T06:27:00Z</dcterms:created>
  <dcterms:modified xsi:type="dcterms:W3CDTF">2025-04-08T13:37:00Z</dcterms:modified>
</cp:coreProperties>
</file>