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7D7C" w14:textId="77777777" w:rsidR="00EB67B7"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68B0A6BB" w14:textId="77777777" w:rsidR="00EB67B7"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5BF945F9" w14:textId="77777777" w:rsidR="00EB67B7" w:rsidRDefault="00EB67B7">
      <w:pPr>
        <w:overflowPunct w:val="0"/>
        <w:ind w:left="426" w:firstLine="141"/>
        <w:jc w:val="center"/>
        <w:rPr>
          <w:b/>
          <w:color w:val="000000"/>
          <w:kern w:val="2"/>
          <w:sz w:val="24"/>
          <w:szCs w:val="24"/>
          <w:lang w:val="fi-FI" w:eastAsia="lt-LT"/>
        </w:rPr>
      </w:pPr>
    </w:p>
    <w:p w14:paraId="04FE4CD5" w14:textId="77777777" w:rsidR="00EB67B7" w:rsidRDefault="00000000">
      <w:pPr>
        <w:overflowPunct w:val="0"/>
        <w:jc w:val="center"/>
      </w:pPr>
      <w:r>
        <w:rPr>
          <w:color w:val="000000"/>
          <w:kern w:val="2"/>
          <w:sz w:val="24"/>
          <w:szCs w:val="24"/>
          <w:lang w:eastAsia="lt-LT"/>
        </w:rPr>
        <w:t xml:space="preserve">2025 m.                   d. Nr. </w:t>
      </w:r>
    </w:p>
    <w:p w14:paraId="2AD64605" w14:textId="77777777" w:rsidR="00EB67B7" w:rsidRDefault="00000000">
      <w:pPr>
        <w:overflowPunct w:val="0"/>
        <w:jc w:val="center"/>
        <w:rPr>
          <w:color w:val="000000"/>
          <w:kern w:val="2"/>
          <w:sz w:val="24"/>
          <w:szCs w:val="24"/>
          <w:lang w:eastAsia="lt-LT"/>
        </w:rPr>
      </w:pPr>
      <w:r>
        <w:rPr>
          <w:color w:val="000000"/>
          <w:kern w:val="2"/>
          <w:sz w:val="24"/>
          <w:szCs w:val="24"/>
          <w:lang w:eastAsia="lt-LT"/>
        </w:rPr>
        <w:t>Kėdainiai</w:t>
      </w:r>
    </w:p>
    <w:p w14:paraId="794901F5" w14:textId="77777777" w:rsidR="00EB67B7" w:rsidRDefault="00000000">
      <w:pPr>
        <w:spacing w:line="360" w:lineRule="atLeast"/>
        <w:jc w:val="center"/>
        <w:rPr>
          <w:bCs/>
          <w:color w:val="000000"/>
          <w:sz w:val="24"/>
          <w:szCs w:val="24"/>
        </w:rPr>
      </w:pPr>
      <w:r>
        <w:rPr>
          <w:bCs/>
          <w:color w:val="000000"/>
          <w:sz w:val="24"/>
          <w:szCs w:val="24"/>
        </w:rPr>
        <w:tab/>
      </w:r>
    </w:p>
    <w:p w14:paraId="00DD1389" w14:textId="0C100186" w:rsidR="00EB67B7" w:rsidRDefault="00000000" w:rsidP="006E7086">
      <w:pPr>
        <w:pStyle w:val="Pagrindiniotekstotrauka2"/>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158885503"/>
      <w:r w:rsidR="006E7086">
        <w:t xml:space="preserve">A. N. </w:t>
      </w:r>
      <w:r w:rsidR="006E7086" w:rsidRPr="006E7086">
        <w:t>(duomenys neskelbtini)</w:t>
      </w:r>
      <w:r>
        <w:t xml:space="preserve"> </w:t>
      </w:r>
      <w:r>
        <w:rPr>
          <w:kern w:val="2"/>
        </w:rPr>
        <w:t xml:space="preserve">(asmens kodas </w:t>
      </w:r>
      <w:r w:rsidR="006E7086" w:rsidRPr="006E7086">
        <w:rPr>
          <w:kern w:val="2"/>
        </w:rPr>
        <w:t>(duomenys neskelbtini)</w:t>
      </w:r>
      <w:r>
        <w:rPr>
          <w:kern w:val="2"/>
        </w:rPr>
        <w:t xml:space="preserve">), gyvenanti </w:t>
      </w:r>
      <w:bookmarkEnd w:id="0"/>
      <w:r>
        <w:rPr>
          <w:kern w:val="2"/>
        </w:rPr>
        <w:t xml:space="preserve">                    </w:t>
      </w:r>
      <w:r>
        <w:rPr>
          <w:kern w:val="2"/>
          <w:lang w:eastAsia="lt-LT"/>
        </w:rPr>
        <w:t xml:space="preserve">Kėdainių r. sav., </w:t>
      </w:r>
      <w:bookmarkStart w:id="1" w:name="_Hlk194320158"/>
      <w:r>
        <w:rPr>
          <w:kern w:val="2"/>
          <w:lang w:eastAsia="lt-LT"/>
        </w:rPr>
        <w:t xml:space="preserve">Šėtos sen., Šėtos mstl., </w:t>
      </w:r>
      <w:r w:rsidR="006E7086">
        <w:rPr>
          <w:kern w:val="2"/>
          <w:lang w:eastAsia="lt-LT"/>
        </w:rPr>
        <w:t>____</w:t>
      </w:r>
      <w:r w:rsidR="006E7086" w:rsidRPr="006E7086">
        <w:rPr>
          <w:kern w:val="2"/>
          <w:lang w:eastAsia="lt-LT"/>
        </w:rPr>
        <w:t>(duomenys neskelbtini)</w:t>
      </w:r>
      <w:r>
        <w:rPr>
          <w:kern w:val="2"/>
          <w:lang w:eastAsia="lt-LT"/>
        </w:rPr>
        <w:t xml:space="preserve">, </w:t>
      </w:r>
      <w:bookmarkEnd w:id="1"/>
      <w:r>
        <w:t>toliau vadinamas nuomininku,</w:t>
      </w:r>
      <w:r>
        <w:rPr>
          <w:kern w:val="2"/>
        </w:rPr>
        <w:t xml:space="preserve">                 s u d a r ė  šią sutartį:</w:t>
      </w:r>
    </w:p>
    <w:p w14:paraId="3C43283D" w14:textId="201C9596" w:rsidR="00EB67B7" w:rsidRDefault="00000000">
      <w:pPr>
        <w:ind w:firstLine="720"/>
        <w:jc w:val="both"/>
        <w:rPr>
          <w:color w:val="000000"/>
          <w:sz w:val="24"/>
          <w:szCs w:val="24"/>
        </w:rPr>
      </w:pPr>
      <w:r>
        <w:rPr>
          <w:color w:val="000000"/>
          <w:kern w:val="2"/>
          <w:sz w:val="24"/>
          <w:szCs w:val="24"/>
          <w:lang w:eastAsia="lt-LT"/>
        </w:rPr>
        <w:t>1. Nuomotojas išnuomoja, o nuomininkas išsinuomoja 0,1296 ha</w:t>
      </w:r>
      <w:r>
        <w:rPr>
          <w:kern w:val="2"/>
          <w:sz w:val="24"/>
          <w:szCs w:val="24"/>
          <w:lang w:eastAsia="lt-LT"/>
        </w:rPr>
        <w:t xml:space="preserve"> </w:t>
      </w:r>
      <w:r>
        <w:rPr>
          <w:color w:val="000000"/>
          <w:kern w:val="2"/>
          <w:sz w:val="24"/>
          <w:szCs w:val="24"/>
          <w:lang w:eastAsia="lt-LT"/>
        </w:rPr>
        <w:t xml:space="preserve">ploto žemės sklypą (kadastro </w:t>
      </w:r>
      <w:bookmarkStart w:id="2" w:name="_Hlk162546112"/>
      <w:r>
        <w:rPr>
          <w:color w:val="000000"/>
          <w:kern w:val="2"/>
          <w:sz w:val="24"/>
          <w:szCs w:val="24"/>
          <w:lang w:eastAsia="lt-LT"/>
        </w:rPr>
        <w:t xml:space="preserve">Nr. </w:t>
      </w:r>
      <w:r>
        <w:rPr>
          <w:color w:val="000000"/>
          <w:sz w:val="24"/>
          <w:szCs w:val="24"/>
        </w:rPr>
        <w:t>5385/0006:557</w:t>
      </w:r>
      <w:r>
        <w:rPr>
          <w:color w:val="000000"/>
          <w:kern w:val="2"/>
          <w:sz w:val="24"/>
          <w:szCs w:val="24"/>
          <w:lang w:eastAsia="lt-LT"/>
        </w:rPr>
        <w:t xml:space="preserve">, unikalus Nr. </w:t>
      </w:r>
      <w:bookmarkStart w:id="3" w:name="_Hlk194320129"/>
      <w:r>
        <w:rPr>
          <w:color w:val="000000"/>
          <w:sz w:val="24"/>
          <w:szCs w:val="24"/>
        </w:rPr>
        <w:t>4400-6549-1723</w:t>
      </w:r>
      <w:bookmarkEnd w:id="3"/>
      <w:r>
        <w:rPr>
          <w:color w:val="000000"/>
          <w:sz w:val="24"/>
          <w:szCs w:val="24"/>
        </w:rPr>
        <w:t>)</w:t>
      </w:r>
      <w:r>
        <w:rPr>
          <w:color w:val="000000"/>
          <w:kern w:val="2"/>
          <w:sz w:val="24"/>
          <w:szCs w:val="24"/>
          <w:lang w:eastAsia="lt-LT"/>
        </w:rPr>
        <w:t xml:space="preserve">, esantį Kėdainių r. sav., Šėtos sen., Šėtos mstl., </w:t>
      </w:r>
      <w:r w:rsidR="006E7086">
        <w:rPr>
          <w:color w:val="000000"/>
          <w:kern w:val="2"/>
          <w:sz w:val="24"/>
          <w:szCs w:val="24"/>
          <w:lang w:eastAsia="lt-LT"/>
        </w:rPr>
        <w:t>____</w:t>
      </w:r>
      <w:r w:rsidR="006E7086" w:rsidRPr="006E7086">
        <w:rPr>
          <w:color w:val="000000"/>
          <w:kern w:val="2"/>
          <w:sz w:val="24"/>
          <w:szCs w:val="24"/>
          <w:lang w:eastAsia="lt-LT"/>
        </w:rPr>
        <w:t>(duomenys neskelbtini)</w:t>
      </w:r>
      <w:r>
        <w:rPr>
          <w:color w:val="000000"/>
          <w:kern w:val="2"/>
          <w:sz w:val="24"/>
          <w:szCs w:val="24"/>
          <w:lang w:eastAsia="lt-LT"/>
        </w:rPr>
        <w:t xml:space="preserve">, prie pastato </w:t>
      </w:r>
      <w:r>
        <w:rPr>
          <w:color w:val="000000"/>
          <w:sz w:val="24"/>
          <w:szCs w:val="24"/>
        </w:rPr>
        <w:t>– gyvenamojo namo (unikalus Nr. 5397-8005-4013), pastato</w:t>
      </w:r>
      <w:r>
        <w:rPr>
          <w:color w:val="000000"/>
          <w:kern w:val="2"/>
          <w:sz w:val="24"/>
          <w:szCs w:val="24"/>
          <w:lang w:eastAsia="lt-LT"/>
        </w:rPr>
        <w:t xml:space="preserve"> </w:t>
      </w:r>
      <w:r>
        <w:rPr>
          <w:color w:val="000000"/>
          <w:sz w:val="24"/>
          <w:szCs w:val="24"/>
        </w:rPr>
        <w:t>– ūkinio pastato (unikalus Nr. 5397-8005-4024), pastato</w:t>
      </w:r>
      <w:r>
        <w:rPr>
          <w:color w:val="000000"/>
          <w:kern w:val="2"/>
          <w:sz w:val="24"/>
          <w:szCs w:val="24"/>
          <w:lang w:eastAsia="lt-LT"/>
        </w:rPr>
        <w:t xml:space="preserve"> </w:t>
      </w:r>
      <w:r>
        <w:rPr>
          <w:color w:val="000000"/>
          <w:sz w:val="24"/>
          <w:szCs w:val="24"/>
        </w:rPr>
        <w:t>– garažo (unikalus Nr.</w:t>
      </w:r>
      <w:r>
        <w:rPr>
          <w:rFonts w:ascii="Arial" w:hAnsi="Arial" w:cs="Arial"/>
          <w:color w:val="000000"/>
          <w:sz w:val="20"/>
          <w:szCs w:val="20"/>
        </w:rPr>
        <w:t xml:space="preserve"> </w:t>
      </w:r>
      <w:r>
        <w:rPr>
          <w:color w:val="000000"/>
          <w:sz w:val="24"/>
          <w:szCs w:val="24"/>
        </w:rPr>
        <w:t>5397-8005-4035), pastato</w:t>
      </w:r>
      <w:r>
        <w:rPr>
          <w:color w:val="000000"/>
          <w:kern w:val="2"/>
          <w:sz w:val="24"/>
          <w:szCs w:val="24"/>
          <w:lang w:eastAsia="lt-LT"/>
        </w:rPr>
        <w:t xml:space="preserve"> </w:t>
      </w:r>
      <w:r>
        <w:rPr>
          <w:color w:val="000000"/>
          <w:sz w:val="24"/>
          <w:szCs w:val="24"/>
        </w:rPr>
        <w:t xml:space="preserve">– viralinės (unikalus Nr. 5397-8005-4046), kitų inžinierinių statinių </w:t>
      </w:r>
      <w:r>
        <w:rPr>
          <w:color w:val="000000"/>
          <w:kern w:val="2"/>
          <w:sz w:val="24"/>
          <w:szCs w:val="24"/>
          <w:lang w:eastAsia="lt-LT"/>
        </w:rPr>
        <w:t xml:space="preserve"> </w:t>
      </w:r>
      <w:r>
        <w:rPr>
          <w:color w:val="000000"/>
          <w:sz w:val="24"/>
          <w:szCs w:val="24"/>
        </w:rPr>
        <w:t>– kiemo statinių (stoginės</w:t>
      </w:r>
      <w:r>
        <w:rPr>
          <w:color w:val="000000"/>
          <w:kern w:val="2"/>
          <w:sz w:val="24"/>
          <w:szCs w:val="24"/>
          <w:lang w:eastAsia="lt-LT"/>
        </w:rPr>
        <w:t xml:space="preserve"> </w:t>
      </w:r>
      <w:r>
        <w:rPr>
          <w:color w:val="000000"/>
          <w:sz w:val="24"/>
          <w:szCs w:val="24"/>
        </w:rPr>
        <w:t>– 6I1m, 7I1g, 8I1g, kiemo aikštelė, šuliniai</w:t>
      </w:r>
      <w:r>
        <w:rPr>
          <w:color w:val="000000"/>
          <w:kern w:val="2"/>
          <w:sz w:val="24"/>
          <w:szCs w:val="24"/>
          <w:lang w:eastAsia="lt-LT"/>
        </w:rPr>
        <w:t xml:space="preserve"> </w:t>
      </w:r>
      <w:r>
        <w:rPr>
          <w:color w:val="000000"/>
          <w:sz w:val="24"/>
          <w:szCs w:val="24"/>
        </w:rPr>
        <w:t>– 2 vnt., rezervuaras) (unikalus Nr. 5397-8005-4057).</w:t>
      </w:r>
    </w:p>
    <w:bookmarkEnd w:id="2"/>
    <w:p w14:paraId="776B9236" w14:textId="77777777" w:rsidR="00EB67B7" w:rsidRDefault="00000000">
      <w:pPr>
        <w:ind w:firstLine="720"/>
        <w:jc w:val="both"/>
        <w:rPr>
          <w:color w:val="000000"/>
          <w:kern w:val="2"/>
          <w:sz w:val="24"/>
          <w:szCs w:val="24"/>
          <w:lang w:eastAsia="lt-LT"/>
        </w:rPr>
      </w:pPr>
      <w:r>
        <w:rPr>
          <w:color w:val="000000"/>
          <w:kern w:val="2"/>
          <w:sz w:val="24"/>
          <w:szCs w:val="24"/>
          <w:lang w:eastAsia="lt-LT"/>
        </w:rPr>
        <w:t>2. Žemės sklypas išnuomojamas 10 metų,</w:t>
      </w:r>
      <w:r>
        <w:rPr>
          <w:color w:val="000000"/>
          <w:sz w:val="24"/>
          <w:szCs w:val="24"/>
          <w:lang w:eastAsia="lt-LT"/>
        </w:rPr>
        <w:t xml:space="preserve"> skaičiuojant nuo šios sutarties sudarymo dienos.</w:t>
      </w:r>
    </w:p>
    <w:p w14:paraId="74D5160E" w14:textId="77777777" w:rsidR="00EB67B7" w:rsidRDefault="00000000">
      <w:pPr>
        <w:overflowPunct w:val="0"/>
        <w:ind w:firstLine="720"/>
        <w:jc w:val="both"/>
        <w:rPr>
          <w:color w:val="000000"/>
          <w:kern w:val="2"/>
          <w:sz w:val="24"/>
          <w:szCs w:val="24"/>
        </w:rPr>
      </w:pPr>
      <w:bookmarkStart w:id="4" w:name="part_0fcb6db18d454d3db6876a4a23563880"/>
      <w:bookmarkEnd w:id="4"/>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2DBBFB6B" w14:textId="77777777" w:rsidR="00EB67B7" w:rsidRDefault="00000000">
      <w:pPr>
        <w:spacing w:line="276" w:lineRule="auto"/>
        <w:ind w:firstLine="720"/>
        <w:jc w:val="both"/>
        <w:rPr>
          <w:color w:val="000000"/>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r>
        <w:rPr>
          <w:sz w:val="24"/>
          <w:szCs w:val="24"/>
        </w:rPr>
        <w:t xml:space="preserve"> </w:t>
      </w:r>
      <w:r>
        <w:rPr>
          <w:color w:val="000000"/>
          <w:sz w:val="24"/>
          <w:szCs w:val="24"/>
        </w:rPr>
        <w:t xml:space="preserve">nenumatyta. </w:t>
      </w:r>
    </w:p>
    <w:p w14:paraId="1FA8F3BE" w14:textId="77777777" w:rsidR="00EB67B7"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2F9B7885" w14:textId="77777777" w:rsidR="00EB67B7" w:rsidRDefault="00000000">
      <w:pPr>
        <w:pStyle w:val="Pagrindiniotekstotrauka2"/>
        <w:spacing w:line="276" w:lineRule="auto"/>
      </w:pPr>
      <w:r>
        <w:t xml:space="preserve">6. Išnuomojamoje žemėje esančių požeminio ir paviršinio vandens, naudingųjų iškasenų (išskyrus gintarą, naftą, dujas ir kvarcinį smėlį) naudojimo sąlygos – </w:t>
      </w:r>
      <w:r>
        <w:rPr>
          <w:bCs/>
        </w:rPr>
        <w:t>gavus atitinkamą leidimą.</w:t>
      </w:r>
    </w:p>
    <w:p w14:paraId="7A6B5E81" w14:textId="77777777" w:rsidR="00EB67B7" w:rsidRDefault="00000000">
      <w:pPr>
        <w:spacing w:line="276" w:lineRule="auto"/>
        <w:ind w:firstLine="720"/>
        <w:jc w:val="both"/>
      </w:pPr>
      <w:r>
        <w:rPr>
          <w:bCs/>
          <w:color w:val="000000"/>
          <w:sz w:val="24"/>
          <w:szCs w:val="24"/>
        </w:rPr>
        <w:t>7</w:t>
      </w:r>
      <w:r>
        <w:rPr>
          <w:color w:val="000000"/>
          <w:sz w:val="24"/>
          <w:szCs w:val="24"/>
        </w:rPr>
        <w:t>.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0415730D" w14:textId="77777777" w:rsidR="00EB67B7" w:rsidRDefault="00000000">
      <w:pPr>
        <w:pStyle w:val="Pagrindiniotekstotrauka2"/>
        <w:spacing w:line="276" w:lineRule="auto"/>
      </w:pPr>
      <w:r>
        <w:t>8. Kiti teisės aktuose nustatyti žemės naudojimo apribojimai ir reglamentai – nėra.</w:t>
      </w:r>
    </w:p>
    <w:p w14:paraId="45EB7AAF" w14:textId="77777777" w:rsidR="00EB67B7" w:rsidRDefault="00000000">
      <w:pPr>
        <w:pStyle w:val="Pagrindinistekstas2"/>
        <w:spacing w:line="276" w:lineRule="auto"/>
        <w:ind w:firstLine="720"/>
        <w:rPr>
          <w:color w:val="000000"/>
        </w:rPr>
      </w:pPr>
      <w:r>
        <w:rPr>
          <w:color w:val="000000"/>
        </w:rPr>
        <w:t xml:space="preserve">9. Žemės servitutai ir kitos daiktinės teisės </w:t>
      </w:r>
      <w:r>
        <w:t xml:space="preserve"> </w:t>
      </w:r>
      <w:r>
        <w:rPr>
          <w:color w:val="000000"/>
        </w:rPr>
        <w:t>– nėra.</w:t>
      </w:r>
    </w:p>
    <w:p w14:paraId="75CE77EB" w14:textId="77777777" w:rsidR="00EB67B7" w:rsidRDefault="00000000">
      <w:pPr>
        <w:overflowPunct w:val="0"/>
        <w:jc w:val="both"/>
        <w:rPr>
          <w:color w:val="00B0F0"/>
          <w:sz w:val="24"/>
          <w:szCs w:val="24"/>
          <w:lang w:val="pt-BR"/>
        </w:rPr>
      </w:pPr>
      <w:r>
        <w:rPr>
          <w:color w:val="000000"/>
          <w:sz w:val="24"/>
          <w:szCs w:val="24"/>
        </w:rPr>
        <w:t xml:space="preserve">           10. </w:t>
      </w:r>
      <w:r>
        <w:rPr>
          <w:color w:val="000000"/>
          <w:sz w:val="24"/>
          <w:szCs w:val="24"/>
          <w:lang w:val="pt-BR"/>
        </w:rPr>
        <w:t xml:space="preserve">Žemės sklypo vertė: vidutinė žemės sklypo rinkos vertė pagal verčių žemėlapius                  (2025 m. sausio 1 d.) – </w:t>
      </w:r>
      <w:bookmarkStart w:id="5" w:name="_Hlk162546176"/>
      <w:r>
        <w:rPr>
          <w:color w:val="000000"/>
          <w:sz w:val="24"/>
          <w:szCs w:val="24"/>
          <w:lang w:val="pt-BR"/>
        </w:rPr>
        <w:t>2 500 Eur (</w:t>
      </w:r>
      <w:bookmarkStart w:id="6" w:name="part_92a49689077d424187b25e59b09899ce"/>
      <w:bookmarkStart w:id="7" w:name="part_72294b4a00f34e419ebc6e234abd24c9"/>
      <w:bookmarkStart w:id="8" w:name="part_9dc57f7dbf2b43fb81c2e4402de7ed90"/>
      <w:bookmarkEnd w:id="5"/>
      <w:bookmarkEnd w:id="6"/>
      <w:bookmarkEnd w:id="7"/>
      <w:bookmarkEnd w:id="8"/>
      <w:r>
        <w:rPr>
          <w:color w:val="000000"/>
          <w:sz w:val="24"/>
          <w:szCs w:val="24"/>
          <w:lang w:val="pt-BR"/>
        </w:rPr>
        <w:t>du tūkstančiai penki šimtai eurų).</w:t>
      </w:r>
      <w:r>
        <w:rPr>
          <w:sz w:val="24"/>
          <w:szCs w:val="24"/>
          <w:lang w:val="pt-BR"/>
        </w:rPr>
        <w:t xml:space="preserve"> </w:t>
      </w:r>
    </w:p>
    <w:p w14:paraId="0CDB653D" w14:textId="77777777" w:rsidR="00EB67B7"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57C79A2B" w14:textId="77777777" w:rsidR="00EB67B7" w:rsidRDefault="00000000">
      <w:pPr>
        <w:spacing w:line="276" w:lineRule="auto"/>
        <w:ind w:firstLine="720"/>
        <w:jc w:val="both"/>
        <w:rPr>
          <w:color w:val="000000"/>
          <w:sz w:val="24"/>
          <w:szCs w:val="24"/>
        </w:rPr>
      </w:pPr>
      <w:r>
        <w:rPr>
          <w:color w:val="000000"/>
          <w:sz w:val="24"/>
          <w:szCs w:val="24"/>
        </w:rPr>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mokami 0,02 proc. dydžio delspinigiai.</w:t>
      </w:r>
      <w:bookmarkStart w:id="9" w:name="part_864fcff7c8ef4cfb92fa50915bedebdc"/>
      <w:bookmarkEnd w:id="9"/>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1F7248A0" w14:textId="77777777" w:rsidR="00EB67B7" w:rsidRDefault="00000000">
      <w:pPr>
        <w:spacing w:line="276" w:lineRule="auto"/>
        <w:ind w:firstLine="720"/>
        <w:jc w:val="both"/>
      </w:pPr>
      <w:r>
        <w:rPr>
          <w:color w:val="000000"/>
          <w:sz w:val="24"/>
          <w:szCs w:val="24"/>
        </w:rPr>
        <w:lastRenderedPageBreak/>
        <w:t>13.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E58F644" w14:textId="77777777" w:rsidR="00EB67B7" w:rsidRDefault="00000000">
      <w:pPr>
        <w:spacing w:line="276" w:lineRule="auto"/>
        <w:ind w:firstLine="720"/>
        <w:jc w:val="both"/>
        <w:rPr>
          <w:color w:val="000000"/>
          <w:sz w:val="24"/>
          <w:szCs w:val="24"/>
          <w:lang w:eastAsia="lt-LT"/>
        </w:rPr>
      </w:pPr>
      <w:r>
        <w:rPr>
          <w:color w:val="000000"/>
          <w:sz w:val="24"/>
          <w:szCs w:val="24"/>
        </w:rPr>
        <w:t xml:space="preserve">14.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35EC8E3B" w14:textId="77777777" w:rsidR="00EB67B7" w:rsidRDefault="00000000">
      <w:pPr>
        <w:spacing w:line="276" w:lineRule="auto"/>
        <w:ind w:firstLine="629"/>
        <w:jc w:val="both"/>
      </w:pPr>
      <w:r>
        <w:rPr>
          <w:color w:val="000000"/>
          <w:sz w:val="24"/>
          <w:szCs w:val="24"/>
        </w:rPr>
        <w:t>Nuomos sutartyje neįrašytus pastatytus statinius ar įrenginius nuomininkas privalo nugriauti ir sutvarkyti žemės sklypą.</w:t>
      </w:r>
    </w:p>
    <w:p w14:paraId="4F194D44" w14:textId="77777777" w:rsidR="00EB67B7"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statiniai išperka valstybė.</w:t>
      </w:r>
    </w:p>
    <w:p w14:paraId="18B60FC2" w14:textId="77777777" w:rsidR="00EB67B7" w:rsidRDefault="00000000">
      <w:pPr>
        <w:overflowPunct w:val="0"/>
        <w:spacing w:line="276" w:lineRule="auto"/>
        <w:ind w:firstLine="720"/>
        <w:jc w:val="both"/>
        <w:rPr>
          <w:kern w:val="2"/>
          <w:sz w:val="24"/>
          <w:szCs w:val="24"/>
          <w:lang w:eastAsia="lt-LT"/>
        </w:rPr>
      </w:pPr>
      <w:r>
        <w:rPr>
          <w:color w:val="000000"/>
          <w:sz w:val="24"/>
          <w:szCs w:val="24"/>
        </w:rPr>
        <w:t xml:space="preserve">15.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1B874817" w14:textId="77777777" w:rsidR="00EB67B7" w:rsidRDefault="00000000">
      <w:pPr>
        <w:overflowPunct w:val="0"/>
        <w:spacing w:line="276" w:lineRule="auto"/>
        <w:ind w:firstLine="720"/>
        <w:jc w:val="both"/>
        <w:rPr>
          <w:color w:val="000000"/>
          <w:kern w:val="2"/>
          <w:sz w:val="24"/>
          <w:szCs w:val="24"/>
        </w:rPr>
      </w:pPr>
      <w:r>
        <w:rPr>
          <w:bCs/>
          <w:color w:val="000000"/>
          <w:sz w:val="24"/>
          <w:szCs w:val="24"/>
        </w:rPr>
        <w:t>16</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2FE56031" w14:textId="77777777" w:rsidR="00EB67B7" w:rsidRDefault="00000000">
      <w:pPr>
        <w:overflowPunct w:val="0"/>
        <w:spacing w:line="276" w:lineRule="auto"/>
        <w:ind w:firstLine="720"/>
        <w:jc w:val="both"/>
        <w:rPr>
          <w:color w:val="000000"/>
          <w:kern w:val="2"/>
          <w:sz w:val="24"/>
          <w:szCs w:val="24"/>
        </w:rPr>
      </w:pPr>
      <w:r>
        <w:rPr>
          <w:color w:val="000000"/>
          <w:sz w:val="24"/>
          <w:szCs w:val="24"/>
        </w:rPr>
        <w:t>17. Nuomininkas įsipareigoja laikytis nuomos sutarties ir įstatymų. Už jų nevykdymą jis atsako pagal įstatymus.</w:t>
      </w:r>
    </w:p>
    <w:p w14:paraId="0DA7F65F" w14:textId="77777777" w:rsidR="00EB67B7" w:rsidRDefault="00000000">
      <w:pPr>
        <w:spacing w:line="276" w:lineRule="auto"/>
        <w:ind w:firstLine="720"/>
        <w:jc w:val="both"/>
        <w:rPr>
          <w:color w:val="000000"/>
          <w:spacing w:val="-4"/>
          <w:sz w:val="24"/>
          <w:szCs w:val="24"/>
          <w:lang w:eastAsia="lt-LT"/>
        </w:rPr>
      </w:pPr>
      <w:r>
        <w:rPr>
          <w:color w:val="000000"/>
          <w:sz w:val="24"/>
          <w:szCs w:val="24"/>
        </w:rPr>
        <w:t xml:space="preserve">18.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10" w:name="_Hlk161580521"/>
      <w:r>
        <w:rPr>
          <w:color w:val="000000"/>
          <w:spacing w:val="-4"/>
          <w:sz w:val="24"/>
          <w:szCs w:val="24"/>
          <w:lang w:eastAsia="lt-LT"/>
        </w:rPr>
        <w:t>(toliau – Taisyklės):</w:t>
      </w:r>
      <w:bookmarkEnd w:id="10"/>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pateikti valstybinės žemės nuomotojui prašymą pratęsti žemės nuomos terminą.</w:t>
      </w:r>
      <w:r>
        <w:rPr>
          <w:color w:val="000000"/>
        </w:rPr>
        <w:t xml:space="preserve"> </w:t>
      </w:r>
      <w:bookmarkStart w:id="11" w:name="_Hlk161580502"/>
      <w:r>
        <w:rPr>
          <w:color w:val="000000"/>
          <w:sz w:val="24"/>
          <w:szCs w:val="24"/>
        </w:rPr>
        <w:t>Sprendimas pratęsti valstybinės žemės nuomos terminą priimamas, Taisyklių nustatyta tvarka.</w:t>
      </w:r>
    </w:p>
    <w:bookmarkEnd w:id="11"/>
    <w:p w14:paraId="7FA34152" w14:textId="77777777" w:rsidR="00EB67B7" w:rsidRDefault="00000000">
      <w:pPr>
        <w:autoSpaceDE/>
        <w:spacing w:line="276" w:lineRule="auto"/>
        <w:ind w:firstLine="629"/>
        <w:jc w:val="both"/>
      </w:pPr>
      <w:r>
        <w:rPr>
          <w:color w:val="000000"/>
          <w:sz w:val="24"/>
          <w:szCs w:val="24"/>
        </w:rPr>
        <w:t>19.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350DEA70" w14:textId="77777777" w:rsidR="00EB67B7" w:rsidRDefault="00000000">
      <w:pPr>
        <w:autoSpaceDE/>
        <w:spacing w:line="276" w:lineRule="auto"/>
        <w:ind w:firstLine="629"/>
        <w:jc w:val="both"/>
      </w:pPr>
      <w:r>
        <w:rPr>
          <w:color w:val="000000"/>
          <w:sz w:val="24"/>
          <w:szCs w:val="24"/>
        </w:rPr>
        <w:t>20. Sutartis prieš terminą nutraukiama nuomotojo reikalavimu:</w:t>
      </w:r>
    </w:p>
    <w:p w14:paraId="71E7AA12" w14:textId="77777777" w:rsidR="00EB67B7" w:rsidRDefault="00000000">
      <w:pPr>
        <w:autoSpaceDE/>
        <w:spacing w:line="276" w:lineRule="auto"/>
        <w:ind w:firstLine="629"/>
        <w:jc w:val="both"/>
      </w:pPr>
      <w:r>
        <w:rPr>
          <w:color w:val="000000"/>
          <w:sz w:val="24"/>
          <w:szCs w:val="24"/>
        </w:rPr>
        <w:t>20.1. nuomininkui neįvykdžius sutarties 23 punkte jam nustatytos pareigos;</w:t>
      </w:r>
    </w:p>
    <w:p w14:paraId="5F745725" w14:textId="77777777" w:rsidR="00EB67B7" w:rsidRDefault="00000000">
      <w:pPr>
        <w:autoSpaceDE/>
        <w:spacing w:line="276" w:lineRule="auto"/>
        <w:ind w:firstLine="629"/>
        <w:jc w:val="both"/>
      </w:pPr>
      <w:r>
        <w:rPr>
          <w:color w:val="000000"/>
          <w:sz w:val="24"/>
          <w:szCs w:val="24"/>
        </w:rPr>
        <w:t>20.2. kai į žemės sklypą atkuriamos nuosavybės teisės, išskyrus įstatymų, reglamentuojančių piliečių nuosavybės teisių į išlikusį nekilnojamąjį turtą atkūrimą, nustatytus atvejus;</w:t>
      </w:r>
    </w:p>
    <w:p w14:paraId="0D4001C8" w14:textId="77777777" w:rsidR="00EB67B7" w:rsidRDefault="00000000">
      <w:pPr>
        <w:autoSpaceDE/>
        <w:spacing w:line="276" w:lineRule="auto"/>
        <w:ind w:firstLine="629"/>
        <w:jc w:val="both"/>
        <w:rPr>
          <w:color w:val="000000"/>
          <w:sz w:val="24"/>
          <w:szCs w:val="24"/>
        </w:rPr>
      </w:pPr>
      <w:r>
        <w:rPr>
          <w:color w:val="000000"/>
          <w:sz w:val="24"/>
          <w:szCs w:val="24"/>
        </w:rPr>
        <w:t>20.3. jeigu žemės nuomininkas naudoja žemę ne pagal sutartyje ir ne pagal Nekilnojamojo turto kadastre numatytą pagrindinę žemės naudojimo paskirtį ir (ar) naudojimo būdą</w:t>
      </w:r>
      <w:bookmarkStart w:id="12" w:name="part_54f75ce35cf1410483f4a00ed0720564"/>
      <w:bookmarkEnd w:id="12"/>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6B91193D" w14:textId="77777777" w:rsidR="00EB67B7" w:rsidRDefault="00000000">
      <w:pPr>
        <w:autoSpaceDE/>
        <w:spacing w:line="276" w:lineRule="auto"/>
        <w:ind w:firstLine="629"/>
        <w:jc w:val="both"/>
      </w:pPr>
      <w:r>
        <w:rPr>
          <w:color w:val="000000"/>
          <w:sz w:val="24"/>
          <w:szCs w:val="24"/>
        </w:rPr>
        <w:t>20.4.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3" w:name="part_edc89b78c6e348959cd5cbd8f8b23ff9"/>
      <w:bookmarkEnd w:id="13"/>
    </w:p>
    <w:p w14:paraId="38823338" w14:textId="77777777" w:rsidR="00EB67B7" w:rsidRDefault="00000000">
      <w:pPr>
        <w:autoSpaceDE/>
        <w:spacing w:line="276" w:lineRule="auto"/>
        <w:ind w:firstLine="629"/>
        <w:jc w:val="both"/>
        <w:rPr>
          <w:color w:val="000000"/>
          <w:sz w:val="24"/>
          <w:szCs w:val="24"/>
        </w:rPr>
      </w:pPr>
      <w:r>
        <w:rPr>
          <w:color w:val="000000"/>
          <w:sz w:val="24"/>
          <w:szCs w:val="24"/>
        </w:rPr>
        <w:lastRenderedPageBreak/>
        <w:t>20.5.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4" w:name="part_7cb3dfa54d5148c98153587b547bcd3e"/>
      <w:bookmarkEnd w:id="14"/>
    </w:p>
    <w:p w14:paraId="75F3C122" w14:textId="77777777" w:rsidR="00EB67B7" w:rsidRDefault="00000000">
      <w:pPr>
        <w:autoSpaceDE/>
        <w:spacing w:line="276" w:lineRule="auto"/>
        <w:ind w:firstLine="629"/>
        <w:jc w:val="both"/>
      </w:pPr>
      <w:r>
        <w:rPr>
          <w:color w:val="000000"/>
          <w:sz w:val="24"/>
          <w:szCs w:val="24"/>
        </w:rPr>
        <w:t>20.6.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234534BB" w14:textId="77777777" w:rsidR="00EB67B7" w:rsidRDefault="00000000">
      <w:pPr>
        <w:autoSpaceDE/>
        <w:spacing w:line="276" w:lineRule="auto"/>
        <w:ind w:firstLine="629"/>
        <w:jc w:val="both"/>
      </w:pPr>
      <w:r>
        <w:rPr>
          <w:color w:val="000000"/>
          <w:sz w:val="24"/>
          <w:szCs w:val="24"/>
        </w:rPr>
        <w:t>20.7. jeigu žemės sklypas paimamas naudoti visuomenės poreikiams;</w:t>
      </w:r>
    </w:p>
    <w:p w14:paraId="3104BBAE" w14:textId="77777777" w:rsidR="00EB67B7" w:rsidRDefault="00000000">
      <w:pPr>
        <w:autoSpaceDE/>
        <w:spacing w:line="276" w:lineRule="auto"/>
        <w:ind w:firstLine="629"/>
        <w:jc w:val="both"/>
        <w:rPr>
          <w:sz w:val="24"/>
          <w:szCs w:val="24"/>
        </w:rPr>
      </w:pPr>
      <w:r>
        <w:rPr>
          <w:color w:val="000000"/>
          <w:sz w:val="24"/>
          <w:szCs w:val="24"/>
        </w:rPr>
        <w:t>20.8.</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5" w:name="part_fbb26b62aebf4099ba184bc752fcdc11"/>
      <w:bookmarkEnd w:id="15"/>
    </w:p>
    <w:p w14:paraId="1DA0E292" w14:textId="77777777" w:rsidR="00EB67B7" w:rsidRDefault="00000000">
      <w:pPr>
        <w:spacing w:line="276" w:lineRule="auto"/>
        <w:ind w:firstLine="720"/>
        <w:jc w:val="both"/>
        <w:rPr>
          <w:color w:val="000000"/>
          <w:sz w:val="24"/>
          <w:szCs w:val="24"/>
        </w:rPr>
      </w:pPr>
      <w:r>
        <w:rPr>
          <w:color w:val="000000"/>
          <w:sz w:val="24"/>
          <w:szCs w:val="24"/>
        </w:rPr>
        <w:t>21.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4020C525" w14:textId="77777777" w:rsidR="00EB67B7" w:rsidRDefault="00000000">
      <w:pPr>
        <w:spacing w:line="276" w:lineRule="auto"/>
        <w:ind w:firstLine="720"/>
        <w:jc w:val="both"/>
        <w:rPr>
          <w:sz w:val="24"/>
          <w:szCs w:val="24"/>
        </w:rPr>
      </w:pPr>
      <w:r>
        <w:rPr>
          <w:color w:val="000000"/>
          <w:sz w:val="24"/>
          <w:szCs w:val="24"/>
        </w:rPr>
        <w:t xml:space="preserve">22.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1:500</w:t>
      </w:r>
      <w:r>
        <w:rPr>
          <w:color w:val="000000"/>
          <w:sz w:val="24"/>
          <w:szCs w:val="24"/>
        </w:rPr>
        <w:t xml:space="preserve"> kaip neatskiriama sudedamoji šios sutarties dalis.</w:t>
      </w:r>
    </w:p>
    <w:p w14:paraId="4437E892" w14:textId="77777777" w:rsidR="00EB67B7" w:rsidRDefault="00000000">
      <w:pPr>
        <w:spacing w:line="276" w:lineRule="auto"/>
        <w:ind w:firstLine="720"/>
        <w:jc w:val="both"/>
        <w:rPr>
          <w:sz w:val="24"/>
          <w:szCs w:val="24"/>
        </w:rPr>
      </w:pPr>
      <w:r>
        <w:rPr>
          <w:color w:val="000000"/>
          <w:sz w:val="24"/>
          <w:szCs w:val="24"/>
        </w:rPr>
        <w:t>23. Juridinį faktą apie sudarytą sutartį nuomininkas savo lėšomis per 3 mėnesius įregistruoja Nekilnojamojo turto registre.</w:t>
      </w:r>
    </w:p>
    <w:p w14:paraId="2FE1F17F" w14:textId="77777777" w:rsidR="00EB67B7" w:rsidRDefault="00000000">
      <w:pPr>
        <w:spacing w:line="276" w:lineRule="auto"/>
        <w:ind w:firstLine="720"/>
        <w:jc w:val="both"/>
        <w:rPr>
          <w:sz w:val="24"/>
          <w:szCs w:val="24"/>
        </w:rPr>
      </w:pPr>
      <w:r>
        <w:rPr>
          <w:color w:val="000000"/>
          <w:sz w:val="24"/>
          <w:szCs w:val="24"/>
        </w:rPr>
        <w:t>24.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09FA616B" w14:textId="77777777" w:rsidR="00EB67B7" w:rsidRDefault="00EB67B7">
      <w:pPr>
        <w:jc w:val="both"/>
        <w:rPr>
          <w:color w:val="000000"/>
          <w:sz w:val="24"/>
          <w:szCs w:val="24"/>
        </w:rPr>
      </w:pPr>
    </w:p>
    <w:p w14:paraId="6577F5E6" w14:textId="77777777" w:rsidR="00EB67B7" w:rsidRDefault="00EB67B7">
      <w:pPr>
        <w:jc w:val="both"/>
        <w:rPr>
          <w:color w:val="000000"/>
          <w:sz w:val="24"/>
          <w:szCs w:val="24"/>
        </w:rPr>
      </w:pPr>
    </w:p>
    <w:p w14:paraId="462162F4" w14:textId="77777777" w:rsidR="00EB67B7" w:rsidRDefault="00EB67B7">
      <w:pPr>
        <w:jc w:val="both"/>
        <w:rPr>
          <w:color w:val="000000"/>
          <w:sz w:val="24"/>
          <w:szCs w:val="24"/>
        </w:rPr>
      </w:pPr>
    </w:p>
    <w:p w14:paraId="09DE01C9" w14:textId="77777777" w:rsidR="00EB67B7" w:rsidRDefault="00EB67B7">
      <w:pPr>
        <w:jc w:val="both"/>
        <w:rPr>
          <w:color w:val="000000"/>
          <w:sz w:val="24"/>
          <w:szCs w:val="24"/>
        </w:rPr>
      </w:pPr>
    </w:p>
    <w:p w14:paraId="24F73903" w14:textId="77777777" w:rsidR="00EB67B7"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3B52FC63" w14:textId="77777777" w:rsidR="00EB67B7"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79A922B3" w14:textId="77777777" w:rsidR="00EB67B7" w:rsidRDefault="00000000">
      <w:pPr>
        <w:numPr>
          <w:ilvl w:val="0"/>
          <w:numId w:val="1"/>
        </w:numPr>
        <w:tabs>
          <w:tab w:val="left" w:pos="851"/>
        </w:tabs>
        <w:jc w:val="both"/>
        <w:rPr>
          <w:color w:val="000000"/>
          <w:sz w:val="24"/>
          <w:szCs w:val="24"/>
        </w:rPr>
      </w:pPr>
      <w:r>
        <w:rPr>
          <w:color w:val="000000"/>
          <w:sz w:val="24"/>
          <w:szCs w:val="24"/>
        </w:rPr>
        <w:t>V.</w:t>
      </w:r>
    </w:p>
    <w:p w14:paraId="68A52AD4" w14:textId="77777777" w:rsidR="00EB67B7" w:rsidRDefault="00EB67B7">
      <w:pPr>
        <w:tabs>
          <w:tab w:val="left" w:pos="851"/>
        </w:tabs>
        <w:ind w:left="4320" w:hanging="4320"/>
        <w:jc w:val="both"/>
        <w:rPr>
          <w:color w:val="000000"/>
          <w:sz w:val="24"/>
          <w:szCs w:val="24"/>
        </w:rPr>
      </w:pPr>
    </w:p>
    <w:p w14:paraId="23690652" w14:textId="77777777" w:rsidR="00EB67B7" w:rsidRDefault="00EB67B7">
      <w:pPr>
        <w:tabs>
          <w:tab w:val="left" w:pos="851"/>
        </w:tabs>
        <w:ind w:left="4320" w:hanging="4320"/>
        <w:jc w:val="both"/>
        <w:rPr>
          <w:color w:val="000000"/>
          <w:sz w:val="24"/>
          <w:szCs w:val="24"/>
        </w:rPr>
      </w:pPr>
    </w:p>
    <w:p w14:paraId="0F244292" w14:textId="77777777" w:rsidR="00EB67B7" w:rsidRDefault="00EB67B7">
      <w:pPr>
        <w:overflowPunct w:val="0"/>
        <w:rPr>
          <w:color w:val="000000"/>
          <w:kern w:val="2"/>
          <w:sz w:val="24"/>
          <w:szCs w:val="24"/>
          <w:lang w:val="fi-FI" w:eastAsia="lt-LT"/>
        </w:rPr>
      </w:pPr>
    </w:p>
    <w:p w14:paraId="7D1A9927" w14:textId="77777777" w:rsidR="00EB67B7" w:rsidRDefault="00EB67B7">
      <w:pPr>
        <w:overflowPunct w:val="0"/>
        <w:rPr>
          <w:color w:val="000000"/>
          <w:kern w:val="2"/>
          <w:sz w:val="24"/>
          <w:szCs w:val="24"/>
          <w:lang w:val="fi-FI" w:eastAsia="lt-LT"/>
        </w:rPr>
      </w:pPr>
    </w:p>
    <w:p w14:paraId="4B0402E4" w14:textId="77777777" w:rsidR="006E7086" w:rsidRDefault="00000000">
      <w:pPr>
        <w:overflowPunct w:val="0"/>
        <w:rPr>
          <w:color w:val="000000"/>
          <w:sz w:val="24"/>
          <w:szCs w:val="24"/>
          <w:vertAlign w:val="superscript"/>
        </w:rPr>
      </w:pPr>
      <w:r>
        <w:rPr>
          <w:color w:val="000000"/>
          <w:kern w:val="2"/>
          <w:sz w:val="24"/>
          <w:szCs w:val="24"/>
          <w:lang w:val="fi-FI" w:eastAsia="lt-LT"/>
        </w:rPr>
        <w:t xml:space="preserve">Nuomininkas                                                                                          </w:t>
      </w:r>
      <w:r w:rsidR="006E7086">
        <w:rPr>
          <w:color w:val="000000"/>
          <w:sz w:val="24"/>
          <w:szCs w:val="24"/>
        </w:rPr>
        <w:t xml:space="preserve">A. N. </w:t>
      </w:r>
      <w:r w:rsidR="006E7086" w:rsidRPr="006E7086">
        <w:rPr>
          <w:color w:val="000000"/>
          <w:sz w:val="24"/>
          <w:szCs w:val="24"/>
        </w:rPr>
        <w:t>(duomenys neskelbtini)</w:t>
      </w:r>
      <w:r>
        <w:rPr>
          <w:color w:val="000000"/>
          <w:sz w:val="24"/>
          <w:szCs w:val="24"/>
          <w:vertAlign w:val="superscript"/>
        </w:rPr>
        <w:t xml:space="preserve"> </w:t>
      </w:r>
    </w:p>
    <w:p w14:paraId="00725D44" w14:textId="06087318" w:rsidR="00EB67B7" w:rsidRDefault="00000000">
      <w:pPr>
        <w:overflowPunct w:val="0"/>
      </w:pPr>
      <w:r>
        <w:rPr>
          <w:color w:val="000000"/>
          <w:sz w:val="24"/>
          <w:szCs w:val="24"/>
          <w:vertAlign w:val="superscript"/>
        </w:rPr>
        <w:t xml:space="preserve">                                                                           </w:t>
      </w:r>
      <w:r w:rsidR="006E7086">
        <w:rPr>
          <w:color w:val="000000"/>
          <w:sz w:val="24"/>
          <w:szCs w:val="24"/>
          <w:vertAlign w:val="superscript"/>
        </w:rPr>
        <w:t xml:space="preserve">                      </w:t>
      </w:r>
      <w:r>
        <w:rPr>
          <w:color w:val="000000"/>
          <w:sz w:val="24"/>
          <w:szCs w:val="24"/>
          <w:vertAlign w:val="superscript"/>
        </w:rPr>
        <w:t xml:space="preserve">(parašas)                                                        </w:t>
      </w:r>
      <w:r>
        <w:rPr>
          <w:color w:val="000000"/>
          <w:sz w:val="24"/>
          <w:szCs w:val="24"/>
          <w:vertAlign w:val="superscript"/>
        </w:rPr>
        <w:tab/>
      </w:r>
      <w:r>
        <w:rPr>
          <w:color w:val="000000"/>
          <w:sz w:val="24"/>
          <w:szCs w:val="24"/>
          <w:vertAlign w:val="superscript"/>
        </w:rPr>
        <w:tab/>
        <w:t xml:space="preserve">(vardas, pavardė)  </w:t>
      </w:r>
    </w:p>
    <w:p w14:paraId="3E70A2FD" w14:textId="77777777" w:rsidR="00EB67B7" w:rsidRDefault="00EB67B7">
      <w:pPr>
        <w:overflowPunct w:val="0"/>
        <w:rPr>
          <w:color w:val="000000"/>
          <w:kern w:val="2"/>
          <w:sz w:val="24"/>
          <w:szCs w:val="24"/>
          <w:vertAlign w:val="superscript"/>
          <w:lang w:val="fi-FI" w:eastAsia="lt-LT"/>
        </w:rPr>
      </w:pPr>
    </w:p>
    <w:p w14:paraId="0229A0FA" w14:textId="77777777" w:rsidR="00EB67B7" w:rsidRDefault="00EB67B7">
      <w:pPr>
        <w:tabs>
          <w:tab w:val="left" w:pos="851"/>
        </w:tabs>
        <w:ind w:left="4320" w:hanging="4320"/>
        <w:jc w:val="both"/>
        <w:rPr>
          <w:color w:val="000000"/>
          <w:kern w:val="2"/>
          <w:sz w:val="20"/>
          <w:szCs w:val="20"/>
          <w:lang w:val="fi-FI" w:eastAsia="lt-LT"/>
        </w:rPr>
      </w:pPr>
    </w:p>
    <w:sectPr w:rsidR="00EB67B7">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9380" w14:textId="77777777" w:rsidR="003D4544" w:rsidRDefault="003D4544">
      <w:r>
        <w:separator/>
      </w:r>
    </w:p>
  </w:endnote>
  <w:endnote w:type="continuationSeparator" w:id="0">
    <w:p w14:paraId="0309290D" w14:textId="77777777" w:rsidR="003D4544" w:rsidRDefault="003D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E3BF" w14:textId="77777777" w:rsidR="003D4544" w:rsidRDefault="003D4544">
      <w:r>
        <w:separator/>
      </w:r>
    </w:p>
  </w:footnote>
  <w:footnote w:type="continuationSeparator" w:id="0">
    <w:p w14:paraId="2C56E59C" w14:textId="77777777" w:rsidR="003D4544" w:rsidRDefault="003D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C5FB" w14:textId="77777777" w:rsidR="00EB67B7"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p w14:paraId="3A270E9E" w14:textId="77777777" w:rsidR="00EB67B7" w:rsidRDefault="00EB67B7">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ADF6" w14:textId="77777777" w:rsidR="00EB67B7" w:rsidRDefault="00000000">
    <w:pPr>
      <w:pStyle w:val="Antrats"/>
      <w:jc w:val="right"/>
      <w:rPr>
        <w:sz w:val="24"/>
        <w:szCs w:val="24"/>
      </w:rPr>
    </w:pPr>
    <w:r>
      <w:rPr>
        <w:color w:val="000000"/>
        <w:sz w:val="24"/>
        <w:szCs w:val="24"/>
      </w:rPr>
      <w:t>Projektas</w:t>
    </w:r>
  </w:p>
  <w:p w14:paraId="7E62A58F" w14:textId="77777777" w:rsidR="00EB67B7" w:rsidRDefault="00EB67B7">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0680A"/>
    <w:multiLevelType w:val="multilevel"/>
    <w:tmpl w:val="260A9766"/>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154609"/>
    <w:multiLevelType w:val="multilevel"/>
    <w:tmpl w:val="F9283F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1442721">
    <w:abstractNumId w:val="0"/>
  </w:num>
  <w:num w:numId="2" w16cid:durableId="67654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B7"/>
    <w:rsid w:val="003D4544"/>
    <w:rsid w:val="005D2F38"/>
    <w:rsid w:val="006E7086"/>
    <w:rsid w:val="00EB6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8B05"/>
  <w15:docId w15:val="{30222CEF-1DAB-4E2D-8B86-474C47EC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6352</Words>
  <Characters>3621</Characters>
  <Application>Microsoft Office Word</Application>
  <DocSecurity>0</DocSecurity>
  <Lines>30</Lines>
  <Paragraphs>19</Paragraphs>
  <ScaleCrop>false</ScaleCrop>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2025-04-07T13:58:00Z</cp:lastPrinted>
  <dcterms:created xsi:type="dcterms:W3CDTF">2025-04-11T10:33:00Z</dcterms:created>
  <dcterms:modified xsi:type="dcterms:W3CDTF">2025-04-11T10:33:00Z</dcterms:modified>
  <dc:language>lt-LT</dc:language>
</cp:coreProperties>
</file>