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629B" w14:textId="28384823" w:rsidR="00AE330D" w:rsidRPr="00BA2815" w:rsidRDefault="00AE330D" w:rsidP="00BA2815">
      <w:pPr>
        <w:spacing w:after="0" w:line="240" w:lineRule="auto"/>
        <w:contextualSpacing/>
        <w:jc w:val="right"/>
        <w:rPr>
          <w:rFonts w:ascii="Times New Roman" w:eastAsia="Times New Roman" w:hAnsi="Times New Roman" w:cs="Times New Roman"/>
          <w:b/>
          <w:bCs/>
          <w:sz w:val="24"/>
          <w:szCs w:val="24"/>
        </w:rPr>
      </w:pPr>
      <w:r w:rsidRPr="00BA2815">
        <w:rPr>
          <w:rFonts w:ascii="Times New Roman" w:eastAsia="Times New Roman" w:hAnsi="Times New Roman" w:cs="Times New Roman"/>
          <w:b/>
          <w:bCs/>
          <w:sz w:val="24"/>
          <w:szCs w:val="24"/>
        </w:rPr>
        <w:t xml:space="preserve">Projektas </w:t>
      </w:r>
    </w:p>
    <w:p w14:paraId="10DE5E98" w14:textId="58DB8BF0" w:rsidR="00AE07D5" w:rsidRDefault="00AE330D" w:rsidP="00BA2815">
      <w:pPr>
        <w:spacing w:after="0" w:line="240" w:lineRule="auto"/>
        <w:contextualSpacing/>
        <w:jc w:val="center"/>
        <w:rPr>
          <w:rFonts w:ascii="Times New Roman" w:eastAsia="Times New Roman" w:hAnsi="Times New Roman" w:cs="Times New Roman"/>
          <w:sz w:val="24"/>
          <w:szCs w:val="24"/>
        </w:rPr>
      </w:pPr>
      <w:r w:rsidRPr="00BA2815">
        <w:rPr>
          <w:rFonts w:ascii="Times New Roman" w:eastAsia="Times New Roman" w:hAnsi="Times New Roman" w:cs="Times New Roman"/>
          <w:sz w:val="24"/>
          <w:szCs w:val="24"/>
        </w:rPr>
        <w:object w:dxaOrig="1346" w:dyaOrig="673" w14:anchorId="476F5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800798985" r:id="rId6"/>
        </w:object>
      </w:r>
    </w:p>
    <w:p w14:paraId="096F47E1" w14:textId="77777777" w:rsidR="009655E5" w:rsidRPr="00BA2815" w:rsidRDefault="009655E5" w:rsidP="00BA2815">
      <w:pPr>
        <w:spacing w:after="0" w:line="240" w:lineRule="auto"/>
        <w:contextualSpacing/>
        <w:jc w:val="center"/>
        <w:rPr>
          <w:rFonts w:ascii="Times New Roman" w:eastAsia="Times New Roman" w:hAnsi="Times New Roman" w:cs="Times New Roman"/>
          <w:sz w:val="24"/>
          <w:szCs w:val="24"/>
        </w:rPr>
      </w:pPr>
    </w:p>
    <w:p w14:paraId="685C9A38" w14:textId="77777777" w:rsidR="00AE330D" w:rsidRDefault="00AE330D" w:rsidP="00BA2815">
      <w:pPr>
        <w:suppressAutoHyphens/>
        <w:spacing w:after="0" w:line="240" w:lineRule="auto"/>
        <w:contextualSpacing/>
        <w:jc w:val="center"/>
        <w:rPr>
          <w:rFonts w:ascii="Times New Roman" w:eastAsia="Calibri" w:hAnsi="Times New Roman" w:cs="Times New Roman"/>
          <w:b/>
          <w:sz w:val="24"/>
          <w:szCs w:val="24"/>
          <w:lang w:eastAsia="lo-LA" w:bidi="lo-LA"/>
        </w:rPr>
      </w:pPr>
      <w:r w:rsidRPr="00BA2815">
        <w:rPr>
          <w:rFonts w:ascii="Times New Roman" w:eastAsia="Calibri" w:hAnsi="Times New Roman" w:cs="Times New Roman"/>
          <w:b/>
          <w:sz w:val="24"/>
          <w:szCs w:val="24"/>
          <w:lang w:eastAsia="lo-LA" w:bidi="lo-LA"/>
        </w:rPr>
        <w:t>KĖDAINIŲ RAJONO SAVIVALDYBĖS TARYBA</w:t>
      </w:r>
    </w:p>
    <w:p w14:paraId="67BA6C5B" w14:textId="77777777" w:rsidR="009655E5" w:rsidRPr="00BA2815" w:rsidRDefault="009655E5" w:rsidP="00BA2815">
      <w:pPr>
        <w:suppressAutoHyphens/>
        <w:spacing w:after="0" w:line="240" w:lineRule="auto"/>
        <w:contextualSpacing/>
        <w:jc w:val="center"/>
        <w:rPr>
          <w:rFonts w:ascii="Times New Roman" w:eastAsia="Calibri" w:hAnsi="Times New Roman" w:cs="Times New Roman"/>
          <w:b/>
          <w:sz w:val="24"/>
          <w:szCs w:val="24"/>
          <w:lang w:eastAsia="lo-LA" w:bidi="lo-LA"/>
        </w:rPr>
      </w:pPr>
    </w:p>
    <w:p w14:paraId="3965CF26" w14:textId="77777777" w:rsidR="00AE330D" w:rsidRPr="00BA2815" w:rsidRDefault="00AE330D" w:rsidP="00BA2815">
      <w:pPr>
        <w:spacing w:after="0" w:line="240" w:lineRule="auto"/>
        <w:contextualSpacing/>
        <w:jc w:val="center"/>
        <w:rPr>
          <w:rFonts w:ascii="Times New Roman" w:eastAsia="SimSun" w:hAnsi="Times New Roman" w:cs="Times New Roman"/>
          <w:b/>
          <w:sz w:val="24"/>
          <w:szCs w:val="24"/>
          <w:lang w:eastAsia="zh-CN"/>
        </w:rPr>
      </w:pPr>
      <w:r w:rsidRPr="00BA2815">
        <w:rPr>
          <w:rFonts w:ascii="Times New Roman" w:eastAsia="SimSun" w:hAnsi="Times New Roman" w:cs="Times New Roman"/>
          <w:b/>
          <w:sz w:val="24"/>
          <w:szCs w:val="24"/>
          <w:lang w:eastAsia="zh-CN"/>
        </w:rPr>
        <w:t>SPRENDIMAS</w:t>
      </w:r>
    </w:p>
    <w:p w14:paraId="034D9FE3" w14:textId="4BDA259F" w:rsidR="00AE330D" w:rsidRDefault="00AE330D" w:rsidP="00BA2815">
      <w:pPr>
        <w:suppressAutoHyphens/>
        <w:spacing w:after="0" w:line="240" w:lineRule="auto"/>
        <w:contextualSpacing/>
        <w:jc w:val="center"/>
        <w:rPr>
          <w:rFonts w:ascii="Times New Roman" w:eastAsia="Times New Roman" w:hAnsi="Times New Roman" w:cs="Times New Roman"/>
          <w:b/>
          <w:bCs/>
          <w:sz w:val="24"/>
          <w:szCs w:val="24"/>
          <w:lang w:eastAsia="lt-LT"/>
        </w:rPr>
      </w:pPr>
      <w:r w:rsidRPr="00BA2815">
        <w:rPr>
          <w:rFonts w:ascii="Times New Roman" w:eastAsia="SimSun" w:hAnsi="Times New Roman" w:cs="Times New Roman"/>
          <w:b/>
          <w:sz w:val="24"/>
          <w:szCs w:val="24"/>
          <w:lang w:eastAsia="zh-CN"/>
        </w:rPr>
        <w:t xml:space="preserve">DĖL </w:t>
      </w:r>
      <w:r w:rsidR="00A776D6" w:rsidRPr="00BA2815">
        <w:rPr>
          <w:rFonts w:ascii="Times New Roman" w:eastAsia="Times New Roman" w:hAnsi="Times New Roman" w:cs="Times New Roman"/>
          <w:b/>
          <w:bCs/>
          <w:sz w:val="24"/>
          <w:szCs w:val="24"/>
          <w:lang w:eastAsia="ar-SA"/>
        </w:rPr>
        <w:t xml:space="preserve">SPORTO VEIKLOS PROGRAMŲ FINANSAVIMO KĖDAINIŲ RAJONO SAVIVALDYBĖS BIUDŽETO LĖŠOMIS TVARKOS </w:t>
      </w:r>
      <w:r w:rsidRPr="00BA2815">
        <w:rPr>
          <w:rFonts w:ascii="Times New Roman" w:eastAsia="Times New Roman" w:hAnsi="Times New Roman" w:cs="Times New Roman"/>
          <w:b/>
          <w:bCs/>
          <w:sz w:val="24"/>
          <w:szCs w:val="24"/>
          <w:lang w:eastAsia="lt-LT"/>
        </w:rPr>
        <w:t>APRAŠO PATVIRTINIMO</w:t>
      </w:r>
    </w:p>
    <w:p w14:paraId="0E9264B5" w14:textId="77777777" w:rsidR="009655E5" w:rsidRPr="00BA2815" w:rsidRDefault="009655E5" w:rsidP="00BA2815">
      <w:pPr>
        <w:suppressAutoHyphens/>
        <w:spacing w:after="0" w:line="240" w:lineRule="auto"/>
        <w:contextualSpacing/>
        <w:jc w:val="center"/>
        <w:rPr>
          <w:rFonts w:ascii="Times New Roman" w:eastAsia="SimSun" w:hAnsi="Times New Roman" w:cs="Times New Roman"/>
          <w:b/>
          <w:sz w:val="24"/>
          <w:szCs w:val="24"/>
          <w:lang w:eastAsia="zh-CN"/>
        </w:rPr>
      </w:pPr>
    </w:p>
    <w:p w14:paraId="101E4208" w14:textId="17B34A68" w:rsidR="00AE330D" w:rsidRPr="00BA2815" w:rsidRDefault="00AE330D" w:rsidP="00BA2815">
      <w:pPr>
        <w:spacing w:after="0" w:line="240" w:lineRule="auto"/>
        <w:contextualSpacing/>
        <w:jc w:val="center"/>
        <w:rPr>
          <w:rFonts w:ascii="Times New Roman" w:eastAsia="SimSun" w:hAnsi="Times New Roman" w:cs="Times New Roman"/>
          <w:sz w:val="24"/>
          <w:szCs w:val="24"/>
          <w:lang w:eastAsia="zh-CN"/>
        </w:rPr>
      </w:pPr>
      <w:r w:rsidRPr="00BA2815">
        <w:rPr>
          <w:rFonts w:ascii="Times New Roman" w:eastAsia="SimSun" w:hAnsi="Times New Roman" w:cs="Times New Roman"/>
          <w:sz w:val="24"/>
          <w:szCs w:val="24"/>
          <w:lang w:eastAsia="zh-CN"/>
        </w:rPr>
        <w:t>202</w:t>
      </w:r>
      <w:r w:rsidR="001A64F4" w:rsidRPr="00BA2815">
        <w:rPr>
          <w:rFonts w:ascii="Times New Roman" w:eastAsia="SimSun" w:hAnsi="Times New Roman" w:cs="Times New Roman"/>
          <w:sz w:val="24"/>
          <w:szCs w:val="24"/>
          <w:lang w:eastAsia="zh-CN"/>
        </w:rPr>
        <w:t>5</w:t>
      </w:r>
      <w:r w:rsidRPr="00BA2815">
        <w:rPr>
          <w:rFonts w:ascii="Times New Roman" w:eastAsia="SimSun" w:hAnsi="Times New Roman" w:cs="Times New Roman"/>
          <w:sz w:val="24"/>
          <w:szCs w:val="24"/>
          <w:lang w:eastAsia="zh-CN"/>
        </w:rPr>
        <w:t xml:space="preserve"> m.</w:t>
      </w:r>
      <w:r w:rsidR="00BA2815" w:rsidRPr="00BA2815">
        <w:rPr>
          <w:rFonts w:ascii="Times New Roman" w:eastAsia="SimSun" w:hAnsi="Times New Roman" w:cs="Times New Roman"/>
          <w:sz w:val="24"/>
          <w:szCs w:val="24"/>
          <w:lang w:eastAsia="zh-CN"/>
        </w:rPr>
        <w:t xml:space="preserve"> vasario 11</w:t>
      </w:r>
      <w:r w:rsidR="001A64F4" w:rsidRPr="00BA2815">
        <w:rPr>
          <w:rFonts w:ascii="Times New Roman" w:eastAsia="SimSun" w:hAnsi="Times New Roman" w:cs="Times New Roman"/>
          <w:sz w:val="24"/>
          <w:szCs w:val="24"/>
          <w:lang w:eastAsia="zh-CN"/>
        </w:rPr>
        <w:t xml:space="preserve"> </w:t>
      </w:r>
      <w:r w:rsidRPr="00BA2815">
        <w:rPr>
          <w:rFonts w:ascii="Times New Roman" w:eastAsia="SimSun" w:hAnsi="Times New Roman" w:cs="Times New Roman"/>
          <w:sz w:val="24"/>
          <w:szCs w:val="24"/>
          <w:lang w:eastAsia="zh-CN"/>
        </w:rPr>
        <w:t xml:space="preserve">d. Nr. </w:t>
      </w:r>
      <w:r w:rsidR="001A64F4" w:rsidRPr="00BA2815">
        <w:rPr>
          <w:rFonts w:ascii="Times New Roman" w:eastAsia="SimSun" w:hAnsi="Times New Roman" w:cs="Times New Roman"/>
          <w:sz w:val="24"/>
          <w:szCs w:val="24"/>
          <w:lang w:eastAsia="zh-CN"/>
        </w:rPr>
        <w:t>SP</w:t>
      </w:r>
      <w:r w:rsidRPr="00BA2815">
        <w:rPr>
          <w:rFonts w:ascii="Times New Roman" w:eastAsia="SimSun" w:hAnsi="Times New Roman" w:cs="Times New Roman"/>
          <w:sz w:val="24"/>
          <w:szCs w:val="24"/>
          <w:lang w:eastAsia="zh-CN"/>
        </w:rPr>
        <w:t>-</w:t>
      </w:r>
      <w:r w:rsidR="00BA2815" w:rsidRPr="00BA2815">
        <w:rPr>
          <w:rFonts w:ascii="Times New Roman" w:eastAsia="SimSun" w:hAnsi="Times New Roman" w:cs="Times New Roman"/>
          <w:sz w:val="24"/>
          <w:szCs w:val="24"/>
          <w:lang w:eastAsia="zh-CN"/>
        </w:rPr>
        <w:t>35</w:t>
      </w:r>
    </w:p>
    <w:p w14:paraId="6066FBD6" w14:textId="77777777" w:rsidR="001A64F4" w:rsidRPr="00BA2815" w:rsidRDefault="00AE330D" w:rsidP="00BA2815">
      <w:pPr>
        <w:spacing w:after="0" w:line="240" w:lineRule="auto"/>
        <w:contextualSpacing/>
        <w:jc w:val="center"/>
        <w:rPr>
          <w:rFonts w:ascii="Times New Roman" w:eastAsia="SimSun" w:hAnsi="Times New Roman" w:cs="Times New Roman"/>
          <w:sz w:val="24"/>
          <w:szCs w:val="24"/>
          <w:lang w:eastAsia="zh-CN"/>
        </w:rPr>
      </w:pPr>
      <w:r w:rsidRPr="00BA2815">
        <w:rPr>
          <w:rFonts w:ascii="Times New Roman" w:eastAsia="SimSun" w:hAnsi="Times New Roman" w:cs="Times New Roman"/>
          <w:sz w:val="24"/>
          <w:szCs w:val="24"/>
          <w:lang w:eastAsia="zh-CN"/>
        </w:rPr>
        <w:t>Kėdainiai</w:t>
      </w:r>
    </w:p>
    <w:p w14:paraId="4901EA30" w14:textId="77777777" w:rsidR="001A64F4" w:rsidRPr="00BA2815" w:rsidRDefault="001A64F4" w:rsidP="00BA2815">
      <w:pPr>
        <w:spacing w:after="0" w:line="240" w:lineRule="auto"/>
        <w:contextualSpacing/>
        <w:rPr>
          <w:rFonts w:ascii="Times New Roman" w:eastAsia="SimSun" w:hAnsi="Times New Roman" w:cs="Times New Roman"/>
          <w:sz w:val="24"/>
          <w:szCs w:val="24"/>
          <w:lang w:eastAsia="zh-CN"/>
        </w:rPr>
      </w:pPr>
    </w:p>
    <w:p w14:paraId="10362307" w14:textId="7BEA1E47" w:rsidR="001A64F4" w:rsidRPr="00BA2815" w:rsidRDefault="001B3D11" w:rsidP="00BA2815">
      <w:pPr>
        <w:widowControl w:val="0"/>
        <w:suppressAutoHyphens/>
        <w:spacing w:after="0" w:line="240" w:lineRule="auto"/>
        <w:ind w:firstLine="720"/>
        <w:contextualSpacing/>
        <w:jc w:val="both"/>
        <w:rPr>
          <w:rFonts w:ascii="Times New Roman" w:eastAsia="Times New Roman" w:hAnsi="Times New Roman" w:cs="Times New Roman"/>
          <w:spacing w:val="60"/>
          <w:kern w:val="1"/>
          <w:sz w:val="24"/>
          <w:szCs w:val="24"/>
          <w:lang w:eastAsia="my-MM" w:bidi="my-MM"/>
          <w14:ligatures w14:val="none"/>
        </w:rPr>
      </w:pPr>
      <w:r w:rsidRPr="00BA2815">
        <w:rPr>
          <w:rFonts w:ascii="Times New Roman" w:hAnsi="Times New Roman" w:cs="Times New Roman"/>
          <w:sz w:val="24"/>
          <w:szCs w:val="24"/>
        </w:rPr>
        <w:t xml:space="preserve">Vadovaudamasi </w:t>
      </w:r>
      <w:bookmarkStart w:id="0" w:name="_Hlk189660725"/>
      <w:r w:rsidRPr="00BA2815">
        <w:rPr>
          <w:rFonts w:ascii="Times New Roman" w:hAnsi="Times New Roman" w:cs="Times New Roman"/>
          <w:sz w:val="24"/>
          <w:szCs w:val="24"/>
        </w:rPr>
        <w:t xml:space="preserve">Lietuvos Respublikos vietos savivaldos įstatymo </w:t>
      </w:r>
      <w:bookmarkStart w:id="1" w:name="part_577e8b4b17b3471291126d85ef125056"/>
      <w:bookmarkEnd w:id="1"/>
      <w:r w:rsidR="001C259D" w:rsidRPr="00BA2815">
        <w:rPr>
          <w:rFonts w:ascii="Times New Roman" w:eastAsia="Times New Roman" w:hAnsi="Times New Roman" w:cs="Times New Roman"/>
          <w:color w:val="000000"/>
          <w:kern w:val="0"/>
          <w:sz w:val="24"/>
          <w:szCs w:val="24"/>
          <w14:ligatures w14:val="none"/>
        </w:rPr>
        <w:t xml:space="preserve">15 straipsnio 4 dalimi </w:t>
      </w:r>
      <w:r w:rsidRPr="00BA2815">
        <w:rPr>
          <w:rFonts w:ascii="Times New Roman" w:hAnsi="Times New Roman" w:cs="Times New Roman"/>
          <w:sz w:val="24"/>
          <w:szCs w:val="24"/>
          <w:lang w:eastAsia="lt-LT"/>
        </w:rPr>
        <w:t xml:space="preserve">ir Lietuvos Respublikos </w:t>
      </w:r>
      <w:r w:rsidR="00A776D6" w:rsidRPr="00BA2815">
        <w:rPr>
          <w:rFonts w:ascii="Times New Roman" w:hAnsi="Times New Roman" w:cs="Times New Roman"/>
          <w:sz w:val="24"/>
          <w:szCs w:val="24"/>
          <w:lang w:eastAsia="lt-LT"/>
        </w:rPr>
        <w:t>sporto</w:t>
      </w:r>
      <w:r w:rsidRPr="00BA2815">
        <w:rPr>
          <w:rFonts w:ascii="Times New Roman" w:hAnsi="Times New Roman" w:cs="Times New Roman"/>
          <w:sz w:val="24"/>
          <w:szCs w:val="24"/>
          <w:lang w:eastAsia="lt-LT"/>
        </w:rPr>
        <w:t xml:space="preserve"> įstatymo </w:t>
      </w:r>
      <w:r w:rsidR="00A776D6" w:rsidRPr="00BA2815">
        <w:rPr>
          <w:rFonts w:ascii="Times New Roman" w:hAnsi="Times New Roman" w:cs="Times New Roman"/>
          <w:sz w:val="24"/>
          <w:szCs w:val="24"/>
          <w:lang w:eastAsia="lt-LT"/>
        </w:rPr>
        <w:t>10</w:t>
      </w:r>
      <w:r w:rsidRPr="00BA2815">
        <w:rPr>
          <w:rFonts w:ascii="Times New Roman" w:hAnsi="Times New Roman" w:cs="Times New Roman"/>
          <w:sz w:val="24"/>
          <w:szCs w:val="24"/>
          <w:lang w:eastAsia="lt-LT"/>
        </w:rPr>
        <w:t xml:space="preserve"> straipsnio </w:t>
      </w:r>
      <w:r w:rsidR="00A776D6" w:rsidRPr="00BA2815">
        <w:rPr>
          <w:rFonts w:ascii="Times New Roman" w:hAnsi="Times New Roman" w:cs="Times New Roman"/>
          <w:sz w:val="24"/>
          <w:szCs w:val="24"/>
          <w:lang w:eastAsia="lt-LT"/>
        </w:rPr>
        <w:t>1</w:t>
      </w:r>
      <w:r w:rsidRPr="00BA2815">
        <w:rPr>
          <w:rFonts w:ascii="Times New Roman" w:hAnsi="Times New Roman" w:cs="Times New Roman"/>
          <w:sz w:val="24"/>
          <w:szCs w:val="24"/>
          <w:lang w:eastAsia="lt-LT"/>
        </w:rPr>
        <w:t xml:space="preserve"> dalimi, </w:t>
      </w:r>
      <w:r w:rsidR="001A64F4" w:rsidRPr="00BA2815">
        <w:rPr>
          <w:rFonts w:ascii="Times New Roman" w:eastAsia="Times New Roman" w:hAnsi="Times New Roman" w:cs="Times New Roman"/>
          <w:color w:val="000000"/>
          <w:sz w:val="24"/>
          <w:szCs w:val="24"/>
        </w:rPr>
        <w:t xml:space="preserve">Kėdainių rajono savivaldybės taryba </w:t>
      </w:r>
      <w:r w:rsidR="001A64F4" w:rsidRPr="00BA2815">
        <w:rPr>
          <w:rFonts w:ascii="Times New Roman" w:eastAsia="Times New Roman" w:hAnsi="Times New Roman" w:cs="Times New Roman"/>
          <w:spacing w:val="60"/>
          <w:kern w:val="1"/>
          <w:sz w:val="24"/>
          <w:szCs w:val="24"/>
          <w:lang w:eastAsia="my-MM" w:bidi="my-MM"/>
          <w14:ligatures w14:val="none"/>
        </w:rPr>
        <w:t>nusprendžia:</w:t>
      </w:r>
      <w:bookmarkStart w:id="2" w:name="part_c709f9d908114470a50c2652b758ca1c"/>
      <w:bookmarkEnd w:id="2"/>
    </w:p>
    <w:p w14:paraId="0AF91952" w14:textId="3AC3D36B" w:rsidR="001B3D11" w:rsidRPr="00BA2815" w:rsidRDefault="001B3D11" w:rsidP="00BA2815">
      <w:pPr>
        <w:spacing w:after="0" w:line="240" w:lineRule="auto"/>
        <w:ind w:firstLine="851"/>
        <w:contextualSpacing/>
        <w:jc w:val="both"/>
        <w:rPr>
          <w:rFonts w:ascii="Times New Roman" w:hAnsi="Times New Roman" w:cs="Times New Roman"/>
          <w:sz w:val="24"/>
          <w:szCs w:val="24"/>
        </w:rPr>
      </w:pPr>
      <w:r w:rsidRPr="00BA2815">
        <w:rPr>
          <w:rFonts w:ascii="Times New Roman" w:hAnsi="Times New Roman" w:cs="Times New Roman"/>
          <w:sz w:val="24"/>
          <w:szCs w:val="24"/>
        </w:rPr>
        <w:t xml:space="preserve">Patvirtinti </w:t>
      </w:r>
      <w:r w:rsidR="00A776D6" w:rsidRPr="00BA2815">
        <w:rPr>
          <w:rFonts w:ascii="Times New Roman" w:hAnsi="Times New Roman" w:cs="Times New Roman"/>
          <w:sz w:val="24"/>
          <w:szCs w:val="24"/>
        </w:rPr>
        <w:t xml:space="preserve">Sporto veiklos programų finansavimo Kėdainių rajono savivaldybės biudžeto lėšomis </w:t>
      </w:r>
      <w:r w:rsidR="001A64F4" w:rsidRPr="00BA2815">
        <w:rPr>
          <w:rFonts w:ascii="Times New Roman" w:hAnsi="Times New Roman" w:cs="Times New Roman"/>
          <w:sz w:val="24"/>
          <w:szCs w:val="24"/>
        </w:rPr>
        <w:t>tvarkos aprašą</w:t>
      </w:r>
      <w:r w:rsidRPr="00BA2815">
        <w:rPr>
          <w:rFonts w:ascii="Times New Roman" w:hAnsi="Times New Roman" w:cs="Times New Roman"/>
          <w:sz w:val="24"/>
          <w:szCs w:val="24"/>
        </w:rPr>
        <w:t xml:space="preserve"> (pridedama).</w:t>
      </w:r>
    </w:p>
    <w:p w14:paraId="11E01149" w14:textId="77777777" w:rsidR="001B3D11" w:rsidRPr="00BA2815" w:rsidRDefault="001B3D11" w:rsidP="00BA2815">
      <w:pPr>
        <w:pStyle w:val="istatymas"/>
        <w:spacing w:before="0" w:beforeAutospacing="0" w:after="0" w:afterAutospacing="0"/>
        <w:ind w:firstLine="680"/>
        <w:contextualSpacing/>
        <w:jc w:val="both"/>
      </w:pPr>
    </w:p>
    <w:p w14:paraId="566ED91B" w14:textId="77777777" w:rsidR="001B3D11" w:rsidRPr="00BA2815" w:rsidRDefault="001B3D11" w:rsidP="00BA2815">
      <w:pPr>
        <w:spacing w:after="0" w:line="240" w:lineRule="auto"/>
        <w:ind w:firstLine="851"/>
        <w:contextualSpacing/>
        <w:jc w:val="both"/>
        <w:rPr>
          <w:rFonts w:ascii="Times New Roman" w:hAnsi="Times New Roman" w:cs="Times New Roman"/>
          <w:sz w:val="24"/>
          <w:szCs w:val="24"/>
        </w:rPr>
      </w:pPr>
    </w:p>
    <w:bookmarkEnd w:id="0"/>
    <w:p w14:paraId="31DF8D20" w14:textId="41F87264" w:rsidR="00AE330D" w:rsidRPr="00BA2815" w:rsidRDefault="00D344CB"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BA2815">
        <w:rPr>
          <w:rFonts w:ascii="Times New Roman" w:hAnsi="Times New Roman" w:cs="Times New Roman"/>
          <w:sz w:val="24"/>
          <w:szCs w:val="24"/>
        </w:rPr>
        <w:t xml:space="preserve">Savivaldybės meras </w:t>
      </w:r>
    </w:p>
    <w:p w14:paraId="0F5547C6" w14:textId="069F193D" w:rsidR="001B3D11" w:rsidRPr="00BA2815" w:rsidRDefault="001B3D11"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01E1DDEC" w14:textId="77777777" w:rsidR="003B2592" w:rsidRPr="00BA2815" w:rsidRDefault="003B2592"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3B236035" w14:textId="77777777" w:rsidR="003B2592" w:rsidRPr="00BA2815" w:rsidRDefault="003B2592"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3280BF3F" w14:textId="77777777" w:rsidR="003B2592" w:rsidRPr="00BA2815" w:rsidRDefault="003B2592"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5F987AB5" w14:textId="77777777" w:rsidR="0088138C" w:rsidRPr="00BA2815" w:rsidRDefault="0088138C" w:rsidP="00BA2815">
      <w:pPr>
        <w:tabs>
          <w:tab w:val="left" w:pos="9214"/>
        </w:tabs>
        <w:suppressAutoHyphens/>
        <w:spacing w:after="0" w:line="240" w:lineRule="auto"/>
        <w:contextualSpacing/>
        <w:rPr>
          <w:rFonts w:ascii="Times New Roman" w:eastAsia="Calibri" w:hAnsi="Times New Roman" w:cs="Times New Roman"/>
          <w:sz w:val="24"/>
          <w:szCs w:val="24"/>
          <w:lang w:eastAsia="lo-LA" w:bidi="lo-LA"/>
        </w:rPr>
      </w:pPr>
    </w:p>
    <w:p w14:paraId="38EF63F7" w14:textId="77777777" w:rsidR="00BA2815" w:rsidRPr="00BA2815" w:rsidRDefault="00BA2815" w:rsidP="00BA2815">
      <w:pPr>
        <w:tabs>
          <w:tab w:val="left" w:pos="9214"/>
        </w:tabs>
        <w:suppressAutoHyphens/>
        <w:spacing w:after="0" w:line="240" w:lineRule="auto"/>
        <w:contextualSpacing/>
        <w:rPr>
          <w:rFonts w:ascii="Times New Roman" w:eastAsia="Calibri" w:hAnsi="Times New Roman" w:cs="Times New Roman"/>
          <w:sz w:val="24"/>
          <w:szCs w:val="24"/>
          <w:lang w:eastAsia="lo-LA" w:bidi="lo-LA"/>
        </w:rPr>
      </w:pPr>
      <w:r w:rsidRPr="00BA2815">
        <w:rPr>
          <w:rFonts w:ascii="Times New Roman" w:eastAsia="Calibri" w:hAnsi="Times New Roman" w:cs="Times New Roman"/>
          <w:sz w:val="24"/>
          <w:szCs w:val="24"/>
          <w:lang w:eastAsia="lo-LA" w:bidi="lo-LA"/>
        </w:rPr>
        <w:br w:type="page"/>
      </w:r>
    </w:p>
    <w:p w14:paraId="0BFC81E3" w14:textId="62FA572E" w:rsidR="003B2592" w:rsidRPr="00BA2815" w:rsidRDefault="003B2592" w:rsidP="00BA2815">
      <w:pPr>
        <w:tabs>
          <w:tab w:val="left" w:pos="9214"/>
        </w:tabs>
        <w:suppressAutoHyphens/>
        <w:spacing w:after="0" w:line="240" w:lineRule="auto"/>
        <w:contextualSpacing/>
        <w:rPr>
          <w:rFonts w:ascii="Times New Roman" w:eastAsia="Calibri" w:hAnsi="Times New Roman" w:cs="Times New Roman"/>
          <w:b/>
          <w:kern w:val="0"/>
          <w:sz w:val="23"/>
          <w:szCs w:val="23"/>
          <w:lang w:eastAsia="lo-LA" w:bidi="lo-LA"/>
          <w14:ligatures w14:val="none"/>
        </w:rPr>
      </w:pPr>
      <w:r w:rsidRPr="00BA2815">
        <w:rPr>
          <w:rFonts w:ascii="Times New Roman" w:eastAsia="Calibri" w:hAnsi="Times New Roman" w:cs="Times New Roman"/>
          <w:sz w:val="24"/>
          <w:szCs w:val="24"/>
          <w:lang w:eastAsia="lo-LA" w:bidi="lo-LA"/>
        </w:rPr>
        <w:lastRenderedPageBreak/>
        <w:t>Kėdainių rajono savivaldybės tarybai</w:t>
      </w:r>
      <w:r w:rsidRPr="00BA2815">
        <w:rPr>
          <w:rFonts w:ascii="Times New Roman" w:eastAsia="Calibri" w:hAnsi="Times New Roman" w:cs="Times New Roman"/>
          <w:b/>
          <w:kern w:val="0"/>
          <w:sz w:val="23"/>
          <w:szCs w:val="23"/>
          <w:lang w:eastAsia="lo-LA" w:bidi="lo-LA"/>
          <w14:ligatures w14:val="none"/>
        </w:rPr>
        <w:t xml:space="preserve"> </w:t>
      </w:r>
    </w:p>
    <w:p w14:paraId="1572ABDC" w14:textId="74235EE6" w:rsidR="003B2592" w:rsidRPr="00BA2815" w:rsidRDefault="003B2592" w:rsidP="00BA2815">
      <w:pPr>
        <w:tabs>
          <w:tab w:val="left" w:pos="9214"/>
        </w:tabs>
        <w:suppressAutoHyphens/>
        <w:spacing w:after="0" w:line="240" w:lineRule="auto"/>
        <w:contextualSpacing/>
        <w:jc w:val="center"/>
        <w:rPr>
          <w:rFonts w:ascii="Times New Roman" w:eastAsia="Calibri" w:hAnsi="Times New Roman" w:cs="Times New Roman"/>
          <w:b/>
          <w:kern w:val="0"/>
          <w:sz w:val="24"/>
          <w:szCs w:val="24"/>
          <w:lang w:eastAsia="lo-LA" w:bidi="lo-LA"/>
          <w14:ligatures w14:val="none"/>
        </w:rPr>
      </w:pPr>
      <w:r w:rsidRPr="00BA2815">
        <w:rPr>
          <w:rFonts w:ascii="Times New Roman" w:eastAsia="Calibri" w:hAnsi="Times New Roman" w:cs="Times New Roman"/>
          <w:b/>
          <w:kern w:val="0"/>
          <w:sz w:val="24"/>
          <w:szCs w:val="24"/>
          <w:lang w:eastAsia="lo-LA" w:bidi="lo-LA"/>
          <w14:ligatures w14:val="none"/>
        </w:rPr>
        <w:t>AIŠKINAMASIS RAŠTAS</w:t>
      </w:r>
    </w:p>
    <w:p w14:paraId="57313328" w14:textId="587E7494" w:rsidR="003B2592" w:rsidRPr="00BA2815" w:rsidRDefault="003B2592" w:rsidP="00BA2815">
      <w:pPr>
        <w:suppressAutoHyphens/>
        <w:spacing w:after="0" w:line="240" w:lineRule="auto"/>
        <w:contextualSpacing/>
        <w:jc w:val="center"/>
        <w:rPr>
          <w:rFonts w:ascii="Times New Roman" w:eastAsia="SimSun" w:hAnsi="Times New Roman" w:cs="Times New Roman"/>
          <w:b/>
          <w:kern w:val="0"/>
          <w:sz w:val="24"/>
          <w:szCs w:val="24"/>
          <w:lang w:eastAsia="zh-CN"/>
          <w14:ligatures w14:val="none"/>
        </w:rPr>
      </w:pPr>
      <w:r w:rsidRPr="00BA2815">
        <w:rPr>
          <w:rFonts w:ascii="Times New Roman" w:eastAsia="SimSun" w:hAnsi="Times New Roman" w:cs="Times New Roman"/>
          <w:b/>
          <w:kern w:val="0"/>
          <w:sz w:val="24"/>
          <w:szCs w:val="24"/>
          <w:lang w:eastAsia="zh-CN"/>
          <w14:ligatures w14:val="none"/>
        </w:rPr>
        <w:t xml:space="preserve">DĖL </w:t>
      </w:r>
      <w:r w:rsidR="00BF1C16" w:rsidRPr="00BA2815">
        <w:rPr>
          <w:rFonts w:ascii="Times New Roman" w:eastAsia="Times New Roman" w:hAnsi="Times New Roman" w:cs="Times New Roman"/>
          <w:b/>
          <w:bCs/>
          <w:kern w:val="0"/>
          <w:sz w:val="24"/>
          <w:szCs w:val="24"/>
          <w:lang w:eastAsia="ar-SA"/>
          <w14:ligatures w14:val="none"/>
        </w:rPr>
        <w:t xml:space="preserve">SPORTO VEIKLOS PROGRAMŲ FINANSAVIMO KĖDAINIŲ RAJONO SAVIVALDYBĖS BIUDŽETO LĖŠOMIS </w:t>
      </w:r>
      <w:r w:rsidRPr="00BA2815">
        <w:rPr>
          <w:rFonts w:ascii="Times New Roman" w:eastAsia="Times New Roman" w:hAnsi="Times New Roman" w:cs="Times New Roman"/>
          <w:b/>
          <w:bCs/>
          <w:kern w:val="0"/>
          <w:sz w:val="24"/>
          <w:szCs w:val="24"/>
          <w:lang w:eastAsia="lt-LT"/>
          <w14:ligatures w14:val="none"/>
        </w:rPr>
        <w:t>TVARKOS APRAŠO PATVIRTINIMO</w:t>
      </w:r>
    </w:p>
    <w:p w14:paraId="158460DF" w14:textId="77777777" w:rsidR="003B2592" w:rsidRPr="00BA2815" w:rsidRDefault="003B2592" w:rsidP="00BA2815">
      <w:pPr>
        <w:tabs>
          <w:tab w:val="left" w:pos="9214"/>
        </w:tabs>
        <w:spacing w:after="0" w:line="240" w:lineRule="auto"/>
        <w:contextualSpacing/>
        <w:jc w:val="center"/>
        <w:rPr>
          <w:rFonts w:ascii="Times New Roman" w:eastAsia="Calibri" w:hAnsi="Times New Roman" w:cs="Times New Roman"/>
          <w:kern w:val="0"/>
          <w:sz w:val="24"/>
          <w:szCs w:val="24"/>
          <w14:ligatures w14:val="none"/>
        </w:rPr>
      </w:pPr>
    </w:p>
    <w:p w14:paraId="12850E9A" w14:textId="33FCD09D" w:rsidR="003B2592" w:rsidRPr="00BA2815" w:rsidRDefault="003B2592" w:rsidP="00BA2815">
      <w:pPr>
        <w:tabs>
          <w:tab w:val="left" w:pos="9214"/>
        </w:tabs>
        <w:spacing w:after="0" w:line="240" w:lineRule="auto"/>
        <w:contextualSpacing/>
        <w:jc w:val="center"/>
        <w:rPr>
          <w:rFonts w:ascii="Times New Roman" w:eastAsia="SimSun" w:hAnsi="Times New Roman" w:cs="Times New Roman"/>
          <w:kern w:val="0"/>
          <w:sz w:val="24"/>
          <w:szCs w:val="24"/>
          <w:lang w:eastAsia="zh-CN"/>
          <w14:ligatures w14:val="none"/>
        </w:rPr>
      </w:pPr>
      <w:r w:rsidRPr="00BA2815">
        <w:rPr>
          <w:rFonts w:ascii="Times New Roman" w:eastAsia="Calibri" w:hAnsi="Times New Roman" w:cs="Times New Roman"/>
          <w:kern w:val="0"/>
          <w:sz w:val="24"/>
          <w:szCs w:val="24"/>
          <w14:ligatures w14:val="none"/>
        </w:rPr>
        <w:t>2</w:t>
      </w:r>
      <w:r w:rsidRPr="00BA2815">
        <w:rPr>
          <w:rFonts w:ascii="Times New Roman" w:eastAsia="SimSun" w:hAnsi="Times New Roman" w:cs="Times New Roman"/>
          <w:kern w:val="0"/>
          <w:sz w:val="24"/>
          <w:szCs w:val="24"/>
          <w:lang w:eastAsia="zh-CN"/>
          <w14:ligatures w14:val="none"/>
        </w:rPr>
        <w:t xml:space="preserve">025 m. vasario 5 d. </w:t>
      </w:r>
    </w:p>
    <w:p w14:paraId="158DD748" w14:textId="77777777" w:rsidR="003B2592" w:rsidRPr="00BA2815" w:rsidRDefault="003B2592" w:rsidP="00BA2815">
      <w:pPr>
        <w:tabs>
          <w:tab w:val="left" w:pos="9214"/>
        </w:tabs>
        <w:spacing w:after="0" w:line="240" w:lineRule="auto"/>
        <w:contextualSpacing/>
        <w:jc w:val="center"/>
        <w:rPr>
          <w:rFonts w:ascii="Times New Roman" w:eastAsia="SimSun" w:hAnsi="Times New Roman" w:cs="Times New Roman"/>
          <w:kern w:val="0"/>
          <w:sz w:val="24"/>
          <w:szCs w:val="24"/>
          <w:lang w:eastAsia="zh-CN"/>
          <w14:ligatures w14:val="none"/>
        </w:rPr>
      </w:pPr>
      <w:r w:rsidRPr="00BA2815">
        <w:rPr>
          <w:rFonts w:ascii="Times New Roman" w:eastAsia="SimSun" w:hAnsi="Times New Roman" w:cs="Times New Roman"/>
          <w:kern w:val="0"/>
          <w:sz w:val="24"/>
          <w:szCs w:val="24"/>
          <w:lang w:eastAsia="zh-CN"/>
          <w14:ligatures w14:val="none"/>
        </w:rPr>
        <w:t>Kėdainiai</w:t>
      </w:r>
    </w:p>
    <w:p w14:paraId="7D889482" w14:textId="77777777" w:rsidR="003B2592" w:rsidRPr="00BA2815" w:rsidRDefault="003B2592" w:rsidP="00BA2815">
      <w:pPr>
        <w:tabs>
          <w:tab w:val="left" w:pos="9214"/>
        </w:tabs>
        <w:suppressAutoHyphens/>
        <w:spacing w:after="0" w:line="240" w:lineRule="auto"/>
        <w:contextualSpacing/>
        <w:rPr>
          <w:rFonts w:ascii="Times New Roman" w:eastAsia="Calibri" w:hAnsi="Times New Roman" w:cs="Times New Roman"/>
          <w:kern w:val="0"/>
          <w:sz w:val="24"/>
          <w:szCs w:val="24"/>
          <w:lang w:eastAsia="lo-LA" w:bidi="lo-LA"/>
          <w14:ligatures w14:val="none"/>
        </w:rPr>
      </w:pPr>
    </w:p>
    <w:p w14:paraId="7BB637A2" w14:textId="5D421BB9" w:rsidR="003B2592" w:rsidRPr="00BA2815" w:rsidRDefault="003B2592" w:rsidP="00BA2815">
      <w:pPr>
        <w:suppressAutoHyphens/>
        <w:spacing w:after="0" w:line="240" w:lineRule="auto"/>
        <w:ind w:firstLine="720"/>
        <w:contextualSpacing/>
        <w:rPr>
          <w:rFonts w:ascii="Times New Roman" w:eastAsia="Calibri" w:hAnsi="Times New Roman" w:cs="Times New Roman"/>
          <w:b/>
          <w:bCs/>
          <w:kern w:val="0"/>
          <w:sz w:val="24"/>
          <w:szCs w:val="24"/>
          <w:lang w:eastAsia="lo-LA" w:bidi="lo-LA"/>
          <w14:ligatures w14:val="none"/>
        </w:rPr>
      </w:pPr>
      <w:r w:rsidRPr="00BA2815">
        <w:rPr>
          <w:rFonts w:ascii="Times New Roman" w:eastAsia="Calibri" w:hAnsi="Times New Roman" w:cs="Times New Roman"/>
          <w:b/>
          <w:bCs/>
          <w:kern w:val="0"/>
          <w:sz w:val="24"/>
          <w:szCs w:val="24"/>
          <w:lang w:eastAsia="lo-LA" w:bidi="lo-LA"/>
          <w14:ligatures w14:val="none"/>
        </w:rPr>
        <w:t xml:space="preserve">Parengto sprendimo projekto tikslai: </w:t>
      </w:r>
    </w:p>
    <w:p w14:paraId="2CAB5F7D" w14:textId="100295F9" w:rsidR="003D45C6" w:rsidRPr="00BA2815" w:rsidRDefault="003D45C6" w:rsidP="00BA2815">
      <w:pPr>
        <w:spacing w:after="0" w:line="240" w:lineRule="auto"/>
        <w:ind w:firstLine="709"/>
        <w:contextualSpacing/>
        <w:jc w:val="both"/>
        <w:rPr>
          <w:rFonts w:ascii="Times New Roman" w:eastAsia="SimSun" w:hAnsi="Times New Roman" w:cs="Times New Roman"/>
          <w:kern w:val="0"/>
          <w:sz w:val="24"/>
          <w:szCs w:val="24"/>
          <w:lang w:eastAsia="zh-CN"/>
          <w14:ligatures w14:val="none"/>
        </w:rPr>
      </w:pPr>
      <w:r w:rsidRPr="00BA2815">
        <w:rPr>
          <w:rFonts w:ascii="Times New Roman" w:eastAsia="SimSun" w:hAnsi="Times New Roman" w:cs="Times New Roman"/>
          <w:kern w:val="0"/>
          <w:sz w:val="24"/>
          <w:szCs w:val="24"/>
          <w:lang w:eastAsia="zh-CN"/>
          <w14:ligatures w14:val="none"/>
        </w:rPr>
        <w:t xml:space="preserve">Patvirtinti </w:t>
      </w:r>
      <w:r w:rsidR="00DE72A4" w:rsidRPr="00BA2815">
        <w:rPr>
          <w:rFonts w:ascii="Times New Roman" w:eastAsia="SimSun" w:hAnsi="Times New Roman" w:cs="Times New Roman"/>
          <w:kern w:val="0"/>
          <w:sz w:val="24"/>
          <w:szCs w:val="24"/>
          <w:lang w:eastAsia="zh-CN"/>
          <w14:ligatures w14:val="none"/>
        </w:rPr>
        <w:t>S</w:t>
      </w:r>
      <w:r w:rsidR="00E1159A" w:rsidRPr="00BA2815">
        <w:rPr>
          <w:rFonts w:ascii="Times New Roman" w:eastAsia="SimSun" w:hAnsi="Times New Roman" w:cs="Times New Roman"/>
          <w:kern w:val="0"/>
          <w:sz w:val="24"/>
          <w:szCs w:val="24"/>
          <w:lang w:eastAsia="zh-CN"/>
          <w14:ligatures w14:val="none"/>
        </w:rPr>
        <w:t xml:space="preserve">porto veiklos programų finansavimo </w:t>
      </w:r>
      <w:r w:rsidR="00DE72A4" w:rsidRPr="00BA2815">
        <w:rPr>
          <w:rFonts w:ascii="Times New Roman" w:eastAsia="SimSun" w:hAnsi="Times New Roman" w:cs="Times New Roman"/>
          <w:kern w:val="0"/>
          <w:sz w:val="24"/>
          <w:szCs w:val="24"/>
          <w:lang w:eastAsia="zh-CN"/>
          <w14:ligatures w14:val="none"/>
        </w:rPr>
        <w:t>Kėdainių</w:t>
      </w:r>
      <w:r w:rsidR="00E1159A" w:rsidRPr="00BA2815">
        <w:rPr>
          <w:rFonts w:ascii="Times New Roman" w:eastAsia="SimSun" w:hAnsi="Times New Roman" w:cs="Times New Roman"/>
          <w:kern w:val="0"/>
          <w:sz w:val="24"/>
          <w:szCs w:val="24"/>
          <w:lang w:eastAsia="zh-CN"/>
          <w14:ligatures w14:val="none"/>
        </w:rPr>
        <w:t xml:space="preserve"> rajono savivaldybės biudžeto lėšomis</w:t>
      </w:r>
      <w:r w:rsidRPr="00BA2815">
        <w:rPr>
          <w:rFonts w:ascii="Times New Roman" w:eastAsia="SimSun" w:hAnsi="Times New Roman" w:cs="Times New Roman"/>
          <w:kern w:val="0"/>
          <w:sz w:val="24"/>
          <w:szCs w:val="24"/>
          <w:lang w:eastAsia="zh-CN"/>
          <w14:ligatures w14:val="none"/>
        </w:rPr>
        <w:t xml:space="preserve"> tvarkos aprašą.</w:t>
      </w:r>
    </w:p>
    <w:p w14:paraId="313A6B8F" w14:textId="01F8463E" w:rsidR="003B2592" w:rsidRPr="00BA2815" w:rsidRDefault="003B2592" w:rsidP="00BA2815">
      <w:pPr>
        <w:spacing w:after="0" w:line="240" w:lineRule="auto"/>
        <w:ind w:firstLine="709"/>
        <w:contextualSpacing/>
        <w:jc w:val="both"/>
        <w:rPr>
          <w:rFonts w:ascii="Times New Roman" w:eastAsia="SimSun" w:hAnsi="Times New Roman" w:cs="Times New Roman"/>
          <w:b/>
          <w:kern w:val="0"/>
          <w:sz w:val="24"/>
          <w:szCs w:val="24"/>
          <w:lang w:eastAsia="zh-CN"/>
          <w14:ligatures w14:val="none"/>
        </w:rPr>
      </w:pPr>
      <w:r w:rsidRPr="00BA2815">
        <w:rPr>
          <w:rFonts w:ascii="Times New Roman" w:eastAsia="SimSun" w:hAnsi="Times New Roman" w:cs="Times New Roman"/>
          <w:b/>
          <w:kern w:val="0"/>
          <w:sz w:val="24"/>
          <w:szCs w:val="24"/>
          <w:lang w:eastAsia="zh-CN"/>
          <w14:ligatures w14:val="none"/>
        </w:rPr>
        <w:t>Sprendimo projekto esmė</w:t>
      </w:r>
      <w:r w:rsidRPr="00BA2815">
        <w:rPr>
          <w:rFonts w:ascii="Times New Roman" w:eastAsia="SimSun" w:hAnsi="Times New Roman" w:cs="Times New Roman"/>
          <w:kern w:val="0"/>
          <w:sz w:val="24"/>
          <w:szCs w:val="24"/>
          <w:lang w:eastAsia="zh-CN"/>
          <w14:ligatures w14:val="none"/>
        </w:rPr>
        <w:t xml:space="preserve">, </w:t>
      </w:r>
      <w:r w:rsidRPr="00BA2815">
        <w:rPr>
          <w:rFonts w:ascii="Times New Roman" w:eastAsia="SimSun" w:hAnsi="Times New Roman" w:cs="Times New Roman"/>
          <w:b/>
          <w:kern w:val="0"/>
          <w:sz w:val="24"/>
          <w:szCs w:val="24"/>
          <w:lang w:eastAsia="zh-CN"/>
          <w14:ligatures w14:val="none"/>
        </w:rPr>
        <w:t xml:space="preserve">rengimo priežastys ir motyvai: </w:t>
      </w:r>
    </w:p>
    <w:p w14:paraId="14D60AE3" w14:textId="059288F7" w:rsidR="00D653C9" w:rsidRPr="00BA2815" w:rsidRDefault="00DE72A4" w:rsidP="00BA2815">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BA2815">
        <w:rPr>
          <w:rFonts w:ascii="Times New Roman" w:eastAsia="Calibri" w:hAnsi="Times New Roman" w:cs="Times New Roman"/>
          <w:color w:val="000000"/>
          <w:kern w:val="0"/>
          <w:sz w:val="24"/>
          <w:szCs w:val="24"/>
          <w14:ligatures w14:val="none"/>
        </w:rPr>
        <w:t xml:space="preserve">Lietuvos Respublikos </w:t>
      </w:r>
      <w:r w:rsidR="00B72199" w:rsidRPr="00BA2815">
        <w:rPr>
          <w:rFonts w:ascii="Times New Roman" w:eastAsia="Calibri" w:hAnsi="Times New Roman" w:cs="Times New Roman"/>
          <w:color w:val="000000"/>
          <w:kern w:val="0"/>
          <w:sz w:val="24"/>
          <w:szCs w:val="24"/>
          <w14:ligatures w14:val="none"/>
        </w:rPr>
        <w:t>sporto</w:t>
      </w:r>
      <w:r w:rsidRPr="00BA2815">
        <w:rPr>
          <w:rFonts w:ascii="Times New Roman" w:eastAsia="Calibri" w:hAnsi="Times New Roman" w:cs="Times New Roman"/>
          <w:color w:val="000000"/>
          <w:kern w:val="0"/>
          <w:sz w:val="24"/>
          <w:szCs w:val="24"/>
          <w14:ligatures w14:val="none"/>
        </w:rPr>
        <w:t xml:space="preserve"> įstatymo </w:t>
      </w:r>
      <w:r w:rsidR="00B72199" w:rsidRPr="00BA2815">
        <w:rPr>
          <w:rFonts w:ascii="Times New Roman" w:eastAsia="Calibri" w:hAnsi="Times New Roman" w:cs="Times New Roman"/>
          <w:color w:val="000000"/>
          <w:kern w:val="0"/>
          <w:sz w:val="24"/>
          <w:szCs w:val="24"/>
          <w14:ligatures w14:val="none"/>
        </w:rPr>
        <w:t>10</w:t>
      </w:r>
      <w:r w:rsidRPr="00BA2815">
        <w:rPr>
          <w:rFonts w:ascii="Times New Roman" w:eastAsia="Calibri" w:hAnsi="Times New Roman" w:cs="Times New Roman"/>
          <w:color w:val="000000"/>
          <w:kern w:val="0"/>
          <w:sz w:val="24"/>
          <w:szCs w:val="24"/>
          <w14:ligatures w14:val="none"/>
        </w:rPr>
        <w:t xml:space="preserve"> straipsnio </w:t>
      </w:r>
      <w:r w:rsidR="00B72199" w:rsidRPr="00BA2815">
        <w:rPr>
          <w:rFonts w:ascii="Times New Roman" w:eastAsia="Calibri" w:hAnsi="Times New Roman" w:cs="Times New Roman"/>
          <w:color w:val="000000"/>
          <w:kern w:val="0"/>
          <w:sz w:val="24"/>
          <w:szCs w:val="24"/>
          <w14:ligatures w14:val="none"/>
        </w:rPr>
        <w:t>1</w:t>
      </w:r>
      <w:r w:rsidRPr="00BA2815">
        <w:rPr>
          <w:rFonts w:ascii="Times New Roman" w:eastAsia="Calibri" w:hAnsi="Times New Roman" w:cs="Times New Roman"/>
          <w:color w:val="000000"/>
          <w:kern w:val="0"/>
          <w:sz w:val="24"/>
          <w:szCs w:val="24"/>
          <w14:ligatures w14:val="none"/>
        </w:rPr>
        <w:t xml:space="preserve"> dalis nustato</w:t>
      </w:r>
      <w:r w:rsidR="008000F7" w:rsidRPr="00BA2815">
        <w:rPr>
          <w:rFonts w:ascii="Times New Roman" w:eastAsia="Calibri" w:hAnsi="Times New Roman" w:cs="Times New Roman"/>
          <w:color w:val="000000"/>
          <w:kern w:val="0"/>
          <w:sz w:val="24"/>
          <w:szCs w:val="24"/>
          <w14:ligatures w14:val="none"/>
        </w:rPr>
        <w:t xml:space="preserve"> </w:t>
      </w:r>
      <w:r w:rsidR="00A2504B" w:rsidRPr="00BA2815">
        <w:rPr>
          <w:rFonts w:ascii="Times New Roman" w:eastAsia="Calibri" w:hAnsi="Times New Roman" w:cs="Times New Roman"/>
          <w:color w:val="000000"/>
          <w:kern w:val="0"/>
          <w:sz w:val="24"/>
          <w:szCs w:val="24"/>
          <w14:ligatures w14:val="none"/>
        </w:rPr>
        <w:t>Savivaldybės biudžeto lėšomis finansuotinas sporto sritis</w:t>
      </w:r>
      <w:r w:rsidRPr="00BA2815">
        <w:rPr>
          <w:rFonts w:ascii="Times New Roman" w:eastAsia="Calibri" w:hAnsi="Times New Roman" w:cs="Times New Roman"/>
          <w:color w:val="000000"/>
          <w:kern w:val="0"/>
          <w:sz w:val="24"/>
          <w:szCs w:val="24"/>
          <w14:ligatures w14:val="none"/>
        </w:rPr>
        <w:t xml:space="preserve">, </w:t>
      </w:r>
      <w:bookmarkStart w:id="3" w:name="_Hlk189685738"/>
      <w:r w:rsidR="004D4194" w:rsidRPr="00BA2815">
        <w:rPr>
          <w:rFonts w:ascii="Times New Roman" w:eastAsia="Calibri" w:hAnsi="Times New Roman" w:cs="Times New Roman"/>
          <w:color w:val="000000"/>
          <w:kern w:val="0"/>
          <w:sz w:val="24"/>
          <w:szCs w:val="24"/>
          <w14:ligatures w14:val="none"/>
        </w:rPr>
        <w:t>sporto srityje veikiančių</w:t>
      </w:r>
      <w:bookmarkEnd w:id="3"/>
      <w:r w:rsidR="004D4194" w:rsidRPr="00BA2815">
        <w:rPr>
          <w:rFonts w:ascii="Times New Roman" w:eastAsia="Calibri" w:hAnsi="Times New Roman" w:cs="Times New Roman"/>
          <w:color w:val="000000"/>
          <w:kern w:val="0"/>
          <w:sz w:val="24"/>
          <w:szCs w:val="24"/>
          <w14:ligatures w14:val="none"/>
        </w:rPr>
        <w:t xml:space="preserve"> fizinių ir juridinių asmenų veiklos finansavimo iš savivaldybės biudžeto kriterijus ir tvarką</w:t>
      </w:r>
      <w:r w:rsidR="00042680" w:rsidRPr="00BA2815">
        <w:rPr>
          <w:rFonts w:ascii="Times New Roman" w:eastAsia="Calibri" w:hAnsi="Times New Roman" w:cs="Times New Roman"/>
          <w:color w:val="000000"/>
          <w:kern w:val="0"/>
          <w:sz w:val="24"/>
          <w:szCs w:val="24"/>
          <w14:ligatures w14:val="none"/>
        </w:rPr>
        <w:t xml:space="preserve"> </w:t>
      </w:r>
      <w:r w:rsidRPr="00BA2815">
        <w:rPr>
          <w:rFonts w:ascii="Times New Roman" w:eastAsia="Calibri" w:hAnsi="Times New Roman" w:cs="Times New Roman"/>
          <w:color w:val="000000"/>
          <w:kern w:val="0"/>
          <w:sz w:val="24"/>
          <w:szCs w:val="24"/>
          <w14:ligatures w14:val="none"/>
        </w:rPr>
        <w:t xml:space="preserve">nustato Savivaldybės taryba. Sprendimo projekte teikiamas </w:t>
      </w:r>
      <w:r w:rsidR="00042680" w:rsidRPr="00BA2815">
        <w:rPr>
          <w:rFonts w:ascii="Times New Roman" w:eastAsia="Calibri" w:hAnsi="Times New Roman" w:cs="Times New Roman"/>
          <w:color w:val="000000"/>
          <w:kern w:val="0"/>
          <w:sz w:val="24"/>
          <w:szCs w:val="24"/>
          <w14:ligatures w14:val="none"/>
        </w:rPr>
        <w:t>Sporto veiklos programų</w:t>
      </w:r>
      <w:r w:rsidR="00D116A1" w:rsidRPr="00BA2815">
        <w:rPr>
          <w:rFonts w:ascii="Times New Roman" w:eastAsia="Calibri" w:hAnsi="Times New Roman" w:cs="Times New Roman"/>
          <w:color w:val="000000"/>
          <w:kern w:val="0"/>
          <w:sz w:val="24"/>
          <w:szCs w:val="24"/>
          <w14:ligatures w14:val="none"/>
        </w:rPr>
        <w:t xml:space="preserve"> (toliau – Programa)</w:t>
      </w:r>
      <w:r w:rsidR="00042680" w:rsidRPr="00BA2815">
        <w:rPr>
          <w:rFonts w:ascii="Times New Roman" w:eastAsia="Calibri" w:hAnsi="Times New Roman" w:cs="Times New Roman"/>
          <w:color w:val="000000"/>
          <w:kern w:val="0"/>
          <w:sz w:val="24"/>
          <w:szCs w:val="24"/>
          <w14:ligatures w14:val="none"/>
        </w:rPr>
        <w:t xml:space="preserve"> finansavimo Kėdainių rajono savivaldybės biudžeto lėšomis tvarkos </w:t>
      </w:r>
      <w:r w:rsidRPr="00BA2815">
        <w:rPr>
          <w:rFonts w:ascii="Times New Roman" w:eastAsia="Calibri" w:hAnsi="Times New Roman" w:cs="Times New Roman"/>
          <w:color w:val="000000"/>
          <w:kern w:val="0"/>
          <w:sz w:val="24"/>
          <w:szCs w:val="24"/>
          <w14:ligatures w14:val="none"/>
        </w:rPr>
        <w:t xml:space="preserve">aprašas (toliau – Aprašas), kuris reglamentuoja </w:t>
      </w:r>
      <w:r w:rsidR="00052C07" w:rsidRPr="00BA2815">
        <w:rPr>
          <w:rFonts w:ascii="Times New Roman" w:eastAsia="Calibri" w:hAnsi="Times New Roman" w:cs="Times New Roman"/>
          <w:color w:val="000000"/>
          <w:kern w:val="0"/>
          <w:sz w:val="24"/>
          <w:szCs w:val="24"/>
          <w14:ligatures w14:val="none"/>
        </w:rPr>
        <w:t>sporto srityje</w:t>
      </w:r>
      <w:r w:rsidR="00052C07" w:rsidRPr="00BA2815">
        <w:rPr>
          <w:rFonts w:ascii="Times New Roman" w:hAnsi="Times New Roman" w:cs="Times New Roman"/>
        </w:rPr>
        <w:t xml:space="preserve"> </w:t>
      </w:r>
      <w:r w:rsidR="00E002E9" w:rsidRPr="00BA2815">
        <w:rPr>
          <w:rFonts w:ascii="Times New Roman" w:eastAsia="Calibri" w:hAnsi="Times New Roman" w:cs="Times New Roman"/>
          <w:color w:val="000000"/>
          <w:kern w:val="0"/>
          <w:sz w:val="24"/>
          <w:szCs w:val="24"/>
          <w14:ligatures w14:val="none"/>
        </w:rPr>
        <w:t>veikiančių</w:t>
      </w:r>
      <w:r w:rsidR="00E002E9" w:rsidRPr="00BA2815">
        <w:rPr>
          <w:rFonts w:ascii="Times New Roman" w:hAnsi="Times New Roman" w:cs="Times New Roman"/>
        </w:rPr>
        <w:t xml:space="preserve"> </w:t>
      </w:r>
      <w:r w:rsidRPr="00BA2815">
        <w:rPr>
          <w:rFonts w:ascii="Times New Roman" w:eastAsia="Calibri" w:hAnsi="Times New Roman" w:cs="Times New Roman"/>
          <w:color w:val="000000"/>
          <w:kern w:val="0"/>
          <w:sz w:val="24"/>
          <w:szCs w:val="24"/>
          <w14:ligatures w14:val="none"/>
        </w:rPr>
        <w:t xml:space="preserve">nevyriausybinių organizacijų </w:t>
      </w:r>
      <w:r w:rsidR="00D116A1" w:rsidRPr="00BA2815">
        <w:rPr>
          <w:rFonts w:ascii="Times New Roman" w:eastAsia="Calibri" w:hAnsi="Times New Roman" w:cs="Times New Roman"/>
          <w:color w:val="000000"/>
          <w:kern w:val="0"/>
          <w:sz w:val="24"/>
          <w:szCs w:val="24"/>
          <w14:ligatures w14:val="none"/>
        </w:rPr>
        <w:t>Programų</w:t>
      </w:r>
      <w:r w:rsidRPr="00BA2815">
        <w:rPr>
          <w:rFonts w:ascii="Times New Roman" w:eastAsia="Calibri" w:hAnsi="Times New Roman" w:cs="Times New Roman"/>
          <w:color w:val="000000"/>
          <w:kern w:val="0"/>
          <w:sz w:val="24"/>
          <w:szCs w:val="24"/>
          <w14:ligatures w14:val="none"/>
        </w:rPr>
        <w:t>, kuri</w:t>
      </w:r>
      <w:r w:rsidR="00D116A1" w:rsidRPr="00BA2815">
        <w:rPr>
          <w:rFonts w:ascii="Times New Roman" w:eastAsia="Calibri" w:hAnsi="Times New Roman" w:cs="Times New Roman"/>
          <w:color w:val="000000"/>
          <w:kern w:val="0"/>
          <w:sz w:val="24"/>
          <w:szCs w:val="24"/>
          <w14:ligatures w14:val="none"/>
        </w:rPr>
        <w:t>os</w:t>
      </w:r>
      <w:r w:rsidRPr="00BA2815">
        <w:rPr>
          <w:rFonts w:ascii="Times New Roman" w:eastAsia="Calibri" w:hAnsi="Times New Roman" w:cs="Times New Roman"/>
          <w:color w:val="000000"/>
          <w:kern w:val="0"/>
          <w:sz w:val="24"/>
          <w:szCs w:val="24"/>
          <w14:ligatures w14:val="none"/>
        </w:rPr>
        <w:t xml:space="preserve"> finansuojam</w:t>
      </w:r>
      <w:r w:rsidR="00D116A1" w:rsidRPr="00BA2815">
        <w:rPr>
          <w:rFonts w:ascii="Times New Roman" w:eastAsia="Calibri" w:hAnsi="Times New Roman" w:cs="Times New Roman"/>
          <w:color w:val="000000"/>
          <w:kern w:val="0"/>
          <w:sz w:val="24"/>
          <w:szCs w:val="24"/>
          <w14:ligatures w14:val="none"/>
        </w:rPr>
        <w:t>os</w:t>
      </w:r>
      <w:r w:rsidRPr="00BA2815">
        <w:rPr>
          <w:rFonts w:ascii="Times New Roman" w:eastAsia="Calibri" w:hAnsi="Times New Roman" w:cs="Times New Roman"/>
          <w:color w:val="000000"/>
          <w:kern w:val="0"/>
          <w:sz w:val="24"/>
          <w:szCs w:val="24"/>
          <w14:ligatures w14:val="none"/>
        </w:rPr>
        <w:t xml:space="preserve"> iš Kėdainių rajono savivaldybės biudžeto asignavimų, taikomus bendruosius paraiškų teikimo ir pildymo reikalavimus, reikalavimus pareiškėjams, </w:t>
      </w:r>
      <w:r w:rsidR="003F030B" w:rsidRPr="00BA2815">
        <w:rPr>
          <w:rFonts w:ascii="Times New Roman" w:eastAsia="Calibri" w:hAnsi="Times New Roman" w:cs="Times New Roman"/>
          <w:color w:val="000000"/>
          <w:kern w:val="0"/>
          <w:sz w:val="24"/>
          <w:szCs w:val="24"/>
          <w14:ligatures w14:val="none"/>
        </w:rPr>
        <w:t>Programų paraiškų</w:t>
      </w:r>
      <w:r w:rsidRPr="00BA2815">
        <w:rPr>
          <w:rFonts w:ascii="Times New Roman" w:eastAsia="Calibri" w:hAnsi="Times New Roman" w:cs="Times New Roman"/>
          <w:color w:val="000000"/>
          <w:kern w:val="0"/>
          <w:sz w:val="24"/>
          <w:szCs w:val="24"/>
          <w14:ligatures w14:val="none"/>
        </w:rPr>
        <w:t xml:space="preserve"> vertinimo procedūras, Kėdainių rajono savivaldybės biudžeto lėšų skyrimo, administravimo ir atsiskaitymo už gautą finansavimą tvarką. Aprašo projektas </w:t>
      </w:r>
      <w:r w:rsidR="0088138C" w:rsidRPr="00BA2815">
        <w:rPr>
          <w:rFonts w:ascii="Times New Roman" w:eastAsia="Calibri" w:hAnsi="Times New Roman" w:cs="Times New Roman"/>
          <w:color w:val="000000"/>
          <w:kern w:val="0"/>
          <w:sz w:val="24"/>
          <w:szCs w:val="24"/>
          <w14:ligatures w14:val="none"/>
        </w:rPr>
        <w:t xml:space="preserve">buvo išsiųstas </w:t>
      </w:r>
      <w:r w:rsidRPr="00BA2815">
        <w:rPr>
          <w:rFonts w:ascii="Times New Roman" w:eastAsia="Calibri" w:hAnsi="Times New Roman" w:cs="Times New Roman"/>
          <w:color w:val="000000"/>
          <w:kern w:val="0"/>
          <w:sz w:val="24"/>
          <w:szCs w:val="24"/>
          <w14:ligatures w14:val="none"/>
        </w:rPr>
        <w:t xml:space="preserve">Kėdainių rajono savivaldybės </w:t>
      </w:r>
      <w:r w:rsidR="002C01CA" w:rsidRPr="00BA2815">
        <w:rPr>
          <w:rFonts w:ascii="Times New Roman" w:eastAsia="Calibri" w:hAnsi="Times New Roman" w:cs="Times New Roman"/>
          <w:color w:val="000000"/>
          <w:kern w:val="0"/>
          <w:sz w:val="24"/>
          <w:szCs w:val="24"/>
          <w14:ligatures w14:val="none"/>
        </w:rPr>
        <w:t>sporto</w:t>
      </w:r>
      <w:r w:rsidRPr="00BA2815">
        <w:rPr>
          <w:rFonts w:ascii="Times New Roman" w:eastAsia="Calibri" w:hAnsi="Times New Roman" w:cs="Times New Roman"/>
          <w:color w:val="000000"/>
          <w:kern w:val="0"/>
          <w:sz w:val="24"/>
          <w:szCs w:val="24"/>
          <w14:ligatures w14:val="none"/>
        </w:rPr>
        <w:t xml:space="preserve"> taryb</w:t>
      </w:r>
      <w:r w:rsidR="0088138C" w:rsidRPr="00BA2815">
        <w:rPr>
          <w:rFonts w:ascii="Times New Roman" w:eastAsia="Calibri" w:hAnsi="Times New Roman" w:cs="Times New Roman"/>
          <w:color w:val="000000"/>
          <w:kern w:val="0"/>
          <w:sz w:val="24"/>
          <w:szCs w:val="24"/>
          <w14:ligatures w14:val="none"/>
        </w:rPr>
        <w:t>os nariams</w:t>
      </w:r>
      <w:r w:rsidR="009D0845" w:rsidRPr="00BA2815">
        <w:rPr>
          <w:rFonts w:ascii="Times New Roman" w:eastAsia="Calibri" w:hAnsi="Times New Roman" w:cs="Times New Roman"/>
          <w:color w:val="000000"/>
          <w:kern w:val="0"/>
          <w:sz w:val="24"/>
          <w:szCs w:val="24"/>
          <w14:ligatures w14:val="none"/>
        </w:rPr>
        <w:t xml:space="preserve"> susipažinti</w:t>
      </w:r>
      <w:r w:rsidRPr="00BA2815">
        <w:rPr>
          <w:rFonts w:ascii="Times New Roman" w:eastAsia="Calibri" w:hAnsi="Times New Roman" w:cs="Times New Roman"/>
          <w:color w:val="000000"/>
          <w:kern w:val="0"/>
          <w:sz w:val="24"/>
          <w:szCs w:val="24"/>
          <w14:ligatures w14:val="none"/>
        </w:rPr>
        <w:t>.</w:t>
      </w:r>
      <w:r w:rsidR="0088138C" w:rsidRPr="00BA2815">
        <w:rPr>
          <w:rFonts w:ascii="Times New Roman" w:eastAsia="Calibri" w:hAnsi="Times New Roman" w:cs="Times New Roman"/>
          <w:color w:val="000000"/>
          <w:kern w:val="0"/>
          <w:sz w:val="24"/>
          <w:szCs w:val="24"/>
          <w14:ligatures w14:val="none"/>
        </w:rPr>
        <w:t xml:space="preserve"> Į pateiktas pastabas atsižvelgta.</w:t>
      </w:r>
    </w:p>
    <w:p w14:paraId="289E9539" w14:textId="726C65C7" w:rsidR="003B2592" w:rsidRPr="00BA2815" w:rsidRDefault="003B2592" w:rsidP="00BA2815">
      <w:pPr>
        <w:spacing w:after="0" w:line="240" w:lineRule="auto"/>
        <w:ind w:firstLine="709"/>
        <w:contextualSpacing/>
        <w:jc w:val="both"/>
        <w:rPr>
          <w:rFonts w:ascii="Times New Roman" w:eastAsia="SimSun" w:hAnsi="Times New Roman" w:cs="Times New Roman"/>
          <w:kern w:val="0"/>
          <w:sz w:val="24"/>
          <w:szCs w:val="24"/>
          <w:lang w:eastAsia="zh-CN"/>
          <w14:ligatures w14:val="none"/>
        </w:rPr>
      </w:pPr>
      <w:r w:rsidRPr="00BA2815">
        <w:rPr>
          <w:rFonts w:ascii="Times New Roman" w:eastAsia="SimSun" w:hAnsi="Times New Roman" w:cs="Times New Roman"/>
          <w:b/>
          <w:kern w:val="0"/>
          <w:sz w:val="24"/>
          <w:szCs w:val="24"/>
          <w:lang w:eastAsia="zh-CN"/>
          <w14:ligatures w14:val="none"/>
        </w:rPr>
        <w:t xml:space="preserve">Lėšų poreikis (jeigu sprendimui įgyvendinti reikalingos lėšos): </w:t>
      </w:r>
      <w:r w:rsidR="003129FA" w:rsidRPr="00BA2815">
        <w:rPr>
          <w:rFonts w:ascii="Times New Roman" w:eastAsia="SimSun" w:hAnsi="Times New Roman" w:cs="Times New Roman"/>
          <w:bCs/>
          <w:kern w:val="0"/>
          <w:sz w:val="24"/>
          <w:szCs w:val="24"/>
          <w:lang w:eastAsia="zh-CN"/>
          <w14:ligatures w14:val="none"/>
        </w:rPr>
        <w:t xml:space="preserve">Sprendimui įgyvendinti </w:t>
      </w:r>
      <w:r w:rsidR="003129FA" w:rsidRPr="00BA2815">
        <w:rPr>
          <w:rFonts w:ascii="Times New Roman" w:eastAsia="SimSun" w:hAnsi="Times New Roman" w:cs="Times New Roman"/>
          <w:kern w:val="0"/>
          <w:sz w:val="24"/>
          <w:szCs w:val="24"/>
          <w:lang w:eastAsia="zh-CN"/>
          <w14:ligatures w14:val="none"/>
        </w:rPr>
        <w:t>l</w:t>
      </w:r>
      <w:r w:rsidRPr="00BA2815">
        <w:rPr>
          <w:rFonts w:ascii="Times New Roman" w:eastAsia="SimSun" w:hAnsi="Times New Roman" w:cs="Times New Roman"/>
          <w:kern w:val="0"/>
          <w:sz w:val="24"/>
          <w:szCs w:val="24"/>
          <w:lang w:eastAsia="zh-CN"/>
          <w14:ligatures w14:val="none"/>
        </w:rPr>
        <w:t>ėšos nėra reikalingos.</w:t>
      </w:r>
    </w:p>
    <w:p w14:paraId="66CF6F24" w14:textId="77777777" w:rsidR="003B2592" w:rsidRPr="00BA2815" w:rsidRDefault="003B2592" w:rsidP="00BA2815">
      <w:pPr>
        <w:spacing w:after="0" w:line="240" w:lineRule="auto"/>
        <w:ind w:firstLine="709"/>
        <w:contextualSpacing/>
        <w:rPr>
          <w:rFonts w:ascii="Times New Roman" w:eastAsia="SimSun" w:hAnsi="Times New Roman" w:cs="Times New Roman"/>
          <w:b/>
          <w:kern w:val="0"/>
          <w:sz w:val="24"/>
          <w:szCs w:val="24"/>
          <w:lang w:eastAsia="zh-CN"/>
          <w14:ligatures w14:val="none"/>
        </w:rPr>
      </w:pPr>
      <w:r w:rsidRPr="00BA2815">
        <w:rPr>
          <w:rFonts w:ascii="Times New Roman" w:eastAsia="SimSun" w:hAnsi="Times New Roman" w:cs="Times New Roman"/>
          <w:b/>
          <w:kern w:val="0"/>
          <w:sz w:val="24"/>
          <w:szCs w:val="24"/>
          <w:lang w:eastAsia="zh-CN"/>
          <w14:ligatures w14:val="none"/>
        </w:rPr>
        <w:t xml:space="preserve">Laukiami rezultatai: </w:t>
      </w:r>
    </w:p>
    <w:p w14:paraId="26336C19" w14:textId="7ED94C5D" w:rsidR="006F6921" w:rsidRPr="00BA2815" w:rsidRDefault="003B2592" w:rsidP="00BA2815">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BA2815">
        <w:rPr>
          <w:rFonts w:ascii="Times New Roman" w:eastAsia="SimSun" w:hAnsi="Times New Roman" w:cs="Times New Roman"/>
          <w:kern w:val="0"/>
          <w:sz w:val="24"/>
          <w:szCs w:val="24"/>
          <w:lang w:eastAsia="zh-CN"/>
          <w14:ligatures w14:val="none"/>
        </w:rPr>
        <w:t>Patvirtint</w:t>
      </w:r>
      <w:r w:rsidR="003129FA" w:rsidRPr="00BA2815">
        <w:rPr>
          <w:rFonts w:ascii="Times New Roman" w:eastAsia="SimSun" w:hAnsi="Times New Roman" w:cs="Times New Roman"/>
          <w:kern w:val="0"/>
          <w:sz w:val="24"/>
          <w:szCs w:val="24"/>
          <w:lang w:eastAsia="zh-CN"/>
          <w14:ligatures w14:val="none"/>
        </w:rPr>
        <w:t>u</w:t>
      </w:r>
      <w:r w:rsidRPr="00BA2815">
        <w:rPr>
          <w:rFonts w:ascii="Times New Roman" w:eastAsia="SimSun" w:hAnsi="Times New Roman" w:cs="Times New Roman"/>
          <w:kern w:val="0"/>
          <w:sz w:val="24"/>
          <w:szCs w:val="24"/>
          <w:lang w:eastAsia="zh-CN"/>
          <w14:ligatures w14:val="none"/>
        </w:rPr>
        <w:t xml:space="preserve"> </w:t>
      </w:r>
      <w:r w:rsidR="009E628E" w:rsidRPr="00BA2815">
        <w:rPr>
          <w:rFonts w:ascii="Times New Roman" w:eastAsia="Calibri" w:hAnsi="Times New Roman" w:cs="Times New Roman"/>
          <w:color w:val="000000"/>
          <w:kern w:val="0"/>
          <w:sz w:val="24"/>
          <w:szCs w:val="24"/>
          <w14:ligatures w14:val="none"/>
        </w:rPr>
        <w:t>Sporto veiklos programų finansavimo Kėdainių rajono savivaldybės biudžeto lėšomis</w:t>
      </w:r>
      <w:r w:rsidRPr="00BA2815">
        <w:rPr>
          <w:rFonts w:ascii="Times New Roman" w:eastAsia="Calibri" w:hAnsi="Times New Roman" w:cs="Times New Roman"/>
          <w:color w:val="000000"/>
          <w:kern w:val="0"/>
          <w:sz w:val="24"/>
          <w:szCs w:val="24"/>
          <w14:ligatures w14:val="none"/>
        </w:rPr>
        <w:t xml:space="preserve"> tvarkos apraš</w:t>
      </w:r>
      <w:r w:rsidR="003129FA" w:rsidRPr="00BA2815">
        <w:rPr>
          <w:rFonts w:ascii="Times New Roman" w:eastAsia="Calibri" w:hAnsi="Times New Roman" w:cs="Times New Roman"/>
          <w:color w:val="000000"/>
          <w:kern w:val="0"/>
          <w:sz w:val="24"/>
          <w:szCs w:val="24"/>
          <w14:ligatures w14:val="none"/>
        </w:rPr>
        <w:t>u</w:t>
      </w:r>
      <w:r w:rsidR="00B978E9" w:rsidRPr="00BA2815">
        <w:rPr>
          <w:rFonts w:ascii="Times New Roman" w:eastAsia="Calibri" w:hAnsi="Times New Roman" w:cs="Times New Roman"/>
          <w:color w:val="000000"/>
          <w:kern w:val="0"/>
          <w:sz w:val="24"/>
          <w:szCs w:val="24"/>
          <w14:ligatures w14:val="none"/>
        </w:rPr>
        <w:t xml:space="preserve"> </w:t>
      </w:r>
      <w:r w:rsidRPr="00BA2815">
        <w:rPr>
          <w:rFonts w:ascii="Times New Roman" w:eastAsia="Calibri" w:hAnsi="Times New Roman" w:cs="Times New Roman"/>
          <w:color w:val="000000"/>
          <w:kern w:val="0"/>
          <w:sz w:val="24"/>
          <w:szCs w:val="24"/>
          <w14:ligatures w14:val="none"/>
        </w:rPr>
        <w:t xml:space="preserve">bus vadovaujamasi rengiant </w:t>
      </w:r>
      <w:r w:rsidR="0005624C" w:rsidRPr="00BA2815">
        <w:rPr>
          <w:rFonts w:ascii="Times New Roman" w:eastAsia="Calibri" w:hAnsi="Times New Roman" w:cs="Times New Roman"/>
          <w:color w:val="000000"/>
          <w:kern w:val="0"/>
          <w:sz w:val="24"/>
          <w:szCs w:val="24"/>
          <w14:ligatures w14:val="none"/>
        </w:rPr>
        <w:t>sporto srityje veikiančių nevyriausybinių organizacijų Programų finansavimo Savivaldybės biudžeto lėšomis konkursą, vykdomą įgyvendinant atitinkamą Savivaldybės planavimo dokumentų priemonę</w:t>
      </w:r>
      <w:r w:rsidR="001D4645" w:rsidRPr="00BA2815">
        <w:rPr>
          <w:rFonts w:ascii="Times New Roman" w:eastAsia="Calibri" w:hAnsi="Times New Roman" w:cs="Times New Roman"/>
          <w:color w:val="000000"/>
          <w:kern w:val="0"/>
          <w:sz w:val="24"/>
          <w:szCs w:val="24"/>
          <w14:ligatures w14:val="none"/>
        </w:rPr>
        <w:t xml:space="preserve"> </w:t>
      </w:r>
      <w:r w:rsidRPr="00BA2815">
        <w:rPr>
          <w:rFonts w:ascii="Times New Roman" w:eastAsia="Calibri" w:hAnsi="Times New Roman" w:cs="Times New Roman"/>
          <w:color w:val="000000"/>
          <w:kern w:val="0"/>
          <w:sz w:val="24"/>
          <w:szCs w:val="24"/>
          <w14:ligatures w14:val="none"/>
        </w:rPr>
        <w:t xml:space="preserve">taip užtikrinant vienodas sąlygas </w:t>
      </w:r>
      <w:r w:rsidR="00B42F02" w:rsidRPr="00BA2815">
        <w:rPr>
          <w:rFonts w:ascii="Times New Roman" w:eastAsia="Calibri" w:hAnsi="Times New Roman" w:cs="Times New Roman"/>
          <w:color w:val="000000"/>
          <w:kern w:val="0"/>
          <w:sz w:val="24"/>
          <w:szCs w:val="24"/>
          <w14:ligatures w14:val="none"/>
        </w:rPr>
        <w:t>sporto srityje veikianči</w:t>
      </w:r>
      <w:r w:rsidR="00012893" w:rsidRPr="00BA2815">
        <w:rPr>
          <w:rFonts w:ascii="Times New Roman" w:eastAsia="Calibri" w:hAnsi="Times New Roman" w:cs="Times New Roman"/>
          <w:color w:val="000000"/>
          <w:kern w:val="0"/>
          <w:sz w:val="24"/>
          <w:szCs w:val="24"/>
          <w14:ligatures w14:val="none"/>
        </w:rPr>
        <w:t>oms</w:t>
      </w:r>
      <w:r w:rsidR="00B42F02" w:rsidRPr="00BA2815">
        <w:rPr>
          <w:rFonts w:ascii="Times New Roman" w:eastAsia="Calibri" w:hAnsi="Times New Roman" w:cs="Times New Roman"/>
          <w:color w:val="000000"/>
          <w:kern w:val="0"/>
          <w:sz w:val="24"/>
          <w:szCs w:val="24"/>
          <w14:ligatures w14:val="none"/>
        </w:rPr>
        <w:t xml:space="preserve"> </w:t>
      </w:r>
      <w:r w:rsidRPr="00BA2815">
        <w:rPr>
          <w:rFonts w:ascii="Times New Roman" w:eastAsia="Calibri" w:hAnsi="Times New Roman" w:cs="Times New Roman"/>
          <w:color w:val="000000"/>
          <w:kern w:val="0"/>
          <w:sz w:val="24"/>
          <w:szCs w:val="24"/>
          <w14:ligatures w14:val="none"/>
        </w:rPr>
        <w:t>nevyriausybinėms organizacijoms gauti finansavimą iš Savivaldybės biudžeto.</w:t>
      </w:r>
    </w:p>
    <w:p w14:paraId="3A01A2F1" w14:textId="486001D7" w:rsidR="003B2592" w:rsidRPr="00BA2815" w:rsidRDefault="003B2592" w:rsidP="00BA2815">
      <w:pPr>
        <w:spacing w:after="0" w:line="240" w:lineRule="auto"/>
        <w:ind w:firstLine="709"/>
        <w:contextualSpacing/>
        <w:jc w:val="both"/>
        <w:rPr>
          <w:rFonts w:ascii="Times New Roman" w:eastAsia="SimSun" w:hAnsi="Times New Roman" w:cs="Times New Roman"/>
          <w:b/>
          <w:bCs/>
          <w:kern w:val="0"/>
          <w:sz w:val="24"/>
          <w:szCs w:val="24"/>
          <w:lang w:eastAsia="zh-CN"/>
          <w14:ligatures w14:val="none"/>
        </w:rPr>
      </w:pPr>
      <w:r w:rsidRPr="00BA2815">
        <w:rPr>
          <w:rFonts w:ascii="Times New Roman" w:eastAsia="SimSun" w:hAnsi="Times New Roman" w:cs="Times New Roman"/>
          <w:b/>
          <w:bCs/>
          <w:kern w:val="0"/>
          <w:sz w:val="24"/>
          <w:szCs w:val="24"/>
          <w:lang w:eastAsia="zh-CN"/>
          <w14:ligatures w14:val="none"/>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3B2592" w:rsidRPr="00BA2815" w14:paraId="152B3F1B" w14:textId="77777777" w:rsidTr="000F107F">
        <w:trPr>
          <w:trHeight w:val="285"/>
        </w:trPr>
        <w:tc>
          <w:tcPr>
            <w:tcW w:w="3515" w:type="dxa"/>
            <w:vMerge w:val="restart"/>
            <w:tcBorders>
              <w:top w:val="single" w:sz="4" w:space="0" w:color="000000"/>
              <w:left w:val="single" w:sz="4" w:space="0" w:color="000000"/>
              <w:bottom w:val="single" w:sz="4" w:space="0" w:color="000000"/>
              <w:right w:val="single" w:sz="4" w:space="0" w:color="000000"/>
            </w:tcBorders>
          </w:tcPr>
          <w:p w14:paraId="6BD4CA0B" w14:textId="77777777" w:rsidR="003B2592" w:rsidRPr="00BA2815" w:rsidRDefault="003B2592" w:rsidP="00BA2815">
            <w:pPr>
              <w:spacing w:after="0" w:line="240" w:lineRule="auto"/>
              <w:contextualSpacing/>
              <w:rPr>
                <w:rFonts w:ascii="Times New Roman" w:eastAsia="SimSun" w:hAnsi="Times New Roman" w:cs="Times New Roman"/>
                <w:b/>
                <w:kern w:val="0"/>
                <w:lang w:bidi="lo-LA"/>
                <w14:ligatures w14:val="none"/>
              </w:rPr>
            </w:pPr>
            <w:r w:rsidRPr="00BA2815">
              <w:rPr>
                <w:rFonts w:ascii="Times New Roman" w:eastAsia="SimSun" w:hAnsi="Times New Roman" w:cs="Times New Roman"/>
                <w:b/>
                <w:kern w:val="0"/>
                <w:lang w:eastAsia="zh-CN"/>
                <w14:ligatures w14:val="none"/>
              </w:rPr>
              <w:t>Sritys</w:t>
            </w:r>
          </w:p>
        </w:tc>
        <w:tc>
          <w:tcPr>
            <w:tcW w:w="6124" w:type="dxa"/>
            <w:gridSpan w:val="2"/>
            <w:tcBorders>
              <w:top w:val="single" w:sz="4" w:space="0" w:color="000000"/>
              <w:left w:val="single" w:sz="4" w:space="0" w:color="000000"/>
              <w:bottom w:val="single" w:sz="4" w:space="0" w:color="auto"/>
              <w:right w:val="single" w:sz="4" w:space="0" w:color="000000"/>
            </w:tcBorders>
          </w:tcPr>
          <w:p w14:paraId="5D5807AC" w14:textId="77777777" w:rsidR="003B2592" w:rsidRPr="00BA2815" w:rsidRDefault="003B2592" w:rsidP="00BA2815">
            <w:pPr>
              <w:spacing w:after="0" w:line="240" w:lineRule="auto"/>
              <w:contextualSpacing/>
              <w:rPr>
                <w:rFonts w:ascii="Times New Roman" w:eastAsia="SimSun" w:hAnsi="Times New Roman" w:cs="Times New Roman"/>
                <w:b/>
                <w:bCs/>
                <w:kern w:val="0"/>
                <w:lang w:eastAsia="zh-CN"/>
                <w14:ligatures w14:val="none"/>
              </w:rPr>
            </w:pPr>
            <w:r w:rsidRPr="00BA2815">
              <w:rPr>
                <w:rFonts w:ascii="Times New Roman" w:eastAsia="SimSun" w:hAnsi="Times New Roman" w:cs="Times New Roman"/>
                <w:b/>
                <w:bCs/>
                <w:kern w:val="0"/>
                <w:lang w:eastAsia="zh-CN"/>
                <w14:ligatures w14:val="none"/>
              </w:rPr>
              <w:t>Numatomo teisinio reguliavimo poveikio vertinimo rezultatai</w:t>
            </w:r>
          </w:p>
        </w:tc>
      </w:tr>
      <w:tr w:rsidR="003B2592" w:rsidRPr="00BA2815" w14:paraId="59030438" w14:textId="77777777" w:rsidTr="000F107F">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tcPr>
          <w:p w14:paraId="3720BEAF" w14:textId="77777777" w:rsidR="003B2592" w:rsidRPr="00BA2815" w:rsidRDefault="003B2592" w:rsidP="00BA2815">
            <w:pPr>
              <w:spacing w:after="0" w:line="240" w:lineRule="auto"/>
              <w:contextualSpacing/>
              <w:rPr>
                <w:rFonts w:ascii="Times New Roman" w:eastAsia="SimSun" w:hAnsi="Times New Roman" w:cs="Times New Roman"/>
                <w:b/>
                <w:kern w:val="0"/>
                <w:lang w:bidi="lo-LA"/>
                <w14:ligatures w14:val="none"/>
              </w:rPr>
            </w:pPr>
          </w:p>
        </w:tc>
        <w:tc>
          <w:tcPr>
            <w:tcW w:w="2977" w:type="dxa"/>
            <w:tcBorders>
              <w:top w:val="single" w:sz="4" w:space="0" w:color="auto"/>
              <w:left w:val="single" w:sz="4" w:space="0" w:color="000000"/>
              <w:bottom w:val="single" w:sz="4" w:space="0" w:color="000000"/>
              <w:right w:val="single" w:sz="4" w:space="0" w:color="000000"/>
            </w:tcBorders>
          </w:tcPr>
          <w:p w14:paraId="7E400B2C" w14:textId="77777777" w:rsidR="003B2592" w:rsidRPr="00BA2815" w:rsidRDefault="003B2592" w:rsidP="00BA2815">
            <w:pPr>
              <w:spacing w:after="0" w:line="240" w:lineRule="auto"/>
              <w:contextualSpacing/>
              <w:rPr>
                <w:rFonts w:ascii="Times New Roman" w:eastAsia="SimSun" w:hAnsi="Times New Roman" w:cs="Times New Roman"/>
                <w:b/>
                <w:kern w:val="0"/>
                <w:lang w:eastAsia="zh-CN"/>
                <w14:ligatures w14:val="none"/>
              </w:rPr>
            </w:pPr>
            <w:r w:rsidRPr="00BA2815">
              <w:rPr>
                <w:rFonts w:ascii="Times New Roman" w:eastAsia="SimSun" w:hAnsi="Times New Roman" w:cs="Times New Roman"/>
                <w:b/>
                <w:kern w:val="0"/>
                <w:lang w:eastAsia="zh-CN"/>
                <w14:ligatures w14:val="none"/>
              </w:rPr>
              <w:t>Teigiamas poveikis</w:t>
            </w:r>
          </w:p>
        </w:tc>
        <w:tc>
          <w:tcPr>
            <w:tcW w:w="3147" w:type="dxa"/>
            <w:tcBorders>
              <w:top w:val="single" w:sz="4" w:space="0" w:color="auto"/>
              <w:left w:val="single" w:sz="4" w:space="0" w:color="000000"/>
              <w:bottom w:val="single" w:sz="4" w:space="0" w:color="000000"/>
              <w:right w:val="single" w:sz="4" w:space="0" w:color="000000"/>
            </w:tcBorders>
          </w:tcPr>
          <w:p w14:paraId="79F9A1C0" w14:textId="77777777" w:rsidR="003B2592" w:rsidRPr="00BA2815" w:rsidRDefault="003B2592" w:rsidP="00BA2815">
            <w:pPr>
              <w:spacing w:after="0" w:line="240" w:lineRule="auto"/>
              <w:contextualSpacing/>
              <w:rPr>
                <w:rFonts w:ascii="Times New Roman" w:eastAsia="Calibri" w:hAnsi="Times New Roman" w:cs="Times New Roman"/>
                <w:b/>
                <w:kern w:val="0"/>
                <w:lang w:bidi="lo-LA"/>
                <w14:ligatures w14:val="none"/>
              </w:rPr>
            </w:pPr>
            <w:r w:rsidRPr="00BA2815">
              <w:rPr>
                <w:rFonts w:ascii="Times New Roman" w:eastAsia="SimSun" w:hAnsi="Times New Roman" w:cs="Times New Roman"/>
                <w:b/>
                <w:kern w:val="0"/>
                <w:lang w:eastAsia="zh-CN"/>
                <w14:ligatures w14:val="none"/>
              </w:rPr>
              <w:t>Neigiamas poveikis</w:t>
            </w:r>
          </w:p>
          <w:p w14:paraId="78BF2BDF" w14:textId="77777777" w:rsidR="003B2592" w:rsidRPr="00BA2815" w:rsidRDefault="003B2592" w:rsidP="00BA2815">
            <w:pPr>
              <w:spacing w:after="0" w:line="240" w:lineRule="auto"/>
              <w:contextualSpacing/>
              <w:rPr>
                <w:rFonts w:ascii="Times New Roman" w:eastAsia="SimSun" w:hAnsi="Times New Roman" w:cs="Times New Roman"/>
                <w:b/>
                <w:i/>
                <w:kern w:val="0"/>
                <w:lang w:eastAsia="zh-CN"/>
                <w14:ligatures w14:val="none"/>
              </w:rPr>
            </w:pPr>
          </w:p>
        </w:tc>
      </w:tr>
      <w:tr w:rsidR="003B2592" w:rsidRPr="00BA2815" w14:paraId="0054C94A"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63C5BC12"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33CCF5AD"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58F9C058"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r w:rsidR="003B2592" w:rsidRPr="00BA2815" w14:paraId="5FE15D47"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4FBABCC7"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49E8EE2B"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0805C19D"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r w:rsidR="003B2592" w:rsidRPr="00BA2815" w14:paraId="09C33D11"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63C4644D"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48D351"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04DF68C7"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r w:rsidR="003B2592" w:rsidRPr="00BA2815" w14:paraId="33CEE586"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220A5B74"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2632D20"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31C6D465"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r w:rsidR="003B2592" w:rsidRPr="00BA2815" w14:paraId="698F5B74"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234808B5"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D82BA5F"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3B348998"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r w:rsidR="003B2592" w:rsidRPr="00BA2815" w14:paraId="46497721"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3BB46162"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208CA31"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76416841"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r w:rsidR="003B2592" w:rsidRPr="00BA2815" w14:paraId="41F91135"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0B6C0E06"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4B62B846"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254422D5"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r w:rsidR="003B2592" w:rsidRPr="00BA2815" w14:paraId="23C9016B"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0B15F134"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3D30E49"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32D801C7"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r w:rsidR="003B2592" w:rsidRPr="00BA2815" w14:paraId="74B08A43"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71481C57"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67437D4"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638EB487"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r w:rsidR="003B2592" w:rsidRPr="00BA2815" w14:paraId="0099EE99" w14:textId="77777777" w:rsidTr="000F107F">
        <w:tc>
          <w:tcPr>
            <w:tcW w:w="3515" w:type="dxa"/>
            <w:tcBorders>
              <w:top w:val="single" w:sz="4" w:space="0" w:color="000000"/>
              <w:left w:val="single" w:sz="4" w:space="0" w:color="000000"/>
              <w:bottom w:val="single" w:sz="4" w:space="0" w:color="000000"/>
              <w:right w:val="single" w:sz="4" w:space="0" w:color="000000"/>
            </w:tcBorders>
          </w:tcPr>
          <w:p w14:paraId="33B529C5"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r w:rsidRPr="00BA2815">
              <w:rPr>
                <w:rFonts w:ascii="Times New Roman" w:eastAsia="SimSun" w:hAnsi="Times New Roman" w:cs="Times New Roman"/>
                <w:i/>
                <w:kern w:val="0"/>
                <w:sz w:val="20"/>
                <w:szCs w:val="20"/>
                <w:lang w:eastAsia="zh-CN"/>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810471A"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c>
          <w:tcPr>
            <w:tcW w:w="3147" w:type="dxa"/>
            <w:tcBorders>
              <w:top w:val="single" w:sz="4" w:space="0" w:color="000000"/>
              <w:left w:val="single" w:sz="4" w:space="0" w:color="000000"/>
              <w:bottom w:val="single" w:sz="4" w:space="0" w:color="000000"/>
              <w:right w:val="single" w:sz="4" w:space="0" w:color="000000"/>
            </w:tcBorders>
          </w:tcPr>
          <w:p w14:paraId="338496CC" w14:textId="77777777" w:rsidR="003B2592" w:rsidRPr="00BA2815" w:rsidRDefault="003B2592" w:rsidP="00BA2815">
            <w:pPr>
              <w:spacing w:after="0" w:line="240" w:lineRule="auto"/>
              <w:contextualSpacing/>
              <w:rPr>
                <w:rFonts w:ascii="Times New Roman" w:eastAsia="SimSun" w:hAnsi="Times New Roman" w:cs="Times New Roman"/>
                <w:i/>
                <w:kern w:val="0"/>
                <w:sz w:val="20"/>
                <w:szCs w:val="20"/>
                <w:lang w:bidi="lo-LA"/>
                <w14:ligatures w14:val="none"/>
              </w:rPr>
            </w:pPr>
          </w:p>
        </w:tc>
      </w:tr>
    </w:tbl>
    <w:p w14:paraId="2C6318EF" w14:textId="77777777" w:rsidR="003B2592" w:rsidRPr="00BA2815" w:rsidRDefault="003B2592" w:rsidP="00BA2815">
      <w:pPr>
        <w:spacing w:after="0" w:line="240" w:lineRule="auto"/>
        <w:contextualSpacing/>
        <w:jc w:val="both"/>
        <w:rPr>
          <w:rFonts w:ascii="Times New Roman" w:eastAsia="SimSun" w:hAnsi="Times New Roman" w:cs="Times New Roman"/>
          <w:kern w:val="0"/>
          <w:sz w:val="20"/>
          <w:szCs w:val="20"/>
          <w:lang w:bidi="lo-LA"/>
          <w14:ligatures w14:val="none"/>
        </w:rPr>
      </w:pPr>
      <w:r w:rsidRPr="00BA2815">
        <w:rPr>
          <w:rFonts w:ascii="Times New Roman" w:eastAsia="SimSun" w:hAnsi="Times New Roman" w:cs="Times New Roman"/>
          <w:b/>
          <w:kern w:val="0"/>
          <w:sz w:val="20"/>
          <w:szCs w:val="20"/>
          <w:lang w:bidi="lo-LA"/>
          <w14:ligatures w14:val="none"/>
        </w:rPr>
        <w:t>*</w:t>
      </w:r>
      <w:r w:rsidRPr="00BA2815">
        <w:rPr>
          <w:rFonts w:ascii="Times New Roman" w:eastAsia="SimSun" w:hAnsi="Times New Roman" w:cs="Times New Roman"/>
          <w:bCs/>
          <w:kern w:val="0"/>
          <w:sz w:val="20"/>
          <w:szCs w:val="20"/>
          <w:lang w:eastAsia="zh-CN"/>
          <w14:ligatures w14:val="none"/>
        </w:rPr>
        <w:t xml:space="preserve"> Numatomo teisinio reguliavimo poveikio vertinimas atliekamas r</w:t>
      </w:r>
      <w:r w:rsidRPr="00BA2815">
        <w:rPr>
          <w:rFonts w:ascii="Times New Roman" w:eastAsia="SimSun" w:hAnsi="Times New Roman" w:cs="Times New Roman"/>
          <w:kern w:val="0"/>
          <w:sz w:val="20"/>
          <w:szCs w:val="20"/>
          <w:lang w:eastAsia="zh-CN"/>
          <w14:ligatures w14:val="none"/>
        </w:rPr>
        <w:t>engiant teisės akto, kuriuo numatoma reglamentuoti iki tol nereglamentuotus santykius, taip pat kuriuo iš esmės keičiamas teisinis reguliavimas, projektą.</w:t>
      </w:r>
      <w:r w:rsidRPr="00BA2815">
        <w:rPr>
          <w:rFonts w:ascii="Times New Roman" w:eastAsia="SimSun" w:hAnsi="Times New Roman" w:cs="Times New Roman"/>
          <w:kern w:val="0"/>
          <w:sz w:val="20"/>
          <w:szCs w:val="20"/>
          <w:lang w:bidi="lo-LA"/>
          <w14:ligatures w14:val="none"/>
        </w:rPr>
        <w:t xml:space="preserve"> </w:t>
      </w:r>
      <w:r w:rsidRPr="00BA2815">
        <w:rPr>
          <w:rFonts w:ascii="Times New Roman" w:eastAsia="SimSun" w:hAnsi="Times New Roman" w:cs="Times New Roman"/>
          <w:kern w:val="0"/>
          <w:sz w:val="20"/>
          <w:szCs w:val="20"/>
          <w:lang w:eastAsia="zh-CN"/>
          <w14:ligatures w14:val="none"/>
        </w:rPr>
        <w:t>Atliekant vertinimą, nustatomas galimas teigiamas ir neigiamas poveikis to teisinio reguliavimo sričiai, asmenims ar jų grupėms, kuriems bus taikomas numatomas teisinis reguliavimas.</w:t>
      </w:r>
    </w:p>
    <w:p w14:paraId="791A1860" w14:textId="77777777" w:rsidR="00BA2815" w:rsidRDefault="00BA2815" w:rsidP="00BA2815">
      <w:pPr>
        <w:spacing w:after="0" w:line="240" w:lineRule="auto"/>
        <w:contextualSpacing/>
        <w:rPr>
          <w:rFonts w:ascii="Times New Roman" w:eastAsia="SimSun" w:hAnsi="Times New Roman" w:cs="Times New Roman"/>
          <w:sz w:val="24"/>
          <w:szCs w:val="24"/>
          <w:lang w:eastAsia="zh-CN"/>
        </w:rPr>
      </w:pPr>
    </w:p>
    <w:p w14:paraId="411385EC" w14:textId="621274DC" w:rsidR="003B2592" w:rsidRPr="00BA2815" w:rsidRDefault="00950D43" w:rsidP="00BA2815">
      <w:pPr>
        <w:spacing w:after="0" w:line="240" w:lineRule="auto"/>
        <w:contextualSpacing/>
        <w:rPr>
          <w:rFonts w:ascii="Times New Roman" w:eastAsia="SimSun" w:hAnsi="Times New Roman" w:cs="Times New Roman"/>
          <w:sz w:val="24"/>
          <w:szCs w:val="24"/>
          <w:lang w:eastAsia="zh-CN"/>
        </w:rPr>
      </w:pPr>
      <w:r w:rsidRPr="00BA2815">
        <w:rPr>
          <w:rFonts w:ascii="Times New Roman" w:eastAsia="SimSun" w:hAnsi="Times New Roman" w:cs="Times New Roman"/>
          <w:sz w:val="24"/>
          <w:szCs w:val="24"/>
          <w:lang w:eastAsia="zh-CN"/>
        </w:rPr>
        <w:t>Švietimo, kultūros ir sporto skyriaus vedėja</w:t>
      </w:r>
      <w:r w:rsidR="005F7EAC" w:rsidRPr="00BA2815">
        <w:rPr>
          <w:rFonts w:ascii="Times New Roman" w:eastAsia="SimSun" w:hAnsi="Times New Roman" w:cs="Times New Roman"/>
          <w:sz w:val="24"/>
          <w:szCs w:val="24"/>
          <w:lang w:eastAsia="zh-CN"/>
        </w:rPr>
        <w:t xml:space="preserve"> </w:t>
      </w:r>
      <w:r w:rsidR="005F7EAC" w:rsidRPr="00BA2815">
        <w:rPr>
          <w:rFonts w:ascii="Times New Roman" w:eastAsia="SimSun" w:hAnsi="Times New Roman" w:cs="Times New Roman"/>
          <w:sz w:val="24"/>
          <w:szCs w:val="24"/>
          <w:lang w:eastAsia="zh-CN"/>
        </w:rPr>
        <w:tab/>
      </w:r>
      <w:r w:rsidR="005F7EAC" w:rsidRPr="00BA2815">
        <w:rPr>
          <w:rFonts w:ascii="Times New Roman" w:eastAsia="SimSun" w:hAnsi="Times New Roman" w:cs="Times New Roman"/>
          <w:sz w:val="24"/>
          <w:szCs w:val="24"/>
          <w:lang w:eastAsia="zh-CN"/>
        </w:rPr>
        <w:tab/>
      </w:r>
      <w:r w:rsidR="005F7EAC" w:rsidRPr="00BA2815">
        <w:rPr>
          <w:rFonts w:ascii="Times New Roman" w:eastAsia="SimSun" w:hAnsi="Times New Roman" w:cs="Times New Roman"/>
          <w:sz w:val="24"/>
          <w:szCs w:val="24"/>
          <w:lang w:eastAsia="zh-CN"/>
        </w:rPr>
        <w:tab/>
      </w:r>
      <w:r w:rsidR="005F7EAC" w:rsidRPr="00BA2815">
        <w:rPr>
          <w:rFonts w:ascii="Times New Roman" w:eastAsia="SimSun" w:hAnsi="Times New Roman" w:cs="Times New Roman"/>
          <w:sz w:val="24"/>
          <w:szCs w:val="24"/>
          <w:lang w:eastAsia="zh-CN"/>
        </w:rPr>
        <w:tab/>
      </w:r>
      <w:r w:rsidR="005F7EAC" w:rsidRPr="00BA2815">
        <w:rPr>
          <w:rFonts w:ascii="Times New Roman" w:eastAsia="SimSun" w:hAnsi="Times New Roman" w:cs="Times New Roman"/>
          <w:sz w:val="24"/>
          <w:szCs w:val="24"/>
          <w:lang w:eastAsia="zh-CN"/>
        </w:rPr>
        <w:tab/>
        <w:t>Vilma Dobrovolskienė</w:t>
      </w:r>
    </w:p>
    <w:p w14:paraId="4A2837CD" w14:textId="77777777" w:rsidR="003B2592" w:rsidRDefault="003B2592"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5B3659EB" w14:textId="7188E683" w:rsidR="00184745" w:rsidRPr="00184745" w:rsidRDefault="00184745" w:rsidP="009655E5">
      <w:pPr>
        <w:spacing w:after="0" w:line="240" w:lineRule="auto"/>
        <w:ind w:left="5103"/>
        <w:contextualSpacing/>
        <w:rPr>
          <w:rFonts w:ascii="Times New Roman" w:eastAsia="Times New Roman" w:hAnsi="Times New Roman" w:cs="Times New Roman"/>
          <w:sz w:val="24"/>
          <w:szCs w:val="24"/>
          <w:lang w:eastAsia="ar-SA"/>
        </w:rPr>
      </w:pPr>
      <w:r w:rsidRPr="00184745">
        <w:rPr>
          <w:rFonts w:ascii="Times New Roman" w:eastAsia="Times New Roman" w:hAnsi="Times New Roman" w:cs="Times New Roman"/>
          <w:sz w:val="24"/>
          <w:szCs w:val="24"/>
          <w:lang w:eastAsia="ar-SA"/>
        </w:rPr>
        <w:lastRenderedPageBreak/>
        <w:t>PATVIRTINTA</w:t>
      </w:r>
    </w:p>
    <w:p w14:paraId="4F247D5D" w14:textId="2C002FF2" w:rsidR="00184745" w:rsidRPr="00184745" w:rsidRDefault="00184745" w:rsidP="009655E5">
      <w:pPr>
        <w:spacing w:after="0" w:line="240" w:lineRule="auto"/>
        <w:ind w:left="5103"/>
        <w:contextualSpacing/>
        <w:rPr>
          <w:rFonts w:ascii="Times New Roman" w:eastAsia="Times New Roman" w:hAnsi="Times New Roman" w:cs="Times New Roman"/>
          <w:sz w:val="24"/>
          <w:szCs w:val="24"/>
          <w:lang w:eastAsia="ar-SA"/>
        </w:rPr>
      </w:pPr>
      <w:r w:rsidRPr="00184745">
        <w:rPr>
          <w:rFonts w:ascii="Times New Roman" w:eastAsia="Times New Roman" w:hAnsi="Times New Roman" w:cs="Times New Roman"/>
          <w:sz w:val="24"/>
          <w:szCs w:val="24"/>
          <w:lang w:eastAsia="ar-SA"/>
        </w:rPr>
        <w:t>Kėdainių rajono savivaldybės tarybos</w:t>
      </w:r>
    </w:p>
    <w:p w14:paraId="45EA2F54" w14:textId="1E3C103D" w:rsidR="00184745" w:rsidRPr="00184745" w:rsidRDefault="00184745" w:rsidP="009655E5">
      <w:pPr>
        <w:spacing w:after="0" w:line="240" w:lineRule="auto"/>
        <w:ind w:left="5103"/>
        <w:contextualSpacing/>
        <w:rPr>
          <w:rFonts w:ascii="Times New Roman" w:eastAsia="Times New Roman" w:hAnsi="Times New Roman" w:cs="Times New Roman"/>
          <w:sz w:val="24"/>
          <w:szCs w:val="24"/>
          <w:lang w:eastAsia="ar-SA"/>
        </w:rPr>
      </w:pPr>
      <w:r w:rsidRPr="00184745">
        <w:rPr>
          <w:rFonts w:ascii="Times New Roman" w:eastAsia="Times New Roman" w:hAnsi="Times New Roman" w:cs="Times New Roman"/>
          <w:sz w:val="24"/>
          <w:szCs w:val="24"/>
          <w:lang w:eastAsia="ar-SA"/>
        </w:rPr>
        <w:t>2025 m. vasario       d. sprendimu Nr. TS-</w:t>
      </w:r>
    </w:p>
    <w:p w14:paraId="44267B7D" w14:textId="77777777" w:rsidR="00184745" w:rsidRPr="00184745" w:rsidRDefault="00184745" w:rsidP="009655E5">
      <w:pPr>
        <w:spacing w:after="0" w:line="240" w:lineRule="auto"/>
        <w:ind w:left="5245"/>
        <w:contextualSpacing/>
        <w:jc w:val="center"/>
        <w:rPr>
          <w:rFonts w:ascii="Times New Roman" w:hAnsi="Times New Roman" w:cs="Times New Roman"/>
          <w:b/>
          <w:caps/>
          <w:sz w:val="24"/>
          <w:szCs w:val="24"/>
        </w:rPr>
      </w:pPr>
    </w:p>
    <w:p w14:paraId="135C3950" w14:textId="77777777" w:rsidR="00184745" w:rsidRPr="00184745" w:rsidRDefault="00184745" w:rsidP="00184745">
      <w:pPr>
        <w:spacing w:after="0" w:line="240" w:lineRule="auto"/>
        <w:contextualSpacing/>
        <w:jc w:val="center"/>
        <w:rPr>
          <w:rFonts w:ascii="Times New Roman" w:hAnsi="Times New Roman" w:cs="Times New Roman"/>
          <w:b/>
          <w:caps/>
          <w:sz w:val="24"/>
          <w:szCs w:val="24"/>
        </w:rPr>
      </w:pPr>
      <w:r w:rsidRPr="00184745">
        <w:rPr>
          <w:rFonts w:ascii="Times New Roman" w:hAnsi="Times New Roman" w:cs="Times New Roman"/>
          <w:b/>
          <w:caps/>
          <w:sz w:val="24"/>
          <w:szCs w:val="24"/>
        </w:rPr>
        <w:t xml:space="preserve">SPORTO VEIKLOS programŲ FINANSAVIMO KĖDAINIŲ RAJONO SAVIVALDYBĖS BIUDŽETO LĖŠOMIS TVARKOS APRAŠAS </w:t>
      </w:r>
    </w:p>
    <w:p w14:paraId="540F6FCD" w14:textId="77777777" w:rsidR="00184745" w:rsidRPr="00184745" w:rsidRDefault="00184745" w:rsidP="00184745">
      <w:pPr>
        <w:spacing w:after="0" w:line="240" w:lineRule="auto"/>
        <w:contextualSpacing/>
        <w:jc w:val="center"/>
        <w:rPr>
          <w:rFonts w:ascii="Times New Roman" w:hAnsi="Times New Roman" w:cs="Times New Roman"/>
          <w:sz w:val="24"/>
          <w:szCs w:val="24"/>
        </w:rPr>
      </w:pPr>
    </w:p>
    <w:p w14:paraId="6F40FF16" w14:textId="77777777" w:rsidR="00184745" w:rsidRPr="00184745" w:rsidRDefault="00184745" w:rsidP="00184745">
      <w:pPr>
        <w:spacing w:after="0" w:line="240" w:lineRule="auto"/>
        <w:contextualSpacing/>
        <w:jc w:val="center"/>
        <w:textAlignment w:val="baseline"/>
        <w:rPr>
          <w:rFonts w:ascii="Times New Roman" w:hAnsi="Times New Roman" w:cs="Times New Roman"/>
          <w:b/>
          <w:bCs/>
          <w:sz w:val="24"/>
          <w:szCs w:val="24"/>
        </w:rPr>
      </w:pPr>
      <w:r w:rsidRPr="00184745">
        <w:rPr>
          <w:rFonts w:ascii="Times New Roman" w:hAnsi="Times New Roman" w:cs="Times New Roman"/>
          <w:b/>
          <w:bCs/>
          <w:sz w:val="24"/>
          <w:szCs w:val="24"/>
        </w:rPr>
        <w:t>I SKYRIUS</w:t>
      </w:r>
    </w:p>
    <w:p w14:paraId="2B86D33F" w14:textId="77777777" w:rsidR="00184745" w:rsidRPr="00184745" w:rsidRDefault="00184745" w:rsidP="00184745">
      <w:pPr>
        <w:tabs>
          <w:tab w:val="left" w:pos="284"/>
        </w:tabs>
        <w:spacing w:after="0" w:line="240" w:lineRule="auto"/>
        <w:contextualSpacing/>
        <w:jc w:val="center"/>
        <w:rPr>
          <w:rFonts w:ascii="Times New Roman" w:hAnsi="Times New Roman" w:cs="Times New Roman"/>
          <w:b/>
          <w:bCs/>
          <w:sz w:val="24"/>
          <w:szCs w:val="24"/>
        </w:rPr>
      </w:pPr>
      <w:r w:rsidRPr="00184745">
        <w:rPr>
          <w:rFonts w:ascii="Times New Roman" w:hAnsi="Times New Roman" w:cs="Times New Roman"/>
          <w:b/>
          <w:bCs/>
          <w:sz w:val="24"/>
          <w:szCs w:val="24"/>
        </w:rPr>
        <w:t>BENDROSIOS NUOSTATOS</w:t>
      </w:r>
    </w:p>
    <w:p w14:paraId="6E62F339" w14:textId="77777777" w:rsidR="00184745" w:rsidRPr="00184745" w:rsidRDefault="00184745" w:rsidP="00184745">
      <w:pPr>
        <w:tabs>
          <w:tab w:val="left" w:pos="284"/>
        </w:tabs>
        <w:spacing w:after="0" w:line="240" w:lineRule="auto"/>
        <w:contextualSpacing/>
        <w:jc w:val="center"/>
        <w:rPr>
          <w:rFonts w:ascii="Times New Roman" w:hAnsi="Times New Roman" w:cs="Times New Roman"/>
          <w:sz w:val="24"/>
          <w:szCs w:val="24"/>
        </w:rPr>
      </w:pPr>
    </w:p>
    <w:p w14:paraId="6519BBA7" w14:textId="77777777" w:rsidR="00184745" w:rsidRPr="00184745"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Sporto veiklos programų finansavimo Kėdainių rajono savivaldybės biudžeto lėšomis tvarkos aprašas (toliau – Aprašas) nustato sporto veiklos programų (toliau – Programa), kurios </w:t>
      </w:r>
      <w:r w:rsidRPr="00184745">
        <w:rPr>
          <w:rFonts w:ascii="Times New Roman" w:hAnsi="Times New Roman" w:cs="Times New Roman"/>
          <w:sz w:val="24"/>
          <w:szCs w:val="24"/>
          <w:lang w:eastAsia="lt-LT"/>
        </w:rPr>
        <w:t xml:space="preserve">finansuojamos iš Kėdainių rajono savivaldybės biudžeto </w:t>
      </w:r>
      <w:r w:rsidRPr="00184745">
        <w:rPr>
          <w:rFonts w:ascii="Times New Roman" w:hAnsi="Times New Roman" w:cs="Times New Roman"/>
          <w:kern w:val="24"/>
          <w:sz w:val="24"/>
          <w:szCs w:val="24"/>
          <w:lang w:eastAsia="lt-LT"/>
        </w:rPr>
        <w:t>asignavimų</w:t>
      </w:r>
      <w:r w:rsidRPr="00184745">
        <w:rPr>
          <w:rFonts w:ascii="Times New Roman" w:hAnsi="Times New Roman" w:cs="Times New Roman"/>
          <w:sz w:val="24"/>
          <w:szCs w:val="24"/>
          <w:lang w:eastAsia="lt-LT"/>
        </w:rPr>
        <w:t xml:space="preserve">, taikomus bendruosius Programų paraiškų </w:t>
      </w:r>
      <w:r w:rsidRPr="00184745">
        <w:rPr>
          <w:rFonts w:ascii="Times New Roman" w:hAnsi="Times New Roman" w:cs="Times New Roman"/>
          <w:sz w:val="24"/>
          <w:szCs w:val="24"/>
        </w:rPr>
        <w:t>(toliau – Paraiška)</w:t>
      </w:r>
      <w:r w:rsidRPr="00184745">
        <w:rPr>
          <w:rFonts w:ascii="Times New Roman" w:hAnsi="Times New Roman" w:cs="Times New Roman"/>
          <w:sz w:val="24"/>
          <w:szCs w:val="24"/>
          <w:lang w:eastAsia="lt-LT"/>
        </w:rPr>
        <w:t xml:space="preserve"> teikimo ir pildymo reikalavimus, reikalavimus pareiškėjams, Programų atrankos ir</w:t>
      </w:r>
      <w:r w:rsidRPr="00184745">
        <w:rPr>
          <w:rFonts w:ascii="Times New Roman" w:hAnsi="Times New Roman" w:cs="Times New Roman"/>
          <w:sz w:val="24"/>
          <w:szCs w:val="24"/>
        </w:rPr>
        <w:t xml:space="preserve"> vertinimo procedūras, </w:t>
      </w:r>
      <w:r w:rsidRPr="00184745">
        <w:rPr>
          <w:rFonts w:ascii="Times New Roman" w:hAnsi="Times New Roman" w:cs="Times New Roman"/>
          <w:sz w:val="24"/>
          <w:szCs w:val="24"/>
          <w:lang w:eastAsia="lt-LT"/>
        </w:rPr>
        <w:t>Kėdainių rajono savivaldybės biudžeto</w:t>
      </w:r>
      <w:r w:rsidRPr="00184745">
        <w:rPr>
          <w:rFonts w:ascii="Times New Roman" w:hAnsi="Times New Roman" w:cs="Times New Roman"/>
          <w:sz w:val="24"/>
          <w:szCs w:val="24"/>
        </w:rPr>
        <w:t xml:space="preserve"> (toliau – Savivaldybės biudžetas) lėšų skyrimo, administravimo ir atsiskaitymo už gautą finansavimą tvarką.</w:t>
      </w:r>
    </w:p>
    <w:p w14:paraId="2740EFE1" w14:textId="77777777" w:rsidR="00184745" w:rsidRPr="00184745"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Aprašu vadovaujamasi rengiant sporto srityje veikiančių nevyriausybinių organizacijų Programų finansavimo Savivaldybės biudžeto lėšomis konkursą (toliau – Konkursas), vykdomą įgyvendinant atitinkamą Savivaldybės planavimo dokumentų priemonę.</w:t>
      </w:r>
    </w:p>
    <w:p w14:paraId="013F4809" w14:textId="77777777" w:rsidR="00184745" w:rsidRPr="00184745"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eastAsia="Times New Roman" w:hAnsi="Times New Roman" w:cs="Times New Roman"/>
          <w:sz w:val="24"/>
          <w:szCs w:val="24"/>
          <w:lang w:eastAsia="lt-LT"/>
        </w:rPr>
      </w:pPr>
      <w:r w:rsidRPr="00184745">
        <w:rPr>
          <w:rFonts w:ascii="Times New Roman" w:hAnsi="Times New Roman" w:cs="Times New Roman"/>
          <w:sz w:val="24"/>
          <w:szCs w:val="24"/>
        </w:rPr>
        <w:t>Konkurso tikslas – finansuoti sporto srityje veikiančių nevyriausybinių organizacijų Programas, skirtas plėtoti sportininkų rengimo sistemą, siekti kiekybinių ir kokybinių rezultatų, prisidedant prie teigiamo Kėdainių rajono įvaizdžio kūrimo, garsinimo ir reprezentavimo.</w:t>
      </w:r>
    </w:p>
    <w:p w14:paraId="73BB24B5" w14:textId="77777777" w:rsidR="00184745" w:rsidRPr="00184745"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eastAsia="Times New Roman" w:hAnsi="Times New Roman" w:cs="Times New Roman"/>
          <w:sz w:val="24"/>
          <w:szCs w:val="24"/>
          <w:lang w:eastAsia="lt-LT"/>
        </w:rPr>
      </w:pPr>
      <w:r w:rsidRPr="00184745">
        <w:rPr>
          <w:rFonts w:ascii="Times New Roman" w:eastAsia="Calibri" w:hAnsi="Times New Roman" w:cs="Times New Roman"/>
          <w:sz w:val="24"/>
          <w:szCs w:val="24"/>
        </w:rPr>
        <w:t>Programų finansavimo Konkursą organizuoja Savivaldybės administracija</w:t>
      </w:r>
      <w:r w:rsidRPr="00184745">
        <w:rPr>
          <w:rFonts w:ascii="Times New Roman" w:eastAsia="SimSun;宋体" w:hAnsi="Times New Roman" w:cs="Times New Roman"/>
          <w:sz w:val="24"/>
          <w:szCs w:val="24"/>
          <w:lang w:eastAsia="zh-CN" w:bidi="hi-IN"/>
        </w:rPr>
        <w:t xml:space="preserve">, </w:t>
      </w:r>
      <w:r w:rsidRPr="00184745">
        <w:rPr>
          <w:rFonts w:ascii="Times New Roman" w:hAnsi="Times New Roman" w:cs="Times New Roman"/>
          <w:sz w:val="24"/>
          <w:szCs w:val="24"/>
        </w:rPr>
        <w:t xml:space="preserve">vykdanti Apraše jai nustatytas funkcijas. </w:t>
      </w:r>
      <w:r w:rsidRPr="00184745">
        <w:rPr>
          <w:rFonts w:ascii="Times New Roman" w:eastAsia="PMingLiU" w:hAnsi="Times New Roman" w:cs="Times New Roman"/>
          <w:sz w:val="24"/>
          <w:szCs w:val="24"/>
          <w:lang w:eastAsia="zh-TW"/>
        </w:rPr>
        <w:t xml:space="preserve">Konkursas skelbiamas viešai </w:t>
      </w:r>
      <w:r w:rsidRPr="00184745">
        <w:rPr>
          <w:rFonts w:ascii="Times New Roman" w:eastAsia="Times New Roman" w:hAnsi="Times New Roman" w:cs="Times New Roman"/>
          <w:sz w:val="24"/>
          <w:szCs w:val="24"/>
          <w:lang w:eastAsia="lt-LT"/>
        </w:rPr>
        <w:t>Savivaldybės interneto svetainėje </w:t>
      </w:r>
      <w:r w:rsidRPr="00184745">
        <w:rPr>
          <w:rStyle w:val="Hipersaitas"/>
          <w:rFonts w:ascii="Times New Roman" w:eastAsia="Times New Roman" w:hAnsi="Times New Roman" w:cs="Times New Roman"/>
          <w:sz w:val="24"/>
          <w:szCs w:val="24"/>
          <w:lang w:eastAsia="lt-LT"/>
        </w:rPr>
        <w:t>www.kedainiai.lt</w:t>
      </w:r>
      <w:r w:rsidRPr="00184745">
        <w:rPr>
          <w:rFonts w:ascii="Times New Roman" w:eastAsia="Times New Roman" w:hAnsi="Times New Roman" w:cs="Times New Roman"/>
          <w:sz w:val="24"/>
          <w:szCs w:val="24"/>
          <w:lang w:eastAsia="lt-LT"/>
        </w:rPr>
        <w:t xml:space="preserve">. </w:t>
      </w:r>
    </w:p>
    <w:p w14:paraId="6D7C30BC" w14:textId="77777777" w:rsidR="00184745" w:rsidRPr="00184745"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Lėšos Programoms finansuoti kiekvienais metais yra numatomos Kėdainių rajono savivaldybės (toliau – Savivaldybė) biudžete.</w:t>
      </w:r>
    </w:p>
    <w:p w14:paraId="506680C6" w14:textId="77777777" w:rsidR="00184745" w:rsidRPr="00184745" w:rsidRDefault="00184745" w:rsidP="00184745">
      <w:pPr>
        <w:pStyle w:val="Sraopastraipa"/>
        <w:widowControl w:val="0"/>
        <w:numPr>
          <w:ilvl w:val="0"/>
          <w:numId w:val="6"/>
        </w:numPr>
        <w:tabs>
          <w:tab w:val="left" w:pos="0"/>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Pagrindinės Apraše vartojamos sąvokos:</w:t>
      </w:r>
    </w:p>
    <w:p w14:paraId="07671C1A" w14:textId="77777777" w:rsidR="00184745" w:rsidRPr="00184745"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lang w:eastAsia="lt-LT"/>
        </w:rPr>
      </w:pPr>
      <w:r w:rsidRPr="00184745">
        <w:rPr>
          <w:rFonts w:ascii="Times New Roman" w:hAnsi="Times New Roman" w:cs="Times New Roman"/>
          <w:b/>
          <w:sz w:val="24"/>
          <w:szCs w:val="24"/>
          <w:lang w:eastAsia="lt-LT"/>
        </w:rPr>
        <w:t>komisija</w:t>
      </w:r>
      <w:r w:rsidRPr="00184745">
        <w:rPr>
          <w:rFonts w:ascii="Times New Roman" w:hAnsi="Times New Roman" w:cs="Times New Roman"/>
          <w:b/>
          <w:bCs/>
          <w:sz w:val="24"/>
          <w:szCs w:val="24"/>
          <w:lang w:eastAsia="lt-LT"/>
        </w:rPr>
        <w:t xml:space="preserve"> </w:t>
      </w:r>
      <w:r w:rsidRPr="00184745">
        <w:rPr>
          <w:rFonts w:ascii="Times New Roman" w:hAnsi="Times New Roman" w:cs="Times New Roman"/>
          <w:bCs/>
          <w:sz w:val="24"/>
          <w:szCs w:val="24"/>
          <w:lang w:eastAsia="lt-LT"/>
        </w:rPr>
        <w:t>–</w:t>
      </w:r>
      <w:r w:rsidRPr="00184745">
        <w:rPr>
          <w:rFonts w:ascii="Times New Roman" w:hAnsi="Times New Roman" w:cs="Times New Roman"/>
          <w:b/>
          <w:bCs/>
          <w:sz w:val="24"/>
          <w:szCs w:val="24"/>
          <w:lang w:eastAsia="lt-LT"/>
        </w:rPr>
        <w:t xml:space="preserve"> </w:t>
      </w:r>
      <w:r w:rsidRPr="00184745">
        <w:rPr>
          <w:rFonts w:ascii="Times New Roman" w:hAnsi="Times New Roman" w:cs="Times New Roman"/>
          <w:sz w:val="24"/>
          <w:szCs w:val="24"/>
          <w:lang w:eastAsia="lt-LT"/>
        </w:rPr>
        <w:t>Apraše nustatyta tvarka sudaryta komisija, turinti teisę vertinti Konkursui pateiktas Programų Paraiškas;</w:t>
      </w:r>
    </w:p>
    <w:p w14:paraId="19ADC1B4" w14:textId="77777777" w:rsidR="00184745" w:rsidRPr="00184745"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b/>
          <w:sz w:val="24"/>
          <w:szCs w:val="24"/>
          <w:lang w:eastAsia="lt-LT"/>
        </w:rPr>
        <w:t>konkurso koordinatorius</w:t>
      </w:r>
      <w:r w:rsidRPr="00184745">
        <w:rPr>
          <w:rFonts w:ascii="Times New Roman" w:hAnsi="Times New Roman" w:cs="Times New Roman"/>
          <w:sz w:val="24"/>
          <w:szCs w:val="24"/>
          <w:lang w:eastAsia="lt-LT"/>
        </w:rPr>
        <w:t xml:space="preserve"> – Savivaldybės administracijos direktoriaus (toliau – Direktorius) įsakymu paskirtas Kėdainių rajono savivaldybės administracijos valstybės tarnautojas ar darbuotojas, dirbantis pagal darbo Sutartį, atsakingas už Konkurso organizavimą;</w:t>
      </w:r>
    </w:p>
    <w:p w14:paraId="39ECC8F8" w14:textId="77777777" w:rsidR="00184745" w:rsidRPr="00184745"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lang w:eastAsia="lt-LT"/>
        </w:rPr>
      </w:pPr>
      <w:r w:rsidRPr="00184745">
        <w:rPr>
          <w:rFonts w:ascii="Times New Roman" w:hAnsi="Times New Roman" w:cs="Times New Roman"/>
          <w:b/>
          <w:sz w:val="24"/>
          <w:szCs w:val="24"/>
        </w:rPr>
        <w:t xml:space="preserve">konkurso organizatorius </w:t>
      </w:r>
      <w:r w:rsidRPr="00184745">
        <w:rPr>
          <w:rFonts w:ascii="Times New Roman" w:hAnsi="Times New Roman" w:cs="Times New Roman"/>
          <w:sz w:val="24"/>
          <w:szCs w:val="24"/>
        </w:rPr>
        <w:t>–</w:t>
      </w:r>
      <w:r w:rsidRPr="00184745">
        <w:rPr>
          <w:rFonts w:ascii="Times New Roman" w:hAnsi="Times New Roman" w:cs="Times New Roman"/>
          <w:b/>
          <w:sz w:val="24"/>
          <w:szCs w:val="24"/>
        </w:rPr>
        <w:t xml:space="preserve"> </w:t>
      </w:r>
      <w:r w:rsidRPr="00184745">
        <w:rPr>
          <w:rFonts w:ascii="Times New Roman" w:hAnsi="Times New Roman" w:cs="Times New Roman"/>
          <w:sz w:val="24"/>
          <w:szCs w:val="24"/>
        </w:rPr>
        <w:t>Konkursą organizuojanti Savivaldybės administracija, vykdanti Apraše Konkurso organizatoriui nustatytas funkcijas;</w:t>
      </w:r>
    </w:p>
    <w:p w14:paraId="4BE69CDF" w14:textId="77777777" w:rsidR="00184745" w:rsidRPr="00184745"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b/>
          <w:bCs/>
          <w:sz w:val="24"/>
          <w:szCs w:val="24"/>
        </w:rPr>
        <w:t xml:space="preserve">kvietimas </w:t>
      </w:r>
      <w:r w:rsidRPr="00184745">
        <w:rPr>
          <w:rFonts w:ascii="Times New Roman" w:hAnsi="Times New Roman" w:cs="Times New Roman"/>
          <w:sz w:val="24"/>
          <w:szCs w:val="24"/>
        </w:rPr>
        <w:t>– skelbimas, kuriame nurodoma dokumentų pateikimo Konkursui tvarka ir terminai, Savivaldybės administracijos darbuotojų, atsakingų už dokumentų, teikiamų Konkursui, priėmimą ir informacijos teikimą, kontaktiniai duomenys ir informacijos teikimo tvarka, privalomi pateikti dokumentai ir kita reikalinga informacija;</w:t>
      </w:r>
    </w:p>
    <w:p w14:paraId="691CFB7D" w14:textId="77777777" w:rsidR="00184745" w:rsidRPr="00184745"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b/>
          <w:sz w:val="24"/>
          <w:szCs w:val="24"/>
        </w:rPr>
        <w:t>paraiška</w:t>
      </w:r>
      <w:r w:rsidRPr="00184745">
        <w:rPr>
          <w:rFonts w:ascii="Times New Roman" w:hAnsi="Times New Roman" w:cs="Times New Roman"/>
          <w:sz w:val="24"/>
          <w:szCs w:val="24"/>
        </w:rPr>
        <w:t xml:space="preserve"> – pareiškėjo pagal patvirtintą formą užpildytas ir pareiškėjo vadovo arba jo įgalioto asmens, turinčio teisę veikti pareiškėjo vardu, pasirašytas dokumentas, kuris kartu su visais</w:t>
      </w:r>
    </w:p>
    <w:p w14:paraId="17E8DA81" w14:textId="77777777" w:rsidR="00184745" w:rsidRPr="00184745" w:rsidRDefault="00184745" w:rsidP="00184745">
      <w:pPr>
        <w:tabs>
          <w:tab w:val="left" w:pos="1276"/>
        </w:tabs>
        <w:spacing w:after="0" w:line="240" w:lineRule="auto"/>
        <w:ind w:firstLine="709"/>
        <w:contextualSpacing/>
        <w:jc w:val="both"/>
        <w:rPr>
          <w:rFonts w:ascii="Times New Roman" w:hAnsi="Times New Roman" w:cs="Times New Roman"/>
          <w:sz w:val="24"/>
          <w:szCs w:val="24"/>
        </w:rPr>
      </w:pPr>
      <w:r w:rsidRPr="00184745">
        <w:rPr>
          <w:rFonts w:ascii="Times New Roman" w:hAnsi="Times New Roman" w:cs="Times New Roman"/>
          <w:sz w:val="24"/>
          <w:szCs w:val="24"/>
        </w:rPr>
        <w:t xml:space="preserve">jo priedais ir papildomais dokumentais teikiamas Konkursui; </w:t>
      </w:r>
    </w:p>
    <w:p w14:paraId="5B135683" w14:textId="77777777" w:rsidR="00184745" w:rsidRPr="00184745"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b/>
          <w:sz w:val="24"/>
          <w:szCs w:val="24"/>
        </w:rPr>
        <w:t xml:space="preserve">pareiškėjas </w:t>
      </w:r>
      <w:r w:rsidRPr="00184745">
        <w:rPr>
          <w:rFonts w:ascii="Times New Roman" w:hAnsi="Times New Roman" w:cs="Times New Roman"/>
          <w:bCs/>
          <w:sz w:val="24"/>
          <w:szCs w:val="24"/>
        </w:rPr>
        <w:t>–</w:t>
      </w:r>
      <w:r w:rsidRPr="00184745">
        <w:rPr>
          <w:rFonts w:ascii="Times New Roman" w:hAnsi="Times New Roman" w:cs="Times New Roman"/>
          <w:b/>
          <w:sz w:val="24"/>
          <w:szCs w:val="24"/>
        </w:rPr>
        <w:t xml:space="preserve"> </w:t>
      </w:r>
      <w:r w:rsidRPr="00184745">
        <w:rPr>
          <w:rFonts w:ascii="Times New Roman" w:hAnsi="Times New Roman" w:cs="Times New Roman"/>
          <w:sz w:val="24"/>
          <w:szCs w:val="24"/>
        </w:rPr>
        <w:t>juridinis asmuo, pagal Lietuvos Respublikos nevyriausybinių organizacijų plėtros įstatymą laikomas nevyriausybine organizacija, atitinkantis Aprašo 9 punkte numatytas sąlygas pareiškėjui ir teikiantis Konkursui Paraišką;</w:t>
      </w:r>
    </w:p>
    <w:p w14:paraId="0FEABCA7" w14:textId="77777777" w:rsidR="00184745" w:rsidRPr="00184745"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b/>
          <w:sz w:val="24"/>
          <w:szCs w:val="24"/>
        </w:rPr>
        <w:t xml:space="preserve">Programos vykdytojas </w:t>
      </w:r>
      <w:r w:rsidRPr="00184745">
        <w:rPr>
          <w:rFonts w:ascii="Times New Roman" w:hAnsi="Times New Roman" w:cs="Times New Roman"/>
          <w:bCs/>
          <w:sz w:val="24"/>
          <w:szCs w:val="24"/>
        </w:rPr>
        <w:t>–</w:t>
      </w:r>
      <w:r w:rsidRPr="00184745">
        <w:rPr>
          <w:rFonts w:ascii="Times New Roman" w:hAnsi="Times New Roman" w:cs="Times New Roman"/>
          <w:b/>
          <w:sz w:val="24"/>
          <w:szCs w:val="24"/>
        </w:rPr>
        <w:t xml:space="preserve"> </w:t>
      </w:r>
      <w:r w:rsidRPr="00184745">
        <w:rPr>
          <w:rFonts w:ascii="Times New Roman" w:hAnsi="Times New Roman" w:cs="Times New Roman"/>
          <w:sz w:val="24"/>
          <w:szCs w:val="24"/>
        </w:rPr>
        <w:t>pareiškėjas, kuris atitinka visus reikalavimus finansavimui gauti, kuriam Savivaldybės vykdomosios institucijos potvarkiu skirta Savivaldybės biudžeto lėšų Programai įgyvendinti, ir yra pasirašęs sutartį su Savivaldybės administracija;</w:t>
      </w:r>
    </w:p>
    <w:p w14:paraId="3B541D13" w14:textId="77777777" w:rsidR="00184745" w:rsidRPr="00184745" w:rsidRDefault="00184745" w:rsidP="00184745">
      <w:pPr>
        <w:pStyle w:val="Sraopastraipa"/>
        <w:widowControl w:val="0"/>
        <w:numPr>
          <w:ilvl w:val="1"/>
          <w:numId w:val="6"/>
        </w:numPr>
        <w:tabs>
          <w:tab w:val="left" w:pos="1276"/>
        </w:tabs>
        <w:suppressAutoHyphens/>
        <w:spacing w:after="0" w:line="240" w:lineRule="auto"/>
        <w:ind w:left="0" w:firstLine="709"/>
        <w:jc w:val="both"/>
        <w:rPr>
          <w:rFonts w:ascii="Times New Roman" w:hAnsi="Times New Roman" w:cs="Times New Roman"/>
          <w:iCs/>
          <w:sz w:val="24"/>
          <w:szCs w:val="24"/>
        </w:rPr>
      </w:pPr>
      <w:r w:rsidRPr="00184745">
        <w:rPr>
          <w:rFonts w:ascii="Times New Roman" w:hAnsi="Times New Roman" w:cs="Times New Roman"/>
          <w:sz w:val="24"/>
          <w:szCs w:val="24"/>
        </w:rPr>
        <w:t xml:space="preserve">Kitos Apraše vartojamos sąvokos suprantamos taip, kaip jos apibrėžtos Lietuvos </w:t>
      </w:r>
      <w:r w:rsidRPr="00184745">
        <w:rPr>
          <w:rFonts w:ascii="Times New Roman" w:hAnsi="Times New Roman" w:cs="Times New Roman"/>
          <w:sz w:val="24"/>
          <w:szCs w:val="24"/>
        </w:rPr>
        <w:lastRenderedPageBreak/>
        <w:t>Respublikos įstatymuose ir kituose teisės aktuose.</w:t>
      </w:r>
    </w:p>
    <w:p w14:paraId="24EC238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Vadovaudamasi Lietuvos Respublikos sporto įstatymu, Savivaldybės vykdomoji institucija (toliau – Meras):</w:t>
      </w:r>
    </w:p>
    <w:p w14:paraId="121C4378"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tvirtina Paraiškos formą;</w:t>
      </w:r>
    </w:p>
    <w:p w14:paraId="6155205E"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nustato Programų specialiuosius vertinimo kriterijus;</w:t>
      </w:r>
    </w:p>
    <w:p w14:paraId="19C7A4D2"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sudaro Programos Paraiškų vertinimo komisiją;</w:t>
      </w:r>
    </w:p>
    <w:p w14:paraId="1B0ACAA2"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priima sprendimą </w:t>
      </w:r>
      <w:bookmarkStart w:id="4" w:name="_Hlk189681215"/>
      <w:r w:rsidRPr="00184745">
        <w:rPr>
          <w:rFonts w:ascii="Times New Roman" w:hAnsi="Times New Roman" w:cs="Times New Roman"/>
          <w:sz w:val="24"/>
          <w:szCs w:val="24"/>
        </w:rPr>
        <w:t xml:space="preserve">dėl Programų finansavimo </w:t>
      </w:r>
      <w:bookmarkEnd w:id="4"/>
      <w:r w:rsidRPr="00184745">
        <w:rPr>
          <w:rFonts w:ascii="Times New Roman" w:hAnsi="Times New Roman" w:cs="Times New Roman"/>
          <w:sz w:val="24"/>
          <w:szCs w:val="24"/>
        </w:rPr>
        <w:t>ir skiria lėšas, atsižvelgdamas į Komisijos posėdžio protokolu įformintas rekomendacijas (siūlymus), tvirtindamas finansuojamų ir nefinansuojamų Programų sąrašą.</w:t>
      </w:r>
    </w:p>
    <w:p w14:paraId="080C6120" w14:textId="77777777" w:rsidR="00184745" w:rsidRPr="00184745" w:rsidRDefault="00184745" w:rsidP="00184745">
      <w:pPr>
        <w:pStyle w:val="Sraopastraipa"/>
        <w:tabs>
          <w:tab w:val="left" w:pos="1134"/>
        </w:tabs>
        <w:spacing w:after="0" w:line="240" w:lineRule="auto"/>
        <w:ind w:left="709" w:firstLine="709"/>
        <w:jc w:val="both"/>
        <w:rPr>
          <w:rFonts w:ascii="Times New Roman" w:hAnsi="Times New Roman" w:cs="Times New Roman"/>
          <w:sz w:val="24"/>
          <w:szCs w:val="24"/>
        </w:rPr>
      </w:pPr>
    </w:p>
    <w:p w14:paraId="5DF6CBE9" w14:textId="77777777" w:rsidR="00184745" w:rsidRPr="00184745" w:rsidRDefault="00184745" w:rsidP="00184745">
      <w:pPr>
        <w:spacing w:after="0" w:line="240" w:lineRule="auto"/>
        <w:ind w:firstLine="709"/>
        <w:contextualSpacing/>
        <w:jc w:val="center"/>
        <w:rPr>
          <w:rFonts w:ascii="Times New Roman" w:hAnsi="Times New Roman" w:cs="Times New Roman"/>
          <w:b/>
          <w:sz w:val="24"/>
          <w:szCs w:val="24"/>
        </w:rPr>
      </w:pPr>
      <w:r w:rsidRPr="00184745">
        <w:rPr>
          <w:rFonts w:ascii="Times New Roman" w:hAnsi="Times New Roman" w:cs="Times New Roman"/>
          <w:b/>
          <w:sz w:val="24"/>
          <w:szCs w:val="24"/>
        </w:rPr>
        <w:t>II SKYRIUS</w:t>
      </w:r>
    </w:p>
    <w:p w14:paraId="5FF987D4" w14:textId="77777777" w:rsidR="00184745" w:rsidRPr="00184745" w:rsidRDefault="00184745" w:rsidP="00184745">
      <w:pPr>
        <w:spacing w:after="0" w:line="240" w:lineRule="auto"/>
        <w:ind w:left="709" w:firstLine="709"/>
        <w:contextualSpacing/>
        <w:jc w:val="center"/>
        <w:rPr>
          <w:rFonts w:ascii="Times New Roman" w:hAnsi="Times New Roman" w:cs="Times New Roman"/>
          <w:b/>
          <w:bCs/>
          <w:sz w:val="24"/>
          <w:szCs w:val="24"/>
        </w:rPr>
      </w:pPr>
      <w:r w:rsidRPr="00184745">
        <w:rPr>
          <w:rFonts w:ascii="Times New Roman" w:hAnsi="Times New Roman" w:cs="Times New Roman"/>
          <w:b/>
          <w:bCs/>
          <w:sz w:val="24"/>
          <w:szCs w:val="24"/>
        </w:rPr>
        <w:t>VEIKLŲ SRITYS, KURIOMS SKIRIAMOS SAVIVALDYBĖS BIUDŽETO LĖŠOS.</w:t>
      </w:r>
      <w:r w:rsidRPr="00184745">
        <w:rPr>
          <w:rFonts w:ascii="Times New Roman" w:hAnsi="Times New Roman" w:cs="Times New Roman"/>
          <w:sz w:val="24"/>
          <w:szCs w:val="24"/>
        </w:rPr>
        <w:t xml:space="preserve"> </w:t>
      </w:r>
      <w:r w:rsidRPr="00184745">
        <w:rPr>
          <w:rFonts w:ascii="Times New Roman" w:hAnsi="Times New Roman" w:cs="Times New Roman"/>
          <w:b/>
          <w:bCs/>
          <w:sz w:val="24"/>
          <w:szCs w:val="24"/>
        </w:rPr>
        <w:t xml:space="preserve">REIKALAVIMAI PAREIŠKĖJAMS </w:t>
      </w:r>
    </w:p>
    <w:p w14:paraId="02DCB639" w14:textId="77777777" w:rsidR="00184745" w:rsidRPr="00184745" w:rsidRDefault="00184745" w:rsidP="00184745">
      <w:pPr>
        <w:spacing w:after="0" w:line="240" w:lineRule="auto"/>
        <w:ind w:left="709" w:firstLine="709"/>
        <w:contextualSpacing/>
        <w:rPr>
          <w:rFonts w:ascii="Times New Roman" w:hAnsi="Times New Roman" w:cs="Times New Roman"/>
          <w:b/>
          <w:bCs/>
          <w:sz w:val="24"/>
          <w:szCs w:val="24"/>
        </w:rPr>
      </w:pPr>
    </w:p>
    <w:p w14:paraId="684752E4"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Veiklų sritys, kurioms skiriamos Savivaldybės biudžeto lėšos: </w:t>
      </w:r>
    </w:p>
    <w:p w14:paraId="1343D8CA"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aukšto meistriškumo komandų ir sportininkų pasirengimas ir dalyvavimas oficialiose Lietuvos ir tarptautinėse varžybose, sudarant sporto organizacijų sportininkams optimalias sąlygas pasirengti ir atstovauti Kėdainių rajono savivaldybei, šaliai aukšto meistriškumo sporto varžybose bei tobulinti jų meistriškumą;</w:t>
      </w:r>
    </w:p>
    <w:p w14:paraId="2CE06D57"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sporto šakos plėtra per fizinį aktyvumą, kai Programa skirta nesiekiantiems aukšto meistriškumo rezultatų, jos tikslas – ugdyti vaiko gyvenimo įgūdžius, asmenines, socialines ir kitas bendrąsias kompetencijas panaudojant sportą kaip priemonę.</w:t>
      </w:r>
    </w:p>
    <w:p w14:paraId="38CF5FAC"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Konkursui Paraiškas gali teikti pareiškėjai – ne mažiau kaip dvejus kalendorinius metus sporto srityje veikiančios ir teisės aktų tvarka Kėdainių rajone registruotos nevyriausybinės organizacijos, kurių komandos ir (ar) sportininkai atstovauja Kėdainių rajono savivaldybei, veikiančios pagal Lietuvos Respublikos asociacijų ir Lietuvos Respublikos viešųjų įstaigų įstatymus, atitinkančios </w:t>
      </w:r>
      <w:r w:rsidRPr="00184745">
        <w:rPr>
          <w:rFonts w:ascii="Times New Roman" w:hAnsi="Times New Roman" w:cs="Times New Roman"/>
          <w:bCs/>
          <w:sz w:val="24"/>
          <w:szCs w:val="24"/>
        </w:rPr>
        <w:t xml:space="preserve">Lietuvos Respublikos nevyriausybinių organizacijų plėtros įstatymo 2 straipsnio 3 dalyje nustatytą nevyriausybinės organizacijos sąvoką </w:t>
      </w:r>
      <w:r w:rsidRPr="00184745">
        <w:rPr>
          <w:rFonts w:ascii="Times New Roman" w:hAnsi="Times New Roman" w:cs="Times New Roman"/>
          <w:sz w:val="24"/>
          <w:szCs w:val="24"/>
        </w:rPr>
        <w:t xml:space="preserve">ir </w:t>
      </w:r>
      <w:r w:rsidRPr="00184745">
        <w:rPr>
          <w:rFonts w:ascii="Times New Roman" w:hAnsi="Times New Roman" w:cs="Times New Roman"/>
          <w:bCs/>
          <w:sz w:val="24"/>
          <w:szCs w:val="24"/>
          <w:lang w:eastAsia="lt-LT"/>
        </w:rPr>
        <w:t>Juridinių asmenų registre nustatyta tvarka yra įregistravę žymą, kad juridinis asmuo yra nevyriausybinė organizacija</w:t>
      </w:r>
      <w:r w:rsidRPr="00184745">
        <w:rPr>
          <w:rFonts w:ascii="Times New Roman" w:eastAsia="Times New Roman" w:hAnsi="Times New Roman" w:cs="Times New Roman"/>
          <w:sz w:val="24"/>
          <w:szCs w:val="24"/>
          <w:lang w:eastAsia="ar-SA"/>
        </w:rPr>
        <w:t xml:space="preserve"> (tikrinama vadovaujantis </w:t>
      </w:r>
      <w:r w:rsidRPr="00184745">
        <w:rPr>
          <w:rFonts w:ascii="Times New Roman" w:hAnsi="Times New Roman" w:cs="Times New Roman"/>
          <w:sz w:val="24"/>
          <w:szCs w:val="24"/>
          <w:lang w:eastAsia="lt-LT"/>
        </w:rPr>
        <w:t>Juridinių asmenų registro</w:t>
      </w:r>
      <w:r w:rsidRPr="00184745">
        <w:rPr>
          <w:rFonts w:ascii="Times New Roman" w:eastAsia="Times New Roman" w:hAnsi="Times New Roman" w:cs="Times New Roman"/>
          <w:sz w:val="24"/>
          <w:szCs w:val="24"/>
          <w:lang w:eastAsia="ar-SA"/>
        </w:rPr>
        <w:t xml:space="preserve"> viešais duomenimis) ir:</w:t>
      </w:r>
      <w:r w:rsidRPr="00184745">
        <w:rPr>
          <w:rFonts w:ascii="Times New Roman" w:hAnsi="Times New Roman" w:cs="Times New Roman"/>
          <w:sz w:val="24"/>
          <w:szCs w:val="24"/>
        </w:rPr>
        <w:t xml:space="preserve"> </w:t>
      </w:r>
    </w:p>
    <w:p w14:paraId="069624C0"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kurių komandos dalyvauja Lietuvos komandinių sporto šakų suaugusiųjų aukščiausios ar pirmos lygos čempionatuose;</w:t>
      </w:r>
    </w:p>
    <w:p w14:paraId="490C965E"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kurių komandos atitinka Lietuvos futbolo federacijos licencijavimo sporto kriterijaus numatytus reikalavimus – ugdyti vaikų ir jaunimo futbolo grupes, suformuoti moterų futbolo komandą ir dalyvauti federacijos organizuojamose varžybose;</w:t>
      </w:r>
    </w:p>
    <w:p w14:paraId="02F16BF8"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kurių sportininkai, </w:t>
      </w:r>
      <w:r w:rsidRPr="00184745">
        <w:rPr>
          <w:rFonts w:ascii="Times New Roman" w:hAnsi="Times New Roman" w:cs="Times New Roman"/>
          <w:color w:val="000000"/>
          <w:sz w:val="24"/>
          <w:szCs w:val="24"/>
        </w:rPr>
        <w:t>deklaravę gyvenamąją vietą Kėdainių rajono savivaldybėje,</w:t>
      </w:r>
      <w:r w:rsidRPr="00184745">
        <w:rPr>
          <w:rFonts w:ascii="Times New Roman" w:hAnsi="Times New Roman" w:cs="Times New Roman"/>
          <w:sz w:val="24"/>
          <w:szCs w:val="24"/>
        </w:rPr>
        <w:t xml:space="preserve"> dalyvauja individualių olimpinių sporto šakų Lietuvos suaugusiųjų čempionatuose, Europos ir pasaulio taurės etapuose ir čempionatuose.</w:t>
      </w:r>
    </w:p>
    <w:p w14:paraId="02C7B814" w14:textId="77777777" w:rsidR="00184745" w:rsidRPr="00184745" w:rsidRDefault="00184745" w:rsidP="00184745">
      <w:pPr>
        <w:pStyle w:val="Sraopastraipa"/>
        <w:tabs>
          <w:tab w:val="left" w:pos="1134"/>
        </w:tabs>
        <w:spacing w:after="0" w:line="240" w:lineRule="auto"/>
        <w:ind w:left="709" w:firstLine="709"/>
        <w:jc w:val="both"/>
        <w:rPr>
          <w:rFonts w:ascii="Times New Roman" w:hAnsi="Times New Roman" w:cs="Times New Roman"/>
          <w:sz w:val="24"/>
          <w:szCs w:val="24"/>
        </w:rPr>
      </w:pPr>
    </w:p>
    <w:p w14:paraId="42ED8679" w14:textId="77777777" w:rsidR="00184745" w:rsidRPr="00184745" w:rsidRDefault="00184745" w:rsidP="00184745">
      <w:pPr>
        <w:spacing w:after="0" w:line="240" w:lineRule="auto"/>
        <w:ind w:firstLine="709"/>
        <w:contextualSpacing/>
        <w:jc w:val="center"/>
        <w:rPr>
          <w:rFonts w:ascii="Times New Roman" w:hAnsi="Times New Roman" w:cs="Times New Roman"/>
          <w:b/>
          <w:sz w:val="24"/>
          <w:szCs w:val="24"/>
        </w:rPr>
      </w:pPr>
      <w:r w:rsidRPr="00184745">
        <w:rPr>
          <w:rFonts w:ascii="Times New Roman" w:hAnsi="Times New Roman" w:cs="Times New Roman"/>
          <w:b/>
          <w:sz w:val="24"/>
          <w:szCs w:val="24"/>
        </w:rPr>
        <w:t>III SKYRIUS</w:t>
      </w:r>
    </w:p>
    <w:p w14:paraId="2D4CAB11" w14:textId="77777777" w:rsidR="00184745" w:rsidRPr="00184745" w:rsidRDefault="00184745" w:rsidP="00184745">
      <w:pPr>
        <w:spacing w:after="0" w:line="240" w:lineRule="auto"/>
        <w:ind w:firstLine="709"/>
        <w:contextualSpacing/>
        <w:jc w:val="center"/>
        <w:rPr>
          <w:rFonts w:ascii="Times New Roman" w:hAnsi="Times New Roman" w:cs="Times New Roman"/>
          <w:b/>
          <w:bCs/>
          <w:sz w:val="24"/>
          <w:szCs w:val="24"/>
        </w:rPr>
      </w:pPr>
      <w:r w:rsidRPr="00184745">
        <w:rPr>
          <w:rFonts w:ascii="Times New Roman" w:hAnsi="Times New Roman" w:cs="Times New Roman"/>
          <w:b/>
          <w:sz w:val="24"/>
          <w:szCs w:val="24"/>
        </w:rPr>
        <w:t xml:space="preserve">FINANSAVIMO </w:t>
      </w:r>
      <w:r w:rsidRPr="00184745">
        <w:rPr>
          <w:rFonts w:ascii="Times New Roman" w:hAnsi="Times New Roman" w:cs="Times New Roman"/>
          <w:b/>
          <w:bCs/>
          <w:sz w:val="24"/>
          <w:szCs w:val="24"/>
        </w:rPr>
        <w:t>PRINCIPAI. TINKAMOS IR NETINKAMOS FINANSUOTI IŠLAIDOS</w:t>
      </w:r>
    </w:p>
    <w:p w14:paraId="714B7893" w14:textId="77777777" w:rsidR="00184745" w:rsidRPr="00184745" w:rsidRDefault="00184745" w:rsidP="00184745">
      <w:pPr>
        <w:spacing w:after="0" w:line="240" w:lineRule="auto"/>
        <w:ind w:firstLine="709"/>
        <w:contextualSpacing/>
        <w:jc w:val="center"/>
        <w:rPr>
          <w:rFonts w:ascii="Times New Roman" w:hAnsi="Times New Roman" w:cs="Times New Roman"/>
          <w:b/>
          <w:sz w:val="24"/>
          <w:szCs w:val="24"/>
        </w:rPr>
      </w:pPr>
    </w:p>
    <w:p w14:paraId="775D9197"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Savivaldybės skirtomis lėšomis gali būti finansuojamos tik tos su Programos įgyvendinimu susijusios išlaidos, kurios buvo patirtos kalendoriniais metais, dėl kurių sudaroma finansavimo Sutartis, nuo sausio 1 d. iki tų pačių metų gruodžio 31 d.</w:t>
      </w:r>
    </w:p>
    <w:p w14:paraId="5BA7472A"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Savivaldybės biudžeto lėšos negali būti skiriamos, jeigu: </w:t>
      </w:r>
    </w:p>
    <w:p w14:paraId="3B61F318"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pareiškėjo veikla sustabdyta ar apribota įstatymų nustatytais pagrindais;</w:t>
      </w:r>
    </w:p>
    <w:p w14:paraId="37B7BB95"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pareiškėjas nėra įvykdęs įsipareigojimų, susijusių su mokesčių mokėjimu (išskyrus </w:t>
      </w:r>
      <w:r w:rsidRPr="00184745">
        <w:rPr>
          <w:rFonts w:ascii="Times New Roman" w:hAnsi="Times New Roman" w:cs="Times New Roman"/>
          <w:sz w:val="24"/>
          <w:szCs w:val="24"/>
        </w:rPr>
        <w:lastRenderedPageBreak/>
        <w:t>atvejus, kai mokesčių administratoriaus sprendimu mokestinės nepriemokos mokėjimas yra atidėtas ir (arba) išdėstytas per tam tikrą laikotarpį ir šio sprendimo pagrindu sudaryta mokestinės paskolos Sutartis);</w:t>
      </w:r>
    </w:p>
    <w:p w14:paraId="1EA41122"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lang w:eastAsia="lt-LT"/>
        </w:rPr>
        <w:t xml:space="preserve">pareiškėjas </w:t>
      </w:r>
      <w:r w:rsidRPr="00184745">
        <w:rPr>
          <w:rFonts w:ascii="Times New Roman" w:hAnsi="Times New Roman" w:cs="Times New Roman"/>
          <w:sz w:val="24"/>
          <w:szCs w:val="24"/>
        </w:rPr>
        <w:t xml:space="preserve">Juridinių asmenų registrui teisės aktų nustatyta tvarka nėra pateikęs metinių finansinių ataskaitų rinkinio ir veiklos ataskaitų už 2 (dvejus) praėjusius finansinius metus </w:t>
      </w:r>
      <w:r w:rsidRPr="00184745">
        <w:rPr>
          <w:rFonts w:ascii="Times New Roman" w:eastAsia="Times New Roman" w:hAnsi="Times New Roman" w:cs="Times New Roman"/>
          <w:sz w:val="24"/>
          <w:szCs w:val="24"/>
          <w:lang w:eastAsia="ar-SA"/>
        </w:rPr>
        <w:t xml:space="preserve">(tikrinama vadovaujantis </w:t>
      </w:r>
      <w:r w:rsidRPr="00184745">
        <w:rPr>
          <w:rFonts w:ascii="Times New Roman" w:hAnsi="Times New Roman" w:cs="Times New Roman"/>
          <w:sz w:val="24"/>
          <w:szCs w:val="24"/>
          <w:lang w:eastAsia="lt-LT"/>
        </w:rPr>
        <w:t>Juridinių asmenų registro</w:t>
      </w:r>
      <w:r w:rsidRPr="00184745">
        <w:rPr>
          <w:rFonts w:ascii="Times New Roman" w:eastAsia="Times New Roman" w:hAnsi="Times New Roman" w:cs="Times New Roman"/>
          <w:sz w:val="24"/>
          <w:szCs w:val="24"/>
          <w:lang w:eastAsia="ar-SA"/>
        </w:rPr>
        <w:t xml:space="preserve"> viešais duomenimis);</w:t>
      </w:r>
    </w:p>
    <w:p w14:paraId="1731FC34"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pareiškėjui pritaikytas turto areštas ir Programai įgyvendinti skirtos Savivaldybės biudžeto lėšos galėtų būti išieškotos, pareiškėjas yra likviduojamas arba dėl jam pradėtos bankroto procedūros galėtų būti išieškomos Programai skirtos Savivaldybės biudžeto lėšos;</w:t>
      </w:r>
    </w:p>
    <w:p w14:paraId="73A508DD"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pareiškėjo vadovas, asmuo, turintis teisę pareiškėjo vardu sudaryti sandorį ar</w:t>
      </w:r>
      <w:r w:rsidRPr="00184745">
        <w:rPr>
          <w:rFonts w:ascii="Times New Roman" w:hAnsi="Times New Roman" w:cs="Times New Roman"/>
          <w:sz w:val="24"/>
          <w:szCs w:val="24"/>
        </w:rPr>
        <w:br/>
        <w:t>buhalteris(-</w:t>
      </w:r>
      <w:proofErr w:type="spellStart"/>
      <w:r w:rsidRPr="00184745">
        <w:rPr>
          <w:rFonts w:ascii="Times New Roman" w:hAnsi="Times New Roman" w:cs="Times New Roman"/>
          <w:sz w:val="24"/>
          <w:szCs w:val="24"/>
        </w:rPr>
        <w:t>iai</w:t>
      </w:r>
      <w:proofErr w:type="spellEnd"/>
      <w:r w:rsidRPr="00184745">
        <w:rPr>
          <w:rFonts w:ascii="Times New Roman" w:hAnsi="Times New Roman" w:cs="Times New Roman"/>
          <w:sz w:val="24"/>
          <w:szCs w:val="24"/>
        </w:rPr>
        <w:t>) ar kitas(-i) asmuo(-</w:t>
      </w:r>
      <w:proofErr w:type="spellStart"/>
      <w:r w:rsidRPr="00184745">
        <w:rPr>
          <w:rFonts w:ascii="Times New Roman" w:hAnsi="Times New Roman" w:cs="Times New Roman"/>
          <w:sz w:val="24"/>
          <w:szCs w:val="24"/>
        </w:rPr>
        <w:t>enys</w:t>
      </w:r>
      <w:proofErr w:type="spellEnd"/>
      <w:r w:rsidRPr="00184745">
        <w:rPr>
          <w:rFonts w:ascii="Times New Roman" w:hAnsi="Times New Roman" w:cs="Times New Roman"/>
          <w:sz w:val="24"/>
          <w:szCs w:val="24"/>
        </w:rPr>
        <w:t>), tvarkantis(-</w:t>
      </w:r>
      <w:proofErr w:type="spellStart"/>
      <w:r w:rsidRPr="00184745">
        <w:rPr>
          <w:rFonts w:ascii="Times New Roman" w:hAnsi="Times New Roman" w:cs="Times New Roman"/>
          <w:sz w:val="24"/>
          <w:szCs w:val="24"/>
        </w:rPr>
        <w:t>ys</w:t>
      </w:r>
      <w:proofErr w:type="spellEnd"/>
      <w:r w:rsidRPr="00184745">
        <w:rPr>
          <w:rFonts w:ascii="Times New Roman" w:hAnsi="Times New Roman" w:cs="Times New Roman"/>
          <w:sz w:val="24"/>
          <w:szCs w:val="24"/>
        </w:rPr>
        <w:t>) pareiškėjo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1D520C69"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pareiškėjas Konkursui pateikė tikrovės neatitinkančius duomenis arba suklastotus dokumentus;</w:t>
      </w:r>
    </w:p>
    <w:p w14:paraId="6FB2D103"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pareiškėjas, ankstesniais metais naudodamas Savivaldybės biudžeto lėšas Programai vykdyti, buvo neįvykdęs Sutarties ar netinkamai ją įvykdęs ir tai buvo esminis (kaip nurodyta Sutartyje) Sutarties pažeidimas, ir nuo pažeidimo pašalinimo ar panaikinimo nepraėjo vieneri metai.</w:t>
      </w:r>
    </w:p>
    <w:p w14:paraId="3A095B1F"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Jeigu Aprašo 11 punkte nurodytos aplinkybės paaiškėja po sprendimo skirti Savivaldybės biudžeto lėšas Programai įgyvendinti priėmimo, Savivaldybės biudžeto lėšų mokėjimas sustabdomas, o jau išmokėtos Savivaldybės biudžeto lėšos turi būti grąžintos į Sutartyje nurodytą sąskaitą ne vėliau kaip per 10 darbo dienų nuo šių aplinkybių paaiškėjimo.</w:t>
      </w:r>
    </w:p>
    <w:p w14:paraId="13F997FF"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Jeigu Aprašo 11 punkte išvardytos aplinkybės išnyksta nepasibaigus Programos įgyvendinimo terminui, Savivaldybės biudžeto lėšų mokėjimas atnaujinamas. Priešingu atveju priimamas sprendimas nutraukti Savivaldybės biudžeto lėšų mokėjimą Programos vykdymui.</w:t>
      </w:r>
    </w:p>
    <w:p w14:paraId="6948BC0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Savivaldybės biudžeto lėšos nėra skiriamos toms pačioms Programos veiklų išlaidoms, kurioms padengti buvo skirtos lėšos iš kitų finansavimo šaltinių, apmokėti. Paaiškėjus, kad tos pačios Programos išlaidos, kurioms finansuoti buvo skirtos Savivaldybės biudžeto lėšos, buvo finansuotos iš kitų finansavimo šaltinių, Savivaldybės skirtas finansavimas Programos vykdytojo privalo būti grąžinamas Savivaldybei ne vėliau kaip per 10 darbo dienų nuo atitinkamo Savivaldybės reikalavimo išsiuntimo dienos. </w:t>
      </w:r>
    </w:p>
    <w:p w14:paraId="2662EAD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Skiriamos lėšos negali būti naudojamos kitiems projektams ir (ar) Programoms įgyvendinti.</w:t>
      </w:r>
    </w:p>
    <w:p w14:paraId="3BD8ACE0"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Programai vykdyti skirtos lėšos negali būti perkeliamos į kitus biudžetinius metus.</w:t>
      </w:r>
    </w:p>
    <w:p w14:paraId="026CD4A3"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Likus nepanaudotoms Savivaldybės biudžeto lėšoms (Programos vykdytojui nesudarius Sutarties per Aprašo 72 punkte numatytą terminą, atsisakius dalies lėšų ar atsisakius toliau vykdyti finansuojamą Programą, nutraukus sudarytą Sutartį) ir (ar) atsiradus papildomų lėšų (toliau – Papildomos lėšos), Mero sprendimu skelbiamas Kvietimas Programos Paraiškų vykdytojams teikti prašymus dėl Papildomų lėšų Programai skyrimo. Papildomos lėšos gali būti skiriamos atsižvelgiant į bazinio dydžio ir minimalaus darbo užmokesčio pakeitimus šalyje, išaugusius bazių išlaikymo ir nuomos kaštus, kitas svarbias priežastis ir Savivaldybės finansavimo galimybes. Prašymą dėl Papildomų lėšų skyrimo svarsto Komisija, kuri teikia Merui siūlymą dėl Papildomų lėšų skyrimo. Sprendimą dėl Papildomų lėšų skyrimo priima Meras. Skyrus papildomą finansavimą, sudaromas susitarimas prie Sutarties.</w:t>
      </w:r>
    </w:p>
    <w:p w14:paraId="24261ABA"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Savivaldybės biudžeto lėšų panaudojimas pripažįstamas tinkamu, jeigu išlaidos yra tiesiogiai susijusios ir būtinos Programai įgyvendinti, realios, pagrįstos išlaidas įrodančiais dokumentais ir numatytos Sutarties sąmatoje.</w:t>
      </w:r>
    </w:p>
    <w:p w14:paraId="64DC1D2C"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išlaidų būtinumas ir atitiktis bendriesiems atrankos kriterijams nustatomi dokumentų, pateiktų Konkursui, Komisijos vertinimo metu.</w:t>
      </w:r>
    </w:p>
    <w:p w14:paraId="6B581C64"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Tinkamos Programos išlaidos turi būti tiesiogiai susijusios su Programos Paraiškoje </w:t>
      </w:r>
      <w:r w:rsidRPr="00184745">
        <w:rPr>
          <w:rFonts w:ascii="Times New Roman" w:hAnsi="Times New Roman" w:cs="Times New Roman"/>
          <w:sz w:val="24"/>
          <w:szCs w:val="24"/>
        </w:rPr>
        <w:lastRenderedPageBreak/>
        <w:t>numatytomis veiklomis ir būtinos Programai vykdyti, pagrįstos Programos įgyvendinimo eiga ir planu, išlaidų pobūdžiu ir kiekiu, patirtos ir apmokėtos pareiškėjo nuo biudžetinių metų pradžios.</w:t>
      </w:r>
    </w:p>
    <w:p w14:paraId="2E460863"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Tinkamos finansuoti Programos vykdymo išlaidos – tiesiogiai su Programa susijusios išlaidos:</w:t>
      </w:r>
    </w:p>
    <w:p w14:paraId="4FBC92B5"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darbo užmokestis;</w:t>
      </w:r>
    </w:p>
    <w:p w14:paraId="1055144E"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socialinio draudimo įmokos (darbdavio mokesčiai);</w:t>
      </w:r>
    </w:p>
    <w:p w14:paraId="2AF8B30D"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atlyginimai pagal sportinės veiklos ir (ar) autorines Sutartis;</w:t>
      </w:r>
    </w:p>
    <w:p w14:paraId="21F9D4D6"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maitinimo išlaidos ir (ar) neapmokestinamos piniginės kompensacijos (maistpinigiai) sportininkams, treneriams, teisėjams, Programos vykdytojams ir kt. Savivaldybės biudžeto lėšų dydis vieno dalyvio maitinimui nustatomas vadovaujantis Lietuvos Respublikos Vyriausybės 2019 m. liepos 24 d. nutarimu Nr. 778 „Dėl viešųjų renginių ir aukšto meistriškumo sporto treniruočių stovyklų dalyviams skiriamų neapmokestinamųjų piniginių kompensacijų dydžių ir mokėjimo tvarkos taisyklių patvirtinimo“ (atsižvelgiant į aktualią redakciją);</w:t>
      </w:r>
    </w:p>
    <w:p w14:paraId="0866EACA"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apgyvendinimas (sportininkams, treneriams, teisėjams, Programos vykdytojams ir kt.);</w:t>
      </w:r>
    </w:p>
    <w:p w14:paraId="6F4A0113"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komandiruočių, akreditacijos, starto mokesčiai, dienpinigiai;</w:t>
      </w:r>
    </w:p>
    <w:p w14:paraId="051830DD"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paslaugos (spaudos, leidybos darbai, ryšių paslaugos, informacijos sklaida), patalpų, bazių, sporto aikštelių, inventoriaus, transporto ir kt. nuoma, kuro išlaidos;</w:t>
      </w:r>
    </w:p>
    <w:p w14:paraId="0C17449D"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sporto inventoriaus, įrangos ir aprangos įsigijimas, apdovanojimai ir kitos prekės;</w:t>
      </w:r>
    </w:p>
    <w:p w14:paraId="73AFE298"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kitos Programos įgyvendinimo išlaidos (dalyvio mokestis, licencijos, kelionių bilietai, draudimas, vitaminai, papildai, kvalifikacijos kėlimas, banko paslaugų mokesčiai, susiję su Programos vykdymu, ir kitos išlaidos, reikalingos Programos tikslams pasiekti);</w:t>
      </w:r>
    </w:p>
    <w:p w14:paraId="3D94DDD3"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komunalinės paslaugos;</w:t>
      </w:r>
    </w:p>
    <w:p w14:paraId="130EC431"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administracinėms išlaidoms gali būti skiriama ne daugiau kaip 10 procentų lėšų nuo bendros Programos vertės.</w:t>
      </w:r>
    </w:p>
    <w:p w14:paraId="38894BCA"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Netinkamos finansuoti išlaidos:</w:t>
      </w:r>
    </w:p>
    <w:p w14:paraId="062D62DF"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ilgalaikiam materialiajam ir nematerialiajam turtui įsigyti;</w:t>
      </w:r>
    </w:p>
    <w:p w14:paraId="1636BA5D"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neįregistruotos Programos vykdytojo apskaitoje ir nepagrįstos išlaidų apmokėjimą įrodančių arba patvirtinančių dokumentų originalais;</w:t>
      </w:r>
    </w:p>
    <w:p w14:paraId="4C9841D9"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patirtoms išlaidoms ne Programos vykdymo laikotarpiu;</w:t>
      </w:r>
    </w:p>
    <w:p w14:paraId="0823074A"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premijoms, baudoms, delspinigiams, finansinėms nuobaudoms, bylinėjimosi išlaidoms, paskolų palūkanoms ir skolų padengimo išlaidoms;</w:t>
      </w:r>
    </w:p>
    <w:p w14:paraId="42DB531C"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dengiamos iš kitų nacionalinių, Europos Sąjungos ar kitų paramos lėšų ir dubliuojančios Programos išlaidas;</w:t>
      </w:r>
    </w:p>
    <w:p w14:paraId="73103FF8"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lizingo, išperkamosios nuomos;</w:t>
      </w:r>
    </w:p>
    <w:p w14:paraId="51731563"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pastatų statybai, rekonstrukcijai, kapitaliniam ir (ar) einamajam remontui, pastatų techninei priežiūrai;</w:t>
      </w:r>
    </w:p>
    <w:p w14:paraId="47086064"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narystės asociacijose mokesčiams apmokėti;</w:t>
      </w:r>
    </w:p>
    <w:p w14:paraId="2766A59C"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Paraiškos rengimo išlaidos;</w:t>
      </w:r>
    </w:p>
    <w:p w14:paraId="27EC1DE0"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kitos išlaidos, kurios nėra tiesiogiai susijusios su Programos įgyvendinimu.</w:t>
      </w:r>
    </w:p>
    <w:p w14:paraId="2842E9CD" w14:textId="77777777" w:rsidR="00184745" w:rsidRPr="00184745" w:rsidRDefault="00184745" w:rsidP="00184745">
      <w:pPr>
        <w:spacing w:after="0" w:line="240" w:lineRule="auto"/>
        <w:ind w:firstLine="709"/>
        <w:contextualSpacing/>
        <w:jc w:val="center"/>
        <w:rPr>
          <w:rFonts w:ascii="Times New Roman" w:hAnsi="Times New Roman" w:cs="Times New Roman"/>
          <w:b/>
          <w:sz w:val="24"/>
          <w:szCs w:val="24"/>
        </w:rPr>
      </w:pPr>
    </w:p>
    <w:p w14:paraId="2A1025A1" w14:textId="77777777" w:rsidR="00184745" w:rsidRPr="00184745" w:rsidRDefault="00184745" w:rsidP="00184745">
      <w:pPr>
        <w:spacing w:after="0" w:line="240" w:lineRule="auto"/>
        <w:ind w:firstLine="709"/>
        <w:contextualSpacing/>
        <w:jc w:val="center"/>
        <w:rPr>
          <w:rFonts w:ascii="Times New Roman" w:hAnsi="Times New Roman" w:cs="Times New Roman"/>
          <w:b/>
          <w:sz w:val="24"/>
          <w:szCs w:val="24"/>
        </w:rPr>
      </w:pPr>
      <w:r w:rsidRPr="00184745">
        <w:rPr>
          <w:rFonts w:ascii="Times New Roman" w:hAnsi="Times New Roman" w:cs="Times New Roman"/>
          <w:b/>
          <w:sz w:val="24"/>
          <w:szCs w:val="24"/>
        </w:rPr>
        <w:t>IV SKYRIUS</w:t>
      </w:r>
    </w:p>
    <w:p w14:paraId="48806841" w14:textId="77777777" w:rsidR="00184745" w:rsidRPr="00184745" w:rsidRDefault="00184745" w:rsidP="00184745">
      <w:pPr>
        <w:keepNext/>
        <w:spacing w:after="0" w:line="240" w:lineRule="auto"/>
        <w:ind w:left="709" w:right="567" w:firstLine="709"/>
        <w:contextualSpacing/>
        <w:jc w:val="center"/>
        <w:outlineLvl w:val="1"/>
        <w:rPr>
          <w:rFonts w:ascii="Times New Roman" w:hAnsi="Times New Roman" w:cs="Times New Roman"/>
          <w:b/>
          <w:bCs/>
          <w:sz w:val="24"/>
          <w:szCs w:val="24"/>
        </w:rPr>
      </w:pPr>
      <w:r w:rsidRPr="00184745">
        <w:rPr>
          <w:rFonts w:ascii="Times New Roman" w:hAnsi="Times New Roman" w:cs="Times New Roman"/>
          <w:b/>
          <w:bCs/>
          <w:sz w:val="24"/>
          <w:szCs w:val="24"/>
        </w:rPr>
        <w:t>KVIETIMO PASKELBIMAS IR JO TURINYS, DOKUMENTŲ TEIKIMO KONKURSUI TVARKA IR REIKALAVIMAI PARAIŠKAI</w:t>
      </w:r>
    </w:p>
    <w:p w14:paraId="012C6C7E" w14:textId="77777777" w:rsidR="00184745" w:rsidRPr="00184745" w:rsidRDefault="00184745" w:rsidP="00184745">
      <w:pPr>
        <w:spacing w:after="0" w:line="240" w:lineRule="auto"/>
        <w:ind w:left="709" w:firstLine="709"/>
        <w:contextualSpacing/>
        <w:rPr>
          <w:rFonts w:ascii="Times New Roman" w:hAnsi="Times New Roman" w:cs="Times New Roman"/>
          <w:sz w:val="24"/>
          <w:szCs w:val="24"/>
        </w:rPr>
      </w:pPr>
    </w:p>
    <w:p w14:paraId="204AE050"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Konkursas skelbiamas viešai Konkurso organizatoriaus interneto svetainėje. Skelbime nurodoma:</w:t>
      </w:r>
    </w:p>
    <w:p w14:paraId="738C1BED"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organizuojamo Konkurso pavadinimas ir tikslas; </w:t>
      </w:r>
    </w:p>
    <w:p w14:paraId="611847A6"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reikalavimai pareiškėjams;</w:t>
      </w:r>
    </w:p>
    <w:p w14:paraId="7B8186CA"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lang w:eastAsia="lt-LT"/>
        </w:rPr>
        <w:t>reikalavimai Paraiškai ir su Paraiška pateikiamiems dokumentams;</w:t>
      </w:r>
    </w:p>
    <w:p w14:paraId="331CEB45"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lang w:eastAsia="lt-LT"/>
        </w:rPr>
        <w:lastRenderedPageBreak/>
        <w:t>Paraiškų pateikimo būdai, kuriais pareiškėjai gali pateikti Paraiškas Konkursui;</w:t>
      </w:r>
    </w:p>
    <w:p w14:paraId="777A8184"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lang w:eastAsia="lt-LT"/>
        </w:rPr>
        <w:t>Paraiškų priėmimo pradžia ir pabaiga, tikslus paskutinės Paraiškų priėmimo dienos laikas;</w:t>
      </w:r>
    </w:p>
    <w:p w14:paraId="31C7A1C9"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tinkamos ir netinkamos išlaidos Programai, finansuojamai iš Savivaldybės biudžeto lėšų, įgyvendinti;</w:t>
      </w:r>
    </w:p>
    <w:p w14:paraId="5296672C"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bendrieji ir specialieji Programų vertinimo kriterijai;</w:t>
      </w:r>
    </w:p>
    <w:p w14:paraId="6F00E3F0"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dokumentai, kuriuos būtina pateikti kartu su Paraiška;</w:t>
      </w:r>
    </w:p>
    <w:p w14:paraId="1035700B"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kontaktinio asmens (Konkurso koordinatoriaus), teikiančio konsultacijas pareiškėjams su Konkursu susijusiais klausimais, vardas, pavardė, pareigos, telefono numeris, elektroninio pašto adresas ir konsultacijų teikimo laikas;</w:t>
      </w:r>
    </w:p>
    <w:p w14:paraId="6D18013A"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kita reikalinga informacija.</w:t>
      </w:r>
    </w:p>
    <w:p w14:paraId="4CF406D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Paraiškų teikimo terminas, kuris negali būti trumpesnis nei 20 darbo dienų nuo Kvietimo teikti Paraiškas paskelbimo datos, nurodomas Kvietime.</w:t>
      </w:r>
    </w:p>
    <w:p w14:paraId="48B7D1E8"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eastAsia="Times New Roman" w:hAnsi="Times New Roman" w:cs="Times New Roman"/>
          <w:sz w:val="24"/>
          <w:szCs w:val="24"/>
          <w:lang w:eastAsia="ar-SA"/>
        </w:rPr>
        <w:t xml:space="preserve">Konkursui teikiama </w:t>
      </w:r>
      <w:r w:rsidRPr="00184745">
        <w:rPr>
          <w:rFonts w:ascii="Times New Roman" w:hAnsi="Times New Roman" w:cs="Times New Roman"/>
          <w:sz w:val="24"/>
          <w:szCs w:val="24"/>
        </w:rPr>
        <w:t xml:space="preserve">Programa </w:t>
      </w:r>
      <w:r w:rsidRPr="00184745">
        <w:rPr>
          <w:rFonts w:ascii="Times New Roman" w:eastAsia="Times New Roman" w:hAnsi="Times New Roman" w:cs="Times New Roman"/>
          <w:sz w:val="24"/>
          <w:szCs w:val="24"/>
          <w:lang w:eastAsia="ar-SA"/>
        </w:rPr>
        <w:t xml:space="preserve">aprašoma užpildant Paraiškos formą, patvirtintą Mero potvarkiu. </w:t>
      </w:r>
      <w:r w:rsidRPr="00184745">
        <w:rPr>
          <w:rFonts w:ascii="Times New Roman" w:eastAsia="Times New Roman" w:hAnsi="Times New Roman" w:cs="Times New Roman"/>
          <w:sz w:val="24"/>
          <w:szCs w:val="24"/>
          <w:lang w:eastAsia="lt-LT"/>
        </w:rPr>
        <w:t xml:space="preserve">Paraiška turi būti užpildyta </w:t>
      </w:r>
      <w:r w:rsidRPr="00184745">
        <w:rPr>
          <w:rFonts w:ascii="Times New Roman" w:eastAsia="Times New Roman" w:hAnsi="Times New Roman" w:cs="Times New Roman"/>
          <w:sz w:val="24"/>
          <w:szCs w:val="24"/>
        </w:rPr>
        <w:t xml:space="preserve">lietuvių kalba </w:t>
      </w:r>
      <w:r w:rsidRPr="00184745">
        <w:rPr>
          <w:rFonts w:ascii="Times New Roman" w:eastAsia="Times New Roman" w:hAnsi="Times New Roman" w:cs="Times New Roman"/>
          <w:sz w:val="24"/>
          <w:szCs w:val="24"/>
          <w:lang w:eastAsia="lt-LT"/>
        </w:rPr>
        <w:t xml:space="preserve">kompiuteriu, </w:t>
      </w:r>
      <w:r w:rsidRPr="00184745">
        <w:rPr>
          <w:rFonts w:ascii="Times New Roman" w:hAnsi="Times New Roman" w:cs="Times New Roman"/>
          <w:sz w:val="24"/>
          <w:szCs w:val="24"/>
        </w:rPr>
        <w:t xml:space="preserve">pasirašyta pareiškėjo vadovo arba jo įgalioto asmens, turinčio teisę veikti pareiškėjo vardu, nurodant vardą, pavardę ir pareigas, bei patvirtinta antspaudu, jei pareiškėjas antspaudą privalo turėti, arba kvalifikuotu elektroniniu parašu. </w:t>
      </w:r>
    </w:p>
    <w:p w14:paraId="4EFC7CA9"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Paraiška teikiama Kvietime nurodytu būdu. Kai Paraiška teikiama elektroniniu paštu, </w:t>
      </w:r>
      <w:r w:rsidRPr="00184745">
        <w:rPr>
          <w:rFonts w:ascii="Times New Roman" w:eastAsia="Times New Roman" w:hAnsi="Times New Roman" w:cs="Times New Roman"/>
          <w:sz w:val="24"/>
          <w:szCs w:val="24"/>
          <w:lang w:eastAsia="lt-LT"/>
        </w:rPr>
        <w:t>pareiškėjas</w:t>
      </w:r>
      <w:r w:rsidRPr="00184745">
        <w:rPr>
          <w:rFonts w:ascii="Times New Roman" w:hAnsi="Times New Roman" w:cs="Times New Roman"/>
          <w:sz w:val="24"/>
          <w:szCs w:val="24"/>
        </w:rPr>
        <w:t xml:space="preserve"> vienu elektroniniu laišku Paraišką ir Kvietime nurodytus reikalingus pateikti dokumentus pateikia Konkurso skelbime nurodytu elektroninio pašto adresu. Paraiška ir visi kartu su Paraiška privalomi pateikti dokumentai vienu laišku gali būti pateikiami naudojantis specialiomis didelės apimties byloms siųsti pritaikytomis Programomis.</w:t>
      </w:r>
    </w:p>
    <w:p w14:paraId="47472EE5"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Kartu su Paraiška pareiškėjas pateikia:</w:t>
      </w:r>
    </w:p>
    <w:p w14:paraId="10DED652"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pasirašytą pareiškėjo vadovo arba </w:t>
      </w:r>
      <w:r w:rsidRPr="00184745">
        <w:rPr>
          <w:rFonts w:ascii="Times New Roman" w:eastAsia="Times New Roman" w:hAnsi="Times New Roman" w:cs="Times New Roman"/>
          <w:sz w:val="24"/>
          <w:szCs w:val="24"/>
        </w:rPr>
        <w:t xml:space="preserve">asmens, turinčio teisę veikti pareiškėjo vardu, </w:t>
      </w:r>
      <w:r w:rsidRPr="00184745">
        <w:rPr>
          <w:rFonts w:ascii="Times New Roman" w:hAnsi="Times New Roman" w:cs="Times New Roman"/>
          <w:sz w:val="24"/>
          <w:szCs w:val="24"/>
        </w:rPr>
        <w:t>sąžiningumo deklaraciją (Aprašo 1 priedas);</w:t>
      </w:r>
    </w:p>
    <w:p w14:paraId="4FD0B412"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vykdytojo VĮ Registrų centro išduotą Lietuvos Respublikos juridinių asmenų registro elektroninio sertifikuoto išrašo kopiją arba VĮ Registrų centro išduotą Lietuvos Respublikos juridinių asmenų registro išplėstinio išrašo kopiją (kai Paraiška teikiama pirmą kartą);</w:t>
      </w:r>
    </w:p>
    <w:p w14:paraId="1498FDCB"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vadovaujantis Informatikos ir ryšių departamento prie Lietuvos Respublikos vidaus reikalų ministerijos direktoriaus 2024 m. spalio 31 d. įsakymu Nr. 5V-123 „Dėl Teisėto darbo su vaikais kodo išdavimo ir naudojimo tvarkos aprašo ir Teisėto darbo su vaikais kodo atvaizdavimo formos patvirtinimo“, pareiškėjai, kurių Programa susijusi su vaikų sportiniu ugdymu, teisėto darbo su vaikais kodą (QR kodą) (įstaigų vadovai, personalas ir kt.), patvirtinantį, kad asmuo nėra teistas už seksualinio pobūdžio nusikaltimus prieš vaikus ar suaugusius, taip pat, už kitus tyčinius sunkius ir labai sunkius nusikaltimus.</w:t>
      </w:r>
    </w:p>
    <w:p w14:paraId="4C4D13C3"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kitus dokumentus, kurie, pareiškėjo nuomone, gali būti svarbūs vertinant jo teikiamą Programos Paraišką. Kartu su ja teikiami dokumentai turi būti surašyti lietuvių kalba, pateikti dokumentų užsienio kalba vertimai turi būti patvirtinti vertėjo arba Paraiškos teikėjo vadovo ar jo įgalioto asmens.</w:t>
      </w:r>
    </w:p>
    <w:p w14:paraId="43FBF076"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Už Konkursui teikiamos informacijos teisingumą atsako pareiškėjas.</w:t>
      </w:r>
    </w:p>
    <w:p w14:paraId="3344C9CA"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Pareiškėjas gali teikti tik vieną Paraišką tai pačiai tikslinei grupei finansuoti. Jeigu pareiškėjas atitinka Aprašo 9 punkto reikalavimus ir pateikė kelias skirtingas Paraiškas skirtingoms tikslinėms grupėms finansuoti, tuomet kiekviena Paraiška vertinama atskirai.</w:t>
      </w:r>
    </w:p>
    <w:p w14:paraId="70FE2BF0"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Kvietimas skelbiamas ne rečiau kaip kartą per einamuosius kalendorinius metus.</w:t>
      </w:r>
    </w:p>
    <w:p w14:paraId="61E8830E"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Pagal Kvietime nurodytas sąlygas ir terminus gautos Programų Paraiškos užregistruojamos dokumentų valdymo sistemoje. </w:t>
      </w:r>
    </w:p>
    <w:p w14:paraId="2FF8AD71"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color w:val="000000" w:themeColor="text1"/>
          <w:sz w:val="24"/>
          <w:szCs w:val="24"/>
        </w:rPr>
        <w:t xml:space="preserve">Informacija </w:t>
      </w:r>
      <w:r w:rsidRPr="00184745">
        <w:rPr>
          <w:rFonts w:ascii="Times New Roman" w:hAnsi="Times New Roman" w:cs="Times New Roman"/>
          <w:color w:val="000000"/>
          <w:sz w:val="24"/>
          <w:szCs w:val="24"/>
        </w:rPr>
        <w:t xml:space="preserve">apie gautas Paraiškas </w:t>
      </w:r>
      <w:r w:rsidRPr="00184745">
        <w:rPr>
          <w:rFonts w:ascii="Times New Roman" w:hAnsi="Times New Roman" w:cs="Times New Roman"/>
          <w:color w:val="000000"/>
          <w:sz w:val="24"/>
          <w:szCs w:val="24"/>
          <w:lang w:eastAsia="en-GB"/>
        </w:rPr>
        <w:t>(</w:t>
      </w:r>
      <w:r w:rsidRPr="00184745">
        <w:rPr>
          <w:rFonts w:ascii="Times New Roman" w:hAnsi="Times New Roman" w:cs="Times New Roman"/>
          <w:color w:val="000000"/>
          <w:sz w:val="24"/>
          <w:szCs w:val="24"/>
        </w:rPr>
        <w:t>pareiškėjo pavadinimas</w:t>
      </w:r>
      <w:r w:rsidRPr="00184745">
        <w:rPr>
          <w:rFonts w:ascii="Times New Roman" w:hAnsi="Times New Roman" w:cs="Times New Roman"/>
          <w:color w:val="000000"/>
          <w:sz w:val="24"/>
          <w:szCs w:val="24"/>
          <w:lang w:eastAsia="en-GB"/>
        </w:rPr>
        <w:t xml:space="preserve">, Programos pavadinimas, </w:t>
      </w:r>
      <w:r w:rsidRPr="00184745">
        <w:rPr>
          <w:rFonts w:ascii="Times New Roman" w:hAnsi="Times New Roman" w:cs="Times New Roman"/>
          <w:color w:val="000000"/>
          <w:sz w:val="24"/>
          <w:szCs w:val="24"/>
        </w:rPr>
        <w:t xml:space="preserve">Paraiškos užregistravimo data ir Paraiškai suteiktas registracijos numeris, </w:t>
      </w:r>
      <w:r w:rsidRPr="00184745">
        <w:rPr>
          <w:rFonts w:ascii="Times New Roman" w:hAnsi="Times New Roman" w:cs="Times New Roman"/>
          <w:color w:val="000000"/>
          <w:sz w:val="24"/>
          <w:szCs w:val="24"/>
          <w:lang w:eastAsia="en-GB"/>
        </w:rPr>
        <w:t xml:space="preserve">prašoma skirti Savivaldybės biudžeto lėšų suma) per 3 (tris) darbo dienas nuo paskutinės Paraiškų pateikimo dienos </w:t>
      </w:r>
      <w:r w:rsidRPr="00184745">
        <w:rPr>
          <w:rFonts w:ascii="Times New Roman" w:hAnsi="Times New Roman" w:cs="Times New Roman"/>
          <w:color w:val="000000"/>
          <w:sz w:val="24"/>
          <w:szCs w:val="24"/>
        </w:rPr>
        <w:t xml:space="preserve">skelbiama </w:t>
      </w:r>
      <w:r w:rsidRPr="00184745">
        <w:rPr>
          <w:rFonts w:ascii="Times New Roman" w:eastAsia="Times New Roman" w:hAnsi="Times New Roman" w:cs="Times New Roman"/>
          <w:sz w:val="24"/>
          <w:szCs w:val="24"/>
          <w:lang w:eastAsia="lt-LT"/>
        </w:rPr>
        <w:t>Savivaldybės interneto svetainėje </w:t>
      </w:r>
      <w:r w:rsidRPr="00184745">
        <w:rPr>
          <w:rStyle w:val="Hipersaitas"/>
          <w:rFonts w:ascii="Times New Roman" w:eastAsia="Times New Roman" w:hAnsi="Times New Roman" w:cs="Times New Roman"/>
          <w:sz w:val="24"/>
          <w:szCs w:val="24"/>
          <w:lang w:eastAsia="lt-LT"/>
        </w:rPr>
        <w:t>www.kedainiai.lt</w:t>
      </w:r>
      <w:r w:rsidRPr="00184745">
        <w:rPr>
          <w:rFonts w:ascii="Times New Roman" w:hAnsi="Times New Roman" w:cs="Times New Roman"/>
          <w:sz w:val="24"/>
          <w:szCs w:val="24"/>
        </w:rPr>
        <w:t>.</w:t>
      </w:r>
    </w:p>
    <w:p w14:paraId="72229D77"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lang w:eastAsia="lt-LT"/>
        </w:rPr>
      </w:pPr>
      <w:r w:rsidRPr="00184745">
        <w:rPr>
          <w:rFonts w:ascii="Times New Roman" w:hAnsi="Times New Roman" w:cs="Times New Roman"/>
          <w:sz w:val="24"/>
          <w:szCs w:val="24"/>
        </w:rPr>
        <w:t xml:space="preserve">Siekiant užtikrinti Paraiškų vertinimo skaidrumą ir pareiškėjų lygiateisiškumą, pareiškėjų </w:t>
      </w:r>
      <w:r w:rsidRPr="00184745">
        <w:rPr>
          <w:rFonts w:ascii="Times New Roman" w:hAnsi="Times New Roman" w:cs="Times New Roman"/>
          <w:sz w:val="24"/>
          <w:szCs w:val="24"/>
        </w:rPr>
        <w:lastRenderedPageBreak/>
        <w:t xml:space="preserve">iniciatyva Paraiškų taisyti, tikslinti, pildyti ar </w:t>
      </w:r>
      <w:r w:rsidRPr="00184745">
        <w:rPr>
          <w:rFonts w:ascii="Times New Roman" w:hAnsi="Times New Roman" w:cs="Times New Roman"/>
          <w:sz w:val="24"/>
          <w:szCs w:val="24"/>
          <w:lang w:eastAsia="lt-LT"/>
        </w:rPr>
        <w:t>teikti papildomus dokumentus pareiškėjo iniciatyva negalima.</w:t>
      </w:r>
    </w:p>
    <w:p w14:paraId="34FFE122"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Pareiškėjas per 5 (penkias) darbo dienas nuo paskutinės Paraiškų priėmimo dienos gali atsiimti pateiktą Paraišką apie tai informuodamas Konkurso organizatorių raštu. </w:t>
      </w:r>
    </w:p>
    <w:p w14:paraId="576C956A"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Konkurso organizatorius pareiškėjams užtikrina galimybę el. paštu ir žodžiu pateikti klausimus dėl dalyvavimo Konkurse tvarkos ir sąlygų, dėl lėšų Programai įgyvendinti skyrimo sąlygų, dėl Paraiškos pildymo, bet ne dėl Programos turinio. </w:t>
      </w:r>
    </w:p>
    <w:p w14:paraId="7BACE8F5"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Konsultuojantys asmenys konsultuoja pareiškėjus šiais klausimais telefonu ir elektroniniu paštu nuo Kvietimo paskelbimo dienos iki paskutinės Paraiškų pateikimo darbo dienos pabaigos. </w:t>
      </w:r>
    </w:p>
    <w:p w14:paraId="3371FCF6"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Konkurso organizatorius gali organizuoti Paraiškų rengimo mokymus ar informacinį seminarą potencialiems pareiškėjams likus ne mažiau kaip 10 darbo dienų iki Paraiškų pateikimo termino pabaigos.</w:t>
      </w:r>
    </w:p>
    <w:p w14:paraId="370229E2"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Konsultuojantys asmenys Programos vykdytojus konsultuoja Savivaldybės skirtų lėšų panaudojimo ir atsiskaitymo už jų panaudojimą klausimais visą Programos įgyvendinimo laikotarpį. </w:t>
      </w:r>
    </w:p>
    <w:p w14:paraId="690D85A3"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Pareiškėjas teikdamas Paraišką patvirtina, kad jis yra susipažinęs su šiuo Aprašu ir griežtai jo laikysis, taip pat patvirtina, kad atitinka šio Aprašo 9 punkte pareiškėjams keliamus reikalavimus ir nėra aplinkybių, nurodomų Aprašo 11 punkte.</w:t>
      </w:r>
      <w:r w:rsidRPr="00184745">
        <w:rPr>
          <w:rFonts w:ascii="Times New Roman" w:hAnsi="Times New Roman" w:cs="Times New Roman"/>
          <w:b/>
          <w:sz w:val="24"/>
          <w:szCs w:val="24"/>
        </w:rPr>
        <w:t xml:space="preserve"> </w:t>
      </w:r>
    </w:p>
    <w:p w14:paraId="46CCA371" w14:textId="77777777" w:rsidR="00184745" w:rsidRPr="00184745" w:rsidRDefault="00184745" w:rsidP="00184745">
      <w:pPr>
        <w:spacing w:after="0" w:line="240" w:lineRule="auto"/>
        <w:ind w:left="709" w:firstLine="709"/>
        <w:contextualSpacing/>
        <w:jc w:val="center"/>
        <w:rPr>
          <w:rFonts w:ascii="Times New Roman" w:hAnsi="Times New Roman" w:cs="Times New Roman"/>
          <w:b/>
          <w:sz w:val="24"/>
          <w:szCs w:val="24"/>
        </w:rPr>
      </w:pPr>
    </w:p>
    <w:p w14:paraId="33A70F1A" w14:textId="77777777" w:rsidR="00184745" w:rsidRPr="00184745" w:rsidRDefault="00184745" w:rsidP="00184745">
      <w:pPr>
        <w:spacing w:after="0" w:line="240" w:lineRule="auto"/>
        <w:ind w:firstLine="709"/>
        <w:contextualSpacing/>
        <w:jc w:val="center"/>
        <w:rPr>
          <w:rFonts w:ascii="Times New Roman" w:hAnsi="Times New Roman" w:cs="Times New Roman"/>
          <w:b/>
          <w:sz w:val="24"/>
          <w:szCs w:val="24"/>
        </w:rPr>
      </w:pPr>
      <w:r w:rsidRPr="00184745">
        <w:rPr>
          <w:rFonts w:ascii="Times New Roman" w:hAnsi="Times New Roman" w:cs="Times New Roman"/>
          <w:b/>
          <w:sz w:val="24"/>
          <w:szCs w:val="24"/>
        </w:rPr>
        <w:t>V SKYRIUS</w:t>
      </w:r>
    </w:p>
    <w:p w14:paraId="2AFB2540" w14:textId="77777777" w:rsidR="00184745" w:rsidRPr="00184745" w:rsidRDefault="00184745" w:rsidP="00184745">
      <w:pPr>
        <w:spacing w:after="0" w:line="240" w:lineRule="auto"/>
        <w:ind w:left="709" w:firstLine="709"/>
        <w:contextualSpacing/>
        <w:jc w:val="center"/>
        <w:rPr>
          <w:rFonts w:ascii="Times New Roman" w:hAnsi="Times New Roman" w:cs="Times New Roman"/>
          <w:b/>
          <w:sz w:val="24"/>
          <w:szCs w:val="24"/>
        </w:rPr>
      </w:pPr>
      <w:r w:rsidRPr="00184745">
        <w:rPr>
          <w:rFonts w:ascii="Times New Roman" w:hAnsi="Times New Roman" w:cs="Times New Roman"/>
          <w:b/>
          <w:sz w:val="24"/>
          <w:szCs w:val="24"/>
        </w:rPr>
        <w:t>PARAIŠKŲ VERTINIMAS IR SPRENDIMŲ DĖL FINANSAVIMO PRIĖMIMAS</w:t>
      </w:r>
    </w:p>
    <w:p w14:paraId="7FD0C2B1" w14:textId="77777777" w:rsidR="00184745" w:rsidRPr="00184745" w:rsidRDefault="00184745" w:rsidP="00184745">
      <w:pPr>
        <w:spacing w:after="0" w:line="240" w:lineRule="auto"/>
        <w:ind w:left="709" w:firstLine="709"/>
        <w:contextualSpacing/>
        <w:jc w:val="center"/>
        <w:rPr>
          <w:rFonts w:ascii="Times New Roman" w:hAnsi="Times New Roman" w:cs="Times New Roman"/>
          <w:b/>
          <w:sz w:val="24"/>
          <w:szCs w:val="24"/>
        </w:rPr>
      </w:pPr>
    </w:p>
    <w:p w14:paraId="06C9F438"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Savivaldybės biudžeto lėšoms gauti pateiktų ir užregistruotų Paraiškų vertinimas vykdomas dviem etapais:</w:t>
      </w:r>
    </w:p>
    <w:p w14:paraId="0CAABBD3"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administracinės atitikties vertinimas; </w:t>
      </w:r>
    </w:p>
    <w:p w14:paraId="0CF438F7"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komisijos vertinimas.</w:t>
      </w:r>
    </w:p>
    <w:p w14:paraId="103A0EC3"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Paraiškų administracinės atitikties vertinimą pagal Aprašo 2 priedą atlieka Konkurso koordinatorius, kurio metu nustatoma ar:</w:t>
      </w:r>
    </w:p>
    <w:p w14:paraId="1E54F6B4"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Paraiška pateikta iki Kvietime nurodytos datos;</w:t>
      </w:r>
    </w:p>
    <w:p w14:paraId="3C892325"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Paraiška atitinka Apraše Paraiškai nustatytus reikalavimus;</w:t>
      </w:r>
    </w:p>
    <w:p w14:paraId="74160E6A"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pareiškėjas atitinka pareiškėjams keliamus reikalavimus;</w:t>
      </w:r>
    </w:p>
    <w:p w14:paraId="0D33FFC2"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pareiškėjas yra įgyvendinęs per pastaruosius dvejus metus Savivaldybės finansuotus sporto projektus ir (ar) Programas ir tinkamai įvykdęs su Savivaldybe sudarytas Savivaldybės biudžeto lėšų naudojimo Sutartis;</w:t>
      </w:r>
    </w:p>
    <w:p w14:paraId="1EE763B6"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prie Paraiškos pateikti visi Kvietime nurodyti dokumentai;</w:t>
      </w:r>
    </w:p>
    <w:p w14:paraId="2DE8F35E"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nėra aplinkybių, nurodytų Aprašo 11 punkte.</w:t>
      </w:r>
    </w:p>
    <w:p w14:paraId="5CCD241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Administracinės atitikties vertinimas turi būti atliktas ne vėliau kaip per 5 (penkias) darbo dienas nuo paskutinės Paraiškų pateikimo dienos;</w:t>
      </w:r>
    </w:p>
    <w:p w14:paraId="44EEFA2C"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Jeigu vertinant Paraiškos administracinę atitiktį nustatoma, kad Paraiška pateikta nesilaikant Apraše nustatytų administracinių reikalavimų ar su Paraiška pateikti ne visi nurodyti privalomi pateikti dokumentai arba informacija pateikta netinkamai, Konkurso koordinatorius Paraiškoje nurodytu pareiškėjo elektroninio pašto adresu apie tai informuoja pareiškėją vieną kartą, nustatydamas ne trumpesnį nei 3 (trijų) darbo dienų terminą trūkumams pašalinti.</w:t>
      </w:r>
    </w:p>
    <w:p w14:paraId="1F004613"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Paraiška atmetama ir nevertinama, jei Paraiška ar pareiškėjas neatitinka Apraše išvardytų administracinių reikalavimų ar per Konkurso koordinatoriaus nustatytą terminą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w:t>
      </w:r>
    </w:p>
    <w:p w14:paraId="688D0371"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Konkurso koordinatorius per 5 (penkias) darbo dienas nuo Paraiškų administracinės atitikties </w:t>
      </w:r>
      <w:r w:rsidRPr="00184745">
        <w:rPr>
          <w:rFonts w:ascii="Times New Roman" w:hAnsi="Times New Roman" w:cs="Times New Roman"/>
          <w:sz w:val="24"/>
          <w:szCs w:val="24"/>
        </w:rPr>
        <w:lastRenderedPageBreak/>
        <w:t>įvertinimo dienos Paraiškoje nurodytu elektroninio pašto adresu informuoja pareiškėją apie priimtą sprendimą, nurodydamas Paraiškos atmetimo priežastis ir sprendimo apskundimo tvarką.</w:t>
      </w:r>
    </w:p>
    <w:p w14:paraId="04C9FD44"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Programų</w:t>
      </w:r>
      <w:r w:rsidRPr="00184745">
        <w:rPr>
          <w:rFonts w:ascii="Times New Roman" w:hAnsi="Times New Roman" w:cs="Times New Roman"/>
          <w:sz w:val="24"/>
          <w:szCs w:val="24"/>
          <w:lang w:eastAsia="lt-LT"/>
        </w:rPr>
        <w:t xml:space="preserve"> turinio vertinimą atlieka </w:t>
      </w:r>
      <w:r w:rsidRPr="00184745">
        <w:rPr>
          <w:rFonts w:ascii="Times New Roman" w:eastAsia="SimSun;宋体" w:hAnsi="Times New Roman" w:cs="Times New Roman"/>
          <w:sz w:val="24"/>
          <w:szCs w:val="24"/>
          <w:lang w:eastAsia="lt-LT" w:bidi="hi-IN"/>
        </w:rPr>
        <w:t xml:space="preserve">Mero potvarkiu sudaryta einamųjų metų </w:t>
      </w:r>
      <w:r w:rsidRPr="00184745">
        <w:rPr>
          <w:rFonts w:ascii="Times New Roman" w:hAnsi="Times New Roman" w:cs="Times New Roman"/>
          <w:sz w:val="24"/>
          <w:szCs w:val="24"/>
        </w:rPr>
        <w:t xml:space="preserve">Sporto veiklos Programų </w:t>
      </w:r>
      <w:r w:rsidRPr="00184745">
        <w:rPr>
          <w:rFonts w:ascii="Times New Roman" w:eastAsia="SimSun;宋体" w:hAnsi="Times New Roman" w:cs="Times New Roman"/>
          <w:sz w:val="24"/>
          <w:szCs w:val="24"/>
          <w:lang w:eastAsia="lt-LT" w:bidi="hi-IN"/>
        </w:rPr>
        <w:t xml:space="preserve">vertinimo komisija (toliau – Komisija), kurią sudaro pirmininkas, deleguotas Mero ir 4 (keturi) nariai: 2 (du) Savivaldybės administracijos darbuotojai, </w:t>
      </w:r>
      <w:r w:rsidRPr="00184745">
        <w:rPr>
          <w:rFonts w:ascii="Times New Roman" w:hAnsi="Times New Roman" w:cs="Times New Roman"/>
          <w:sz w:val="24"/>
          <w:szCs w:val="24"/>
        </w:rPr>
        <w:t>kuriuos deleguoja Savivaldybės administracijos direktorius,</w:t>
      </w:r>
      <w:r w:rsidRPr="00184745">
        <w:rPr>
          <w:rFonts w:ascii="Times New Roman" w:eastAsia="SimSun;宋体" w:hAnsi="Times New Roman" w:cs="Times New Roman"/>
          <w:sz w:val="24"/>
          <w:szCs w:val="24"/>
          <w:lang w:eastAsia="lt-LT" w:bidi="hi-IN"/>
        </w:rPr>
        <w:t xml:space="preserve"> 1 (vienas) </w:t>
      </w:r>
      <w:r w:rsidRPr="00184745">
        <w:rPr>
          <w:rFonts w:ascii="Times New Roman" w:hAnsi="Times New Roman" w:cs="Times New Roman"/>
          <w:sz w:val="24"/>
          <w:szCs w:val="24"/>
        </w:rPr>
        <w:t>Kėdainių sporto centro darbuotojas</w:t>
      </w:r>
      <w:r w:rsidRPr="00184745">
        <w:rPr>
          <w:rFonts w:ascii="Times New Roman" w:eastAsia="SimSun;宋体" w:hAnsi="Times New Roman" w:cs="Times New Roman"/>
          <w:sz w:val="24"/>
          <w:szCs w:val="24"/>
          <w:lang w:eastAsia="lt-LT" w:bidi="hi-IN"/>
        </w:rPr>
        <w:t>, kurį deleguoja Kėdainių sporto centro direktorius, ir 1 (vienas)</w:t>
      </w:r>
      <w:r w:rsidRPr="00184745">
        <w:rPr>
          <w:rFonts w:ascii="Times New Roman" w:hAnsi="Times New Roman" w:cs="Times New Roman"/>
          <w:sz w:val="24"/>
          <w:szCs w:val="24"/>
        </w:rPr>
        <w:t xml:space="preserve"> </w:t>
      </w:r>
      <w:r w:rsidRPr="00184745">
        <w:rPr>
          <w:rFonts w:ascii="Times New Roman" w:eastAsia="SimSun;宋体" w:hAnsi="Times New Roman" w:cs="Times New Roman"/>
          <w:sz w:val="24"/>
          <w:szCs w:val="24"/>
          <w:lang w:eastAsia="lt-LT" w:bidi="hi-IN"/>
        </w:rPr>
        <w:t xml:space="preserve">atstovas, kurį deleguoja Kėdainių kūno kultūros mokytojų asociacija. </w:t>
      </w:r>
      <w:r w:rsidRPr="00184745">
        <w:rPr>
          <w:rFonts w:ascii="Times New Roman" w:eastAsia="Times New Roman" w:hAnsi="Times New Roman" w:cs="Times New Roman"/>
          <w:sz w:val="24"/>
          <w:szCs w:val="24"/>
        </w:rPr>
        <w:t>Komisijos nariai turi būti nepriekaištingos reputacijos, turintys aukštąjį universitetinį ar jam prilygintą išsilavinimą, turintys projektinio darbo (projektų rengimo ir įgyvendinimo) ir Programų ir (ar) projektų vertinimo patirties. K</w:t>
      </w:r>
      <w:r w:rsidRPr="00184745">
        <w:rPr>
          <w:rFonts w:ascii="Times New Roman" w:hAnsi="Times New Roman" w:cs="Times New Roman"/>
          <w:sz w:val="24"/>
          <w:szCs w:val="24"/>
          <w:lang w:eastAsia="lt-LT"/>
        </w:rPr>
        <w:t>omisijos tikslas yra nagrinėti ir vertinti Konkursui pateiktas Programų Paraiškas, teikti siūlymus Merui dėl Programų finansavimo.</w:t>
      </w:r>
    </w:p>
    <w:p w14:paraId="5405CCCE"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eastAsia="SimSun;宋体" w:hAnsi="Times New Roman" w:cs="Times New Roman"/>
          <w:sz w:val="24"/>
          <w:szCs w:val="24"/>
          <w:lang w:eastAsia="lt-LT" w:bidi="hi-IN"/>
        </w:rPr>
        <w:t>Paraiškas, atitinkančias 41 punkte nurodytus administracinės atitikties vertinimo reikalavimus, Konkurso koordinatorius</w:t>
      </w:r>
      <w:r w:rsidRPr="00184745">
        <w:rPr>
          <w:rFonts w:ascii="Times New Roman" w:hAnsi="Times New Roman" w:cs="Times New Roman"/>
          <w:color w:val="000000"/>
          <w:sz w:val="24"/>
          <w:szCs w:val="24"/>
          <w:lang w:eastAsia="lt-LT"/>
        </w:rPr>
        <w:t xml:space="preserve"> perduoda Komisijai kartu su bendra Paraiškų suvestine, kurioje nurodoma informacija apie atitikusias Apraše nustatytus </w:t>
      </w:r>
      <w:r w:rsidRPr="00184745">
        <w:rPr>
          <w:rFonts w:ascii="Times New Roman" w:hAnsi="Times New Roman" w:cs="Times New Roman"/>
          <w:sz w:val="24"/>
          <w:szCs w:val="24"/>
          <w:lang w:eastAsia="lt-LT"/>
        </w:rPr>
        <w:t xml:space="preserve">administracinius reikalavimus, pateiktas Programų Paraiškas. </w:t>
      </w:r>
      <w:r w:rsidRPr="00184745">
        <w:rPr>
          <w:rFonts w:ascii="Times New Roman" w:eastAsia="SimSun;宋体" w:hAnsi="Times New Roman" w:cs="Times New Roman"/>
          <w:sz w:val="24"/>
          <w:szCs w:val="24"/>
          <w:lang w:eastAsia="lt-LT" w:bidi="hi-IN"/>
        </w:rPr>
        <w:t>Konkurso koordinatorius</w:t>
      </w:r>
      <w:r w:rsidRPr="00184745">
        <w:rPr>
          <w:rFonts w:ascii="Times New Roman" w:hAnsi="Times New Roman" w:cs="Times New Roman"/>
          <w:sz w:val="24"/>
          <w:szCs w:val="24"/>
          <w:lang w:eastAsia="lt-LT"/>
        </w:rPr>
        <w:t xml:space="preserve"> trumpai supažindina Komisijos narius su Konkurso tikslais, numatoma darbo organizavimo tvarka, paaiškina, kaip pildyti vertinimo anketas, į ką tikslinga atsižvelgti vertinant Paraiškas, apžvelgia vertinimo kriterijus, kitas sąlygas, atsako į komisijos narių klausimus.</w:t>
      </w:r>
    </w:p>
    <w:p w14:paraId="7D8ED007"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eastAsia="SimSun;宋体" w:hAnsi="Times New Roman" w:cs="Times New Roman"/>
          <w:sz w:val="24"/>
          <w:szCs w:val="24"/>
          <w:lang w:eastAsia="lt-LT" w:bidi="hi-IN"/>
        </w:rPr>
        <w:t>Vertintinas</w:t>
      </w:r>
      <w:r w:rsidRPr="00184745">
        <w:rPr>
          <w:rFonts w:ascii="Times New Roman" w:hAnsi="Times New Roman" w:cs="Times New Roman"/>
          <w:sz w:val="24"/>
          <w:szCs w:val="24"/>
        </w:rPr>
        <w:t xml:space="preserve"> Paraiškas Komisijos nariams paskirsto Komisijos pirmininkas. Vieno teikimo Paraiškas vertina tas pats Komisijos narių (vertintojų) skaičius, bet ne mažiau kaip 3 (trys) vertintojai. Komisijos nariai Paraiškas vertina ir balus skiria pagal Aprašo 5 priede išvardytus bendruosius vertinimo kriterijus, užpildydami kiekvienos Paraiškos vertinimo anketą (toliau – Vertinimo anketa). Vertinimo anketoje nurodomi Komisijos nario skiriami balai pagal bendruosius vertinimo kriterijus, skiriamų balų pagrindimas bei siūloma skirti Savivaldybės biudžeto lėšų suma Programai įgyvendinti po specialiojo vertinimo. Komisijos narys, įvertinęs gautas vertinti Paraiškas, užpildytas Vertinimo anketas pateikia Konkurso koordinatoriui.</w:t>
      </w:r>
    </w:p>
    <w:p w14:paraId="6ACF8A89"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Komisijos narys privalo nusišalinti nuo Paraiškos vertinimo ir balsavimo, jei kyla interesų konfliktas,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Jeigu Komisijos narys nenusišalina, Komisija privalo priimti sprendimą dėl jo nušalinimo. Jeigu Komisijos narys nenusišalina ir tik vėliau paaiškėja, kad dėl to kilo interesų konfliktas, jo vertinimo rezultatai laikomi negaliojančiais, o Paraišką vertina kitas Komisijos narys.</w:t>
      </w:r>
    </w:p>
    <w:p w14:paraId="37029C7C"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Jeigu Komisijos nariams, vertinant gautą Paraišką ir su ja pateiktus dokumentus kyla neaiškumų, trūksta informacijos, galinčios turėti esminę įtaką Paraiškos vertinimui, jie kreipiasi į Konkurso koordinatorių su prašymu patikslinti pareiškėjo pateiktą informaciją, nurodydami savo prašymo motyvus. Konkurso koordinatorius Paraiškoje nurodytu pareiškėjo elektroninio pašto adresu kreipiasi į pareiškėją, nurodydamas patikslinti informaciją per 3 (tris) darbo dienas nuo šio nurodymo gavimo dienos. Pareiškėjo gali būti prašoma tik tos informacijos, kurios Konkurso koordinatorius pats negali gauti. Pareiškėjo negali būti prašoma pateikti nepagrįstai daug informacijos, kuri nebūtų svarbi Paraiškos vertinimui. Konkurso koordinatorius, gavęs prašomą informaciją iš pareiškėjo ar pats ją surinkęs, informaciją pateikia Komisijos nariams arba juos informuoja, kad pagal nustatytą terminą pareiškėjas prašomos informacijos nepateikė.</w:t>
      </w:r>
    </w:p>
    <w:p w14:paraId="7A3A1E7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Paraiškos turi būti įvertintos per laikotarpį, ne ilgesnį kaip 20 (dvidešimt) darbo dienų, pradedant skaičiuoti nuo vertintinų Paraiškų pateikimo Komisijos nariams dienos iki Konkurso koordinatoriaus parengtos Paraiškų vertinimų suvestinės pateikimo Komisijai dienos. Komisijos pirmininkas, atsižvelgdamas į gautų Paraiškų skaičių ir apimtį, gali jų vertinimo terminą pratęsti ne ilgiau kaip 10 (dešimt) darbo dienų.</w:t>
      </w:r>
    </w:p>
    <w:p w14:paraId="22B041EE"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lastRenderedPageBreak/>
        <w:t xml:space="preserve">Paraiškas Komisijos nariai vertina individualiai ir sprendimus priima Komisijos posėdyje. Komisijos posėdžiai protokoluojami. </w:t>
      </w:r>
    </w:p>
    <w:p w14:paraId="5EDE1B01"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Komisijos vertinimas susideda iš trijų dalių: </w:t>
      </w:r>
    </w:p>
    <w:p w14:paraId="09BEE383"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bendrojo vertinimo – kai Programos Paraiška įvertinama balais (nuo bendrojo vertinimo priklauso ar Programos Paraiška surinks pereinamąją minimalią balų ribą);</w:t>
      </w:r>
    </w:p>
    <w:p w14:paraId="7B2ACC83"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bookmarkStart w:id="5" w:name="_Hlk189680257"/>
      <w:r w:rsidRPr="00184745">
        <w:rPr>
          <w:rFonts w:ascii="Times New Roman" w:hAnsi="Times New Roman" w:cs="Times New Roman"/>
          <w:sz w:val="24"/>
          <w:szCs w:val="24"/>
        </w:rPr>
        <w:t>specialiojo vertinimo – kai apskaičiuojama Programos Paraiškai siūlytina skirti Savivaldybės biudžeto lėšų suma</w:t>
      </w:r>
      <w:bookmarkEnd w:id="5"/>
      <w:r w:rsidRPr="00184745">
        <w:rPr>
          <w:rFonts w:ascii="Times New Roman" w:hAnsi="Times New Roman" w:cs="Times New Roman"/>
          <w:sz w:val="24"/>
          <w:szCs w:val="24"/>
        </w:rPr>
        <w:t>.</w:t>
      </w:r>
    </w:p>
    <w:p w14:paraId="33F4B913"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Komisijos siūlymo Merui teikimo.</w:t>
      </w:r>
    </w:p>
    <w:p w14:paraId="4E6CCE91"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Programos Paraiškų bendrieji vertinimo kriterijai: </w:t>
      </w:r>
    </w:p>
    <w:p w14:paraId="3F3D6126"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aktualumas ir svarba: vertinama Programa sprendžiamos problemos aktualumas, pagrįstumas ir reikšmingumas Kėdainių rajono savivaldybei ir gyventojams;</w:t>
      </w:r>
    </w:p>
    <w:p w14:paraId="30C4CBCB"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veiksmingumas, poveikis, tęstinumas: vertinama, ar Programos uždaviniai ir rezultatai yra pamatuojami ir įvykdomi, ar numatomi rezultatai užtikrins Programos tęstinumą;</w:t>
      </w:r>
    </w:p>
    <w:p w14:paraId="08CAEE2F"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Programos veiklų įgyvendinimo plano pagrįstumas ir tinkamumas Programos tikslui pasiekti: vertinama, ar Programos įgyvendinimo planas nuoseklus, pagrįstas ir tinkamas Programos tikslui ir uždaviniams pasiekti; </w:t>
      </w:r>
    </w:p>
    <w:p w14:paraId="6C2046D5"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Programos finansinis ir ekonominis pagrindimas: vertinamas Programos biudžeto nuoseklumas ir jo ryšys su Programos veiklomis ir uždaviniais. Jeigu dalis Programos išlaidų yra nepagrįstos, nėra akivaizdaus šių išlaidų būtinumo Programos veiklai įgyvendinti, Konkurso organizatorius raštu pareiškėjo paprašo pagrįsti tokias išlaidas ir (arba) pasiūlo sumažinti dalį Programos išlaidų. Jei pareiškėjas per Konkurso organizatoriaus nustatytą ne trumpesnį nei 3 (trijų) darbo dienų ir ne ilgesnį nei 5 (penkių) darbo dienų terminą nepateikia prašomos informacijos arba jo pateikta informacija nepagrindžia išlaidų būtinumo Programos veiklai įgyvendinti, nepagrįstos išlaidos laikomos netinkamomis finansuoti; </w:t>
      </w:r>
    </w:p>
    <w:p w14:paraId="2D4A3757"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valdymas: vertinama Programos vykdytojo patirtis panašaus pobūdžio projektuose ir kompetencija įgyvendinti Programą, jo valdymo struktūra, pateiktas įgyvendinimo planas;</w:t>
      </w:r>
    </w:p>
    <w:p w14:paraId="1339D60E"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Programos viešinimas: vertinama informacija apie planuojamą Programos viešinimą, planuojamas naudoti informavimo priemones (pavyzdžiui: mobilieji stendai, komunikacija socialiniuose tinkluose, straipsniai spaudoje, radijuje, televizijoje, spaudos konferencijos ir pan.). </w:t>
      </w:r>
    </w:p>
    <w:p w14:paraId="2CD59B92"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Nesurinkusios minimalaus balų skaičiaus, nustatyto Vertinimo anketoje, Programos nefinansuojamos, Paraiškos negrąžinamos ir ne vėliau kaip per 10 (dešimt) darbo dienų apie tai pranešama pareiškėjui.</w:t>
      </w:r>
    </w:p>
    <w:p w14:paraId="19BE0AA1"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Konkurso koordinatorius, gavęs Komisijos narių vertinimus ir siūlymus dėl Programų finansavimo, juos apibendrina, parengia Paraiškų vertinimų suvestinę, kurioje nurodo Paraišką vertinusių Komisijos narių skirtų balų ir siūlomų skirti Savivaldybės biudžeto lėšų sumų vidurkius, ir Paraiškų vertinimų suvestinę pateikia Komisijai. Komisijos posėdis šaukiamas praėjus ne daugiau kaip 3 (trims) darbo dienoms nuo Konkurso koordinatoriaus pateiktos Komisijai Paraiškų vertinimų suvestinės dienos.</w:t>
      </w:r>
    </w:p>
    <w:p w14:paraId="2AAA8D1E"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Komisijos nariams įvertinus visas jiems pateiktas Paraiškas sudaromas finansuojamų Programų Paraiškų sąrašas, kuriame nurodomi pareiškėjai, Programos paraiškų balų skaičius, Komisijos narių rekomenduojama skirti lėšų suma. </w:t>
      </w:r>
    </w:p>
    <w:p w14:paraId="6BF48E70"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Posėdžio metu Komisija, atsižvelgdama į Savivaldybės tarybos patvirtintus tų metų Savivaldybės biudžeto asignavimus, skirtus sporto veiklos programoms finansuoti, įvertinusi Paraiškų vertinimų suvestinėje pateiktus duomenis bei kitą su Paraiškomis ir jų vertinimu susijusią informaciją, pritaria arba nepritaria skirtų balų vidurkiui ir siūlomų skirti Savivaldybės biudžeto lėšų sumų Programoms įgyvendinti vidurkiui, priima protokolinį sprendimą ir pateikia Merui siūlymus dėl Programų finansavimo.</w:t>
      </w:r>
    </w:p>
    <w:p w14:paraId="20095706"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Sprendimą dėl Programos finansavimo priima Meras, atsižvelgdamas į Komisijos narių posėdžio protokolu įformintas rekomendacijas (siūlymus) dėl Programų finansavimo.</w:t>
      </w:r>
    </w:p>
    <w:p w14:paraId="215C503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Konkurso koordinatorius per 3 (tris) darbo dienas nuo Mero potvarkio dėl Savivaldybės </w:t>
      </w:r>
      <w:r w:rsidRPr="00184745">
        <w:rPr>
          <w:rFonts w:ascii="Times New Roman" w:hAnsi="Times New Roman" w:cs="Times New Roman"/>
          <w:sz w:val="24"/>
          <w:szCs w:val="24"/>
        </w:rPr>
        <w:lastRenderedPageBreak/>
        <w:t>biudžeto lėšų skyrimo Programoms finansuoti priėmimo dienos paraiškose nurodytais pareiškėjų elektroninio pašto adresais raštu informuoja pareiškėjus apie skirtą finansavimą ir Sutarties pasirašymo procedūras. Taip pat informuoja pareiškėjus, kurių Programos buvo įrašytos į nefinansuotinų Programų sąrašą, nurodant Savivaldybės biudžeto lėšų neskyrimo priežastis ir sprendimo apskundimo tvarką.</w:t>
      </w:r>
    </w:p>
    <w:p w14:paraId="6D7EB31C"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Informacija apie Savivaldybės skirtą finansavimą Programoms skelbiama Savivaldybės interneto svetainėje www.kedainiai.lt ne vėliau kaip per 5 (penkias) darbo dienas nuo Mero potvarkio įsigaliojimo dienos. </w:t>
      </w:r>
    </w:p>
    <w:p w14:paraId="30AA248C" w14:textId="77777777" w:rsidR="00184745" w:rsidRPr="00184745" w:rsidRDefault="00184745" w:rsidP="00184745">
      <w:pPr>
        <w:spacing w:after="0" w:line="240" w:lineRule="auto"/>
        <w:ind w:firstLine="709"/>
        <w:contextualSpacing/>
        <w:jc w:val="both"/>
        <w:rPr>
          <w:rFonts w:ascii="Times New Roman" w:hAnsi="Times New Roman" w:cs="Times New Roman"/>
          <w:b/>
          <w:sz w:val="24"/>
          <w:szCs w:val="24"/>
        </w:rPr>
      </w:pPr>
    </w:p>
    <w:p w14:paraId="0A48CD94" w14:textId="77777777" w:rsidR="00184745" w:rsidRPr="00184745" w:rsidRDefault="00184745" w:rsidP="00184745">
      <w:pPr>
        <w:spacing w:after="0" w:line="240" w:lineRule="auto"/>
        <w:ind w:firstLine="709"/>
        <w:contextualSpacing/>
        <w:jc w:val="center"/>
        <w:rPr>
          <w:rFonts w:ascii="Times New Roman" w:hAnsi="Times New Roman" w:cs="Times New Roman"/>
          <w:b/>
          <w:sz w:val="24"/>
          <w:szCs w:val="24"/>
        </w:rPr>
      </w:pPr>
      <w:r w:rsidRPr="00184745">
        <w:rPr>
          <w:rFonts w:ascii="Times New Roman" w:hAnsi="Times New Roman" w:cs="Times New Roman"/>
          <w:b/>
          <w:sz w:val="24"/>
          <w:szCs w:val="24"/>
        </w:rPr>
        <w:t>VI SKYRIUS</w:t>
      </w:r>
    </w:p>
    <w:p w14:paraId="26035B84" w14:textId="77777777" w:rsidR="00184745" w:rsidRPr="00184745" w:rsidRDefault="00184745" w:rsidP="00184745">
      <w:pPr>
        <w:pBdr>
          <w:top w:val="nil"/>
          <w:left w:val="nil"/>
          <w:bottom w:val="nil"/>
          <w:right w:val="nil"/>
          <w:between w:val="nil"/>
        </w:pBdr>
        <w:spacing w:after="0" w:line="240" w:lineRule="auto"/>
        <w:ind w:firstLine="709"/>
        <w:contextualSpacing/>
        <w:jc w:val="center"/>
        <w:rPr>
          <w:rFonts w:ascii="Times New Roman" w:hAnsi="Times New Roman" w:cs="Times New Roman"/>
          <w:b/>
          <w:sz w:val="24"/>
          <w:szCs w:val="24"/>
          <w:lang w:eastAsia="lt-LT"/>
        </w:rPr>
      </w:pPr>
      <w:r w:rsidRPr="00184745">
        <w:rPr>
          <w:rFonts w:ascii="Times New Roman" w:hAnsi="Times New Roman" w:cs="Times New Roman"/>
          <w:b/>
          <w:sz w:val="24"/>
          <w:szCs w:val="24"/>
          <w:lang w:eastAsia="lt-LT"/>
        </w:rPr>
        <w:t xml:space="preserve">KOMISIJOS DARBO ORGANIZAVIMAS </w:t>
      </w:r>
    </w:p>
    <w:p w14:paraId="69DAABFF" w14:textId="77777777" w:rsidR="00184745" w:rsidRPr="00184745" w:rsidRDefault="00184745" w:rsidP="00184745">
      <w:pPr>
        <w:pBdr>
          <w:top w:val="nil"/>
          <w:left w:val="nil"/>
          <w:bottom w:val="nil"/>
          <w:right w:val="nil"/>
          <w:between w:val="nil"/>
        </w:pBdr>
        <w:spacing w:after="0" w:line="240" w:lineRule="auto"/>
        <w:ind w:firstLine="709"/>
        <w:contextualSpacing/>
        <w:jc w:val="center"/>
        <w:rPr>
          <w:rFonts w:ascii="Times New Roman" w:hAnsi="Times New Roman" w:cs="Times New Roman"/>
          <w:b/>
          <w:sz w:val="24"/>
          <w:szCs w:val="24"/>
          <w:lang w:eastAsia="lt-LT"/>
        </w:rPr>
      </w:pPr>
    </w:p>
    <w:p w14:paraId="050535B3"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lang w:eastAsia="lt-LT"/>
        </w:rPr>
      </w:pPr>
      <w:r w:rsidRPr="00184745">
        <w:rPr>
          <w:rFonts w:ascii="Times New Roman" w:hAnsi="Times New Roman" w:cs="Times New Roman"/>
          <w:sz w:val="24"/>
          <w:szCs w:val="24"/>
          <w:lang w:eastAsia="lt-LT"/>
        </w:rPr>
        <w:t>Komisija savo darbe vadovaujasi Lietuvos Respublikos įstatymais, Lietuvos Respublikos Vyriausybės nutarimais, Aprašu, Reglamentu (ES) 2016/679 ir kitais teisės aktais.</w:t>
      </w:r>
    </w:p>
    <w:p w14:paraId="33E9C242"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lang w:eastAsia="lt-LT"/>
        </w:rPr>
      </w:pPr>
      <w:r w:rsidRPr="00184745">
        <w:rPr>
          <w:rFonts w:ascii="Times New Roman" w:hAnsi="Times New Roman" w:cs="Times New Roman"/>
          <w:sz w:val="24"/>
          <w:szCs w:val="24"/>
          <w:lang w:eastAsia="lt-LT"/>
        </w:rPr>
        <w:t xml:space="preserve">Komisijos darbą organizuoja ir jai vadovauja Komisijos pirmininkas, jo nesant – Komisijos narių bendru sutarimu išrinktas Komisijos posėdžio pirmininkas. Komisiją techniškai aptarnauja Konkurso koordinatorius, kuris yra ir Komisijos sekretorius. </w:t>
      </w:r>
      <w:r w:rsidRPr="00184745">
        <w:rPr>
          <w:rFonts w:ascii="Times New Roman" w:eastAsia="Times New Roman" w:hAnsi="Times New Roman" w:cs="Times New Roman"/>
          <w:sz w:val="24"/>
          <w:szCs w:val="24"/>
        </w:rPr>
        <w:t>Komisijos sekretorius nėra Komisijos narys.</w:t>
      </w:r>
    </w:p>
    <w:p w14:paraId="29CE3A97"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184745">
        <w:rPr>
          <w:rFonts w:ascii="Times New Roman" w:eastAsia="Times New Roman" w:hAnsi="Times New Roman" w:cs="Times New Roman"/>
          <w:sz w:val="24"/>
          <w:szCs w:val="24"/>
        </w:rPr>
        <w:t>Pagrindinė Komisijos darbo forma – posėdžiai. Komisijos darbą organizuoja ir jai vadovauja Komisijos pirmininkas, jo nesant – Komisijos narių bendru sutarimu išrinktas posėdžio pirmininkas. Posėdžiai yra teisėti, jei juose dalyvauja ne mažiau kaip du trečdaliai Komisijos narių. Posėdžiai Komisijos pirmininko sprendimu gali būti organizuojami ir nuotoliniu būdu.</w:t>
      </w:r>
    </w:p>
    <w:p w14:paraId="67AA79CF"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184745">
        <w:rPr>
          <w:rFonts w:ascii="Times New Roman" w:eastAsia="Times New Roman" w:hAnsi="Times New Roman" w:cs="Times New Roman"/>
          <w:sz w:val="24"/>
          <w:szCs w:val="24"/>
        </w:rPr>
        <w:t>Pirmojo posėdžio metu Komisijos nariai pasirašo Nešališkumo deklaraciją dėl objektyvių sprendimų priėmimo bei viešųjų ir privačių interesų konflikto vengimo (Aprašo 3 priedas) ir Konfidencialumo pasižadėjimą užtikrinti Konkurso informacijos konfidencialumą, viešai neskelbti ir neplatinti šios informacijos (Aprašo 4 priedas). Nepasirašius minėtų dokumentų, draudžiama dalyvauti Komisijos darbe ir vertinti Konkursui pateiktas Paraiškas.</w:t>
      </w:r>
    </w:p>
    <w:p w14:paraId="120FFAEE"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184745">
        <w:rPr>
          <w:rFonts w:ascii="Times New Roman" w:eastAsia="Times New Roman" w:hAnsi="Times New Roman" w:cs="Times New Roman"/>
          <w:sz w:val="24"/>
          <w:szCs w:val="24"/>
        </w:rPr>
        <w:t xml:space="preserve">Komisijos sekretorius elektroninio pašto adresais informuoja Komisijos narius apie Komisijos posėdžio laiką, vietą, pateikia su Komisijos pirmininku suderintą posėdžio darbotvarkę bei kitą Komisijos posėdžiui reikalingą informaciją. </w:t>
      </w:r>
    </w:p>
    <w:p w14:paraId="0A1A3230"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184745">
        <w:rPr>
          <w:rFonts w:ascii="Times New Roman" w:eastAsia="Times New Roman" w:hAnsi="Times New Roman" w:cs="Times New Roman"/>
          <w:sz w:val="24"/>
          <w:szCs w:val="24"/>
        </w:rPr>
        <w:t>Prireikus svarstyti klausimus skubos tvarka, bet dėl objektyvių priežasčių nesant galimybės surengti posėdžio, Komisijos sprendimai gali būti priimami vadovaujantis visų Komisijos narių apklausos, kuri atliekama nedelsiant, bet ne vėliau nei per 1 (vieną) darbo dieną, elektroniniu paštu rezultatais. Tarp posėdžių einamieji klausimai gali būti aptariami ir Komisijos narių nuomonė išreiškiama elektroniniu paštu.</w:t>
      </w:r>
    </w:p>
    <w:p w14:paraId="2A0417F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184745">
        <w:rPr>
          <w:rFonts w:ascii="Times New Roman" w:eastAsia="Times New Roman" w:hAnsi="Times New Roman" w:cs="Times New Roman"/>
          <w:sz w:val="24"/>
          <w:szCs w:val="24"/>
        </w:rPr>
        <w:t>Jei Komisijos narys negali atvykti į posėdį, apie tai, likus ne mažiau kaip 1 (vienai) darbo dienai iki Komisijos posėdžio, turi pranešti Komisijos pirmininkui ar Komisijos sekretoriui, išskyrus atvejus, kai to negali padaryti dėl objektyvių priežasčių.</w:t>
      </w:r>
    </w:p>
    <w:p w14:paraId="7A18C907"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184745">
        <w:rPr>
          <w:rFonts w:ascii="Times New Roman" w:eastAsia="Times New Roman" w:hAnsi="Times New Roman" w:cs="Times New Roman"/>
          <w:sz w:val="24"/>
          <w:szCs w:val="24"/>
        </w:rPr>
        <w:t>Komisijos sprendimai priimami balsų dauguma, t. y. už sprendimą turi pasisakyti daugiau nei pusė visų Komisijos narių. Jei Komisijos narių balsai pasiskirsto po lygiai, lemiamas yra posėdžio pirmininko balsas.</w:t>
      </w:r>
    </w:p>
    <w:p w14:paraId="23E5115F"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eastAsia="Times New Roman" w:hAnsi="Times New Roman" w:cs="Times New Roman"/>
          <w:sz w:val="24"/>
          <w:szCs w:val="24"/>
        </w:rPr>
      </w:pPr>
      <w:r w:rsidRPr="00184745">
        <w:rPr>
          <w:rFonts w:ascii="Times New Roman" w:eastAsia="Times New Roman" w:hAnsi="Times New Roman" w:cs="Times New Roman"/>
          <w:sz w:val="24"/>
          <w:szCs w:val="24"/>
        </w:rPr>
        <w:t xml:space="preserve">Komisijos sprendimai įforminami protokolu, kuris elektroniniu laišku turi būti suderintas su Komisijos nariais. Komisijos posėdžio protokolas Komisijos nariams suderinti pateikiamas per 3 (tris) darbo dienas po įvykusio posėdžio. Komisijos nariai pastabas ir pasiūlymus dėl protokolo pateikia per 2 (dvi) darbo dienas nuo posėdžio protokolo išsiuntimo dienos. Per nustatytą terminą negavus Komisijos nario pastabų ir (ar) pasiūlymų, laikoma, kad Komisijos narys posėdžio protokolui pritaria. Su Komisijos nariais suderintą protokolą pasirašo Komisijos posėdžio pirmininkas ir Komisijos sekretorius. </w:t>
      </w:r>
    </w:p>
    <w:p w14:paraId="25D83ED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lang w:eastAsia="lt-LT"/>
        </w:rPr>
      </w:pPr>
      <w:r w:rsidRPr="00184745">
        <w:rPr>
          <w:rFonts w:ascii="Times New Roman" w:eastAsia="Times New Roman" w:hAnsi="Times New Roman" w:cs="Times New Roman"/>
          <w:sz w:val="24"/>
          <w:szCs w:val="24"/>
        </w:rPr>
        <w:t xml:space="preserve">Komisijos narys turi teisę pareikšti atskirąją nuomonę, kuri pridedama prie posėdžio protokolo. </w:t>
      </w:r>
    </w:p>
    <w:p w14:paraId="73F02D20" w14:textId="77777777" w:rsidR="00184745" w:rsidRPr="00184745" w:rsidRDefault="00184745" w:rsidP="00184745">
      <w:pPr>
        <w:pStyle w:val="Sraopastraipa"/>
        <w:tabs>
          <w:tab w:val="left" w:pos="1134"/>
        </w:tabs>
        <w:spacing w:after="0" w:line="240" w:lineRule="auto"/>
        <w:ind w:left="709" w:firstLine="709"/>
        <w:jc w:val="both"/>
        <w:rPr>
          <w:rFonts w:ascii="Times New Roman" w:hAnsi="Times New Roman" w:cs="Times New Roman"/>
          <w:sz w:val="24"/>
          <w:szCs w:val="24"/>
          <w:lang w:eastAsia="lt-LT"/>
        </w:rPr>
      </w:pPr>
    </w:p>
    <w:p w14:paraId="60000F19" w14:textId="77777777" w:rsidR="00184745" w:rsidRPr="00184745" w:rsidRDefault="00184745" w:rsidP="00184745">
      <w:pPr>
        <w:spacing w:after="0" w:line="240" w:lineRule="auto"/>
        <w:ind w:firstLine="709"/>
        <w:contextualSpacing/>
        <w:jc w:val="center"/>
        <w:rPr>
          <w:rFonts w:ascii="Times New Roman" w:hAnsi="Times New Roman" w:cs="Times New Roman"/>
          <w:b/>
          <w:sz w:val="24"/>
          <w:szCs w:val="24"/>
        </w:rPr>
      </w:pPr>
      <w:r w:rsidRPr="00184745">
        <w:rPr>
          <w:rFonts w:ascii="Times New Roman" w:hAnsi="Times New Roman" w:cs="Times New Roman"/>
          <w:b/>
          <w:sz w:val="24"/>
          <w:szCs w:val="24"/>
        </w:rPr>
        <w:t>VII SKYRIUS</w:t>
      </w:r>
    </w:p>
    <w:p w14:paraId="7D501043" w14:textId="77777777" w:rsidR="00184745" w:rsidRPr="00184745" w:rsidRDefault="00184745" w:rsidP="00184745">
      <w:pPr>
        <w:spacing w:after="0" w:line="240" w:lineRule="auto"/>
        <w:ind w:firstLine="709"/>
        <w:contextualSpacing/>
        <w:jc w:val="center"/>
        <w:rPr>
          <w:rFonts w:ascii="Times New Roman" w:hAnsi="Times New Roman" w:cs="Times New Roman"/>
          <w:b/>
          <w:sz w:val="24"/>
          <w:szCs w:val="24"/>
        </w:rPr>
      </w:pPr>
      <w:r w:rsidRPr="00184745">
        <w:rPr>
          <w:rFonts w:ascii="Times New Roman" w:hAnsi="Times New Roman" w:cs="Times New Roman"/>
          <w:b/>
          <w:sz w:val="24"/>
          <w:szCs w:val="24"/>
        </w:rPr>
        <w:lastRenderedPageBreak/>
        <w:t>SUTARČIŲ SUDARYMAS IR NUTRAUKIMAS</w:t>
      </w:r>
      <w:r w:rsidRPr="00184745">
        <w:rPr>
          <w:rFonts w:ascii="Times New Roman" w:hAnsi="Times New Roman" w:cs="Times New Roman"/>
          <w:sz w:val="24"/>
          <w:szCs w:val="24"/>
        </w:rPr>
        <w:t xml:space="preserve">, </w:t>
      </w:r>
      <w:r w:rsidRPr="00184745">
        <w:rPr>
          <w:rFonts w:ascii="Times New Roman" w:hAnsi="Times New Roman" w:cs="Times New Roman"/>
          <w:b/>
          <w:sz w:val="24"/>
          <w:szCs w:val="24"/>
        </w:rPr>
        <w:t>PROGRAMAI SKIRTŲ SAVIVALDYBĖS BIUDŽETO LĖŠŲ ADMINISTRAVIMO IR NAUDOJIMO KONTROLĖ</w:t>
      </w:r>
    </w:p>
    <w:p w14:paraId="038CE6E9" w14:textId="77777777" w:rsidR="00184745" w:rsidRPr="00184745" w:rsidRDefault="00184745" w:rsidP="00184745">
      <w:pPr>
        <w:spacing w:after="0" w:line="240" w:lineRule="auto"/>
        <w:ind w:firstLine="709"/>
        <w:contextualSpacing/>
        <w:jc w:val="center"/>
        <w:rPr>
          <w:rFonts w:ascii="Times New Roman" w:hAnsi="Times New Roman" w:cs="Times New Roman"/>
          <w:sz w:val="24"/>
          <w:szCs w:val="24"/>
        </w:rPr>
      </w:pPr>
    </w:p>
    <w:p w14:paraId="4F8322D4"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eastAsia="Times New Roman" w:hAnsi="Times New Roman" w:cs="Times New Roman"/>
          <w:sz w:val="24"/>
          <w:szCs w:val="24"/>
        </w:rPr>
        <w:t>Sutartis</w:t>
      </w:r>
      <w:r w:rsidRPr="00184745">
        <w:rPr>
          <w:rFonts w:ascii="Times New Roman" w:eastAsia="Times New Roman" w:hAnsi="Times New Roman" w:cs="Times New Roman"/>
          <w:sz w:val="24"/>
          <w:szCs w:val="24"/>
          <w:lang w:eastAsia="ar-SA"/>
        </w:rPr>
        <w:t xml:space="preserve"> tarp Savivaldybės administracijos ir Programos vykdytojo sudaroma per 20 (dvidešimt) darbo dienų nuo Mero potvarkio dėl Savivaldybės biudžeto lėšų skyrimo Programai įgyvendinti priėmimo dienos. Sutartyje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35 punkte. </w:t>
      </w:r>
    </w:p>
    <w:p w14:paraId="74DC02F8"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Nesudarius Sutarties per Aprašo 72 punkte nustatytą terminą, laikoma, kad Programos vykdytojas atsisakė vykdyti Programą ir numatytas finansavimas jai neskiriamas.</w:t>
      </w:r>
    </w:p>
    <w:p w14:paraId="376AC9C6"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Jei skirta Savivaldybės biudžeto lėšų suma yra mažesnė nei pareiškėjas prašė Programos paraiškoje, Programos vykdytojas privalo pakeisti išlaidų sąmatą pagal jam skirtą Savivaldybės biudžeto lėšų sumą. Programos vykdytojas, pasirašydamas Sutartį, turi teisę keisti Programos veiklos apimtis, bet neturi teisės keisti Programos Paraiškoje aprašytos veiklos turinio ir tikslų. </w:t>
      </w:r>
    </w:p>
    <w:p w14:paraId="16CB7724"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Programos vykdytojas, pasirašęs Sutartį su Direktoriumi, atsako už Programos įgyvendinimą ir tikslinį bei teisėtą lėšų panaudojimą. </w:t>
      </w:r>
    </w:p>
    <w:p w14:paraId="16A65B20"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finansavimo laikotarpiu, sumažėjus Savivaldybės tarybos sprendimu patvirtintiems sporto veiklos programų asignavimams, Programos finansavimui skiriamos lėšos mažinamos procentine dalimi.</w:t>
      </w:r>
    </w:p>
    <w:p w14:paraId="07029333"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Programos vykdytojas, </w:t>
      </w:r>
      <w:r w:rsidRPr="00184745">
        <w:rPr>
          <w:rFonts w:ascii="Times New Roman" w:hAnsi="Times New Roman" w:cs="Times New Roman"/>
          <w:sz w:val="24"/>
          <w:szCs w:val="24"/>
          <w:lang w:eastAsia="lt-LT"/>
        </w:rPr>
        <w:t xml:space="preserve">kuris yra perkančioji organizacija, atlikdamas pirkimą, privalo vadovautis Lietuvos Respublikos viešųjų pirkimų įstatymu. Jeigu Programos vykdytojas </w:t>
      </w:r>
      <w:r w:rsidRPr="00184745">
        <w:rPr>
          <w:rFonts w:ascii="Times New Roman" w:eastAsia="Times New Roman" w:hAnsi="Times New Roman" w:cs="Times New Roman"/>
          <w:sz w:val="24"/>
          <w:szCs w:val="24"/>
          <w:lang w:eastAsia="zh-CN"/>
        </w:rPr>
        <w:t>yra neperkančioji organizacija, atlikdamas pirkimus, turi vadovautis neperkančiosios organizacijos taisyklėmis, patvirtintomis Programos vykdytojo vadovo, ir kitų teisės aktų nustatyta tvarka.</w:t>
      </w:r>
    </w:p>
    <w:p w14:paraId="08D5C454"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vykdymo metu, keičiant daugiau kaip 20 procentų pateiktos detalios sąmatos lėšų tarp sąmatos eilučių, Programos vykdytojas privalo pateikti Direktoriui motyvuotą prašymą, kuriame turi būti nurodytos priežastys, dėl kurių būtina keisti Sutartį. Prašydamas pakeisti Sutartį, Programos vykdytojas kartu turi pateikti patikslintą detaliąją išlaidų sąmatą.</w:t>
      </w:r>
    </w:p>
    <w:p w14:paraId="0BD971D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Susitarimai dėl Sutarties pakeitimo pasirašomi per 10 darbo dienų nuo prašymo pakeisti Sutartį gavimo dienos arba Programos vykdytojui pateikiamas motyvuotas atsisakymas pakeisti Sutartį.</w:t>
      </w:r>
    </w:p>
    <w:p w14:paraId="2FF19FE6"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Iš Savivaldybės biudžeto finansuojamos Programos veiklos jų įgyvendinimo metu negali būti keičiamos. </w:t>
      </w:r>
    </w:p>
    <w:p w14:paraId="638FFD04"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Sutartis įsigalioja nuo tos dienos, kai ją pasirašo abi Sutarties šalys, ir galioja, kol šalys įvykdo visus joje numatytus įsipareigojimus arba iki kol Sutartis bus nutraukta. Sutartys sudaromos pasirašant dokumentą elektroniniais parašais.</w:t>
      </w:r>
    </w:p>
    <w:p w14:paraId="25EA60B7"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Sutarčių lėšų panaudojimo auditą ir kontrolę atlieka Kėdainių rajono savivaldybės administracijos Centralizuotas vidaus audito skyrius, Kontrolės ir audito tarnyba, lėšų tinkamą panaudojimą kontroliuoja Savivaldybės administracijos Apskaitos skyrius, Programos veiklų stebėseną ir kontrolę atlieka Kėdainių rajono savivaldybės administracijos Švietimo, kultūros ir sporto skyrius.</w:t>
      </w:r>
    </w:p>
    <w:p w14:paraId="2B8D134A"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Nustačius, kad Programos vykdytojas nepagrįstai gavo Savivaldybės biudžeto lėšų, netinkamai jas panaudojo, ar paaiškėjus, kad lėšos, nors ir skirtos Programai įgyvendinti, tačiau šios Programos priemonės nedera su Pasauliniu </w:t>
      </w:r>
      <w:proofErr w:type="spellStart"/>
      <w:r w:rsidRPr="00184745">
        <w:rPr>
          <w:rFonts w:ascii="Times New Roman" w:hAnsi="Times New Roman" w:cs="Times New Roman"/>
          <w:sz w:val="24"/>
          <w:szCs w:val="24"/>
        </w:rPr>
        <w:t>antidopingo</w:t>
      </w:r>
      <w:proofErr w:type="spellEnd"/>
      <w:r w:rsidRPr="00184745">
        <w:rPr>
          <w:rFonts w:ascii="Times New Roman" w:hAnsi="Times New Roman" w:cs="Times New Roman"/>
          <w:sz w:val="24"/>
          <w:szCs w:val="24"/>
        </w:rPr>
        <w:t xml:space="preserve"> kodeksu arba tos sporto šakos tarptautinė federacija nepripažįsta Pasaulinio </w:t>
      </w:r>
      <w:proofErr w:type="spellStart"/>
      <w:r w:rsidRPr="00184745">
        <w:rPr>
          <w:rFonts w:ascii="Times New Roman" w:hAnsi="Times New Roman" w:cs="Times New Roman"/>
          <w:sz w:val="24"/>
          <w:szCs w:val="24"/>
        </w:rPr>
        <w:t>antidopingo</w:t>
      </w:r>
      <w:proofErr w:type="spellEnd"/>
      <w:r w:rsidRPr="00184745">
        <w:rPr>
          <w:rFonts w:ascii="Times New Roman" w:hAnsi="Times New Roman" w:cs="Times New Roman"/>
          <w:sz w:val="24"/>
          <w:szCs w:val="24"/>
        </w:rPr>
        <w:t xml:space="preserve"> kodekso, arba neįgyvendina Nacionalinių </w:t>
      </w:r>
      <w:proofErr w:type="spellStart"/>
      <w:r w:rsidRPr="00184745">
        <w:rPr>
          <w:rFonts w:ascii="Times New Roman" w:hAnsi="Times New Roman" w:cs="Times New Roman"/>
          <w:sz w:val="24"/>
          <w:szCs w:val="24"/>
        </w:rPr>
        <w:t>antidopingo</w:t>
      </w:r>
      <w:proofErr w:type="spellEnd"/>
      <w:r w:rsidRPr="00184745">
        <w:rPr>
          <w:rFonts w:ascii="Times New Roman" w:hAnsi="Times New Roman" w:cs="Times New Roman"/>
          <w:sz w:val="24"/>
          <w:szCs w:val="24"/>
        </w:rPr>
        <w:t xml:space="preserve"> taisyklių, Savivaldybės biudžeto lėšų mokėjimas stabdomas arba Programos vykdytojui pervestos Savivaldybės biudžeto lėšos prašomos grąžinti į Sutartyje nurodytą Savivaldybės sąskaitą ne vėliau kaip per 10 kalendorinių dienų nuo šių aplinkybių paaiškėjimo dienos. </w:t>
      </w:r>
    </w:p>
    <w:p w14:paraId="5E29CA4F"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Jeigu nustatoma Savivaldybės biudžeto lėšų naudojimo ar šio Aprašo vykdymo pažeidimų Direktorius turi teisę taikyti šias sankcijas:</w:t>
      </w:r>
    </w:p>
    <w:p w14:paraId="04431D08"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nustatyti terminą (iki 30 darbo dienų) pažeidimams pašalinti; konkretus terminas </w:t>
      </w:r>
      <w:r w:rsidRPr="00184745">
        <w:rPr>
          <w:rFonts w:ascii="Times New Roman" w:hAnsi="Times New Roman" w:cs="Times New Roman"/>
          <w:sz w:val="24"/>
          <w:szCs w:val="24"/>
        </w:rPr>
        <w:lastRenderedPageBreak/>
        <w:t>nustatomas atsižvelgiant į pažeidimų sudėtingumą (Programos vykdytojas, pašalinęs pažeidimus, apie tai raštu privalo informuoti Konkurso organizatorių);</w:t>
      </w:r>
    </w:p>
    <w:p w14:paraId="1DBD77B4"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sustabdyti Savivaldybės biudžeto lėšų pervedimą Programos vykdytojui, jeigu jis nepašalina pažeidimų per nustatytą terminą;</w:t>
      </w:r>
    </w:p>
    <w:p w14:paraId="08A5E5EC"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nutraukti Savivaldybės biudžeto lėšų pervedimą biudžetiniais metais ir neskirti lėšų Programai kitais metais;</w:t>
      </w:r>
    </w:p>
    <w:p w14:paraId="5F7244AE"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nutraukti Sutartį;</w:t>
      </w:r>
    </w:p>
    <w:p w14:paraId="3DC1BF06" w14:textId="77777777" w:rsidR="00184745" w:rsidRPr="00184745" w:rsidRDefault="00184745" w:rsidP="00184745">
      <w:pPr>
        <w:pStyle w:val="Sraopastraipa"/>
        <w:widowControl w:val="0"/>
        <w:numPr>
          <w:ilvl w:val="1"/>
          <w:numId w:val="6"/>
        </w:numPr>
        <w:tabs>
          <w:tab w:val="left" w:pos="1418"/>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Lietuvos Respublikos teisės aktų nustatyta tvarka išieškoti iš Programos vykdytojo netinkamai panaudotas lėšas.</w:t>
      </w:r>
    </w:p>
    <w:p w14:paraId="4CCA0DAA"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Programos vykdytojas Programos įgyvendinimo metu ir (arba) jam pasibaigus atsiskaito Sutartyje nustatyta tvarka, nustatytais terminais teikdamas Direktoriaus įsakymu nustatytų ir patvirtintų formų ataskaitas. </w:t>
      </w:r>
    </w:p>
    <w:p w14:paraId="7E7B0D58"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vykdytojas, gavęs Savivaldybės biudžeto lėšų Programai vykdyti, bet neatsiskaitęs už lėšų panaudojimą Sutartyje nustatyta tvarka, praranda teisę vienerius metus teikti Paraiškas ir gauti Savivaldybės biudžeto lėšų Programai vykdyti.</w:t>
      </w:r>
    </w:p>
    <w:p w14:paraId="51BBD9F6"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vykdytojas, Sutarties galiojimo laikotarpiu nepanaudojęs visų finansavimui skirtų lėšų, privalo jas grąžinti į Savivaldybės biudžeto sąskaitą, kuri nurodyta Sutartyje, iki einamųjų metų gruodžio 23 dienos.</w:t>
      </w:r>
    </w:p>
    <w:p w14:paraId="2EA588E9"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Programos vykdytojas, norėdamas nutraukti Sutartį, Savivaldybės administracijai privalo pateikti raštišką motyvuotą prašymą. Kartu su prašymu nutraukti Sutartį Programos vykdytojas privalo pateikti jau panaudotų lėšų ataskaitas ir jų panaudojimą pagrindžiančius dokumentus. Savivaldybės administracijai pritarus Programos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1F82249E"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Savivaldybės administracija, gavusi Programos vykdytojo prašymą nutraukti Sutartį, patikrina panaudotų lėšų ataskaitas. Jeigu nurodytos ataskaitos nepateiktos, Savivaldybės administracija įvertina Programos vykdymo rezultatus ir Programos vykdymą patvirtinančius dokumentus.</w:t>
      </w:r>
    </w:p>
    <w:p w14:paraId="5EC3904C"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Jeigu, patikrinus panaudotų lėšų ataskaitas ir (ar) įvertinus Programos vykdymo rezultatus ir (ar) Programos vykdymą patvirtinančius dokumentus, nustatoma, kad lėšos panaudotos ne pagal tikslinę paskirtį, Savivaldybės administracija nustato protingą terminą ne trumpesnį kaip 10 (dešimt) darbo dienų pažeidimams pašalinti. Programos vykdytojas, pašalinęs pažeidimus, nedelsdamas raštu apie tai privalo informuoti Savivaldybės administraciją.</w:t>
      </w:r>
    </w:p>
    <w:p w14:paraId="0F8397B8"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Jeigu, patikrinus panaudotų lėšų ataskaitas ir (ar) įvertinus Programos vykdymo rezultatus ir (ar) Programos vykdymą patvirtinančius dokumentus, Sutarties vykdymo pažeidimų nenustatoma arba jie pašalinami, Savivaldybės administracija, įvertinusi Programos vykdytojo prašyme nurodytus motyvus, priima sprendimą dėl Sutarties nutraukimo ir apie jį per 5 darbo dienas nuo jo priėmimo dienos informuoja projekto vykdytoją</w:t>
      </w:r>
    </w:p>
    <w:p w14:paraId="466014BB"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Visi kilę klausimai ar ginčai sprendžiami Lietuvos Respublikos teisės aktų nustatyta tvarka. </w:t>
      </w:r>
    </w:p>
    <w:p w14:paraId="6F082E2F" w14:textId="77777777" w:rsidR="00184745" w:rsidRPr="00184745" w:rsidRDefault="00184745" w:rsidP="00184745">
      <w:pPr>
        <w:spacing w:after="0" w:line="240" w:lineRule="auto"/>
        <w:ind w:left="709" w:firstLine="709"/>
        <w:contextualSpacing/>
        <w:jc w:val="center"/>
        <w:rPr>
          <w:rFonts w:ascii="Times New Roman" w:hAnsi="Times New Roman" w:cs="Times New Roman"/>
          <w:b/>
          <w:bCs/>
          <w:sz w:val="24"/>
          <w:szCs w:val="24"/>
        </w:rPr>
      </w:pPr>
    </w:p>
    <w:p w14:paraId="27E0C2A1" w14:textId="77777777" w:rsidR="00184745" w:rsidRPr="00184745" w:rsidRDefault="00184745" w:rsidP="00184745">
      <w:pPr>
        <w:spacing w:after="0" w:line="240" w:lineRule="auto"/>
        <w:ind w:left="709" w:firstLine="709"/>
        <w:contextualSpacing/>
        <w:jc w:val="center"/>
        <w:rPr>
          <w:rFonts w:ascii="Times New Roman" w:hAnsi="Times New Roman" w:cs="Times New Roman"/>
          <w:b/>
          <w:bCs/>
          <w:sz w:val="24"/>
          <w:szCs w:val="24"/>
        </w:rPr>
      </w:pPr>
      <w:r w:rsidRPr="00184745">
        <w:rPr>
          <w:rFonts w:ascii="Times New Roman" w:hAnsi="Times New Roman" w:cs="Times New Roman"/>
          <w:b/>
          <w:bCs/>
          <w:sz w:val="24"/>
          <w:szCs w:val="24"/>
        </w:rPr>
        <w:t>VIII SKYRIUS</w:t>
      </w:r>
    </w:p>
    <w:p w14:paraId="74975036" w14:textId="77777777" w:rsidR="00184745" w:rsidRPr="00184745" w:rsidRDefault="00184745" w:rsidP="00184745">
      <w:pPr>
        <w:spacing w:after="0" w:line="240" w:lineRule="auto"/>
        <w:ind w:left="709" w:firstLine="709"/>
        <w:contextualSpacing/>
        <w:jc w:val="center"/>
        <w:rPr>
          <w:rFonts w:ascii="Times New Roman" w:hAnsi="Times New Roman" w:cs="Times New Roman"/>
          <w:b/>
          <w:bCs/>
          <w:sz w:val="24"/>
          <w:szCs w:val="24"/>
        </w:rPr>
      </w:pPr>
      <w:r w:rsidRPr="00184745">
        <w:rPr>
          <w:rFonts w:ascii="Times New Roman" w:hAnsi="Times New Roman" w:cs="Times New Roman"/>
          <w:b/>
          <w:bCs/>
          <w:sz w:val="24"/>
          <w:szCs w:val="24"/>
        </w:rPr>
        <w:t>BAIGIAMOSIOS NUOSTATOS</w:t>
      </w:r>
    </w:p>
    <w:p w14:paraId="6BED0A85" w14:textId="77777777" w:rsidR="00184745" w:rsidRPr="00184745" w:rsidRDefault="00184745" w:rsidP="00184745">
      <w:pPr>
        <w:spacing w:after="0" w:line="240" w:lineRule="auto"/>
        <w:ind w:left="709" w:firstLine="709"/>
        <w:contextualSpacing/>
        <w:jc w:val="center"/>
        <w:rPr>
          <w:rFonts w:ascii="Times New Roman" w:hAnsi="Times New Roman" w:cs="Times New Roman"/>
          <w:sz w:val="24"/>
          <w:szCs w:val="24"/>
        </w:rPr>
      </w:pPr>
    </w:p>
    <w:p w14:paraId="7FB98786"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Už tinkamą įgyvendinamų Programų viešinimą yra tiesiogiai atsakingas Programos vykdytojas. Viešinant Savivaldybės biudžeto lėšomis finansuojamą Programą, informaciją privaloma skelbti Programos vykdytojo interneto svetainėje (jeigu yra). </w:t>
      </w:r>
    </w:p>
    <w:p w14:paraId="0B911F96"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Programos vykdytojai, atsižvelgdami į savo įgyvendinamų Programų specifiką, gali pasirinkti, jų nuomone, tinkamas informavimo ir viešinimo priemones, pavyzdžiui: mobiliuosius stendus, komunikaciją socialiniuose tinkluose, straipsnius spaudoje ar radijo / televizijos reportažus, spaudos </w:t>
      </w:r>
      <w:r w:rsidRPr="00184745">
        <w:rPr>
          <w:rFonts w:ascii="Times New Roman" w:hAnsi="Times New Roman" w:cs="Times New Roman"/>
          <w:sz w:val="24"/>
          <w:szCs w:val="24"/>
        </w:rPr>
        <w:lastRenderedPageBreak/>
        <w:t xml:space="preserve">konferencijas ir pan. Viešinimo priemonės ir jų kiekis turi būti pasirenkamos ir planuojamos pagal įgyvendinamos Programos mastą, pobūdį, tikslinę auditoriją. Viešinimo priemonėse privaloma nurodyti, kad Programa (pavadinimas ir vykdytojas) bendrai finansuojama Savivaldybės biudžeto lėšomis. Ši informacija nurodoma tekstu ir (ar) esant galimybei naudojant Savivaldybės ženklą (ženklas turi būti vaizduojamas vadovaujantis Grafinio identiteto vadove nustatytais reikalavimais) ir (ar) kitais būdais, kurie užtikrintų Savivaldybės matomumą Programoje. Informacija apie vykdomą Programą skelbiama tik pasirašius Sutartį. </w:t>
      </w:r>
    </w:p>
    <w:p w14:paraId="5975735D"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09D7A7A1"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Su Programų įgyvendinimu susijusius dokumentus Savivaldybės administracija ir Programos vykdytojas saugo vadovaudamiesi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1469418"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Savivaldybės administracija neprisiima atsakomybės, jei dėl Paraiškoje ir (ar) Sutartyje nurodytų klaidingų duomenų ryšiams palaikyti (adreso korespondencijai, telefono numerio, elektroninio pašto adreso) pareiškėjo (Programos vykdytojo) nepasiekia laiškai arba su pareiškėju (Programos vykdytoju) negalima susisiekti kitu būdu.</w:t>
      </w:r>
    </w:p>
    <w:p w14:paraId="7BAC36EE"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Ginčai sprendžiami abipusiu susitarimu, o nesusitarus – teismo tvarka. Kartojasi 92 p. </w:t>
      </w:r>
    </w:p>
    <w:p w14:paraId="18C43CFA"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Šalys atleidžiamos nuo įsipareigojimų vykdymo ir nuostolių atlyginimo, jei jos tų įsipareigojimų negali vykdyti dėl priežasčių, nepriklausančių nuo jų valios.</w:t>
      </w:r>
    </w:p>
    <w:p w14:paraId="3B6407AE" w14:textId="77777777" w:rsidR="00184745" w:rsidRPr="00184745" w:rsidRDefault="00184745" w:rsidP="00184745">
      <w:pPr>
        <w:pStyle w:val="Sraopastraipa"/>
        <w:widowControl w:val="0"/>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184745">
        <w:rPr>
          <w:rFonts w:ascii="Times New Roman" w:hAnsi="Times New Roman" w:cs="Times New Roman"/>
          <w:sz w:val="24"/>
          <w:szCs w:val="24"/>
        </w:rPr>
        <w:t xml:space="preserve"> Aprašas gali būti keičiamas, papildomas ar pripažįstamas netekusiu galios Savivaldybės tarybos sprendimu.</w:t>
      </w:r>
    </w:p>
    <w:p w14:paraId="07877548" w14:textId="77777777" w:rsidR="00184745" w:rsidRPr="00184745" w:rsidRDefault="00184745" w:rsidP="00184745">
      <w:pPr>
        <w:spacing w:after="0" w:line="240" w:lineRule="auto"/>
        <w:ind w:firstLine="709"/>
        <w:contextualSpacing/>
        <w:jc w:val="center"/>
        <w:rPr>
          <w:rFonts w:ascii="Times New Roman" w:hAnsi="Times New Roman" w:cs="Times New Roman"/>
          <w:sz w:val="24"/>
          <w:szCs w:val="24"/>
        </w:rPr>
      </w:pPr>
      <w:r w:rsidRPr="00184745">
        <w:rPr>
          <w:rFonts w:ascii="Times New Roman" w:hAnsi="Times New Roman" w:cs="Times New Roman"/>
          <w:sz w:val="24"/>
          <w:szCs w:val="24"/>
        </w:rPr>
        <w:t>_________________________________</w:t>
      </w:r>
    </w:p>
    <w:p w14:paraId="72AB012D" w14:textId="77777777" w:rsidR="00184745" w:rsidRPr="00184745" w:rsidRDefault="00184745" w:rsidP="00184745">
      <w:pPr>
        <w:ind w:firstLine="709"/>
        <w:jc w:val="both"/>
        <w:rPr>
          <w:rFonts w:ascii="Times New Roman" w:hAnsi="Times New Roman" w:cs="Times New Roman"/>
        </w:rPr>
      </w:pPr>
      <w:r w:rsidRPr="00184745">
        <w:rPr>
          <w:rFonts w:ascii="Times New Roman" w:hAnsi="Times New Roman" w:cs="Times New Roman"/>
        </w:rPr>
        <w:br w:type="page"/>
      </w:r>
    </w:p>
    <w:p w14:paraId="25591A21" w14:textId="77777777" w:rsidR="00184745" w:rsidRPr="00184745" w:rsidRDefault="00184745" w:rsidP="009655E5">
      <w:pPr>
        <w:tabs>
          <w:tab w:val="left" w:pos="284"/>
        </w:tabs>
        <w:spacing w:after="0" w:line="240" w:lineRule="auto"/>
        <w:ind w:left="6096"/>
        <w:rPr>
          <w:rFonts w:ascii="Times New Roman" w:eastAsia="Arial" w:hAnsi="Times New Roman" w:cs="Times New Roman"/>
          <w:color w:val="000000"/>
          <w:lang w:eastAsia="ar-SA"/>
        </w:rPr>
      </w:pPr>
      <w:r w:rsidRPr="00184745">
        <w:rPr>
          <w:rFonts w:ascii="Times New Roman" w:eastAsia="Arial" w:hAnsi="Times New Roman" w:cs="Times New Roman"/>
          <w:color w:val="000000"/>
          <w:lang w:eastAsia="ar-SA"/>
        </w:rPr>
        <w:lastRenderedPageBreak/>
        <w:t xml:space="preserve">Sporto veiklos programų finansavimo Kėdainių rajono savivaldybės biudžeto lėšomis tvarkos aprašo </w:t>
      </w:r>
    </w:p>
    <w:p w14:paraId="664C245A" w14:textId="77777777" w:rsidR="00184745" w:rsidRPr="00184745" w:rsidRDefault="00184745" w:rsidP="009655E5">
      <w:pPr>
        <w:spacing w:after="0" w:line="240" w:lineRule="auto"/>
        <w:ind w:left="4800" w:firstLine="1296"/>
        <w:rPr>
          <w:rFonts w:ascii="Times New Roman" w:eastAsia="Times New Roman" w:hAnsi="Times New Roman" w:cs="Times New Roman"/>
        </w:rPr>
      </w:pPr>
      <w:r w:rsidRPr="00184745">
        <w:rPr>
          <w:rFonts w:ascii="Times New Roman" w:eastAsia="Times New Roman" w:hAnsi="Times New Roman" w:cs="Times New Roman"/>
        </w:rPr>
        <w:t>1 priedas</w:t>
      </w:r>
    </w:p>
    <w:p w14:paraId="121B6BA9" w14:textId="77777777" w:rsidR="00184745" w:rsidRPr="00184745" w:rsidRDefault="00184745" w:rsidP="009655E5">
      <w:pPr>
        <w:spacing w:after="0" w:line="240" w:lineRule="auto"/>
        <w:rPr>
          <w:rFonts w:ascii="Times New Roman" w:hAnsi="Times New Roman" w:cs="Times New Roman"/>
        </w:rPr>
      </w:pPr>
    </w:p>
    <w:p w14:paraId="40FDF980" w14:textId="77777777" w:rsidR="00184745" w:rsidRPr="00184745" w:rsidRDefault="00184745" w:rsidP="009655E5">
      <w:pPr>
        <w:spacing w:after="0" w:line="240" w:lineRule="auto"/>
        <w:jc w:val="center"/>
        <w:rPr>
          <w:rFonts w:ascii="Times New Roman" w:eastAsia="Times New Roman" w:hAnsi="Times New Roman" w:cs="Times New Roman"/>
        </w:rPr>
      </w:pPr>
      <w:r w:rsidRPr="00184745">
        <w:rPr>
          <w:rFonts w:ascii="Times New Roman" w:eastAsia="Calibri" w:hAnsi="Times New Roman" w:cs="Times New Roman"/>
          <w:b/>
        </w:rPr>
        <w:t>(Deklaracijos pavyzdinė forma)</w:t>
      </w:r>
    </w:p>
    <w:p w14:paraId="6A598BCC" w14:textId="77777777" w:rsidR="00184745" w:rsidRPr="00184745" w:rsidRDefault="00184745" w:rsidP="009655E5">
      <w:pPr>
        <w:spacing w:after="0" w:line="240" w:lineRule="auto"/>
        <w:jc w:val="center"/>
        <w:rPr>
          <w:rFonts w:ascii="Times New Roman" w:eastAsia="Times New Roman" w:hAnsi="Times New Roman" w:cs="Times New Roman"/>
        </w:rPr>
      </w:pPr>
    </w:p>
    <w:p w14:paraId="08550B52" w14:textId="77777777" w:rsidR="00184745" w:rsidRPr="00184745" w:rsidRDefault="00184745" w:rsidP="009655E5">
      <w:pPr>
        <w:spacing w:after="0" w:line="240" w:lineRule="auto"/>
        <w:jc w:val="center"/>
        <w:rPr>
          <w:rFonts w:ascii="Times New Roman" w:eastAsia="Calibri" w:hAnsi="Times New Roman" w:cs="Times New Roman"/>
          <w:b/>
        </w:rPr>
      </w:pPr>
      <w:r w:rsidRPr="00184745">
        <w:rPr>
          <w:rFonts w:ascii="Times New Roman" w:eastAsia="Calibri" w:hAnsi="Times New Roman" w:cs="Times New Roman"/>
          <w:b/>
        </w:rPr>
        <w:t xml:space="preserve">DEKLARACIJA </w:t>
      </w:r>
    </w:p>
    <w:p w14:paraId="41A00615" w14:textId="77777777" w:rsidR="00184745" w:rsidRPr="00184745" w:rsidRDefault="00184745" w:rsidP="009655E5">
      <w:pPr>
        <w:spacing w:after="0" w:line="240" w:lineRule="auto"/>
        <w:rPr>
          <w:rFonts w:ascii="Times New Roman" w:eastAsia="Times New Roman" w:hAnsi="Times New Roman" w:cs="Times New Roman"/>
        </w:rPr>
      </w:pPr>
    </w:p>
    <w:p w14:paraId="33161D6F" w14:textId="77777777" w:rsidR="00184745" w:rsidRPr="00184745" w:rsidRDefault="00184745" w:rsidP="009655E5">
      <w:pPr>
        <w:spacing w:after="0" w:line="240" w:lineRule="auto"/>
        <w:jc w:val="center"/>
        <w:rPr>
          <w:rFonts w:ascii="Times New Roman" w:eastAsia="Calibri" w:hAnsi="Times New Roman" w:cs="Times New Roman"/>
          <w:i/>
        </w:rPr>
      </w:pPr>
      <w:r w:rsidRPr="00184745">
        <w:rPr>
          <w:rFonts w:ascii="Times New Roman" w:eastAsia="Calibri" w:hAnsi="Times New Roman" w:cs="Times New Roman"/>
          <w:i/>
        </w:rPr>
        <w:t>(data)</w:t>
      </w:r>
    </w:p>
    <w:p w14:paraId="727401F0" w14:textId="77777777" w:rsidR="00184745" w:rsidRPr="00184745" w:rsidRDefault="00184745" w:rsidP="009655E5">
      <w:pPr>
        <w:spacing w:after="0" w:line="240" w:lineRule="auto"/>
        <w:jc w:val="center"/>
        <w:rPr>
          <w:rFonts w:ascii="Times New Roman" w:eastAsia="Calibri" w:hAnsi="Times New Roman" w:cs="Times New Roman"/>
        </w:rPr>
      </w:pPr>
    </w:p>
    <w:p w14:paraId="677B537D" w14:textId="77777777" w:rsidR="00184745" w:rsidRPr="00184745" w:rsidRDefault="00184745" w:rsidP="009655E5">
      <w:pPr>
        <w:spacing w:after="0" w:line="240" w:lineRule="auto"/>
        <w:ind w:firstLine="1134"/>
        <w:jc w:val="both"/>
        <w:rPr>
          <w:rFonts w:ascii="Times New Roman" w:eastAsia="Calibri" w:hAnsi="Times New Roman" w:cs="Times New Roman"/>
        </w:rPr>
      </w:pPr>
      <w:r w:rsidRPr="00184745">
        <w:rPr>
          <w:rFonts w:ascii="Times New Roman" w:eastAsia="Calibri" w:hAnsi="Times New Roman" w:cs="Times New Roman"/>
        </w:rPr>
        <w:t xml:space="preserve">Aš, _________________________________________________, veikiantis (-i) </w:t>
      </w:r>
    </w:p>
    <w:p w14:paraId="013ED3A2" w14:textId="77777777" w:rsidR="00184745" w:rsidRPr="00184745" w:rsidRDefault="00184745" w:rsidP="009655E5">
      <w:pPr>
        <w:spacing w:after="0" w:line="240" w:lineRule="auto"/>
        <w:ind w:firstLine="2188"/>
        <w:rPr>
          <w:rFonts w:ascii="Times New Roman" w:eastAsia="Calibri" w:hAnsi="Times New Roman" w:cs="Times New Roman"/>
        </w:rPr>
      </w:pPr>
      <w:r w:rsidRPr="00184745">
        <w:rPr>
          <w:rFonts w:ascii="Times New Roman" w:eastAsia="Calibri" w:hAnsi="Times New Roman" w:cs="Times New Roman"/>
          <w:i/>
        </w:rPr>
        <w:t>(vardas, pavardė)</w:t>
      </w:r>
    </w:p>
    <w:p w14:paraId="62498C92" w14:textId="77777777" w:rsidR="00184745" w:rsidRPr="00184745" w:rsidRDefault="00184745" w:rsidP="009655E5">
      <w:pPr>
        <w:spacing w:after="0" w:line="240" w:lineRule="auto"/>
        <w:jc w:val="both"/>
        <w:rPr>
          <w:rFonts w:ascii="Times New Roman" w:eastAsia="Calibri" w:hAnsi="Times New Roman" w:cs="Times New Roman"/>
        </w:rPr>
      </w:pPr>
      <w:r w:rsidRPr="00184745">
        <w:rPr>
          <w:rFonts w:ascii="Times New Roman" w:eastAsia="Calibri" w:hAnsi="Times New Roman" w:cs="Times New Roman"/>
        </w:rPr>
        <w:t>pareiškėjo _____________________________________________ vardu, patvirtinu, kad nėra toliau</w:t>
      </w:r>
    </w:p>
    <w:p w14:paraId="3AA2A903" w14:textId="77777777" w:rsidR="00184745" w:rsidRPr="00184745" w:rsidRDefault="00184745" w:rsidP="009655E5">
      <w:pPr>
        <w:spacing w:after="0" w:line="240" w:lineRule="auto"/>
        <w:ind w:firstLine="1922"/>
        <w:rPr>
          <w:rFonts w:ascii="Times New Roman" w:eastAsia="Calibri" w:hAnsi="Times New Roman" w:cs="Times New Roman"/>
          <w:i/>
        </w:rPr>
      </w:pPr>
      <w:r w:rsidRPr="00184745">
        <w:rPr>
          <w:rFonts w:ascii="Times New Roman" w:eastAsia="Calibri" w:hAnsi="Times New Roman" w:cs="Times New Roman"/>
          <w:i/>
        </w:rPr>
        <w:t>(pareiškėjo pavadinimas)</w:t>
      </w:r>
    </w:p>
    <w:p w14:paraId="0D3AB395" w14:textId="77777777" w:rsidR="00184745" w:rsidRPr="00184745" w:rsidRDefault="00184745" w:rsidP="009655E5">
      <w:pPr>
        <w:spacing w:after="0" w:line="240" w:lineRule="auto"/>
        <w:rPr>
          <w:rFonts w:ascii="Times New Roman" w:eastAsia="Calibri" w:hAnsi="Times New Roman" w:cs="Times New Roman"/>
        </w:rPr>
      </w:pPr>
      <w:r w:rsidRPr="00184745">
        <w:rPr>
          <w:rFonts w:ascii="Times New Roman" w:eastAsia="Calibri" w:hAnsi="Times New Roman" w:cs="Times New Roman"/>
        </w:rPr>
        <w:t>nurodytų aplinkybių:</w:t>
      </w:r>
    </w:p>
    <w:p w14:paraId="2008064A" w14:textId="77777777" w:rsidR="00184745" w:rsidRPr="00184745" w:rsidRDefault="00184745" w:rsidP="009655E5">
      <w:pPr>
        <w:tabs>
          <w:tab w:val="left" w:pos="643"/>
        </w:tabs>
        <w:spacing w:after="0" w:line="240" w:lineRule="auto"/>
        <w:ind w:firstLine="1134"/>
        <w:jc w:val="both"/>
        <w:rPr>
          <w:rFonts w:ascii="Times New Roman" w:eastAsia="Times New Roman" w:hAnsi="Times New Roman" w:cs="Times New Roman"/>
          <w:lang w:eastAsia="lt-LT"/>
        </w:rPr>
      </w:pPr>
      <w:r w:rsidRPr="00184745">
        <w:rPr>
          <w:rFonts w:ascii="Times New Roman" w:eastAsia="Times New Roman" w:hAnsi="Times New Roman" w:cs="Times New Roman"/>
          <w:lang w:eastAsia="ja-JP"/>
        </w:rPr>
        <w:t xml:space="preserve">1. </w:t>
      </w:r>
      <w:r w:rsidRPr="00184745">
        <w:rPr>
          <w:rFonts w:ascii="Times New Roman" w:eastAsia="Times New Roman" w:hAnsi="Times New Roman" w:cs="Times New Roman"/>
          <w:lang w:eastAsia="lt-LT"/>
        </w:rPr>
        <w:t>pareiškėjas nėra sustabdęs ar apribojęs savo veiklos;</w:t>
      </w:r>
    </w:p>
    <w:p w14:paraId="6EE61055" w14:textId="77777777" w:rsidR="00184745" w:rsidRPr="00184745" w:rsidRDefault="00184745" w:rsidP="009655E5">
      <w:pPr>
        <w:tabs>
          <w:tab w:val="left" w:pos="514"/>
        </w:tabs>
        <w:spacing w:after="0" w:line="240" w:lineRule="auto"/>
        <w:ind w:firstLine="1134"/>
        <w:jc w:val="both"/>
        <w:rPr>
          <w:rFonts w:ascii="Times New Roman" w:eastAsia="Times New Roman" w:hAnsi="Times New Roman" w:cs="Times New Roman"/>
          <w:lang w:eastAsia="lt-LT"/>
        </w:rPr>
      </w:pPr>
      <w:r w:rsidRPr="00184745">
        <w:rPr>
          <w:rFonts w:ascii="Times New Roman" w:eastAsia="Times New Roman" w:hAnsi="Times New Roman" w:cs="Times New Roman"/>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0B0D89B7" w14:textId="77777777" w:rsidR="00184745" w:rsidRPr="00184745" w:rsidRDefault="00184745" w:rsidP="009655E5">
      <w:pPr>
        <w:spacing w:after="0" w:line="240" w:lineRule="auto"/>
        <w:ind w:firstLine="1134"/>
        <w:jc w:val="both"/>
        <w:rPr>
          <w:rFonts w:ascii="Times New Roman" w:eastAsia="Times New Roman" w:hAnsi="Times New Roman" w:cs="Times New Roman"/>
          <w:lang w:eastAsia="ja-JP"/>
        </w:rPr>
      </w:pPr>
      <w:r w:rsidRPr="00184745">
        <w:rPr>
          <w:rFonts w:ascii="Times New Roman" w:eastAsia="Times New Roman" w:hAnsi="Times New Roman" w:cs="Times New Roman"/>
          <w:lang w:eastAsia="ja-JP"/>
        </w:rPr>
        <w:t xml:space="preserve">3. </w:t>
      </w:r>
      <w:r w:rsidRPr="00184745">
        <w:rPr>
          <w:rFonts w:ascii="Times New Roman" w:eastAsia="Times New Roman" w:hAnsi="Times New Roman" w:cs="Times New Roman"/>
          <w:lang w:eastAsia="lt-LT"/>
        </w:rPr>
        <w:t>pareiškėjas Paraiškoje arba jos prieduose nepateikė klaidinančios arba melagingos informacijos;</w:t>
      </w:r>
    </w:p>
    <w:p w14:paraId="2168D646" w14:textId="77777777" w:rsidR="00184745" w:rsidRPr="00184745" w:rsidRDefault="00184745" w:rsidP="009655E5">
      <w:pPr>
        <w:tabs>
          <w:tab w:val="left" w:pos="754"/>
        </w:tabs>
        <w:spacing w:after="0" w:line="240" w:lineRule="auto"/>
        <w:ind w:firstLine="1134"/>
        <w:jc w:val="both"/>
        <w:rPr>
          <w:rFonts w:ascii="Times New Roman" w:hAnsi="Times New Roman" w:cs="Times New Roman"/>
          <w:color w:val="000000"/>
          <w:lang w:eastAsia="lt-LT"/>
        </w:rPr>
      </w:pPr>
      <w:r w:rsidRPr="00184745">
        <w:rPr>
          <w:rFonts w:ascii="Times New Roman" w:eastAsia="Times New Roman" w:hAnsi="Times New Roman" w:cs="Times New Roman"/>
          <w:lang w:eastAsia="ja-JP"/>
        </w:rPr>
        <w:t xml:space="preserve">4. </w:t>
      </w:r>
      <w:r w:rsidRPr="00184745">
        <w:rPr>
          <w:rFonts w:ascii="Times New Roman" w:eastAsia="Times New Roman" w:hAnsi="Times New Roman" w:cs="Times New Roman"/>
          <w:lang w:eastAsia="lt-LT"/>
        </w:rPr>
        <w:t xml:space="preserve">pareiškėjas per paskutinius trejus metus iki paraiškos pateikimo konkursą organizuojančiai įstaigai dienos nebandė gauti konfidencialios informacijos arba daryti įtakos </w:t>
      </w:r>
      <w:r w:rsidRPr="00184745">
        <w:rPr>
          <w:rFonts w:ascii="Times New Roman" w:hAnsi="Times New Roman" w:cs="Times New Roman"/>
          <w:color w:val="000000"/>
          <w:lang w:eastAsia="lt-LT"/>
        </w:rPr>
        <w:t xml:space="preserve">konkursą organizuojančios įstaigos valstybės tarnautojams ir (ar) darbuotojams, </w:t>
      </w:r>
      <w:r w:rsidRPr="00184745">
        <w:rPr>
          <w:rFonts w:ascii="Times New Roman" w:eastAsia="Times New Roman" w:hAnsi="Times New Roman" w:cs="Times New Roman"/>
          <w:lang w:eastAsia="lt-LT"/>
        </w:rPr>
        <w:t>Programų paraiškų v</w:t>
      </w:r>
      <w:r w:rsidRPr="00184745">
        <w:rPr>
          <w:rFonts w:ascii="Times New Roman" w:eastAsia="Calibri" w:hAnsi="Times New Roman" w:cs="Times New Roman"/>
        </w:rPr>
        <w:t xml:space="preserve">ertinimo komisijos </w:t>
      </w:r>
      <w:r w:rsidRPr="00184745">
        <w:rPr>
          <w:rFonts w:ascii="Times New Roman" w:eastAsia="Times New Roman" w:hAnsi="Times New Roman" w:cs="Times New Roman"/>
          <w:lang w:eastAsia="lt-LT"/>
        </w:rPr>
        <w:t xml:space="preserve">nariams; </w:t>
      </w:r>
    </w:p>
    <w:p w14:paraId="4DF0F606" w14:textId="77777777" w:rsidR="00184745" w:rsidRPr="00184745" w:rsidRDefault="00184745" w:rsidP="009655E5">
      <w:pPr>
        <w:spacing w:after="0" w:line="240" w:lineRule="auto"/>
        <w:ind w:firstLine="1134"/>
        <w:jc w:val="both"/>
        <w:rPr>
          <w:rFonts w:ascii="Times New Roman" w:hAnsi="Times New Roman" w:cs="Times New Roman"/>
          <w:color w:val="000000"/>
          <w:lang w:eastAsia="ja-JP"/>
        </w:rPr>
      </w:pPr>
      <w:r w:rsidRPr="00184745">
        <w:rPr>
          <w:rFonts w:ascii="Times New Roman" w:eastAsia="Times New Roman" w:hAnsi="Times New Roman" w:cs="Times New Roman"/>
          <w:lang w:eastAsia="ja-JP"/>
        </w:rPr>
        <w:t xml:space="preserve">5. </w:t>
      </w:r>
      <w:r w:rsidRPr="00184745">
        <w:rPr>
          <w:rFonts w:ascii="Times New Roman" w:hAnsi="Times New Roman" w:cs="Times New Roman"/>
          <w:color w:val="000000"/>
          <w:lang w:eastAsia="lt-LT"/>
        </w:rPr>
        <w:t xml:space="preserve">pareiškėjas turi konkurso Apraše nustatytus reikalavimus atitinkančius reikalingus žmogiškuosius išteklius ir tinkamus administracinius gebėjimus </w:t>
      </w:r>
      <w:r w:rsidRPr="00184745">
        <w:rPr>
          <w:rFonts w:ascii="Times New Roman" w:eastAsia="Times New Roman" w:hAnsi="Times New Roman" w:cs="Times New Roman"/>
          <w:lang w:eastAsia="lt-LT"/>
        </w:rPr>
        <w:t>Programai įgyvendinti;</w:t>
      </w:r>
    </w:p>
    <w:p w14:paraId="301B1FAB" w14:textId="77777777" w:rsidR="00184745" w:rsidRPr="00184745" w:rsidRDefault="00184745" w:rsidP="009655E5">
      <w:pPr>
        <w:tabs>
          <w:tab w:val="left" w:pos="754"/>
        </w:tabs>
        <w:spacing w:after="0" w:line="240" w:lineRule="auto"/>
        <w:ind w:firstLine="1134"/>
        <w:jc w:val="both"/>
        <w:rPr>
          <w:rFonts w:ascii="Times New Roman" w:eastAsia="Times New Roman" w:hAnsi="Times New Roman" w:cs="Times New Roman"/>
        </w:rPr>
      </w:pPr>
      <w:r w:rsidRPr="00184745">
        <w:rPr>
          <w:rFonts w:ascii="Times New Roman" w:eastAsia="Times New Roman" w:hAnsi="Times New Roman" w:cs="Times New Roman"/>
          <w:lang w:eastAsia="lt-LT"/>
        </w:rPr>
        <w:t xml:space="preserve">6. </w:t>
      </w:r>
      <w:r w:rsidRPr="00184745">
        <w:rPr>
          <w:rFonts w:ascii="Times New Roman" w:eastAsia="Times New Roman" w:hAnsi="Times New Roman" w:cs="Times New Roman"/>
        </w:rPr>
        <w:t>pareiškėjas nėra neatsiskaitęs už ankstesniais metais iš Savivaldybės biudžeto gautų lėšų panaudojimą ir (arba) gautų lėšų nėra panaudojęs ne pagal tikslinę paskirtį;</w:t>
      </w:r>
    </w:p>
    <w:p w14:paraId="1B9AB4A5" w14:textId="77777777" w:rsidR="00184745" w:rsidRPr="00184745" w:rsidRDefault="00184745" w:rsidP="009655E5">
      <w:pPr>
        <w:tabs>
          <w:tab w:val="left" w:pos="754"/>
        </w:tabs>
        <w:spacing w:after="0" w:line="240" w:lineRule="auto"/>
        <w:ind w:firstLine="1134"/>
        <w:rPr>
          <w:rFonts w:ascii="Times New Roman" w:eastAsia="Times New Roman" w:hAnsi="Times New Roman" w:cs="Times New Roman"/>
        </w:rPr>
      </w:pPr>
      <w:r w:rsidRPr="00184745">
        <w:rPr>
          <w:rFonts w:ascii="Times New Roman" w:eastAsia="Times New Roman" w:hAnsi="Times New Roman" w:cs="Times New Roman"/>
        </w:rPr>
        <w:t>7. pareiškėjui nėra panaikintas paramos gavėjo statusas;</w:t>
      </w:r>
    </w:p>
    <w:p w14:paraId="1910E966" w14:textId="77777777" w:rsidR="00184745" w:rsidRPr="00184745" w:rsidRDefault="00184745" w:rsidP="009655E5">
      <w:pPr>
        <w:spacing w:after="0" w:line="240" w:lineRule="auto"/>
        <w:ind w:firstLine="1134"/>
        <w:jc w:val="both"/>
        <w:rPr>
          <w:rFonts w:ascii="Times New Roman" w:eastAsia="Times New Roman" w:hAnsi="Times New Roman" w:cs="Times New Roman"/>
          <w:lang w:eastAsia="ar-SA"/>
        </w:rPr>
      </w:pPr>
      <w:r w:rsidRPr="00184745">
        <w:rPr>
          <w:rFonts w:ascii="Times New Roman" w:eastAsia="Times New Roman" w:hAnsi="Times New Roman" w:cs="Times New Roman"/>
        </w:rPr>
        <w:t xml:space="preserve">8. pareiškėjas </w:t>
      </w:r>
      <w:r w:rsidRPr="00184745">
        <w:rPr>
          <w:rFonts w:ascii="Times New Roman" w:hAnsi="Times New Roman" w:cs="Times New Roman"/>
          <w:bCs/>
          <w:lang w:eastAsia="lt-LT"/>
        </w:rPr>
        <w:t>nustatyta tvarka Juridinių asmenų registre yra įregistravęs žymą, kad pareiškėjas yra nevyriausybinė organizacija</w:t>
      </w:r>
      <w:r w:rsidRPr="00184745">
        <w:rPr>
          <w:rFonts w:ascii="Times New Roman" w:eastAsia="Times New Roman" w:hAnsi="Times New Roman" w:cs="Times New Roman"/>
          <w:lang w:eastAsia="ar-SA"/>
        </w:rPr>
        <w:t xml:space="preserve">.  </w:t>
      </w:r>
    </w:p>
    <w:p w14:paraId="38D69E29" w14:textId="77777777" w:rsidR="00184745" w:rsidRPr="00184745" w:rsidRDefault="00184745" w:rsidP="009655E5">
      <w:pPr>
        <w:spacing w:after="0" w:line="240" w:lineRule="auto"/>
        <w:ind w:firstLine="1134"/>
        <w:rPr>
          <w:rFonts w:ascii="Times New Roman" w:eastAsia="Times New Roman" w:hAnsi="Times New Roman" w:cs="Times New Roman"/>
        </w:rPr>
      </w:pPr>
    </w:p>
    <w:p w14:paraId="1C7E55E6" w14:textId="77777777" w:rsidR="00184745" w:rsidRPr="00184745" w:rsidRDefault="00184745" w:rsidP="009655E5">
      <w:pPr>
        <w:spacing w:after="0" w:line="240" w:lineRule="auto"/>
        <w:ind w:firstLine="1134"/>
        <w:jc w:val="both"/>
        <w:rPr>
          <w:rFonts w:ascii="Times New Roman" w:eastAsia="Times New Roman" w:hAnsi="Times New Roman" w:cs="Times New Roman"/>
        </w:rPr>
      </w:pPr>
      <w:r w:rsidRPr="00184745">
        <w:rPr>
          <w:rFonts w:ascii="Times New Roman" w:eastAsia="Calibri" w:hAnsi="Times New Roman" w:cs="Times New Roman"/>
        </w:rPr>
        <w:t xml:space="preserve">Man yra žinoma, kad šioje deklaracijoje nurodžius klaidinančią ar melagingą informaciją, vadovaujantis konkurso nuostatais sudaryta </w:t>
      </w:r>
      <w:r w:rsidRPr="00184745">
        <w:rPr>
          <w:rFonts w:ascii="Times New Roman" w:eastAsia="Times New Roman" w:hAnsi="Times New Roman" w:cs="Times New Roman"/>
        </w:rPr>
        <w:t>Savivaldybės biudžeto lėšų naudojimo Sutartis</w:t>
      </w:r>
      <w:r w:rsidRPr="00184745">
        <w:rPr>
          <w:rFonts w:ascii="Times New Roman" w:eastAsia="Calibri" w:hAnsi="Times New Roman" w:cs="Times New Roman"/>
        </w:rPr>
        <w:t xml:space="preserve"> bus vienašališkai nutraukta.</w:t>
      </w:r>
    </w:p>
    <w:p w14:paraId="35B22B94" w14:textId="77777777" w:rsidR="00184745" w:rsidRDefault="00184745" w:rsidP="009655E5">
      <w:pPr>
        <w:spacing w:after="0" w:line="240" w:lineRule="auto"/>
        <w:ind w:firstLine="1134"/>
        <w:rPr>
          <w:rFonts w:ascii="Times New Roman" w:eastAsia="Times New Roman" w:hAnsi="Times New Roman" w:cs="Times New Roman"/>
          <w:lang w:eastAsia="lt-LT"/>
        </w:rPr>
      </w:pPr>
      <w:r w:rsidRPr="00184745">
        <w:rPr>
          <w:rFonts w:ascii="Times New Roman" w:eastAsia="Calibri" w:hAnsi="Times New Roman" w:cs="Times New Roman"/>
        </w:rPr>
        <w:t xml:space="preserve">Patvirtinu, kad </w:t>
      </w:r>
      <w:r w:rsidRPr="00184745">
        <w:rPr>
          <w:rFonts w:ascii="Times New Roman" w:eastAsia="Times New Roman" w:hAnsi="Times New Roman" w:cs="Times New Roman"/>
          <w:lang w:eastAsia="lt-LT"/>
        </w:rPr>
        <w:t>kartu su Paraiška pateikti dokumentai, taip pat dokumentų užsienio kalba vertimai, yra tikri.</w:t>
      </w:r>
    </w:p>
    <w:p w14:paraId="492F1069" w14:textId="77777777" w:rsidR="009655E5" w:rsidRDefault="009655E5" w:rsidP="009655E5">
      <w:pPr>
        <w:spacing w:after="0" w:line="240" w:lineRule="auto"/>
        <w:ind w:firstLine="1134"/>
        <w:rPr>
          <w:rFonts w:ascii="Times New Roman" w:eastAsia="Times New Roman" w:hAnsi="Times New Roman" w:cs="Times New Roman"/>
          <w:lang w:eastAsia="lt-LT"/>
        </w:rPr>
      </w:pPr>
    </w:p>
    <w:p w14:paraId="5A08889A" w14:textId="77777777" w:rsidR="009655E5" w:rsidRPr="00184745" w:rsidRDefault="009655E5" w:rsidP="009655E5">
      <w:pPr>
        <w:spacing w:after="0" w:line="240" w:lineRule="auto"/>
        <w:ind w:firstLine="1134"/>
        <w:rPr>
          <w:rFonts w:ascii="Times New Roman" w:eastAsia="Calibri" w:hAnsi="Times New Roman" w:cs="Times New Roman"/>
          <w:lang w:eastAsia="ar-SA"/>
        </w:rPr>
      </w:pPr>
    </w:p>
    <w:p w14:paraId="0F3E8A23" w14:textId="77777777" w:rsidR="00184745" w:rsidRPr="00184745" w:rsidRDefault="00184745" w:rsidP="009655E5">
      <w:pPr>
        <w:spacing w:after="0" w:line="240" w:lineRule="auto"/>
        <w:rPr>
          <w:rFonts w:ascii="Times New Roman" w:eastAsia="Times New Roman" w:hAnsi="Times New Roman" w:cs="Times New Roman"/>
        </w:rPr>
      </w:pPr>
      <w:r w:rsidRPr="00184745">
        <w:rPr>
          <w:rFonts w:ascii="Times New Roman" w:eastAsia="Times New Roman" w:hAnsi="Times New Roman" w:cs="Times New Roman"/>
        </w:rPr>
        <w:t>______________________                    _____________________                  __________________</w:t>
      </w:r>
    </w:p>
    <w:p w14:paraId="6D460B1F" w14:textId="77777777" w:rsidR="00184745" w:rsidRPr="00184745" w:rsidRDefault="00184745" w:rsidP="009655E5">
      <w:pPr>
        <w:spacing w:after="0" w:line="240" w:lineRule="auto"/>
        <w:ind w:firstLine="124"/>
        <w:rPr>
          <w:rFonts w:ascii="Times New Roman" w:eastAsia="Times New Roman" w:hAnsi="Times New Roman" w:cs="Times New Roman"/>
          <w:i/>
        </w:rPr>
      </w:pPr>
      <w:r w:rsidRPr="00184745">
        <w:rPr>
          <w:rFonts w:ascii="Times New Roman" w:eastAsia="Times New Roman" w:hAnsi="Times New Roman" w:cs="Times New Roman"/>
          <w:i/>
        </w:rPr>
        <w:t xml:space="preserve">(pareiškėjo vadovo ar jo </w:t>
      </w:r>
      <w:r w:rsidRPr="00184745">
        <w:rPr>
          <w:rFonts w:ascii="Times New Roman" w:eastAsia="Times New Roman" w:hAnsi="Times New Roman" w:cs="Times New Roman"/>
        </w:rPr>
        <w:t xml:space="preserve">                                      </w:t>
      </w:r>
      <w:r w:rsidRPr="00184745">
        <w:rPr>
          <w:rFonts w:ascii="Times New Roman" w:eastAsia="Times New Roman" w:hAnsi="Times New Roman" w:cs="Times New Roman"/>
          <w:i/>
        </w:rPr>
        <w:t xml:space="preserve">(parašas)                               (vardas ir pavardė )  </w:t>
      </w:r>
    </w:p>
    <w:p w14:paraId="33259D1F" w14:textId="77777777" w:rsidR="00184745" w:rsidRPr="00184745" w:rsidRDefault="00184745" w:rsidP="009655E5">
      <w:pPr>
        <w:spacing w:after="0" w:line="240" w:lineRule="auto"/>
        <w:ind w:firstLine="124"/>
        <w:rPr>
          <w:rFonts w:ascii="Times New Roman" w:eastAsia="Times New Roman" w:hAnsi="Times New Roman" w:cs="Times New Roman"/>
          <w:i/>
        </w:rPr>
      </w:pPr>
      <w:r w:rsidRPr="00184745">
        <w:rPr>
          <w:rFonts w:ascii="Times New Roman" w:eastAsia="Times New Roman" w:hAnsi="Times New Roman" w:cs="Times New Roman"/>
          <w:i/>
        </w:rPr>
        <w:t xml:space="preserve">įgalioto asmens pareigų pavadinimas) </w:t>
      </w:r>
    </w:p>
    <w:p w14:paraId="450987A7" w14:textId="77777777" w:rsidR="00184745" w:rsidRPr="00184745" w:rsidRDefault="00184745" w:rsidP="009655E5">
      <w:pPr>
        <w:spacing w:after="0" w:line="240" w:lineRule="auto"/>
        <w:jc w:val="center"/>
        <w:rPr>
          <w:rFonts w:ascii="Times New Roman" w:hAnsi="Times New Roman" w:cs="Times New Roman"/>
        </w:rPr>
      </w:pPr>
    </w:p>
    <w:p w14:paraId="19A5DFE5" w14:textId="77777777" w:rsidR="00184745" w:rsidRPr="00184745" w:rsidRDefault="00184745" w:rsidP="009655E5">
      <w:pPr>
        <w:tabs>
          <w:tab w:val="left" w:pos="284"/>
        </w:tabs>
        <w:spacing w:after="0" w:line="240" w:lineRule="auto"/>
        <w:ind w:left="6096"/>
        <w:rPr>
          <w:rFonts w:ascii="Times New Roman" w:eastAsia="Arial" w:hAnsi="Times New Roman" w:cs="Times New Roman"/>
          <w:color w:val="000000"/>
          <w:lang w:eastAsia="ar-SA"/>
        </w:rPr>
      </w:pPr>
    </w:p>
    <w:p w14:paraId="0B8B1FF3" w14:textId="77777777" w:rsidR="00184745" w:rsidRPr="00184745" w:rsidRDefault="00184745" w:rsidP="00184745">
      <w:pPr>
        <w:tabs>
          <w:tab w:val="left" w:pos="284"/>
        </w:tabs>
        <w:ind w:left="6096"/>
        <w:rPr>
          <w:rFonts w:ascii="Times New Roman" w:eastAsia="Arial" w:hAnsi="Times New Roman" w:cs="Times New Roman"/>
          <w:color w:val="000000"/>
          <w:lang w:eastAsia="ar-SA"/>
        </w:rPr>
      </w:pPr>
    </w:p>
    <w:p w14:paraId="735552E3" w14:textId="77777777" w:rsidR="00184745" w:rsidRPr="00184745" w:rsidRDefault="00184745" w:rsidP="009655E5">
      <w:pPr>
        <w:tabs>
          <w:tab w:val="left" w:pos="284"/>
        </w:tabs>
        <w:spacing w:after="0" w:line="240" w:lineRule="auto"/>
        <w:ind w:left="6096"/>
        <w:rPr>
          <w:rFonts w:ascii="Times New Roman" w:eastAsia="Arial" w:hAnsi="Times New Roman" w:cs="Times New Roman"/>
          <w:color w:val="000000"/>
          <w:lang w:eastAsia="ar-SA"/>
        </w:rPr>
      </w:pPr>
      <w:r w:rsidRPr="00184745">
        <w:rPr>
          <w:rFonts w:ascii="Times New Roman" w:eastAsia="Arial" w:hAnsi="Times New Roman" w:cs="Times New Roman"/>
          <w:color w:val="000000"/>
          <w:lang w:eastAsia="ar-SA"/>
        </w:rPr>
        <w:lastRenderedPageBreak/>
        <w:t xml:space="preserve">Sporto veiklos programų finansavimo Kėdainių rajono savivaldybės biudžeto lėšomis tvarkos aprašo </w:t>
      </w:r>
    </w:p>
    <w:p w14:paraId="2B59D5B6" w14:textId="77777777" w:rsidR="00184745" w:rsidRPr="00184745" w:rsidRDefault="00184745" w:rsidP="009655E5">
      <w:pPr>
        <w:tabs>
          <w:tab w:val="left" w:pos="284"/>
        </w:tabs>
        <w:spacing w:after="0" w:line="240" w:lineRule="auto"/>
        <w:ind w:left="6096"/>
        <w:rPr>
          <w:rFonts w:ascii="Times New Roman" w:eastAsia="Arial" w:hAnsi="Times New Roman" w:cs="Times New Roman"/>
          <w:color w:val="000000"/>
          <w:lang w:eastAsia="ar-SA"/>
        </w:rPr>
      </w:pPr>
      <w:r w:rsidRPr="00184745">
        <w:rPr>
          <w:rFonts w:ascii="Times New Roman" w:eastAsia="Arial" w:hAnsi="Times New Roman" w:cs="Times New Roman"/>
          <w:color w:val="000000"/>
          <w:lang w:eastAsia="ar-SA"/>
        </w:rPr>
        <w:t>2 priedas</w:t>
      </w:r>
    </w:p>
    <w:p w14:paraId="30687BB6" w14:textId="77777777" w:rsidR="00184745" w:rsidRPr="00184745" w:rsidRDefault="00184745" w:rsidP="009655E5">
      <w:pPr>
        <w:tabs>
          <w:tab w:val="left" w:pos="284"/>
        </w:tabs>
        <w:spacing w:after="0" w:line="240" w:lineRule="auto"/>
        <w:ind w:firstLine="142"/>
        <w:jc w:val="center"/>
        <w:rPr>
          <w:rFonts w:ascii="Times New Roman" w:eastAsia="Arial" w:hAnsi="Times New Roman" w:cs="Times New Roman"/>
          <w:color w:val="000000"/>
          <w:lang w:eastAsia="ar-SA"/>
        </w:rPr>
      </w:pPr>
    </w:p>
    <w:p w14:paraId="335ED1BB" w14:textId="77777777" w:rsidR="00184745" w:rsidRPr="00184745" w:rsidRDefault="00184745" w:rsidP="009655E5">
      <w:pPr>
        <w:spacing w:after="0" w:line="240" w:lineRule="auto"/>
        <w:jc w:val="center"/>
        <w:rPr>
          <w:rFonts w:ascii="Times New Roman" w:eastAsia="Times New Roman" w:hAnsi="Times New Roman" w:cs="Times New Roman"/>
          <w:i/>
          <w:lang w:eastAsia="lt-LT"/>
        </w:rPr>
      </w:pPr>
      <w:r w:rsidRPr="00184745">
        <w:rPr>
          <w:rFonts w:ascii="Times New Roman" w:eastAsia="Times New Roman" w:hAnsi="Times New Roman" w:cs="Times New Roman"/>
          <w:i/>
          <w:lang w:eastAsia="lt-LT"/>
        </w:rPr>
        <w:t>(Paraiškos administracinės atitikties vertinimo anketos forma)</w:t>
      </w:r>
    </w:p>
    <w:p w14:paraId="57A0B9E4" w14:textId="77777777" w:rsidR="00184745" w:rsidRPr="00184745" w:rsidRDefault="00184745" w:rsidP="009655E5">
      <w:pPr>
        <w:spacing w:after="0" w:line="240" w:lineRule="auto"/>
        <w:jc w:val="center"/>
        <w:rPr>
          <w:rFonts w:ascii="Times New Roman" w:eastAsia="Times New Roman" w:hAnsi="Times New Roman" w:cs="Times New Roman"/>
          <w:i/>
          <w:lang w:eastAsia="lt-LT"/>
        </w:rPr>
      </w:pPr>
    </w:p>
    <w:p w14:paraId="4C083A31" w14:textId="77777777" w:rsidR="00184745" w:rsidRPr="00184745" w:rsidRDefault="00184745" w:rsidP="009655E5">
      <w:pPr>
        <w:keepNext/>
        <w:tabs>
          <w:tab w:val="left" w:pos="720"/>
        </w:tabs>
        <w:spacing w:after="0" w:line="240" w:lineRule="auto"/>
        <w:jc w:val="center"/>
        <w:rPr>
          <w:rFonts w:ascii="Times New Roman" w:hAnsi="Times New Roman" w:cs="Times New Roman"/>
        </w:rPr>
      </w:pPr>
      <w:r w:rsidRPr="00184745">
        <w:rPr>
          <w:rFonts w:ascii="Times New Roman" w:eastAsia="Calibri" w:hAnsi="Times New Roman" w:cs="Times New Roman"/>
          <w:b/>
          <w:bCs/>
        </w:rPr>
        <w:t xml:space="preserve">SPORTO VEIKLOS  PROGRAMŲ </w:t>
      </w:r>
      <w:r w:rsidRPr="00184745">
        <w:rPr>
          <w:rFonts w:ascii="Times New Roman" w:eastAsia="Times New Roman" w:hAnsi="Times New Roman" w:cs="Times New Roman"/>
          <w:b/>
        </w:rPr>
        <w:t xml:space="preserve">FINANSAVIMO KĖDAINIŲ RAJONO SAVIVALDYBĖS BIUDŽETO LĖŠOMIS 202__ M. </w:t>
      </w:r>
      <w:r w:rsidRPr="00184745">
        <w:rPr>
          <w:rFonts w:ascii="Times New Roman" w:eastAsia="Times New Roman" w:hAnsi="Times New Roman" w:cs="Times New Roman"/>
          <w:b/>
          <w:lang w:eastAsia="ar-SA"/>
        </w:rPr>
        <w:t>KONKURSUI PATEIKTOS</w:t>
      </w:r>
      <w:r w:rsidRPr="00184745">
        <w:rPr>
          <w:rFonts w:ascii="Times New Roman" w:eastAsia="Times New Roman" w:hAnsi="Times New Roman" w:cs="Times New Roman"/>
          <w:b/>
          <w:bCs/>
          <w:iCs/>
          <w:lang w:eastAsia="ar-SA"/>
        </w:rPr>
        <w:t xml:space="preserve"> PROGRAMOS PARAIŠKOS </w:t>
      </w:r>
      <w:r w:rsidRPr="00184745">
        <w:rPr>
          <w:rFonts w:ascii="Times New Roman" w:eastAsia="Times New Roman" w:hAnsi="Times New Roman" w:cs="Times New Roman"/>
          <w:b/>
        </w:rPr>
        <w:t>ADMINISTRACINĖS ATITIKTIES VERTINIMO ANKETA</w:t>
      </w:r>
    </w:p>
    <w:p w14:paraId="72AD45E3" w14:textId="77777777" w:rsidR="00184745" w:rsidRPr="00184745" w:rsidRDefault="00184745" w:rsidP="009655E5">
      <w:pPr>
        <w:spacing w:after="0" w:line="240" w:lineRule="auto"/>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6378"/>
      </w:tblGrid>
      <w:tr w:rsidR="00184745" w:rsidRPr="00184745" w14:paraId="438513F6" w14:textId="77777777" w:rsidTr="00450471">
        <w:trPr>
          <w:trHeight w:val="340"/>
        </w:trPr>
        <w:tc>
          <w:tcPr>
            <w:tcW w:w="3256" w:type="dxa"/>
            <w:shd w:val="clear" w:color="auto" w:fill="FFFFFF" w:themeFill="background1"/>
            <w:vAlign w:val="center"/>
          </w:tcPr>
          <w:p w14:paraId="7C5EF85E" w14:textId="77777777" w:rsidR="00184745" w:rsidRPr="00184745" w:rsidRDefault="00184745" w:rsidP="009655E5">
            <w:pPr>
              <w:overflowPunct w:val="0"/>
              <w:autoSpaceDE w:val="0"/>
              <w:spacing w:after="0" w:line="240" w:lineRule="auto"/>
              <w:textAlignment w:val="baseline"/>
              <w:rPr>
                <w:rFonts w:ascii="Times New Roman" w:eastAsia="Times New Roman" w:hAnsi="Times New Roman" w:cs="Times New Roman"/>
                <w:sz w:val="23"/>
                <w:szCs w:val="23"/>
                <w:lang w:eastAsia="ar-SA"/>
              </w:rPr>
            </w:pPr>
            <w:r w:rsidRPr="00184745">
              <w:rPr>
                <w:rFonts w:ascii="Times New Roman" w:eastAsia="Times New Roman" w:hAnsi="Times New Roman" w:cs="Times New Roman"/>
                <w:b/>
                <w:sz w:val="23"/>
                <w:szCs w:val="23"/>
                <w:lang w:eastAsia="ar-SA"/>
              </w:rPr>
              <w:t>Paraiškos numeris</w:t>
            </w:r>
          </w:p>
        </w:tc>
        <w:tc>
          <w:tcPr>
            <w:tcW w:w="6378" w:type="dxa"/>
            <w:vAlign w:val="center"/>
          </w:tcPr>
          <w:p w14:paraId="626B255C" w14:textId="77777777" w:rsidR="00184745" w:rsidRPr="00184745" w:rsidRDefault="00184745" w:rsidP="009655E5">
            <w:pPr>
              <w:overflowPunct w:val="0"/>
              <w:autoSpaceDE w:val="0"/>
              <w:snapToGrid w:val="0"/>
              <w:spacing w:after="0" w:line="240" w:lineRule="auto"/>
              <w:textAlignment w:val="baseline"/>
              <w:rPr>
                <w:rFonts w:ascii="Times New Roman" w:eastAsia="Times New Roman" w:hAnsi="Times New Roman" w:cs="Times New Roman"/>
                <w:sz w:val="23"/>
                <w:szCs w:val="23"/>
                <w:lang w:eastAsia="ar-SA"/>
              </w:rPr>
            </w:pPr>
          </w:p>
        </w:tc>
      </w:tr>
      <w:tr w:rsidR="00184745" w:rsidRPr="00184745" w14:paraId="69A2B818" w14:textId="77777777" w:rsidTr="00450471">
        <w:trPr>
          <w:trHeight w:val="340"/>
        </w:trPr>
        <w:tc>
          <w:tcPr>
            <w:tcW w:w="3256" w:type="dxa"/>
            <w:shd w:val="clear" w:color="auto" w:fill="FFFFFF" w:themeFill="background1"/>
            <w:vAlign w:val="center"/>
          </w:tcPr>
          <w:p w14:paraId="635BA087" w14:textId="77777777" w:rsidR="00184745" w:rsidRPr="00184745" w:rsidRDefault="00184745" w:rsidP="009655E5">
            <w:pPr>
              <w:overflowPunct w:val="0"/>
              <w:autoSpaceDE w:val="0"/>
              <w:spacing w:after="0" w:line="240" w:lineRule="auto"/>
              <w:textAlignment w:val="baseline"/>
              <w:rPr>
                <w:rFonts w:ascii="Times New Roman" w:eastAsia="Times New Roman" w:hAnsi="Times New Roman" w:cs="Times New Roman"/>
                <w:sz w:val="23"/>
                <w:szCs w:val="23"/>
                <w:lang w:eastAsia="ar-SA"/>
              </w:rPr>
            </w:pPr>
            <w:r w:rsidRPr="00184745">
              <w:rPr>
                <w:rFonts w:ascii="Times New Roman" w:eastAsia="Times New Roman" w:hAnsi="Times New Roman" w:cs="Times New Roman"/>
                <w:b/>
                <w:sz w:val="23"/>
                <w:szCs w:val="23"/>
                <w:lang w:eastAsia="ar-SA"/>
              </w:rPr>
              <w:t>Pareiškėjo pavadinimas</w:t>
            </w:r>
          </w:p>
        </w:tc>
        <w:tc>
          <w:tcPr>
            <w:tcW w:w="6378" w:type="dxa"/>
            <w:vAlign w:val="center"/>
          </w:tcPr>
          <w:p w14:paraId="4D2A44EB" w14:textId="77777777" w:rsidR="00184745" w:rsidRPr="00184745" w:rsidRDefault="00184745" w:rsidP="009655E5">
            <w:pPr>
              <w:overflowPunct w:val="0"/>
              <w:autoSpaceDE w:val="0"/>
              <w:snapToGrid w:val="0"/>
              <w:spacing w:after="0" w:line="240" w:lineRule="auto"/>
              <w:textAlignment w:val="baseline"/>
              <w:rPr>
                <w:rFonts w:ascii="Times New Roman" w:eastAsia="Times New Roman" w:hAnsi="Times New Roman" w:cs="Times New Roman"/>
                <w:sz w:val="23"/>
                <w:szCs w:val="23"/>
                <w:lang w:eastAsia="ar-SA"/>
              </w:rPr>
            </w:pPr>
          </w:p>
        </w:tc>
      </w:tr>
      <w:tr w:rsidR="00184745" w:rsidRPr="00184745" w14:paraId="62C4722B" w14:textId="77777777" w:rsidTr="00450471">
        <w:trPr>
          <w:trHeight w:val="340"/>
        </w:trPr>
        <w:tc>
          <w:tcPr>
            <w:tcW w:w="3256" w:type="dxa"/>
            <w:shd w:val="clear" w:color="auto" w:fill="FFFFFF" w:themeFill="background1"/>
            <w:vAlign w:val="center"/>
          </w:tcPr>
          <w:p w14:paraId="227D70EC" w14:textId="77777777" w:rsidR="00184745" w:rsidRPr="00184745" w:rsidRDefault="00184745" w:rsidP="009655E5">
            <w:pPr>
              <w:overflowPunct w:val="0"/>
              <w:autoSpaceDE w:val="0"/>
              <w:spacing w:after="0" w:line="240" w:lineRule="auto"/>
              <w:textAlignment w:val="baseline"/>
              <w:rPr>
                <w:rFonts w:ascii="Times New Roman" w:eastAsia="Times New Roman" w:hAnsi="Times New Roman" w:cs="Times New Roman"/>
                <w:sz w:val="23"/>
                <w:szCs w:val="23"/>
                <w:lang w:eastAsia="ar-SA"/>
              </w:rPr>
            </w:pPr>
            <w:r w:rsidRPr="00184745">
              <w:rPr>
                <w:rFonts w:ascii="Times New Roman" w:eastAsia="Times New Roman" w:hAnsi="Times New Roman" w:cs="Times New Roman"/>
                <w:b/>
                <w:sz w:val="23"/>
                <w:szCs w:val="23"/>
                <w:lang w:eastAsia="ar-SA"/>
              </w:rPr>
              <w:t>Programos pavadinimas</w:t>
            </w:r>
          </w:p>
        </w:tc>
        <w:tc>
          <w:tcPr>
            <w:tcW w:w="6378" w:type="dxa"/>
            <w:vAlign w:val="center"/>
          </w:tcPr>
          <w:p w14:paraId="4161DF68" w14:textId="77777777" w:rsidR="00184745" w:rsidRPr="00184745" w:rsidRDefault="00184745" w:rsidP="009655E5">
            <w:pPr>
              <w:overflowPunct w:val="0"/>
              <w:autoSpaceDE w:val="0"/>
              <w:snapToGrid w:val="0"/>
              <w:spacing w:after="0" w:line="240" w:lineRule="auto"/>
              <w:textAlignment w:val="baseline"/>
              <w:rPr>
                <w:rFonts w:ascii="Times New Roman" w:eastAsia="Times New Roman" w:hAnsi="Times New Roman" w:cs="Times New Roman"/>
                <w:sz w:val="23"/>
                <w:szCs w:val="23"/>
                <w:lang w:eastAsia="ar-SA"/>
              </w:rPr>
            </w:pPr>
          </w:p>
        </w:tc>
      </w:tr>
    </w:tbl>
    <w:p w14:paraId="255CD036" w14:textId="77777777" w:rsidR="00184745" w:rsidRPr="00184745" w:rsidRDefault="00184745" w:rsidP="009655E5">
      <w:pPr>
        <w:spacing w:after="0" w:line="240" w:lineRule="auto"/>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02"/>
        <w:gridCol w:w="1065"/>
        <w:gridCol w:w="1123"/>
        <w:gridCol w:w="1273"/>
      </w:tblGrid>
      <w:tr w:rsidR="00184745" w:rsidRPr="00184745" w14:paraId="61A84E5F" w14:textId="77777777" w:rsidTr="00450471">
        <w:tc>
          <w:tcPr>
            <w:tcW w:w="570" w:type="dxa"/>
            <w:shd w:val="clear" w:color="auto" w:fill="auto"/>
            <w:vAlign w:val="center"/>
          </w:tcPr>
          <w:p w14:paraId="74AC735E" w14:textId="77777777" w:rsidR="00184745" w:rsidRPr="00184745" w:rsidRDefault="00184745" w:rsidP="009655E5">
            <w:pPr>
              <w:snapToGrid w:val="0"/>
              <w:spacing w:after="0" w:line="240" w:lineRule="auto"/>
              <w:jc w:val="center"/>
              <w:rPr>
                <w:rFonts w:ascii="Times New Roman" w:eastAsia="Times New Roman" w:hAnsi="Times New Roman" w:cs="Times New Roman"/>
                <w:b/>
                <w:bCs/>
              </w:rPr>
            </w:pPr>
            <w:r w:rsidRPr="00184745">
              <w:rPr>
                <w:rFonts w:ascii="Times New Roman" w:eastAsia="Times New Roman" w:hAnsi="Times New Roman" w:cs="Times New Roman"/>
                <w:b/>
                <w:bCs/>
              </w:rPr>
              <w:t>Eil. Nr.</w:t>
            </w:r>
          </w:p>
        </w:tc>
        <w:tc>
          <w:tcPr>
            <w:tcW w:w="5602" w:type="dxa"/>
            <w:shd w:val="clear" w:color="auto" w:fill="auto"/>
            <w:vAlign w:val="center"/>
          </w:tcPr>
          <w:p w14:paraId="16D2CF7E" w14:textId="77777777" w:rsidR="00184745" w:rsidRPr="00184745" w:rsidRDefault="00184745" w:rsidP="009655E5">
            <w:pPr>
              <w:snapToGrid w:val="0"/>
              <w:spacing w:after="0" w:line="240" w:lineRule="auto"/>
              <w:jc w:val="center"/>
              <w:rPr>
                <w:rFonts w:ascii="Times New Roman" w:eastAsia="Times New Roman" w:hAnsi="Times New Roman" w:cs="Times New Roman"/>
                <w:b/>
                <w:bCs/>
                <w:lang w:eastAsia="ar-SA"/>
              </w:rPr>
            </w:pPr>
            <w:r w:rsidRPr="00184745">
              <w:rPr>
                <w:rFonts w:ascii="Times New Roman" w:eastAsia="Times New Roman" w:hAnsi="Times New Roman" w:cs="Times New Roman"/>
                <w:b/>
                <w:bCs/>
              </w:rPr>
              <w:t xml:space="preserve">Administracinės atitikties reikalavimai </w:t>
            </w:r>
          </w:p>
        </w:tc>
        <w:tc>
          <w:tcPr>
            <w:tcW w:w="1065" w:type="dxa"/>
            <w:shd w:val="clear" w:color="auto" w:fill="auto"/>
            <w:vAlign w:val="center"/>
          </w:tcPr>
          <w:p w14:paraId="306ECF72" w14:textId="77777777" w:rsidR="00184745" w:rsidRPr="00184745" w:rsidRDefault="00184745" w:rsidP="009655E5">
            <w:pPr>
              <w:snapToGrid w:val="0"/>
              <w:spacing w:after="0" w:line="240" w:lineRule="auto"/>
              <w:jc w:val="center"/>
              <w:rPr>
                <w:rFonts w:ascii="Times New Roman" w:eastAsia="Times New Roman" w:hAnsi="Times New Roman" w:cs="Times New Roman"/>
                <w:b/>
                <w:bCs/>
                <w:lang w:eastAsia="ar-SA"/>
              </w:rPr>
            </w:pPr>
            <w:r w:rsidRPr="00184745">
              <w:rPr>
                <w:rFonts w:ascii="Times New Roman" w:eastAsia="Times New Roman" w:hAnsi="Times New Roman" w:cs="Times New Roman"/>
                <w:b/>
                <w:bCs/>
              </w:rPr>
              <w:t>Taip / Ne</w:t>
            </w:r>
          </w:p>
        </w:tc>
        <w:tc>
          <w:tcPr>
            <w:tcW w:w="1123" w:type="dxa"/>
            <w:shd w:val="clear" w:color="auto" w:fill="auto"/>
            <w:vAlign w:val="center"/>
          </w:tcPr>
          <w:p w14:paraId="26190482" w14:textId="77777777" w:rsidR="00184745" w:rsidRPr="00184745" w:rsidRDefault="00184745" w:rsidP="009655E5">
            <w:pPr>
              <w:snapToGrid w:val="0"/>
              <w:spacing w:after="0" w:line="240" w:lineRule="auto"/>
              <w:jc w:val="center"/>
              <w:rPr>
                <w:rFonts w:ascii="Times New Roman" w:eastAsia="Times New Roman" w:hAnsi="Times New Roman" w:cs="Times New Roman"/>
                <w:b/>
                <w:bCs/>
                <w:lang w:eastAsia="ar-SA"/>
              </w:rPr>
            </w:pPr>
            <w:r w:rsidRPr="00184745">
              <w:rPr>
                <w:rFonts w:ascii="Times New Roman" w:eastAsia="Times New Roman" w:hAnsi="Times New Roman" w:cs="Times New Roman"/>
                <w:b/>
                <w:bCs/>
              </w:rPr>
              <w:t>Pastabos</w:t>
            </w:r>
          </w:p>
        </w:tc>
        <w:tc>
          <w:tcPr>
            <w:tcW w:w="1273" w:type="dxa"/>
            <w:shd w:val="clear" w:color="auto" w:fill="auto"/>
            <w:vAlign w:val="center"/>
          </w:tcPr>
          <w:p w14:paraId="28CEBCA1" w14:textId="77777777" w:rsidR="00184745" w:rsidRPr="00184745" w:rsidRDefault="00184745" w:rsidP="009655E5">
            <w:pPr>
              <w:snapToGrid w:val="0"/>
              <w:spacing w:after="0" w:line="240" w:lineRule="auto"/>
              <w:jc w:val="center"/>
              <w:rPr>
                <w:rFonts w:ascii="Times New Roman" w:eastAsia="Times New Roman" w:hAnsi="Times New Roman" w:cs="Times New Roman"/>
                <w:b/>
                <w:bCs/>
              </w:rPr>
            </w:pPr>
            <w:r w:rsidRPr="00184745">
              <w:rPr>
                <w:rFonts w:ascii="Times New Roman" w:eastAsia="Times New Roman" w:hAnsi="Times New Roman" w:cs="Times New Roman"/>
                <w:b/>
                <w:bCs/>
              </w:rPr>
              <w:t>Trūkumai pašalinti</w:t>
            </w:r>
          </w:p>
          <w:p w14:paraId="1E273851" w14:textId="77777777" w:rsidR="00184745" w:rsidRPr="00184745" w:rsidRDefault="00184745" w:rsidP="009655E5">
            <w:pPr>
              <w:spacing w:after="0" w:line="240" w:lineRule="auto"/>
              <w:jc w:val="center"/>
              <w:rPr>
                <w:rFonts w:ascii="Times New Roman" w:eastAsia="Times New Roman" w:hAnsi="Times New Roman" w:cs="Times New Roman"/>
                <w:b/>
                <w:bCs/>
                <w:lang w:eastAsia="ar-SA"/>
              </w:rPr>
            </w:pPr>
            <w:r w:rsidRPr="00184745">
              <w:rPr>
                <w:rFonts w:ascii="Times New Roman" w:eastAsia="Times New Roman" w:hAnsi="Times New Roman" w:cs="Times New Roman"/>
                <w:b/>
                <w:bCs/>
              </w:rPr>
              <w:t>Taip / Ne</w:t>
            </w:r>
          </w:p>
        </w:tc>
      </w:tr>
      <w:tr w:rsidR="00184745" w:rsidRPr="00184745" w14:paraId="3B698DAD" w14:textId="77777777" w:rsidTr="00450471">
        <w:tc>
          <w:tcPr>
            <w:tcW w:w="570" w:type="dxa"/>
            <w:vAlign w:val="center"/>
          </w:tcPr>
          <w:p w14:paraId="10D36F47" w14:textId="77777777" w:rsidR="00184745" w:rsidRPr="00184745" w:rsidRDefault="00184745" w:rsidP="009655E5">
            <w:pPr>
              <w:spacing w:after="0" w:line="240" w:lineRule="auto"/>
              <w:jc w:val="center"/>
              <w:rPr>
                <w:rFonts w:ascii="Times New Roman" w:eastAsia="Times New Roman" w:hAnsi="Times New Roman" w:cs="Times New Roman"/>
                <w:lang w:eastAsia="ar-SA"/>
              </w:rPr>
            </w:pPr>
            <w:r w:rsidRPr="00184745">
              <w:rPr>
                <w:rFonts w:ascii="Times New Roman" w:eastAsia="Times New Roman" w:hAnsi="Times New Roman" w:cs="Times New Roman"/>
                <w:lang w:eastAsia="ar-SA"/>
              </w:rPr>
              <w:t>1.</w:t>
            </w:r>
          </w:p>
        </w:tc>
        <w:tc>
          <w:tcPr>
            <w:tcW w:w="5602" w:type="dxa"/>
            <w:shd w:val="clear" w:color="auto" w:fill="FFFFFF" w:themeFill="background1"/>
            <w:vAlign w:val="center"/>
          </w:tcPr>
          <w:p w14:paraId="1A60A553" w14:textId="77777777" w:rsidR="00184745" w:rsidRPr="00184745" w:rsidRDefault="00184745" w:rsidP="009655E5">
            <w:pPr>
              <w:spacing w:after="0" w:line="240" w:lineRule="auto"/>
              <w:jc w:val="both"/>
              <w:rPr>
                <w:rFonts w:ascii="Times New Roman" w:eastAsia="Times New Roman" w:hAnsi="Times New Roman" w:cs="Times New Roman"/>
                <w:szCs w:val="20"/>
                <w:lang w:eastAsia="lt-LT"/>
              </w:rPr>
            </w:pPr>
            <w:r w:rsidRPr="00184745">
              <w:rPr>
                <w:rFonts w:ascii="Times New Roman" w:eastAsia="Times New Roman" w:hAnsi="Times New Roman" w:cs="Times New Roman"/>
                <w:szCs w:val="20"/>
              </w:rPr>
              <w:t xml:space="preserve">Paraiška pateikta iki Kvietime nurodytos </w:t>
            </w:r>
            <w:r w:rsidRPr="00184745">
              <w:rPr>
                <w:rFonts w:ascii="Times New Roman" w:eastAsia="Times New Roman" w:hAnsi="Times New Roman" w:cs="Times New Roman"/>
                <w:szCs w:val="20"/>
                <w:lang w:eastAsia="lt-LT"/>
              </w:rPr>
              <w:t xml:space="preserve">paskutinės </w:t>
            </w:r>
            <w:r w:rsidRPr="00184745">
              <w:rPr>
                <w:rFonts w:ascii="Times New Roman" w:eastAsia="Times New Roman" w:hAnsi="Times New Roman" w:cs="Times New Roman"/>
                <w:szCs w:val="20"/>
              </w:rPr>
              <w:t xml:space="preserve">paraiškų pateikimo </w:t>
            </w:r>
            <w:r w:rsidRPr="00184745">
              <w:rPr>
                <w:rFonts w:ascii="Times New Roman" w:eastAsia="Times New Roman" w:hAnsi="Times New Roman" w:cs="Times New Roman"/>
                <w:szCs w:val="20"/>
                <w:lang w:eastAsia="lt-LT"/>
              </w:rPr>
              <w:t>dienos</w:t>
            </w:r>
            <w:r w:rsidRPr="00184745">
              <w:rPr>
                <w:rFonts w:ascii="Times New Roman" w:eastAsia="Times New Roman" w:hAnsi="Times New Roman" w:cs="Times New Roman"/>
              </w:rPr>
              <w:t xml:space="preserve"> </w:t>
            </w:r>
          </w:p>
        </w:tc>
        <w:tc>
          <w:tcPr>
            <w:tcW w:w="1065" w:type="dxa"/>
            <w:vAlign w:val="center"/>
          </w:tcPr>
          <w:p w14:paraId="08B33347"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5DC2E144"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1848C991"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184745" w14:paraId="42CB94E7" w14:textId="77777777" w:rsidTr="00450471">
        <w:trPr>
          <w:trHeight w:val="604"/>
        </w:trPr>
        <w:tc>
          <w:tcPr>
            <w:tcW w:w="570" w:type="dxa"/>
            <w:vAlign w:val="center"/>
          </w:tcPr>
          <w:p w14:paraId="5B6D030F" w14:textId="77777777" w:rsidR="00184745" w:rsidRPr="00184745" w:rsidRDefault="00184745" w:rsidP="009655E5">
            <w:pPr>
              <w:snapToGrid w:val="0"/>
              <w:spacing w:after="0" w:line="240" w:lineRule="auto"/>
              <w:jc w:val="center"/>
              <w:rPr>
                <w:rFonts w:ascii="Times New Roman" w:eastAsia="Times New Roman" w:hAnsi="Times New Roman" w:cs="Times New Roman"/>
                <w:szCs w:val="20"/>
                <w:lang w:eastAsia="ar-SA"/>
              </w:rPr>
            </w:pPr>
            <w:r w:rsidRPr="00184745">
              <w:rPr>
                <w:rFonts w:ascii="Times New Roman" w:eastAsia="Times New Roman" w:hAnsi="Times New Roman" w:cs="Times New Roman"/>
                <w:szCs w:val="20"/>
                <w:lang w:eastAsia="ar-SA"/>
              </w:rPr>
              <w:t>2.</w:t>
            </w:r>
          </w:p>
        </w:tc>
        <w:tc>
          <w:tcPr>
            <w:tcW w:w="5602" w:type="dxa"/>
            <w:shd w:val="clear" w:color="auto" w:fill="FFFFFF" w:themeFill="background1"/>
            <w:vAlign w:val="center"/>
          </w:tcPr>
          <w:p w14:paraId="001B2ECB" w14:textId="77777777" w:rsidR="00184745" w:rsidRPr="00184745" w:rsidRDefault="00184745" w:rsidP="009655E5">
            <w:pPr>
              <w:snapToGrid w:val="0"/>
              <w:spacing w:after="0" w:line="240" w:lineRule="auto"/>
              <w:jc w:val="both"/>
              <w:rPr>
                <w:rFonts w:ascii="Times New Roman" w:eastAsia="SimSun;宋体" w:hAnsi="Times New Roman" w:cs="Times New Roman"/>
                <w:szCs w:val="20"/>
                <w:lang w:eastAsia="lt-LT" w:bidi="hi-IN"/>
              </w:rPr>
            </w:pPr>
            <w:r w:rsidRPr="00184745">
              <w:rPr>
                <w:rFonts w:ascii="Times New Roman" w:eastAsia="SimSun;宋体" w:hAnsi="Times New Roman" w:cs="Times New Roman"/>
                <w:szCs w:val="20"/>
                <w:lang w:eastAsia="lt-LT" w:bidi="hi-IN"/>
              </w:rPr>
              <w:t>Paraiška atitinka Aprašo 25 punkto reikalavimus</w:t>
            </w:r>
          </w:p>
        </w:tc>
        <w:tc>
          <w:tcPr>
            <w:tcW w:w="1065" w:type="dxa"/>
            <w:vAlign w:val="center"/>
          </w:tcPr>
          <w:p w14:paraId="2DDEDB25"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5989D32A"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1776C761"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184745" w14:paraId="044F144E" w14:textId="77777777" w:rsidTr="00450471">
        <w:trPr>
          <w:trHeight w:val="604"/>
        </w:trPr>
        <w:tc>
          <w:tcPr>
            <w:tcW w:w="570" w:type="dxa"/>
            <w:vAlign w:val="center"/>
          </w:tcPr>
          <w:p w14:paraId="171C3265" w14:textId="77777777" w:rsidR="00184745" w:rsidRPr="00184745" w:rsidRDefault="00184745" w:rsidP="009655E5">
            <w:pPr>
              <w:snapToGrid w:val="0"/>
              <w:spacing w:after="0" w:line="240" w:lineRule="auto"/>
              <w:jc w:val="center"/>
              <w:rPr>
                <w:rFonts w:ascii="Times New Roman" w:eastAsia="Times New Roman" w:hAnsi="Times New Roman" w:cs="Times New Roman"/>
                <w:szCs w:val="20"/>
                <w:lang w:eastAsia="ar-SA"/>
              </w:rPr>
            </w:pPr>
            <w:r w:rsidRPr="00184745">
              <w:rPr>
                <w:rFonts w:ascii="Times New Roman" w:eastAsia="Times New Roman" w:hAnsi="Times New Roman" w:cs="Times New Roman"/>
                <w:szCs w:val="20"/>
                <w:lang w:eastAsia="ar-SA"/>
              </w:rPr>
              <w:t>3.</w:t>
            </w:r>
          </w:p>
        </w:tc>
        <w:tc>
          <w:tcPr>
            <w:tcW w:w="5602" w:type="dxa"/>
            <w:shd w:val="clear" w:color="auto" w:fill="FFFFFF" w:themeFill="background1"/>
            <w:vAlign w:val="center"/>
          </w:tcPr>
          <w:p w14:paraId="2FC60351" w14:textId="77777777" w:rsidR="00184745" w:rsidRPr="00184745" w:rsidRDefault="00184745" w:rsidP="009655E5">
            <w:pPr>
              <w:snapToGrid w:val="0"/>
              <w:spacing w:after="0" w:line="240" w:lineRule="auto"/>
              <w:jc w:val="both"/>
              <w:rPr>
                <w:rFonts w:ascii="Times New Roman" w:eastAsia="SimSun;宋体" w:hAnsi="Times New Roman" w:cs="Times New Roman"/>
                <w:szCs w:val="20"/>
                <w:lang w:eastAsia="lt-LT" w:bidi="hi-IN"/>
              </w:rPr>
            </w:pPr>
            <w:r w:rsidRPr="00184745">
              <w:rPr>
                <w:rFonts w:ascii="Times New Roman" w:eastAsia="SimSun;宋体" w:hAnsi="Times New Roman" w:cs="Times New Roman"/>
                <w:szCs w:val="20"/>
                <w:lang w:eastAsia="lt-LT" w:bidi="hi-IN"/>
              </w:rPr>
              <w:t>Pareiškėjas atitinka Aprašo 9 punkto reikalavimus</w:t>
            </w:r>
            <w:r w:rsidRPr="00184745">
              <w:rPr>
                <w:rFonts w:ascii="Times New Roman" w:hAnsi="Times New Roman" w:cs="Times New Roman"/>
                <w:lang w:eastAsia="lt-LT"/>
              </w:rPr>
              <w:t xml:space="preserve"> (tikrinama vadovaujantis Juridinių asmenų registro viešais duomenimis)</w:t>
            </w:r>
          </w:p>
        </w:tc>
        <w:tc>
          <w:tcPr>
            <w:tcW w:w="1065" w:type="dxa"/>
            <w:vAlign w:val="center"/>
          </w:tcPr>
          <w:p w14:paraId="5A79FDDC"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150CCD0C"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2722FCF5"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184745" w14:paraId="2BF6C7BC" w14:textId="77777777" w:rsidTr="00450471">
        <w:trPr>
          <w:trHeight w:val="604"/>
        </w:trPr>
        <w:tc>
          <w:tcPr>
            <w:tcW w:w="570" w:type="dxa"/>
            <w:vAlign w:val="center"/>
          </w:tcPr>
          <w:p w14:paraId="68CAAAE2" w14:textId="77777777" w:rsidR="00184745" w:rsidRPr="00184745" w:rsidRDefault="00184745" w:rsidP="009655E5">
            <w:pPr>
              <w:snapToGrid w:val="0"/>
              <w:spacing w:after="0" w:line="240" w:lineRule="auto"/>
              <w:jc w:val="center"/>
              <w:rPr>
                <w:rFonts w:ascii="Times New Roman" w:eastAsia="Times New Roman" w:hAnsi="Times New Roman" w:cs="Times New Roman"/>
                <w:szCs w:val="20"/>
                <w:lang w:eastAsia="ar-SA"/>
              </w:rPr>
            </w:pPr>
            <w:r w:rsidRPr="00184745">
              <w:rPr>
                <w:rFonts w:ascii="Times New Roman" w:eastAsia="Times New Roman" w:hAnsi="Times New Roman" w:cs="Times New Roman"/>
                <w:szCs w:val="20"/>
                <w:lang w:eastAsia="ar-SA"/>
              </w:rPr>
              <w:t>4.</w:t>
            </w:r>
          </w:p>
        </w:tc>
        <w:tc>
          <w:tcPr>
            <w:tcW w:w="5602" w:type="dxa"/>
            <w:shd w:val="clear" w:color="auto" w:fill="FFFFFF" w:themeFill="background1"/>
            <w:vAlign w:val="center"/>
          </w:tcPr>
          <w:p w14:paraId="420A82EF" w14:textId="77777777" w:rsidR="00184745" w:rsidRPr="00184745" w:rsidRDefault="00184745" w:rsidP="009655E5">
            <w:pPr>
              <w:snapToGrid w:val="0"/>
              <w:spacing w:after="0" w:line="240" w:lineRule="auto"/>
              <w:jc w:val="both"/>
              <w:rPr>
                <w:rFonts w:ascii="Times New Roman" w:eastAsia="Times New Roman" w:hAnsi="Times New Roman" w:cs="Times New Roman"/>
                <w:szCs w:val="20"/>
                <w:lang w:eastAsia="ar-SA"/>
              </w:rPr>
            </w:pPr>
            <w:r w:rsidRPr="00184745">
              <w:rPr>
                <w:rFonts w:ascii="Times New Roman" w:eastAsia="Times New Roman" w:hAnsi="Times New Roman" w:cs="Times New Roman"/>
                <w:szCs w:val="20"/>
              </w:rPr>
              <w:t>Pareiškėjas yra įgyvendinęs per pastaruosius dvejus metus Savivaldybės finansuotus sporto projektus ir (ar) Programas ir tinkamai įvykdęs Savivaldybės biudžeto lėšų naudojimo sutartis</w:t>
            </w:r>
          </w:p>
        </w:tc>
        <w:tc>
          <w:tcPr>
            <w:tcW w:w="1065" w:type="dxa"/>
            <w:vAlign w:val="center"/>
          </w:tcPr>
          <w:p w14:paraId="284DD4B5"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4CE5DAFA"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290E7DA4"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184745" w14:paraId="72D8CA6B" w14:textId="77777777" w:rsidTr="00450471">
        <w:trPr>
          <w:trHeight w:val="728"/>
        </w:trPr>
        <w:tc>
          <w:tcPr>
            <w:tcW w:w="570" w:type="dxa"/>
            <w:vAlign w:val="center"/>
          </w:tcPr>
          <w:p w14:paraId="355931E4" w14:textId="77777777" w:rsidR="00184745" w:rsidRPr="00184745" w:rsidRDefault="00184745" w:rsidP="009655E5">
            <w:pPr>
              <w:snapToGrid w:val="0"/>
              <w:spacing w:after="0" w:line="240" w:lineRule="auto"/>
              <w:jc w:val="center"/>
              <w:rPr>
                <w:rFonts w:ascii="Times New Roman" w:eastAsia="Times New Roman" w:hAnsi="Times New Roman" w:cs="Times New Roman"/>
                <w:szCs w:val="20"/>
                <w:lang w:eastAsia="ar-SA"/>
              </w:rPr>
            </w:pPr>
            <w:r w:rsidRPr="00184745">
              <w:rPr>
                <w:rFonts w:ascii="Times New Roman" w:eastAsia="Times New Roman" w:hAnsi="Times New Roman" w:cs="Times New Roman"/>
                <w:szCs w:val="20"/>
                <w:lang w:eastAsia="ar-SA"/>
              </w:rPr>
              <w:t>5.</w:t>
            </w:r>
          </w:p>
        </w:tc>
        <w:tc>
          <w:tcPr>
            <w:tcW w:w="5602" w:type="dxa"/>
            <w:shd w:val="clear" w:color="auto" w:fill="FFFFFF" w:themeFill="background1"/>
            <w:vAlign w:val="center"/>
          </w:tcPr>
          <w:p w14:paraId="39DBD351" w14:textId="77777777" w:rsidR="00184745" w:rsidRPr="00184745" w:rsidRDefault="00184745" w:rsidP="009655E5">
            <w:pPr>
              <w:snapToGrid w:val="0"/>
              <w:spacing w:after="0" w:line="240" w:lineRule="auto"/>
              <w:jc w:val="both"/>
              <w:rPr>
                <w:rFonts w:ascii="Times New Roman" w:eastAsia="Times New Roman" w:hAnsi="Times New Roman" w:cs="Times New Roman"/>
                <w:szCs w:val="20"/>
              </w:rPr>
            </w:pPr>
            <w:r w:rsidRPr="00184745">
              <w:rPr>
                <w:rFonts w:ascii="Times New Roman" w:eastAsia="Times New Roman" w:hAnsi="Times New Roman" w:cs="Times New Roman"/>
              </w:rPr>
              <w:t>Prie Paraiškos pateikti visi Kvietime nurodyti dokumentai pagal Aprašo 27 punkto reikalavimus</w:t>
            </w:r>
          </w:p>
        </w:tc>
        <w:tc>
          <w:tcPr>
            <w:tcW w:w="1065" w:type="dxa"/>
            <w:vAlign w:val="center"/>
          </w:tcPr>
          <w:p w14:paraId="41469BF3"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4CD984BB"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4FC5D066"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184745" w14:paraId="17343D9F" w14:textId="77777777" w:rsidTr="00450471">
        <w:trPr>
          <w:trHeight w:val="728"/>
        </w:trPr>
        <w:tc>
          <w:tcPr>
            <w:tcW w:w="570" w:type="dxa"/>
            <w:vAlign w:val="center"/>
          </w:tcPr>
          <w:p w14:paraId="01DA6442" w14:textId="77777777" w:rsidR="00184745" w:rsidRPr="00184745" w:rsidRDefault="00184745" w:rsidP="009655E5">
            <w:pPr>
              <w:snapToGrid w:val="0"/>
              <w:spacing w:after="0" w:line="240" w:lineRule="auto"/>
              <w:jc w:val="center"/>
              <w:rPr>
                <w:rFonts w:ascii="Times New Roman" w:eastAsia="Times New Roman" w:hAnsi="Times New Roman" w:cs="Times New Roman"/>
                <w:szCs w:val="20"/>
                <w:lang w:eastAsia="ar-SA"/>
              </w:rPr>
            </w:pPr>
            <w:r w:rsidRPr="00184745">
              <w:rPr>
                <w:rFonts w:ascii="Times New Roman" w:eastAsia="Times New Roman" w:hAnsi="Times New Roman" w:cs="Times New Roman"/>
                <w:szCs w:val="20"/>
                <w:lang w:eastAsia="ar-SA"/>
              </w:rPr>
              <w:t>6.</w:t>
            </w:r>
          </w:p>
        </w:tc>
        <w:tc>
          <w:tcPr>
            <w:tcW w:w="5602" w:type="dxa"/>
            <w:shd w:val="clear" w:color="auto" w:fill="FFFFFF" w:themeFill="background1"/>
            <w:vAlign w:val="center"/>
          </w:tcPr>
          <w:p w14:paraId="3244F558" w14:textId="77777777" w:rsidR="00184745" w:rsidRPr="00184745" w:rsidRDefault="00184745" w:rsidP="009655E5">
            <w:pPr>
              <w:snapToGrid w:val="0"/>
              <w:spacing w:after="0" w:line="240" w:lineRule="auto"/>
              <w:jc w:val="both"/>
              <w:rPr>
                <w:rFonts w:ascii="Times New Roman" w:eastAsia="Times New Roman" w:hAnsi="Times New Roman" w:cs="Times New Roman"/>
                <w:szCs w:val="20"/>
              </w:rPr>
            </w:pPr>
            <w:r w:rsidRPr="00184745">
              <w:rPr>
                <w:rFonts w:ascii="Times New Roman" w:eastAsia="Times New Roman" w:hAnsi="Times New Roman" w:cs="Times New Roman"/>
                <w:szCs w:val="20"/>
              </w:rPr>
              <w:t>Pareiškėjas (ne)atitinka Aprašo 11 punkto reikalavimus</w:t>
            </w:r>
          </w:p>
        </w:tc>
        <w:tc>
          <w:tcPr>
            <w:tcW w:w="1065" w:type="dxa"/>
            <w:vAlign w:val="center"/>
          </w:tcPr>
          <w:p w14:paraId="1A8501BF"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7BA0BF85"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60E047ED"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184745" w14:paraId="083D3251" w14:textId="77777777" w:rsidTr="00450471">
        <w:trPr>
          <w:trHeight w:val="728"/>
        </w:trPr>
        <w:tc>
          <w:tcPr>
            <w:tcW w:w="570" w:type="dxa"/>
            <w:vAlign w:val="center"/>
          </w:tcPr>
          <w:p w14:paraId="4A2CAD2A" w14:textId="77777777" w:rsidR="00184745" w:rsidRPr="00184745" w:rsidRDefault="00184745" w:rsidP="009655E5">
            <w:pPr>
              <w:snapToGrid w:val="0"/>
              <w:spacing w:after="0" w:line="240" w:lineRule="auto"/>
              <w:jc w:val="center"/>
              <w:rPr>
                <w:rFonts w:ascii="Times New Roman" w:eastAsia="Times New Roman" w:hAnsi="Times New Roman" w:cs="Times New Roman"/>
                <w:szCs w:val="20"/>
                <w:lang w:eastAsia="ar-SA"/>
              </w:rPr>
            </w:pPr>
            <w:r w:rsidRPr="00184745">
              <w:rPr>
                <w:rFonts w:ascii="Times New Roman" w:eastAsia="Times New Roman" w:hAnsi="Times New Roman" w:cs="Times New Roman"/>
                <w:szCs w:val="20"/>
                <w:lang w:eastAsia="ar-SA"/>
              </w:rPr>
              <w:t>7.</w:t>
            </w:r>
          </w:p>
        </w:tc>
        <w:tc>
          <w:tcPr>
            <w:tcW w:w="5602" w:type="dxa"/>
            <w:shd w:val="clear" w:color="auto" w:fill="FFFFFF" w:themeFill="background1"/>
            <w:vAlign w:val="center"/>
          </w:tcPr>
          <w:p w14:paraId="2EFC0B23" w14:textId="77777777" w:rsidR="00184745" w:rsidRPr="00184745" w:rsidRDefault="00184745" w:rsidP="009655E5">
            <w:pPr>
              <w:snapToGrid w:val="0"/>
              <w:spacing w:after="0" w:line="240" w:lineRule="auto"/>
              <w:jc w:val="both"/>
              <w:rPr>
                <w:rFonts w:ascii="Times New Roman" w:eastAsia="Times New Roman" w:hAnsi="Times New Roman" w:cs="Times New Roman"/>
                <w:szCs w:val="20"/>
                <w:lang w:eastAsia="ar-SA"/>
              </w:rPr>
            </w:pPr>
            <w:r w:rsidRPr="00184745">
              <w:rPr>
                <w:rFonts w:ascii="Times New Roman" w:hAnsi="Times New Roman" w:cs="Times New Roman"/>
              </w:rPr>
              <w:t>Paraiška netaisyta, netikslinta, nepildyta ar neteikti papildomi dokumentai pareiškėjo iniciatyva</w:t>
            </w:r>
          </w:p>
        </w:tc>
        <w:tc>
          <w:tcPr>
            <w:tcW w:w="1065" w:type="dxa"/>
            <w:vAlign w:val="center"/>
          </w:tcPr>
          <w:p w14:paraId="16440041"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123" w:type="dxa"/>
            <w:vAlign w:val="center"/>
          </w:tcPr>
          <w:p w14:paraId="49CA7C7A"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c>
          <w:tcPr>
            <w:tcW w:w="1273" w:type="dxa"/>
            <w:vAlign w:val="center"/>
          </w:tcPr>
          <w:p w14:paraId="78163D5E" w14:textId="77777777" w:rsidR="00184745" w:rsidRPr="00184745" w:rsidRDefault="00184745" w:rsidP="009655E5">
            <w:pPr>
              <w:snapToGrid w:val="0"/>
              <w:spacing w:after="0" w:line="240" w:lineRule="auto"/>
              <w:jc w:val="center"/>
              <w:rPr>
                <w:rFonts w:ascii="Times New Roman" w:eastAsia="Times New Roman" w:hAnsi="Times New Roman" w:cs="Times New Roman"/>
                <w:lang w:eastAsia="ar-SA"/>
              </w:rPr>
            </w:pPr>
          </w:p>
        </w:tc>
      </w:tr>
      <w:tr w:rsidR="00184745" w:rsidRPr="00184745" w14:paraId="090C2B2D" w14:textId="77777777" w:rsidTr="00450471">
        <w:trPr>
          <w:trHeight w:val="644"/>
        </w:trPr>
        <w:tc>
          <w:tcPr>
            <w:tcW w:w="9633" w:type="dxa"/>
            <w:gridSpan w:val="5"/>
            <w:vAlign w:val="center"/>
          </w:tcPr>
          <w:p w14:paraId="2EC007F2" w14:textId="77777777" w:rsidR="00184745" w:rsidRPr="00184745" w:rsidRDefault="00184745" w:rsidP="009655E5">
            <w:pPr>
              <w:snapToGrid w:val="0"/>
              <w:spacing w:after="0" w:line="240" w:lineRule="auto"/>
              <w:rPr>
                <w:rFonts w:ascii="Times New Roman" w:eastAsia="Times New Roman" w:hAnsi="Times New Roman" w:cs="Times New Roman"/>
              </w:rPr>
            </w:pPr>
            <w:r w:rsidRPr="00184745">
              <w:rPr>
                <w:rFonts w:ascii="Times New Roman" w:eastAsia="Times New Roman" w:hAnsi="Times New Roman" w:cs="Times New Roman"/>
              </w:rPr>
              <w:t>Komentarai, rekomendacijos, siūlymai, išvada:</w:t>
            </w:r>
          </w:p>
          <w:p w14:paraId="17FDA370" w14:textId="77777777" w:rsidR="00184745" w:rsidRPr="00184745" w:rsidRDefault="00184745" w:rsidP="009655E5">
            <w:pPr>
              <w:snapToGrid w:val="0"/>
              <w:spacing w:after="0" w:line="240" w:lineRule="auto"/>
              <w:rPr>
                <w:rFonts w:ascii="Times New Roman" w:eastAsia="Times New Roman" w:hAnsi="Times New Roman" w:cs="Times New Roman"/>
                <w:lang w:eastAsia="ar-SA"/>
              </w:rPr>
            </w:pPr>
          </w:p>
          <w:p w14:paraId="7873AEF7" w14:textId="77777777" w:rsidR="00184745" w:rsidRPr="00184745" w:rsidRDefault="00184745" w:rsidP="009655E5">
            <w:pPr>
              <w:snapToGrid w:val="0"/>
              <w:spacing w:after="0" w:line="240" w:lineRule="auto"/>
              <w:rPr>
                <w:rFonts w:ascii="Times New Roman" w:eastAsia="Times New Roman" w:hAnsi="Times New Roman" w:cs="Times New Roman"/>
                <w:lang w:eastAsia="ar-SA"/>
              </w:rPr>
            </w:pPr>
          </w:p>
        </w:tc>
      </w:tr>
    </w:tbl>
    <w:p w14:paraId="32E11120" w14:textId="77777777" w:rsidR="00184745" w:rsidRPr="00184745" w:rsidRDefault="00184745" w:rsidP="009655E5">
      <w:pPr>
        <w:spacing w:after="0" w:line="240" w:lineRule="auto"/>
        <w:jc w:val="both"/>
        <w:rPr>
          <w:rFonts w:ascii="Times New Roman" w:eastAsia="Times New Roman" w:hAnsi="Times New Roman" w:cs="Times New Roman"/>
        </w:rPr>
      </w:pPr>
      <w:r w:rsidRPr="00184745">
        <w:rPr>
          <w:rFonts w:ascii="Times New Roman" w:eastAsia="Times New Roman" w:hAnsi="Times New Roman" w:cs="Times New Roman"/>
        </w:rPr>
        <w:t>Paraišką vertino</w:t>
      </w:r>
    </w:p>
    <w:p w14:paraId="7F5ABFCE" w14:textId="77777777" w:rsidR="00184745" w:rsidRPr="00184745" w:rsidRDefault="00184745" w:rsidP="009655E5">
      <w:pPr>
        <w:spacing w:after="0" w:line="240" w:lineRule="auto"/>
        <w:jc w:val="both"/>
        <w:rPr>
          <w:rFonts w:ascii="Times New Roman" w:eastAsia="Times New Roman" w:hAnsi="Times New Roman" w:cs="Times New Roman"/>
        </w:rPr>
      </w:pPr>
    </w:p>
    <w:p w14:paraId="577D311A" w14:textId="77777777" w:rsidR="00184745" w:rsidRPr="00184745" w:rsidRDefault="00184745" w:rsidP="009655E5">
      <w:pPr>
        <w:spacing w:after="0" w:line="240" w:lineRule="auto"/>
        <w:jc w:val="both"/>
        <w:rPr>
          <w:rFonts w:ascii="Times New Roman" w:eastAsia="Times New Roman" w:hAnsi="Times New Roman" w:cs="Times New Roman"/>
        </w:rPr>
      </w:pPr>
      <w:r w:rsidRPr="00184745">
        <w:rPr>
          <w:rFonts w:ascii="Times New Roman" w:eastAsia="Times New Roman" w:hAnsi="Times New Roman" w:cs="Times New Roman"/>
        </w:rPr>
        <w:t>_______________</w:t>
      </w:r>
      <w:r w:rsidRPr="00184745">
        <w:rPr>
          <w:rFonts w:ascii="Times New Roman" w:eastAsia="Times New Roman" w:hAnsi="Times New Roman" w:cs="Times New Roman"/>
        </w:rPr>
        <w:tab/>
        <w:t xml:space="preserve">                  _____________</w:t>
      </w:r>
      <w:r w:rsidRPr="00184745">
        <w:rPr>
          <w:rFonts w:ascii="Times New Roman" w:eastAsia="Times New Roman" w:hAnsi="Times New Roman" w:cs="Times New Roman"/>
        </w:rPr>
        <w:tab/>
        <w:t xml:space="preserve">   __________________________________        </w:t>
      </w:r>
    </w:p>
    <w:p w14:paraId="78D1A89B" w14:textId="77777777" w:rsidR="00184745" w:rsidRPr="00184745" w:rsidRDefault="00184745" w:rsidP="009655E5">
      <w:pPr>
        <w:spacing w:after="0" w:line="240" w:lineRule="auto"/>
        <w:rPr>
          <w:rFonts w:ascii="Times New Roman" w:hAnsi="Times New Roman" w:cs="Times New Roman"/>
        </w:rPr>
      </w:pPr>
      <w:r w:rsidRPr="00184745">
        <w:rPr>
          <w:rFonts w:ascii="Times New Roman" w:eastAsia="Times New Roman" w:hAnsi="Times New Roman" w:cs="Times New Roman"/>
          <w:sz w:val="20"/>
          <w:szCs w:val="20"/>
        </w:rPr>
        <w:t xml:space="preserve">       (parašas)</w:t>
      </w:r>
      <w:r w:rsidRPr="00184745">
        <w:rPr>
          <w:rFonts w:ascii="Times New Roman" w:eastAsia="Times New Roman" w:hAnsi="Times New Roman" w:cs="Times New Roman"/>
          <w:sz w:val="20"/>
        </w:rPr>
        <w:t xml:space="preserve">                                                    (data)                                                </w:t>
      </w:r>
      <w:r w:rsidRPr="00184745">
        <w:rPr>
          <w:rFonts w:ascii="Times New Roman" w:eastAsia="Times New Roman" w:hAnsi="Times New Roman" w:cs="Times New Roman"/>
          <w:sz w:val="20"/>
          <w:szCs w:val="20"/>
        </w:rPr>
        <w:t>(pareigos, vardas, pavardė</w:t>
      </w:r>
      <w:r w:rsidRPr="00184745">
        <w:rPr>
          <w:rFonts w:ascii="Times New Roman" w:eastAsia="Times New Roman" w:hAnsi="Times New Roman" w:cs="Times New Roman"/>
          <w:sz w:val="20"/>
        </w:rPr>
        <w:t>)</w:t>
      </w:r>
    </w:p>
    <w:p w14:paraId="1E3E2D4F" w14:textId="77777777" w:rsidR="00184745" w:rsidRPr="00184745" w:rsidRDefault="00184745" w:rsidP="009655E5">
      <w:pPr>
        <w:spacing w:after="0" w:line="240" w:lineRule="auto"/>
        <w:jc w:val="both"/>
        <w:rPr>
          <w:rFonts w:ascii="Times New Roman" w:hAnsi="Times New Roman" w:cs="Times New Roman"/>
        </w:rPr>
      </w:pPr>
    </w:p>
    <w:p w14:paraId="525CF1DC" w14:textId="77777777" w:rsidR="00184745" w:rsidRPr="00184745" w:rsidRDefault="00184745" w:rsidP="009655E5">
      <w:pPr>
        <w:spacing w:after="0" w:line="240" w:lineRule="auto"/>
        <w:jc w:val="both"/>
        <w:rPr>
          <w:rFonts w:ascii="Times New Roman" w:hAnsi="Times New Roman" w:cs="Times New Roman"/>
        </w:rPr>
      </w:pPr>
      <w:r w:rsidRPr="00184745">
        <w:rPr>
          <w:rFonts w:ascii="Times New Roman" w:hAnsi="Times New Roman" w:cs="Times New Roman"/>
        </w:rPr>
        <w:br w:type="page"/>
      </w:r>
    </w:p>
    <w:p w14:paraId="52B76DAC" w14:textId="77777777" w:rsidR="00184745" w:rsidRPr="00184745" w:rsidRDefault="00184745" w:rsidP="009655E5">
      <w:pPr>
        <w:spacing w:after="0"/>
        <w:ind w:left="4878" w:firstLine="1296"/>
        <w:rPr>
          <w:rFonts w:ascii="Times New Roman" w:hAnsi="Times New Roman" w:cs="Times New Roman"/>
          <w:bCs/>
        </w:rPr>
      </w:pPr>
      <w:r w:rsidRPr="00184745">
        <w:rPr>
          <w:rFonts w:ascii="Times New Roman" w:hAnsi="Times New Roman" w:cs="Times New Roman"/>
          <w:bCs/>
        </w:rPr>
        <w:lastRenderedPageBreak/>
        <w:t>Sporto veiklos programų finansavimo</w:t>
      </w:r>
    </w:p>
    <w:p w14:paraId="61F736C6" w14:textId="77777777" w:rsidR="00184745" w:rsidRPr="00184745" w:rsidRDefault="00184745" w:rsidP="009655E5">
      <w:pPr>
        <w:spacing w:after="0"/>
        <w:ind w:left="6174"/>
        <w:rPr>
          <w:rFonts w:ascii="Times New Roman" w:hAnsi="Times New Roman" w:cs="Times New Roman"/>
          <w:bCs/>
        </w:rPr>
      </w:pPr>
      <w:r w:rsidRPr="00184745">
        <w:rPr>
          <w:rFonts w:ascii="Times New Roman" w:hAnsi="Times New Roman" w:cs="Times New Roman"/>
          <w:bCs/>
        </w:rPr>
        <w:t>Kėdainių rajono savivaldybės                                biudžeto lėšomis tvarkos aprašo</w:t>
      </w:r>
    </w:p>
    <w:p w14:paraId="63FD3B38" w14:textId="77777777" w:rsidR="00184745" w:rsidRPr="00184745" w:rsidRDefault="00184745" w:rsidP="009655E5">
      <w:pPr>
        <w:spacing w:after="0"/>
        <w:ind w:left="8280" w:hanging="2184"/>
        <w:rPr>
          <w:rFonts w:ascii="Times New Roman" w:eastAsia="Times New Roman" w:hAnsi="Times New Roman" w:cs="Times New Roman"/>
        </w:rPr>
      </w:pPr>
      <w:r w:rsidRPr="00184745">
        <w:rPr>
          <w:rFonts w:ascii="Times New Roman" w:eastAsia="Times New Roman" w:hAnsi="Times New Roman" w:cs="Times New Roman"/>
        </w:rPr>
        <w:t xml:space="preserve"> 3 priedas</w:t>
      </w:r>
    </w:p>
    <w:p w14:paraId="04D5C5C3" w14:textId="77777777" w:rsidR="00184745" w:rsidRPr="00184745" w:rsidRDefault="00184745" w:rsidP="009655E5">
      <w:pPr>
        <w:spacing w:after="0"/>
        <w:ind w:firstLine="124"/>
        <w:rPr>
          <w:rFonts w:ascii="Times New Roman" w:eastAsia="Times New Roman" w:hAnsi="Times New Roman" w:cs="Times New Roman"/>
          <w:i/>
        </w:rPr>
      </w:pPr>
    </w:p>
    <w:p w14:paraId="18108B54" w14:textId="77777777" w:rsidR="00184745" w:rsidRPr="00184745" w:rsidRDefault="00184745" w:rsidP="009655E5">
      <w:pPr>
        <w:spacing w:after="0"/>
        <w:ind w:firstLine="124"/>
        <w:rPr>
          <w:rFonts w:ascii="Times New Roman" w:eastAsia="Times New Roman" w:hAnsi="Times New Roman" w:cs="Times New Roman"/>
          <w:i/>
        </w:rPr>
      </w:pPr>
    </w:p>
    <w:p w14:paraId="4DBDE5EA" w14:textId="77777777" w:rsidR="00184745" w:rsidRPr="00184745" w:rsidRDefault="00184745" w:rsidP="009655E5">
      <w:pPr>
        <w:spacing w:after="0"/>
        <w:jc w:val="center"/>
        <w:rPr>
          <w:rFonts w:ascii="Times New Roman" w:eastAsia="Calibri" w:hAnsi="Times New Roman" w:cs="Times New Roman"/>
        </w:rPr>
      </w:pPr>
      <w:r w:rsidRPr="00184745">
        <w:rPr>
          <w:rFonts w:ascii="Times New Roman" w:eastAsia="Calibri" w:hAnsi="Times New Roman" w:cs="Times New Roman"/>
          <w:b/>
        </w:rPr>
        <w:t>(Nešališkumo deklaracijos pavyzdinė forma)</w:t>
      </w:r>
    </w:p>
    <w:p w14:paraId="092A1807" w14:textId="77777777" w:rsidR="00184745" w:rsidRPr="00184745" w:rsidRDefault="00184745" w:rsidP="009655E5">
      <w:pPr>
        <w:spacing w:after="0"/>
        <w:jc w:val="center"/>
        <w:rPr>
          <w:rFonts w:ascii="Times New Roman" w:eastAsia="Calibri" w:hAnsi="Times New Roman" w:cs="Times New Roman"/>
          <w:b/>
        </w:rPr>
      </w:pPr>
    </w:p>
    <w:p w14:paraId="2EE88C1A" w14:textId="77777777" w:rsidR="00184745" w:rsidRPr="00184745" w:rsidRDefault="00184745" w:rsidP="009655E5">
      <w:pPr>
        <w:spacing w:after="0"/>
        <w:jc w:val="center"/>
        <w:rPr>
          <w:rFonts w:ascii="Times New Roman" w:eastAsia="Calibri" w:hAnsi="Times New Roman" w:cs="Times New Roman"/>
          <w:b/>
        </w:rPr>
      </w:pPr>
      <w:r w:rsidRPr="00184745">
        <w:rPr>
          <w:rFonts w:ascii="Times New Roman" w:eastAsia="Calibri" w:hAnsi="Times New Roman" w:cs="Times New Roman"/>
          <w:b/>
        </w:rPr>
        <w:t>NEŠALIŠKUMO DEKLARACIJA DĖL OBJEKTYVIŲ SPRENDIMŲ PRIĖMIMO BEI VIEŠŲJŲ IR PRIVAČIŲ INTERESŲ KONFLIKTO VENGIMO</w:t>
      </w:r>
    </w:p>
    <w:p w14:paraId="2A5386D5" w14:textId="77777777" w:rsidR="00184745" w:rsidRPr="00184745" w:rsidRDefault="00184745" w:rsidP="009655E5">
      <w:pPr>
        <w:spacing w:after="0"/>
        <w:jc w:val="center"/>
        <w:rPr>
          <w:rFonts w:ascii="Times New Roman" w:eastAsia="Calibri" w:hAnsi="Times New Roman" w:cs="Times New Roman"/>
          <w:b/>
        </w:rPr>
      </w:pPr>
    </w:p>
    <w:p w14:paraId="6168547F" w14:textId="77777777" w:rsidR="00184745" w:rsidRPr="00184745" w:rsidRDefault="00184745" w:rsidP="009655E5">
      <w:pPr>
        <w:spacing w:after="0"/>
        <w:jc w:val="center"/>
        <w:rPr>
          <w:rFonts w:ascii="Times New Roman" w:eastAsia="Calibri" w:hAnsi="Times New Roman" w:cs="Times New Roman"/>
          <w:i/>
        </w:rPr>
      </w:pPr>
      <w:r w:rsidRPr="00184745">
        <w:rPr>
          <w:rFonts w:ascii="Times New Roman" w:eastAsia="Calibri" w:hAnsi="Times New Roman" w:cs="Times New Roman"/>
          <w:i/>
        </w:rPr>
        <w:t>(data)</w:t>
      </w:r>
    </w:p>
    <w:p w14:paraId="7A7E7209" w14:textId="77777777" w:rsidR="00184745" w:rsidRPr="00184745" w:rsidRDefault="00184745" w:rsidP="009655E5">
      <w:pPr>
        <w:spacing w:after="0"/>
        <w:rPr>
          <w:rFonts w:ascii="Times New Roman" w:eastAsia="Calibri" w:hAnsi="Times New Roman" w:cs="Times New Roman"/>
        </w:rPr>
      </w:pPr>
    </w:p>
    <w:p w14:paraId="5FE9C4AB"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 xml:space="preserve">Aš, _____________________________________________, būdamas (-a) </w:t>
      </w:r>
      <w:r w:rsidRPr="00184745">
        <w:rPr>
          <w:rFonts w:ascii="Times New Roman" w:hAnsi="Times New Roman" w:cs="Times New Roman"/>
          <w:lang w:eastAsia="lt-LT"/>
        </w:rPr>
        <w:t xml:space="preserve">Programų vertinimo </w:t>
      </w:r>
    </w:p>
    <w:p w14:paraId="262AC8A3" w14:textId="77777777" w:rsidR="00184745" w:rsidRPr="00184745" w:rsidRDefault="00184745" w:rsidP="009655E5">
      <w:pPr>
        <w:spacing w:after="0"/>
        <w:rPr>
          <w:rFonts w:ascii="Times New Roman" w:eastAsia="Calibri" w:hAnsi="Times New Roman" w:cs="Times New Roman"/>
        </w:rPr>
      </w:pPr>
      <w:r w:rsidRPr="00184745">
        <w:rPr>
          <w:rFonts w:ascii="Times New Roman" w:eastAsia="Calibri" w:hAnsi="Times New Roman" w:cs="Times New Roman"/>
        </w:rPr>
        <w:t xml:space="preserve">                                     </w:t>
      </w:r>
      <w:r w:rsidRPr="00184745">
        <w:rPr>
          <w:rFonts w:ascii="Times New Roman" w:eastAsia="Times New Roman" w:hAnsi="Times New Roman" w:cs="Times New Roman"/>
          <w:i/>
        </w:rPr>
        <w:t>(vardas, pavardė)</w:t>
      </w:r>
    </w:p>
    <w:p w14:paraId="525FDA00" w14:textId="77777777" w:rsidR="00184745" w:rsidRPr="00184745" w:rsidRDefault="00184745" w:rsidP="009655E5">
      <w:pPr>
        <w:spacing w:after="0"/>
        <w:rPr>
          <w:rFonts w:ascii="Times New Roman" w:hAnsi="Times New Roman" w:cs="Times New Roman"/>
        </w:rPr>
      </w:pPr>
      <w:r w:rsidRPr="00184745">
        <w:rPr>
          <w:rFonts w:ascii="Times New Roman" w:eastAsia="Calibri" w:hAnsi="Times New Roman" w:cs="Times New Roman"/>
        </w:rPr>
        <w:t>komisijos nariu (-e)</w:t>
      </w:r>
      <w:bookmarkStart w:id="6" w:name="_Hlk189147420"/>
      <w:r w:rsidRPr="00184745">
        <w:rPr>
          <w:rFonts w:ascii="Times New Roman" w:eastAsia="Calibri" w:hAnsi="Times New Roman" w:cs="Times New Roman"/>
        </w:rPr>
        <w:t xml:space="preserve">, </w:t>
      </w:r>
      <w:r w:rsidRPr="00184745">
        <w:rPr>
          <w:rFonts w:ascii="Times New Roman" w:hAnsi="Times New Roman" w:cs="Times New Roman"/>
        </w:rPr>
        <w:t xml:space="preserve">vertindamas (-a) ____________________________konkurso  (toliau – Konkursas) </w:t>
      </w:r>
    </w:p>
    <w:p w14:paraId="423B0219" w14:textId="77777777" w:rsidR="00184745" w:rsidRPr="00184745" w:rsidRDefault="00184745" w:rsidP="009655E5">
      <w:pPr>
        <w:spacing w:after="0"/>
        <w:rPr>
          <w:rFonts w:ascii="Times New Roman" w:hAnsi="Times New Roman" w:cs="Times New Roman"/>
          <w:i/>
          <w:iCs/>
        </w:rPr>
      </w:pPr>
      <w:r w:rsidRPr="00184745">
        <w:rPr>
          <w:rFonts w:ascii="Times New Roman" w:hAnsi="Times New Roman" w:cs="Times New Roman"/>
        </w:rPr>
        <w:t xml:space="preserve">                                                                   </w:t>
      </w:r>
      <w:r w:rsidRPr="00184745">
        <w:rPr>
          <w:rFonts w:ascii="Times New Roman" w:hAnsi="Times New Roman" w:cs="Times New Roman"/>
          <w:i/>
          <w:iCs/>
        </w:rPr>
        <w:t>(konkurso pavadinimas)</w:t>
      </w:r>
    </w:p>
    <w:p w14:paraId="6CCC5996" w14:textId="77777777" w:rsidR="00184745" w:rsidRPr="00184745" w:rsidRDefault="00184745" w:rsidP="009655E5">
      <w:pPr>
        <w:spacing w:after="0"/>
        <w:rPr>
          <w:rFonts w:ascii="Times New Roman" w:hAnsi="Times New Roman" w:cs="Times New Roman"/>
        </w:rPr>
      </w:pPr>
      <w:r w:rsidRPr="00184745">
        <w:rPr>
          <w:rFonts w:ascii="Times New Roman" w:hAnsi="Times New Roman" w:cs="Times New Roman"/>
        </w:rPr>
        <w:t xml:space="preserve">Aprašo nustatyta tvarka organizuotam Konkursui pateiktus Programas: </w:t>
      </w:r>
    </w:p>
    <w:bookmarkEnd w:id="6"/>
    <w:p w14:paraId="7695CDE5"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PASIŽADU:</w:t>
      </w:r>
      <w:r w:rsidRPr="00184745">
        <w:rPr>
          <w:rFonts w:ascii="Times New Roman" w:eastAsia="Calibri" w:hAnsi="Times New Roman" w:cs="Times New Roman"/>
        </w:rPr>
        <w:tab/>
      </w:r>
    </w:p>
    <w:p w14:paraId="6C08B483"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1. savo pareigas atlikti objektyviai, dalykiškai, be išankstinio nusistatymo, vadovaudamasis (-i) įstatymų viršenybės, skaidrumo, nešališkumo, teisėtumo, sąžiningumo principais;</w:t>
      </w:r>
    </w:p>
    <w:p w14:paraId="2501FC34"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 xml:space="preserve">2. informuoti </w:t>
      </w:r>
      <w:r w:rsidRPr="00184745">
        <w:rPr>
          <w:rFonts w:ascii="Times New Roman" w:hAnsi="Times New Roman" w:cs="Times New Roman"/>
          <w:lang w:eastAsia="lt-LT"/>
        </w:rPr>
        <w:t xml:space="preserve">Programų vertinimo </w:t>
      </w:r>
      <w:r w:rsidRPr="00184745">
        <w:rPr>
          <w:rFonts w:ascii="Times New Roman" w:eastAsia="Calibri" w:hAnsi="Times New Roman" w:cs="Times New Roman"/>
        </w:rPr>
        <w:t>komisijos pirmininką apie esamą interesų konfliktą ir nusišalinti nuo dalyvavimo tolesnėje procedūroje, jei man dalyvaujant, rengiant, svarstant ar priimant Komisijos sprendimus:</w:t>
      </w:r>
    </w:p>
    <w:p w14:paraId="58351F0C"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2.1. šiose procedūrose dalyvauja asmenys, iš kurių aš ar man artimi asmenys gauna bet kokios rūšies pajamų ar kitokio pobūdžio naudos;</w:t>
      </w:r>
    </w:p>
    <w:p w14:paraId="08F4E621"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2.2. aš ar man artimi asmenys yra procedūrose dalyvaujančio juridinio asmens steigėjas (</w:t>
      </w:r>
      <w:r w:rsidRPr="00184745">
        <w:rPr>
          <w:rFonts w:ascii="Times New Roman" w:eastAsia="Calibri" w:hAnsi="Times New Roman" w:cs="Times New Roman"/>
        </w:rPr>
        <w:noBreakHyphen/>
        <w:t>a), akcininkas (-a) ar dalininkas (-ė), darbuotojas (-a) ar valdymo organo narys (-ė);</w:t>
      </w:r>
    </w:p>
    <w:p w14:paraId="362D4081"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2.3. dėl bet kokių kitų aplinkybių negaliu laikytis 1 punkte nustatytų principų;</w:t>
      </w:r>
    </w:p>
    <w:p w14:paraId="01105767"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 xml:space="preserve">3. jei paaiškėtų, kad mano dalyvavimas rengiant, svarstant ar priimant </w:t>
      </w:r>
      <w:r w:rsidRPr="00184745">
        <w:rPr>
          <w:rFonts w:ascii="Times New Roman" w:hAnsi="Times New Roman" w:cs="Times New Roman"/>
          <w:lang w:eastAsia="lt-LT"/>
        </w:rPr>
        <w:t xml:space="preserve">Programų vertinimo </w:t>
      </w:r>
      <w:r w:rsidRPr="00184745">
        <w:rPr>
          <w:rFonts w:ascii="Times New Roman" w:eastAsia="Calibri" w:hAnsi="Times New Roman" w:cs="Times New Roman"/>
        </w:rPr>
        <w:t xml:space="preserve">Komisijos sprendimus gali sukelti interesų konfliktą, pasižadu nedelsdamas (-a) informuoti apie tai </w:t>
      </w:r>
      <w:r w:rsidRPr="00184745">
        <w:rPr>
          <w:rFonts w:ascii="Times New Roman" w:hAnsi="Times New Roman" w:cs="Times New Roman"/>
          <w:lang w:eastAsia="lt-LT"/>
        </w:rPr>
        <w:t xml:space="preserve">Programų vertinimo </w:t>
      </w:r>
      <w:r w:rsidRPr="00184745">
        <w:rPr>
          <w:rFonts w:ascii="Times New Roman" w:eastAsia="Calibri" w:hAnsi="Times New Roman" w:cs="Times New Roman"/>
        </w:rPr>
        <w:t>Komisijos pirmininką ir nusišalinti nuo sprendimo priėmimo procedūros.</w:t>
      </w:r>
    </w:p>
    <w:p w14:paraId="6AF5C948" w14:textId="77777777" w:rsidR="00184745" w:rsidRPr="00184745" w:rsidRDefault="00184745" w:rsidP="009655E5">
      <w:pPr>
        <w:spacing w:after="0"/>
        <w:ind w:firstLine="851"/>
        <w:rPr>
          <w:rFonts w:ascii="Times New Roman" w:eastAsia="Calibri" w:hAnsi="Times New Roman" w:cs="Times New Roman"/>
        </w:rPr>
      </w:pPr>
    </w:p>
    <w:p w14:paraId="7237B834"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Žinau, kad kilus šališkumo ar interesų konflikto grėsmei galiu būti nušalintas (-a) nuo dalyvavimo tolesnėje procedūroje.</w:t>
      </w:r>
    </w:p>
    <w:p w14:paraId="5EA2A198" w14:textId="77777777" w:rsidR="00184745" w:rsidRPr="00184745" w:rsidRDefault="00184745" w:rsidP="009655E5">
      <w:pPr>
        <w:spacing w:after="0"/>
        <w:ind w:firstLine="851"/>
        <w:rPr>
          <w:rFonts w:ascii="Times New Roman" w:eastAsia="Calibri" w:hAnsi="Times New Roman" w:cs="Times New Roman"/>
        </w:rPr>
      </w:pPr>
    </w:p>
    <w:p w14:paraId="201E240E"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F59ECC6" w14:textId="77777777" w:rsidR="00184745" w:rsidRPr="00184745" w:rsidRDefault="00184745" w:rsidP="009655E5">
      <w:pPr>
        <w:spacing w:after="0"/>
        <w:ind w:firstLine="851"/>
        <w:rPr>
          <w:rFonts w:ascii="Times New Roman" w:eastAsia="Calibri" w:hAnsi="Times New Roman" w:cs="Times New Roman"/>
        </w:rPr>
      </w:pPr>
    </w:p>
    <w:p w14:paraId="77DD50E7" w14:textId="77777777" w:rsidR="00184745" w:rsidRPr="00184745" w:rsidRDefault="00184745" w:rsidP="009655E5">
      <w:pPr>
        <w:spacing w:after="0"/>
        <w:rPr>
          <w:rFonts w:ascii="Times New Roman" w:eastAsia="Times New Roman" w:hAnsi="Times New Roman" w:cs="Times New Roman"/>
        </w:rPr>
      </w:pPr>
      <w:r w:rsidRPr="00184745">
        <w:rPr>
          <w:rFonts w:ascii="Times New Roman" w:eastAsia="Times New Roman" w:hAnsi="Times New Roman" w:cs="Times New Roman"/>
        </w:rPr>
        <w:t>______________________                 ______________________                  __________________</w:t>
      </w:r>
    </w:p>
    <w:p w14:paraId="00759A1E" w14:textId="77777777" w:rsidR="00184745" w:rsidRPr="00184745" w:rsidRDefault="00184745" w:rsidP="009655E5">
      <w:pPr>
        <w:spacing w:after="0"/>
        <w:ind w:firstLine="248"/>
        <w:rPr>
          <w:rFonts w:ascii="Times New Roman" w:eastAsia="Times New Roman" w:hAnsi="Times New Roman" w:cs="Times New Roman"/>
          <w:i/>
        </w:rPr>
      </w:pPr>
      <w:r w:rsidRPr="00184745">
        <w:rPr>
          <w:rFonts w:ascii="Times New Roman" w:eastAsia="Times New Roman" w:hAnsi="Times New Roman" w:cs="Times New Roman"/>
          <w:i/>
        </w:rPr>
        <w:t xml:space="preserve">(nurodomos pareigos </w:t>
      </w:r>
      <w:r w:rsidRPr="00184745">
        <w:rPr>
          <w:rFonts w:ascii="Times New Roman" w:eastAsia="Times New Roman" w:hAnsi="Times New Roman" w:cs="Times New Roman"/>
        </w:rPr>
        <w:t xml:space="preserve">                                   </w:t>
      </w:r>
      <w:r w:rsidRPr="00184745">
        <w:rPr>
          <w:rFonts w:ascii="Times New Roman" w:eastAsia="Times New Roman" w:hAnsi="Times New Roman" w:cs="Times New Roman"/>
          <w:i/>
        </w:rPr>
        <w:t xml:space="preserve">(parašas)                                     (vardas ir pavardė)  </w:t>
      </w:r>
    </w:p>
    <w:p w14:paraId="3AA62F77" w14:textId="77777777" w:rsidR="00184745" w:rsidRPr="00184745" w:rsidRDefault="00184745" w:rsidP="009655E5">
      <w:pPr>
        <w:spacing w:after="0"/>
        <w:ind w:firstLine="248"/>
        <w:rPr>
          <w:rFonts w:ascii="Times New Roman" w:eastAsia="Times New Roman" w:hAnsi="Times New Roman" w:cs="Times New Roman"/>
          <w:i/>
        </w:rPr>
      </w:pPr>
      <w:r w:rsidRPr="00184745">
        <w:rPr>
          <w:rFonts w:ascii="Times New Roman" w:eastAsia="Times New Roman" w:hAnsi="Times New Roman" w:cs="Times New Roman"/>
          <w:i/>
        </w:rPr>
        <w:t xml:space="preserve">komisijoje) </w:t>
      </w:r>
    </w:p>
    <w:p w14:paraId="1477B569" w14:textId="77777777" w:rsidR="00184745" w:rsidRPr="00184745" w:rsidRDefault="00184745" w:rsidP="009655E5">
      <w:pPr>
        <w:spacing w:after="0"/>
        <w:jc w:val="both"/>
        <w:rPr>
          <w:rFonts w:ascii="Times New Roman" w:hAnsi="Times New Roman" w:cs="Times New Roman"/>
        </w:rPr>
      </w:pPr>
      <w:r w:rsidRPr="00184745">
        <w:rPr>
          <w:rFonts w:ascii="Times New Roman" w:hAnsi="Times New Roman" w:cs="Times New Roman"/>
        </w:rPr>
        <w:br w:type="page"/>
      </w:r>
    </w:p>
    <w:p w14:paraId="4F773F88" w14:textId="77777777" w:rsidR="00184745" w:rsidRPr="00184745" w:rsidRDefault="00184745" w:rsidP="009655E5">
      <w:pPr>
        <w:spacing w:after="0"/>
        <w:ind w:left="4878" w:firstLine="1296"/>
        <w:rPr>
          <w:rFonts w:ascii="Times New Roman" w:hAnsi="Times New Roman" w:cs="Times New Roman"/>
          <w:bCs/>
        </w:rPr>
      </w:pPr>
      <w:r w:rsidRPr="00184745">
        <w:rPr>
          <w:rFonts w:ascii="Times New Roman" w:hAnsi="Times New Roman" w:cs="Times New Roman"/>
          <w:bCs/>
        </w:rPr>
        <w:lastRenderedPageBreak/>
        <w:t>Sporto veiklos programų finansavimo</w:t>
      </w:r>
    </w:p>
    <w:p w14:paraId="2CCD1BB3" w14:textId="77777777" w:rsidR="00184745" w:rsidRPr="00184745" w:rsidRDefault="00184745" w:rsidP="009655E5">
      <w:pPr>
        <w:spacing w:after="0"/>
        <w:ind w:left="6174"/>
        <w:rPr>
          <w:rFonts w:ascii="Times New Roman" w:hAnsi="Times New Roman" w:cs="Times New Roman"/>
          <w:bCs/>
        </w:rPr>
      </w:pPr>
      <w:r w:rsidRPr="00184745">
        <w:rPr>
          <w:rFonts w:ascii="Times New Roman" w:hAnsi="Times New Roman" w:cs="Times New Roman"/>
          <w:bCs/>
        </w:rPr>
        <w:t>Kėdainių rajono savivaldybės                                biudžeto lėšomis tvarkos aprašo</w:t>
      </w:r>
    </w:p>
    <w:p w14:paraId="53AC6CF4" w14:textId="77777777" w:rsidR="00184745" w:rsidRPr="00184745" w:rsidRDefault="00184745" w:rsidP="009655E5">
      <w:pPr>
        <w:spacing w:after="0"/>
        <w:ind w:left="8280" w:hanging="2184"/>
        <w:rPr>
          <w:rFonts w:ascii="Times New Roman" w:eastAsia="Times New Roman" w:hAnsi="Times New Roman" w:cs="Times New Roman"/>
        </w:rPr>
      </w:pPr>
      <w:r w:rsidRPr="00184745">
        <w:rPr>
          <w:rFonts w:ascii="Times New Roman" w:eastAsia="Times New Roman" w:hAnsi="Times New Roman" w:cs="Times New Roman"/>
        </w:rPr>
        <w:t xml:space="preserve"> 4 priedas</w:t>
      </w:r>
    </w:p>
    <w:p w14:paraId="18DCBF0F" w14:textId="77777777" w:rsidR="00184745" w:rsidRPr="00184745" w:rsidRDefault="00184745" w:rsidP="009655E5">
      <w:pPr>
        <w:spacing w:after="0"/>
        <w:ind w:firstLine="124"/>
        <w:rPr>
          <w:rFonts w:ascii="Times New Roman" w:eastAsia="Times New Roman" w:hAnsi="Times New Roman" w:cs="Times New Roman"/>
        </w:rPr>
      </w:pPr>
    </w:p>
    <w:p w14:paraId="679A63EF" w14:textId="77777777" w:rsidR="00184745" w:rsidRPr="00184745" w:rsidRDefault="00184745" w:rsidP="009655E5">
      <w:pPr>
        <w:spacing w:after="0"/>
        <w:jc w:val="center"/>
        <w:rPr>
          <w:rFonts w:ascii="Times New Roman" w:eastAsia="Calibri" w:hAnsi="Times New Roman" w:cs="Times New Roman"/>
          <w:b/>
        </w:rPr>
      </w:pPr>
      <w:r w:rsidRPr="00184745">
        <w:rPr>
          <w:rFonts w:ascii="Times New Roman" w:eastAsia="Calibri" w:hAnsi="Times New Roman" w:cs="Times New Roman"/>
          <w:b/>
        </w:rPr>
        <w:t>(Konfidencialumo pasižadėjimo pavyzdinė forma)</w:t>
      </w:r>
    </w:p>
    <w:p w14:paraId="28F8BE96" w14:textId="77777777" w:rsidR="00184745" w:rsidRPr="00184745" w:rsidRDefault="00184745" w:rsidP="009655E5">
      <w:pPr>
        <w:spacing w:after="0"/>
        <w:rPr>
          <w:rFonts w:ascii="Times New Roman" w:eastAsia="Times New Roman" w:hAnsi="Times New Roman" w:cs="Times New Roman"/>
        </w:rPr>
      </w:pPr>
    </w:p>
    <w:p w14:paraId="69B45682" w14:textId="77777777" w:rsidR="00184745" w:rsidRPr="00184745" w:rsidRDefault="00184745" w:rsidP="009655E5">
      <w:pPr>
        <w:spacing w:after="0"/>
        <w:jc w:val="center"/>
        <w:rPr>
          <w:rFonts w:ascii="Times New Roman" w:eastAsia="Calibri" w:hAnsi="Times New Roman" w:cs="Times New Roman"/>
          <w:b/>
        </w:rPr>
      </w:pPr>
      <w:r w:rsidRPr="00184745">
        <w:rPr>
          <w:rFonts w:ascii="Times New Roman" w:eastAsia="Calibri" w:hAnsi="Times New Roman" w:cs="Times New Roman"/>
          <w:b/>
        </w:rPr>
        <w:t>KONFIDENCIALUMO PASIŽADĖJIMAS UŽTIKRINTI KONKURSO INFORMACIJOS KONFIDENCIALUMĄ, VIEŠAI NESKELBTI IR NEPLATINTI ŠIOS INFORMACIJOS</w:t>
      </w:r>
    </w:p>
    <w:p w14:paraId="4667A725" w14:textId="77777777" w:rsidR="00184745" w:rsidRPr="00184745" w:rsidRDefault="00184745" w:rsidP="009655E5">
      <w:pPr>
        <w:spacing w:after="0"/>
        <w:jc w:val="center"/>
        <w:rPr>
          <w:rFonts w:ascii="Times New Roman" w:eastAsia="Calibri" w:hAnsi="Times New Roman" w:cs="Times New Roman"/>
          <w:i/>
        </w:rPr>
      </w:pPr>
    </w:p>
    <w:p w14:paraId="11842231" w14:textId="77777777" w:rsidR="00184745" w:rsidRPr="00184745" w:rsidRDefault="00184745" w:rsidP="009655E5">
      <w:pPr>
        <w:spacing w:after="0"/>
        <w:jc w:val="center"/>
        <w:rPr>
          <w:rFonts w:ascii="Times New Roman" w:eastAsia="Calibri" w:hAnsi="Times New Roman" w:cs="Times New Roman"/>
          <w:i/>
        </w:rPr>
      </w:pPr>
      <w:r w:rsidRPr="00184745">
        <w:rPr>
          <w:rFonts w:ascii="Times New Roman" w:eastAsia="Calibri" w:hAnsi="Times New Roman" w:cs="Times New Roman"/>
          <w:i/>
        </w:rPr>
        <w:t>(data)</w:t>
      </w:r>
    </w:p>
    <w:p w14:paraId="15206CEC" w14:textId="77777777" w:rsidR="00184745" w:rsidRPr="00184745" w:rsidRDefault="00184745" w:rsidP="009655E5">
      <w:pPr>
        <w:spacing w:after="0"/>
        <w:jc w:val="center"/>
        <w:rPr>
          <w:rFonts w:ascii="Times New Roman" w:eastAsia="Calibri" w:hAnsi="Times New Roman" w:cs="Times New Roman"/>
        </w:rPr>
      </w:pPr>
    </w:p>
    <w:p w14:paraId="17FF5947" w14:textId="77777777" w:rsidR="00184745" w:rsidRPr="00184745" w:rsidRDefault="00184745" w:rsidP="009655E5">
      <w:pPr>
        <w:spacing w:after="0"/>
        <w:ind w:firstLine="851"/>
        <w:rPr>
          <w:rFonts w:ascii="Times New Roman" w:eastAsia="Calibri" w:hAnsi="Times New Roman" w:cs="Times New Roman"/>
        </w:rPr>
      </w:pPr>
      <w:r w:rsidRPr="00184745">
        <w:rPr>
          <w:rFonts w:ascii="Times New Roman" w:eastAsia="Calibri" w:hAnsi="Times New Roman" w:cs="Times New Roman"/>
        </w:rPr>
        <w:t xml:space="preserve">Aš, ___________________________________, būdamas (-a) </w:t>
      </w:r>
      <w:r w:rsidRPr="00184745">
        <w:rPr>
          <w:rFonts w:ascii="Times New Roman" w:hAnsi="Times New Roman" w:cs="Times New Roman"/>
          <w:lang w:eastAsia="lt-LT"/>
        </w:rPr>
        <w:t xml:space="preserve">Programų vertinimo </w:t>
      </w:r>
      <w:r w:rsidRPr="00184745">
        <w:rPr>
          <w:rFonts w:ascii="Times New Roman" w:eastAsia="Calibri" w:hAnsi="Times New Roman" w:cs="Times New Roman"/>
        </w:rPr>
        <w:t xml:space="preserve">komisijos  </w:t>
      </w:r>
      <w:r w:rsidRPr="00184745">
        <w:rPr>
          <w:rFonts w:ascii="Times New Roman" w:eastAsia="Calibri" w:hAnsi="Times New Roman" w:cs="Times New Roman"/>
        </w:rPr>
        <w:br/>
        <w:t xml:space="preserve">                                           </w:t>
      </w:r>
      <w:r w:rsidRPr="00184745">
        <w:rPr>
          <w:rFonts w:ascii="Times New Roman" w:eastAsia="Calibri" w:hAnsi="Times New Roman" w:cs="Times New Roman"/>
          <w:i/>
        </w:rPr>
        <w:t xml:space="preserve"> (vardas, pavardė)</w:t>
      </w:r>
    </w:p>
    <w:p w14:paraId="3A10AD78" w14:textId="77777777" w:rsidR="00184745" w:rsidRPr="00184745" w:rsidRDefault="00184745" w:rsidP="009655E5">
      <w:pPr>
        <w:spacing w:after="0"/>
        <w:rPr>
          <w:rFonts w:ascii="Times New Roman" w:hAnsi="Times New Roman" w:cs="Times New Roman"/>
        </w:rPr>
      </w:pPr>
      <w:r w:rsidRPr="00184745">
        <w:rPr>
          <w:rFonts w:ascii="Times New Roman" w:eastAsia="Calibri" w:hAnsi="Times New Roman" w:cs="Times New Roman"/>
        </w:rPr>
        <w:t xml:space="preserve">nariu (-e), </w:t>
      </w:r>
      <w:r w:rsidRPr="00184745">
        <w:rPr>
          <w:rFonts w:ascii="Times New Roman" w:hAnsi="Times New Roman" w:cs="Times New Roman"/>
        </w:rPr>
        <w:t xml:space="preserve">vertindamas (-a) _______________________konkurso (toliau – Konkursas) Aprašo nustatyta                                                                                  </w:t>
      </w:r>
    </w:p>
    <w:p w14:paraId="2CDBA2AC" w14:textId="77777777" w:rsidR="00184745" w:rsidRPr="00184745" w:rsidRDefault="00184745" w:rsidP="009655E5">
      <w:pPr>
        <w:spacing w:after="0"/>
        <w:rPr>
          <w:rFonts w:ascii="Times New Roman" w:hAnsi="Times New Roman" w:cs="Times New Roman"/>
          <w:i/>
          <w:iCs/>
        </w:rPr>
      </w:pPr>
      <w:r w:rsidRPr="00184745">
        <w:rPr>
          <w:rFonts w:ascii="Times New Roman" w:hAnsi="Times New Roman" w:cs="Times New Roman"/>
        </w:rPr>
        <w:t xml:space="preserve">                                              </w:t>
      </w:r>
      <w:r w:rsidRPr="00184745">
        <w:rPr>
          <w:rFonts w:ascii="Times New Roman" w:hAnsi="Times New Roman" w:cs="Times New Roman"/>
          <w:i/>
          <w:iCs/>
        </w:rPr>
        <w:t>(konkurso pavadinimas)</w:t>
      </w:r>
    </w:p>
    <w:p w14:paraId="00FC5E4E" w14:textId="77777777" w:rsidR="00184745" w:rsidRPr="00184745" w:rsidRDefault="00184745" w:rsidP="009655E5">
      <w:pPr>
        <w:spacing w:after="0"/>
        <w:rPr>
          <w:rFonts w:ascii="Times New Roman" w:eastAsia="Calibri" w:hAnsi="Times New Roman" w:cs="Times New Roman"/>
          <w:lang w:eastAsia="ar-SA"/>
        </w:rPr>
      </w:pPr>
      <w:r w:rsidRPr="00184745">
        <w:rPr>
          <w:rFonts w:ascii="Times New Roman" w:hAnsi="Times New Roman" w:cs="Times New Roman"/>
        </w:rPr>
        <w:t>tvarka organizuotam Konkursui pateiktas Programas</w:t>
      </w:r>
      <w:r w:rsidRPr="00184745">
        <w:rPr>
          <w:rFonts w:ascii="Times New Roman" w:eastAsia="Calibri" w:hAnsi="Times New Roman" w:cs="Times New Roman"/>
          <w:lang w:eastAsia="ar-SA"/>
        </w:rPr>
        <w:t>:</w:t>
      </w:r>
    </w:p>
    <w:p w14:paraId="6CBA8431" w14:textId="77777777" w:rsidR="00184745" w:rsidRPr="00184745" w:rsidRDefault="00184745" w:rsidP="009655E5">
      <w:pPr>
        <w:spacing w:after="0"/>
        <w:rPr>
          <w:rFonts w:ascii="Times New Roman" w:hAnsi="Times New Roman" w:cs="Times New Roman"/>
        </w:rPr>
      </w:pPr>
      <w:r w:rsidRPr="00184745">
        <w:rPr>
          <w:rFonts w:ascii="Times New Roman" w:hAnsi="Times New Roman" w:cs="Times New Roman"/>
        </w:rPr>
        <w:t xml:space="preserve">                   PASIŽADU:</w:t>
      </w:r>
    </w:p>
    <w:p w14:paraId="4A6E2BEF" w14:textId="77777777" w:rsidR="00184745" w:rsidRPr="00184745" w:rsidRDefault="00184745" w:rsidP="009655E5">
      <w:pPr>
        <w:spacing w:after="0"/>
        <w:ind w:firstLine="1134"/>
        <w:rPr>
          <w:rFonts w:ascii="Times New Roman" w:eastAsia="Calibri" w:hAnsi="Times New Roman" w:cs="Times New Roman"/>
        </w:rPr>
      </w:pPr>
      <w:r w:rsidRPr="00184745">
        <w:rPr>
          <w:rFonts w:ascii="Times New Roman" w:eastAsia="Calibri" w:hAnsi="Times New Roman" w:cs="Times New Roman"/>
        </w:rPr>
        <w:t xml:space="preserve">1. saugoti ir tik teisės aktų nustatytais tikslais ir tvarka naudoti konfidencialią informaciją, kuri man taps žinoma, esant </w:t>
      </w:r>
      <w:r w:rsidRPr="00184745">
        <w:rPr>
          <w:rFonts w:ascii="Times New Roman" w:hAnsi="Times New Roman" w:cs="Times New Roman"/>
          <w:lang w:eastAsia="lt-LT"/>
        </w:rPr>
        <w:t xml:space="preserve">Programų vertinimo </w:t>
      </w:r>
      <w:r w:rsidRPr="00184745">
        <w:rPr>
          <w:rFonts w:ascii="Times New Roman" w:eastAsia="Calibri" w:hAnsi="Times New Roman" w:cs="Times New Roman"/>
        </w:rPr>
        <w:t>Komisijos nariu (-e);</w:t>
      </w:r>
    </w:p>
    <w:p w14:paraId="7F9856FF" w14:textId="77777777" w:rsidR="00184745" w:rsidRPr="00184745" w:rsidRDefault="00184745" w:rsidP="009655E5">
      <w:pPr>
        <w:spacing w:after="0"/>
        <w:ind w:firstLine="1134"/>
        <w:rPr>
          <w:rFonts w:ascii="Times New Roman" w:eastAsia="Calibri" w:hAnsi="Times New Roman" w:cs="Times New Roman"/>
          <w:lang w:eastAsia="ar-SA"/>
        </w:rPr>
      </w:pPr>
      <w:r w:rsidRPr="00184745">
        <w:rPr>
          <w:rFonts w:ascii="Times New Roman" w:eastAsia="Calibri" w:hAnsi="Times New Roman" w:cs="Times New Roman"/>
        </w:rPr>
        <w:t xml:space="preserve">2. </w:t>
      </w:r>
      <w:r w:rsidRPr="00184745">
        <w:rPr>
          <w:rFonts w:ascii="Times New Roman" w:eastAsia="Calibri" w:hAnsi="Times New Roman" w:cs="Times New Roman"/>
          <w:lang w:eastAsia="ar-SA"/>
        </w:rPr>
        <w:t>man patikėtus dokumentus ar duomenis saugoti tokiu būdu, kad tretieji asmenys neturėtų galimybės su jais susipažinti ar jais pasinaudoti, neatskleisti tretiesiems asmenims konfidencialios informacijos;</w:t>
      </w:r>
    </w:p>
    <w:p w14:paraId="124E796A" w14:textId="77777777" w:rsidR="00184745" w:rsidRPr="00184745" w:rsidRDefault="00184745" w:rsidP="009655E5">
      <w:pPr>
        <w:spacing w:after="0"/>
        <w:ind w:firstLine="1134"/>
        <w:rPr>
          <w:rFonts w:ascii="Times New Roman" w:eastAsia="Calibri" w:hAnsi="Times New Roman" w:cs="Times New Roman"/>
        </w:rPr>
      </w:pPr>
      <w:r w:rsidRPr="00184745">
        <w:rPr>
          <w:rFonts w:ascii="Times New Roman" w:eastAsia="Calibri" w:hAnsi="Times New Roman" w:cs="Times New Roman"/>
        </w:rPr>
        <w:t>3. nepasilikti jokių man pateiktų dokumentų kopijų;</w:t>
      </w:r>
    </w:p>
    <w:p w14:paraId="679485E3" w14:textId="77777777" w:rsidR="00184745" w:rsidRPr="00184745" w:rsidRDefault="00184745" w:rsidP="009655E5">
      <w:pPr>
        <w:spacing w:after="0"/>
        <w:ind w:firstLine="1134"/>
        <w:rPr>
          <w:rFonts w:ascii="Times New Roman" w:eastAsia="Calibri" w:hAnsi="Times New Roman" w:cs="Times New Roman"/>
          <w:lang w:eastAsia="ar-SA"/>
        </w:rPr>
      </w:pPr>
      <w:r w:rsidRPr="00184745">
        <w:rPr>
          <w:rFonts w:ascii="Times New Roman" w:eastAsia="Calibri" w:hAnsi="Times New Roman" w:cs="Times New Roman"/>
        </w:rPr>
        <w:t xml:space="preserve">4. </w:t>
      </w:r>
      <w:r w:rsidRPr="00184745">
        <w:rPr>
          <w:rFonts w:ascii="Times New Roman" w:eastAsia="Calibri" w:hAnsi="Times New Roman" w:cs="Times New Roman"/>
          <w:lang w:eastAsia="ar-SA"/>
        </w:rPr>
        <w:t xml:space="preserve">savo ir (ar) man artimų asmenų privačių interesų naudai nesinaudoti ir neleisti naudotis informacija, kurią įgijau dalyvaudamas (-a) svarstant, rengiant ar priimant </w:t>
      </w:r>
      <w:r w:rsidRPr="00184745">
        <w:rPr>
          <w:rFonts w:ascii="Times New Roman" w:hAnsi="Times New Roman" w:cs="Times New Roman"/>
          <w:lang w:eastAsia="lt-LT"/>
        </w:rPr>
        <w:t xml:space="preserve">Programų vertinimo </w:t>
      </w:r>
      <w:r w:rsidRPr="00184745">
        <w:rPr>
          <w:rFonts w:ascii="Times New Roman" w:eastAsia="Calibri" w:hAnsi="Times New Roman" w:cs="Times New Roman"/>
          <w:lang w:eastAsia="ar-SA"/>
        </w:rPr>
        <w:t>Komisijos sprendimą, kitokia tvarka ir mastu, nei nustato Lietuvos Respublikos teisės aktai.</w:t>
      </w:r>
    </w:p>
    <w:p w14:paraId="47E14003" w14:textId="77777777" w:rsidR="00184745" w:rsidRPr="00184745" w:rsidRDefault="00184745" w:rsidP="009655E5">
      <w:pPr>
        <w:spacing w:after="0"/>
        <w:ind w:firstLine="1134"/>
        <w:rPr>
          <w:rFonts w:ascii="Times New Roman" w:eastAsia="Calibri" w:hAnsi="Times New Roman" w:cs="Times New Roman"/>
          <w:lang w:eastAsia="ar-SA"/>
        </w:rPr>
      </w:pPr>
    </w:p>
    <w:p w14:paraId="2761982C" w14:textId="77777777" w:rsidR="00184745" w:rsidRPr="00184745" w:rsidRDefault="00184745" w:rsidP="009655E5">
      <w:pPr>
        <w:spacing w:after="0"/>
        <w:ind w:firstLine="1134"/>
        <w:rPr>
          <w:rFonts w:ascii="Times New Roman" w:eastAsia="Calibri" w:hAnsi="Times New Roman" w:cs="Times New Roman"/>
          <w:lang w:eastAsia="ar-SA"/>
        </w:rPr>
      </w:pPr>
      <w:r w:rsidRPr="00184745">
        <w:rPr>
          <w:rFonts w:ascii="Times New Roman" w:eastAsia="Calibri" w:hAnsi="Times New Roman" w:cs="Times New Roman"/>
          <w:lang w:eastAsia="ar-SA"/>
        </w:rPr>
        <w:t>Esu įspėtas (-a), kad, pažeidęs (-</w:t>
      </w:r>
      <w:proofErr w:type="spellStart"/>
      <w:r w:rsidRPr="00184745">
        <w:rPr>
          <w:rFonts w:ascii="Times New Roman" w:eastAsia="Calibri" w:hAnsi="Times New Roman" w:cs="Times New Roman"/>
          <w:lang w:eastAsia="ar-SA"/>
        </w:rPr>
        <w:t>usi</w:t>
      </w:r>
      <w:proofErr w:type="spellEnd"/>
      <w:r w:rsidRPr="00184745">
        <w:rPr>
          <w:rFonts w:ascii="Times New Roman" w:eastAsia="Calibri" w:hAnsi="Times New Roman" w:cs="Times New Roman"/>
          <w:lang w:eastAsia="ar-SA"/>
        </w:rPr>
        <w:t xml:space="preserve">) šį pasižadėjimą, turėsiu atlyginti </w:t>
      </w:r>
      <w:r w:rsidRPr="00184745">
        <w:rPr>
          <w:rFonts w:ascii="Times New Roman" w:hAnsi="Times New Roman" w:cs="Times New Roman"/>
          <w:color w:val="000000"/>
          <w:lang w:eastAsia="lt-LT"/>
        </w:rPr>
        <w:t xml:space="preserve">Konkursą organizuojančiai įstaigai </w:t>
      </w:r>
      <w:r w:rsidRPr="00184745">
        <w:rPr>
          <w:rFonts w:ascii="Times New Roman" w:eastAsia="Calibri" w:hAnsi="Times New Roman" w:cs="Times New Roman"/>
          <w:lang w:eastAsia="ar-SA"/>
        </w:rPr>
        <w:t>ir pareiškėjui padarytus nuostolius.</w:t>
      </w:r>
    </w:p>
    <w:p w14:paraId="661784BB" w14:textId="77777777" w:rsidR="00184745" w:rsidRPr="00184745" w:rsidRDefault="00184745" w:rsidP="009655E5">
      <w:pPr>
        <w:spacing w:after="0"/>
        <w:ind w:firstLine="1134"/>
        <w:rPr>
          <w:rFonts w:ascii="Times New Roman" w:eastAsia="Calibri" w:hAnsi="Times New Roman" w:cs="Times New Roman"/>
        </w:rPr>
      </w:pPr>
    </w:p>
    <w:p w14:paraId="2F4BF558" w14:textId="77777777" w:rsidR="00184745" w:rsidRPr="00184745" w:rsidRDefault="00184745" w:rsidP="009655E5">
      <w:pPr>
        <w:spacing w:after="0"/>
        <w:ind w:firstLine="1134"/>
        <w:rPr>
          <w:rFonts w:ascii="Times New Roman" w:eastAsia="Calibri" w:hAnsi="Times New Roman" w:cs="Times New Roman"/>
          <w:lang w:eastAsia="ar-SA"/>
        </w:rPr>
      </w:pPr>
      <w:r w:rsidRPr="00184745">
        <w:rPr>
          <w:rFonts w:ascii="Times New Roman" w:eastAsia="Calibri" w:hAnsi="Times New Roman" w:cs="Times New Roman"/>
          <w:lang w:eastAsia="ar-SA"/>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00FEAAB" w14:textId="77777777" w:rsidR="00184745" w:rsidRPr="00184745" w:rsidRDefault="00184745" w:rsidP="009655E5">
      <w:pPr>
        <w:spacing w:after="0"/>
        <w:rPr>
          <w:rFonts w:ascii="Times New Roman" w:eastAsia="Times New Roman" w:hAnsi="Times New Roman" w:cs="Times New Roman"/>
          <w:lang w:eastAsia="ar-SA"/>
        </w:rPr>
      </w:pPr>
    </w:p>
    <w:p w14:paraId="4DAA505A" w14:textId="77777777" w:rsidR="00184745" w:rsidRPr="00184745" w:rsidRDefault="00184745" w:rsidP="009655E5">
      <w:pPr>
        <w:spacing w:after="0"/>
        <w:ind w:firstLine="1134"/>
        <w:rPr>
          <w:rFonts w:ascii="Times New Roman" w:eastAsia="Calibri" w:hAnsi="Times New Roman" w:cs="Times New Roman"/>
        </w:rPr>
      </w:pPr>
    </w:p>
    <w:p w14:paraId="19D9694F" w14:textId="77777777" w:rsidR="00184745" w:rsidRPr="00184745" w:rsidRDefault="00184745" w:rsidP="009655E5">
      <w:pPr>
        <w:spacing w:after="0"/>
        <w:ind w:firstLine="1134"/>
        <w:rPr>
          <w:rFonts w:ascii="Times New Roman" w:eastAsia="Calibri" w:hAnsi="Times New Roman" w:cs="Times New Roman"/>
        </w:rPr>
      </w:pPr>
    </w:p>
    <w:p w14:paraId="44A9C2A8" w14:textId="77777777" w:rsidR="00184745" w:rsidRPr="00184745" w:rsidRDefault="00184745" w:rsidP="009655E5">
      <w:pPr>
        <w:spacing w:after="0"/>
        <w:rPr>
          <w:rFonts w:ascii="Times New Roman" w:eastAsia="Times New Roman" w:hAnsi="Times New Roman" w:cs="Times New Roman"/>
        </w:rPr>
      </w:pPr>
      <w:r w:rsidRPr="00184745">
        <w:rPr>
          <w:rFonts w:ascii="Times New Roman" w:eastAsia="Times New Roman" w:hAnsi="Times New Roman" w:cs="Times New Roman"/>
        </w:rPr>
        <w:t>___________________                                ________________                  ____________________</w:t>
      </w:r>
    </w:p>
    <w:p w14:paraId="3F9D8165" w14:textId="77777777" w:rsidR="00184745" w:rsidRPr="00184745" w:rsidRDefault="00184745" w:rsidP="009655E5">
      <w:pPr>
        <w:spacing w:after="0"/>
        <w:ind w:firstLine="248"/>
        <w:rPr>
          <w:rFonts w:ascii="Times New Roman" w:eastAsia="Times New Roman" w:hAnsi="Times New Roman" w:cs="Times New Roman"/>
          <w:i/>
        </w:rPr>
      </w:pPr>
      <w:r w:rsidRPr="00184745">
        <w:rPr>
          <w:rFonts w:ascii="Times New Roman" w:eastAsia="Times New Roman" w:hAnsi="Times New Roman" w:cs="Times New Roman"/>
          <w:i/>
        </w:rPr>
        <w:t xml:space="preserve">(nurodomos pareigos </w:t>
      </w:r>
      <w:r w:rsidRPr="00184745">
        <w:rPr>
          <w:rFonts w:ascii="Times New Roman" w:eastAsia="Times New Roman" w:hAnsi="Times New Roman" w:cs="Times New Roman"/>
        </w:rPr>
        <w:t xml:space="preserve">                                   </w:t>
      </w:r>
      <w:r w:rsidRPr="00184745">
        <w:rPr>
          <w:rFonts w:ascii="Times New Roman" w:eastAsia="Times New Roman" w:hAnsi="Times New Roman" w:cs="Times New Roman"/>
          <w:i/>
        </w:rPr>
        <w:t xml:space="preserve">(parašas)                                     (vardas ir pavardė)  </w:t>
      </w:r>
    </w:p>
    <w:p w14:paraId="1879DBC8" w14:textId="77777777" w:rsidR="00184745" w:rsidRPr="00184745" w:rsidRDefault="00184745" w:rsidP="009655E5">
      <w:pPr>
        <w:spacing w:after="0"/>
        <w:ind w:firstLine="248"/>
        <w:rPr>
          <w:rFonts w:ascii="Times New Roman" w:eastAsia="Times New Roman" w:hAnsi="Times New Roman" w:cs="Times New Roman"/>
          <w:i/>
        </w:rPr>
      </w:pPr>
      <w:r w:rsidRPr="00184745">
        <w:rPr>
          <w:rFonts w:ascii="Times New Roman" w:eastAsia="Times New Roman" w:hAnsi="Times New Roman" w:cs="Times New Roman"/>
          <w:i/>
        </w:rPr>
        <w:t xml:space="preserve">komisijoje) </w:t>
      </w:r>
    </w:p>
    <w:p w14:paraId="15F14434" w14:textId="77777777" w:rsidR="00184745" w:rsidRPr="00184745" w:rsidRDefault="00184745" w:rsidP="009655E5">
      <w:pPr>
        <w:spacing w:after="0"/>
        <w:rPr>
          <w:rFonts w:ascii="Times New Roman" w:eastAsia="Times New Roman" w:hAnsi="Times New Roman" w:cs="Times New Roman"/>
        </w:rPr>
      </w:pPr>
    </w:p>
    <w:p w14:paraId="63D22960" w14:textId="77777777" w:rsidR="00184745" w:rsidRPr="00184745" w:rsidRDefault="00184745" w:rsidP="009655E5">
      <w:pPr>
        <w:spacing w:after="0"/>
        <w:rPr>
          <w:rFonts w:ascii="Times New Roman" w:eastAsia="Calibri" w:hAnsi="Times New Roman" w:cs="Times New Roman"/>
          <w:lang w:eastAsia="lo-LA" w:bidi="lo-LA"/>
        </w:rPr>
      </w:pPr>
    </w:p>
    <w:p w14:paraId="108A2158" w14:textId="77777777" w:rsidR="00184745" w:rsidRPr="00184745" w:rsidRDefault="00184745" w:rsidP="009655E5">
      <w:pPr>
        <w:spacing w:after="0"/>
        <w:jc w:val="both"/>
        <w:rPr>
          <w:rFonts w:ascii="Times New Roman" w:hAnsi="Times New Roman" w:cs="Times New Roman"/>
        </w:rPr>
      </w:pPr>
      <w:r w:rsidRPr="00184745">
        <w:rPr>
          <w:rFonts w:ascii="Times New Roman" w:hAnsi="Times New Roman" w:cs="Times New Roman"/>
        </w:rPr>
        <w:br w:type="page"/>
      </w:r>
    </w:p>
    <w:p w14:paraId="1E2DDBCD" w14:textId="77777777" w:rsidR="00184745" w:rsidRPr="00184745" w:rsidRDefault="00184745" w:rsidP="00184745">
      <w:pPr>
        <w:rPr>
          <w:rFonts w:ascii="Times New Roman" w:eastAsia="Calibri" w:hAnsi="Times New Roman" w:cs="Times New Roman"/>
          <w:b/>
          <w:bCs/>
          <w:color w:val="000000"/>
          <w:kern w:val="0"/>
        </w:rPr>
      </w:pPr>
    </w:p>
    <w:p w14:paraId="60560F1A" w14:textId="77777777" w:rsidR="00184745" w:rsidRPr="00184745" w:rsidRDefault="00184745" w:rsidP="008D2CF2">
      <w:pPr>
        <w:spacing w:after="0" w:line="240" w:lineRule="auto"/>
        <w:ind w:firstLine="5245"/>
        <w:rPr>
          <w:rFonts w:ascii="Times New Roman" w:eastAsia="Arial" w:hAnsi="Times New Roman" w:cs="Times New Roman"/>
          <w:color w:val="000000"/>
          <w:kern w:val="0"/>
          <w:lang w:eastAsia="ar-SA"/>
        </w:rPr>
      </w:pPr>
      <w:r w:rsidRPr="00184745">
        <w:rPr>
          <w:rFonts w:ascii="Times New Roman" w:eastAsia="Arial" w:hAnsi="Times New Roman" w:cs="Times New Roman"/>
          <w:color w:val="000000"/>
          <w:kern w:val="0"/>
          <w:lang w:eastAsia="ar-SA"/>
        </w:rPr>
        <w:t>Sporto veiklos programų finansavimo</w:t>
      </w:r>
    </w:p>
    <w:p w14:paraId="608E4B29" w14:textId="5127D0DE" w:rsidR="00184745" w:rsidRPr="00184745" w:rsidRDefault="00184745" w:rsidP="008D2CF2">
      <w:pPr>
        <w:spacing w:after="0" w:line="240" w:lineRule="auto"/>
        <w:ind w:firstLine="5245"/>
        <w:rPr>
          <w:rFonts w:ascii="Times New Roman" w:eastAsia="Arial" w:hAnsi="Times New Roman" w:cs="Times New Roman"/>
          <w:color w:val="000000"/>
          <w:kern w:val="0"/>
          <w:lang w:eastAsia="ar-SA"/>
        </w:rPr>
      </w:pPr>
      <w:r w:rsidRPr="00184745">
        <w:rPr>
          <w:rFonts w:ascii="Times New Roman" w:eastAsia="Arial" w:hAnsi="Times New Roman" w:cs="Times New Roman"/>
          <w:color w:val="000000"/>
          <w:kern w:val="0"/>
          <w:lang w:eastAsia="ar-SA"/>
        </w:rPr>
        <w:t>Kėdainių rajono savivaldybės</w:t>
      </w:r>
    </w:p>
    <w:p w14:paraId="1C3CEF21" w14:textId="77777777" w:rsidR="008D2CF2" w:rsidRDefault="00184745" w:rsidP="008D2CF2">
      <w:pPr>
        <w:spacing w:after="0" w:line="240" w:lineRule="auto"/>
        <w:ind w:firstLine="5245"/>
        <w:rPr>
          <w:rFonts w:ascii="Times New Roman" w:eastAsia="Calibri" w:hAnsi="Times New Roman" w:cs="Times New Roman"/>
          <w:color w:val="000000"/>
          <w:kern w:val="0"/>
        </w:rPr>
      </w:pPr>
      <w:r w:rsidRPr="00184745">
        <w:rPr>
          <w:rFonts w:ascii="Times New Roman" w:eastAsia="Arial" w:hAnsi="Times New Roman" w:cs="Times New Roman"/>
          <w:color w:val="000000"/>
          <w:kern w:val="0"/>
          <w:lang w:eastAsia="ar-SA"/>
        </w:rPr>
        <w:t>biudžeto lėšomis tvarkos aprašo</w:t>
      </w:r>
      <w:r w:rsidRPr="00184745">
        <w:rPr>
          <w:rFonts w:ascii="Times New Roman" w:eastAsia="Calibri" w:hAnsi="Times New Roman" w:cs="Times New Roman"/>
          <w:color w:val="000000"/>
          <w:kern w:val="0"/>
        </w:rPr>
        <w:t xml:space="preserve">  </w:t>
      </w:r>
    </w:p>
    <w:p w14:paraId="156240E5" w14:textId="599DF7EC" w:rsidR="00184745" w:rsidRPr="00184745" w:rsidRDefault="00184745" w:rsidP="008D2CF2">
      <w:pPr>
        <w:spacing w:after="0" w:line="240" w:lineRule="auto"/>
        <w:ind w:firstLine="5245"/>
        <w:rPr>
          <w:rFonts w:ascii="Times New Roman" w:eastAsia="Calibri" w:hAnsi="Times New Roman" w:cs="Times New Roman"/>
          <w:color w:val="000000"/>
          <w:kern w:val="0"/>
        </w:rPr>
      </w:pPr>
      <w:r w:rsidRPr="00184745">
        <w:rPr>
          <w:rFonts w:ascii="Times New Roman" w:eastAsia="Calibri" w:hAnsi="Times New Roman" w:cs="Times New Roman"/>
          <w:color w:val="000000"/>
          <w:kern w:val="0"/>
        </w:rPr>
        <w:t xml:space="preserve">5 priedas </w:t>
      </w:r>
    </w:p>
    <w:p w14:paraId="75604257" w14:textId="77777777" w:rsidR="00184745" w:rsidRPr="00184745" w:rsidRDefault="00184745" w:rsidP="009655E5">
      <w:pPr>
        <w:spacing w:after="0" w:line="240" w:lineRule="auto"/>
        <w:ind w:left="2218" w:firstLine="662"/>
        <w:jc w:val="center"/>
        <w:rPr>
          <w:rFonts w:ascii="Times New Roman" w:eastAsia="Calibri" w:hAnsi="Times New Roman" w:cs="Times New Roman"/>
          <w:b/>
          <w:bCs/>
          <w:color w:val="000000"/>
          <w:kern w:val="0"/>
        </w:rPr>
      </w:pPr>
    </w:p>
    <w:p w14:paraId="08DE09CE" w14:textId="77777777" w:rsidR="00184745" w:rsidRPr="00184745" w:rsidRDefault="00184745" w:rsidP="009655E5">
      <w:pPr>
        <w:spacing w:after="0" w:line="240" w:lineRule="auto"/>
        <w:ind w:left="10" w:right="1" w:hanging="10"/>
        <w:jc w:val="center"/>
        <w:rPr>
          <w:rFonts w:ascii="Times New Roman" w:eastAsia="Calibri" w:hAnsi="Times New Roman" w:cs="Times New Roman"/>
          <w:color w:val="000000"/>
          <w:kern w:val="0"/>
        </w:rPr>
      </w:pPr>
      <w:r w:rsidRPr="00184745">
        <w:rPr>
          <w:rFonts w:ascii="Times New Roman" w:eastAsia="Times New Roman" w:hAnsi="Times New Roman" w:cs="Times New Roman"/>
          <w:color w:val="000000"/>
          <w:kern w:val="0"/>
        </w:rPr>
        <w:t>(</w:t>
      </w:r>
      <w:r w:rsidRPr="00184745">
        <w:rPr>
          <w:rFonts w:ascii="Times New Roman" w:eastAsia="Times New Roman" w:hAnsi="Times New Roman" w:cs="Times New Roman"/>
          <w:b/>
          <w:color w:val="000000"/>
          <w:kern w:val="0"/>
        </w:rPr>
        <w:t xml:space="preserve">Komisijos vertinimo anketos forma) </w:t>
      </w:r>
    </w:p>
    <w:p w14:paraId="492AE39A" w14:textId="77777777" w:rsidR="00184745" w:rsidRPr="00184745" w:rsidRDefault="00184745" w:rsidP="009655E5">
      <w:pPr>
        <w:spacing w:after="0" w:line="240" w:lineRule="auto"/>
        <w:rPr>
          <w:rFonts w:ascii="Times New Roman" w:eastAsia="Calibri" w:hAnsi="Times New Roman" w:cs="Times New Roman"/>
          <w:color w:val="000000"/>
          <w:kern w:val="0"/>
        </w:rPr>
      </w:pPr>
      <w:r w:rsidRPr="00184745">
        <w:rPr>
          <w:rFonts w:ascii="Times New Roman" w:eastAsia="Times New Roman" w:hAnsi="Times New Roman" w:cs="Times New Roman"/>
          <w:color w:val="000000"/>
          <w:kern w:val="0"/>
        </w:rPr>
        <w:t xml:space="preserve"> </w:t>
      </w:r>
    </w:p>
    <w:p w14:paraId="0D6A5487" w14:textId="77777777" w:rsidR="00184745" w:rsidRPr="00184745" w:rsidRDefault="00184745" w:rsidP="009655E5">
      <w:pPr>
        <w:spacing w:after="0" w:line="240" w:lineRule="auto"/>
        <w:ind w:left="10" w:right="2" w:hanging="10"/>
        <w:jc w:val="center"/>
        <w:rPr>
          <w:rFonts w:ascii="Times New Roman" w:eastAsia="Calibri" w:hAnsi="Times New Roman" w:cs="Times New Roman"/>
          <w:color w:val="000000"/>
          <w:kern w:val="0"/>
        </w:rPr>
      </w:pPr>
      <w:r w:rsidRPr="00184745">
        <w:rPr>
          <w:rFonts w:ascii="Times New Roman" w:eastAsia="Times New Roman" w:hAnsi="Times New Roman" w:cs="Times New Roman"/>
          <w:b/>
          <w:color w:val="000000"/>
          <w:kern w:val="0"/>
        </w:rPr>
        <w:t>SPORTO VEIKLOS PROGRAMŲ FINANSAVIMO KĖDAINIŲ RAJONO SAVIVALDYBĖS BIUDŽETO LĖŠOMIS KONKURSO PARAIŠKOS KOMISIJOS VERTINIMO ANKETOS FORMA</w:t>
      </w:r>
    </w:p>
    <w:p w14:paraId="433980C1" w14:textId="77777777" w:rsidR="00184745" w:rsidRPr="00184745" w:rsidRDefault="00184745" w:rsidP="009655E5">
      <w:pPr>
        <w:spacing w:after="0" w:line="240" w:lineRule="auto"/>
        <w:rPr>
          <w:rFonts w:ascii="Times New Roman" w:eastAsia="Calibri" w:hAnsi="Times New Roman" w:cs="Times New Roman"/>
          <w:color w:val="000000"/>
          <w:kern w:val="0"/>
        </w:rPr>
      </w:pPr>
    </w:p>
    <w:p w14:paraId="100D516B" w14:textId="77777777" w:rsidR="00184745" w:rsidRPr="00184745" w:rsidRDefault="00184745" w:rsidP="009655E5">
      <w:pPr>
        <w:keepNext/>
        <w:keepLines/>
        <w:spacing w:after="0" w:line="240" w:lineRule="auto"/>
        <w:ind w:left="10" w:right="3" w:hanging="10"/>
        <w:jc w:val="center"/>
        <w:outlineLvl w:val="0"/>
        <w:rPr>
          <w:rFonts w:ascii="Times New Roman" w:eastAsia="Times New Roman" w:hAnsi="Times New Roman" w:cs="Times New Roman"/>
          <w:bCs/>
          <w:color w:val="000000"/>
          <w:kern w:val="0"/>
        </w:rPr>
      </w:pPr>
      <w:r w:rsidRPr="00184745">
        <w:rPr>
          <w:rFonts w:ascii="Times New Roman" w:eastAsia="Times New Roman" w:hAnsi="Times New Roman" w:cs="Times New Roman"/>
          <w:bCs/>
          <w:color w:val="000000"/>
          <w:kern w:val="0"/>
        </w:rPr>
        <w:t xml:space="preserve">_____________________ </w:t>
      </w:r>
    </w:p>
    <w:p w14:paraId="69F93F86" w14:textId="77777777" w:rsidR="00184745" w:rsidRPr="00184745" w:rsidRDefault="00184745" w:rsidP="009655E5">
      <w:pPr>
        <w:spacing w:after="0" w:line="240" w:lineRule="auto"/>
        <w:ind w:left="3"/>
        <w:jc w:val="center"/>
        <w:rPr>
          <w:rFonts w:ascii="Times New Roman" w:eastAsia="Times New Roman" w:hAnsi="Times New Roman" w:cs="Times New Roman"/>
          <w:i/>
          <w:color w:val="000000"/>
          <w:kern w:val="0"/>
          <w:sz w:val="16"/>
        </w:rPr>
      </w:pPr>
      <w:r w:rsidRPr="00184745">
        <w:rPr>
          <w:rFonts w:ascii="Times New Roman" w:eastAsia="Times New Roman" w:hAnsi="Times New Roman" w:cs="Times New Roman"/>
          <w:i/>
          <w:color w:val="000000"/>
          <w:kern w:val="0"/>
          <w:sz w:val="16"/>
        </w:rPr>
        <w:t xml:space="preserve"> (data) </w:t>
      </w:r>
    </w:p>
    <w:p w14:paraId="1A06E6BA" w14:textId="77777777" w:rsidR="00184745" w:rsidRPr="00184745" w:rsidRDefault="00184745" w:rsidP="009655E5">
      <w:pPr>
        <w:keepNext/>
        <w:keepLines/>
        <w:spacing w:after="0" w:line="240" w:lineRule="auto"/>
        <w:ind w:left="10" w:right="5" w:hanging="10"/>
        <w:jc w:val="center"/>
        <w:outlineLvl w:val="0"/>
        <w:rPr>
          <w:rFonts w:ascii="Times New Roman" w:eastAsia="Times New Roman" w:hAnsi="Times New Roman" w:cs="Times New Roman"/>
          <w:b/>
          <w:color w:val="000000"/>
          <w:kern w:val="0"/>
        </w:rPr>
      </w:pPr>
    </w:p>
    <w:tbl>
      <w:tblPr>
        <w:tblStyle w:val="TableGrid"/>
        <w:tblpPr w:leftFromText="180" w:rightFromText="180" w:vertAnchor="text" w:horzAnchor="margin" w:tblpY="161"/>
        <w:tblW w:w="9776" w:type="dxa"/>
        <w:tblInd w:w="0" w:type="dxa"/>
        <w:tblCellMar>
          <w:top w:w="15" w:type="dxa"/>
          <w:left w:w="108" w:type="dxa"/>
          <w:right w:w="115" w:type="dxa"/>
        </w:tblCellMar>
        <w:tblLook w:val="04A0" w:firstRow="1" w:lastRow="0" w:firstColumn="1" w:lastColumn="0" w:noHBand="0" w:noVBand="1"/>
      </w:tblPr>
      <w:tblGrid>
        <w:gridCol w:w="3265"/>
        <w:gridCol w:w="6511"/>
      </w:tblGrid>
      <w:tr w:rsidR="00184745" w:rsidRPr="00184745" w14:paraId="3DFAE495" w14:textId="77777777" w:rsidTr="00450471">
        <w:trPr>
          <w:trHeight w:val="290"/>
        </w:trPr>
        <w:tc>
          <w:tcPr>
            <w:tcW w:w="3265" w:type="dxa"/>
            <w:tcBorders>
              <w:top w:val="single" w:sz="4" w:space="0" w:color="000000"/>
              <w:left w:val="single" w:sz="4" w:space="0" w:color="000000"/>
              <w:bottom w:val="single" w:sz="4" w:space="0" w:color="000000"/>
              <w:right w:val="single" w:sz="4" w:space="0" w:color="000000"/>
            </w:tcBorders>
          </w:tcPr>
          <w:p w14:paraId="15CE2864" w14:textId="77777777" w:rsidR="00184745" w:rsidRPr="00184745" w:rsidRDefault="00184745" w:rsidP="009655E5">
            <w:pPr>
              <w:rPr>
                <w:rFonts w:ascii="Times New Roman" w:eastAsia="Calibri" w:hAnsi="Times New Roman" w:cs="Times New Roman"/>
                <w:b/>
                <w:bCs/>
                <w:color w:val="000000"/>
              </w:rPr>
            </w:pPr>
            <w:r w:rsidRPr="00184745">
              <w:rPr>
                <w:rFonts w:ascii="Times New Roman" w:hAnsi="Times New Roman" w:cs="Times New Roman"/>
                <w:b/>
                <w:bCs/>
                <w:color w:val="000000"/>
                <w:sz w:val="20"/>
              </w:rPr>
              <w:t xml:space="preserve">Paraiškos registracijos Nr.  </w:t>
            </w:r>
          </w:p>
        </w:tc>
        <w:tc>
          <w:tcPr>
            <w:tcW w:w="6511" w:type="dxa"/>
            <w:tcBorders>
              <w:top w:val="single" w:sz="4" w:space="0" w:color="000000"/>
              <w:left w:val="single" w:sz="4" w:space="0" w:color="000000"/>
              <w:bottom w:val="single" w:sz="4" w:space="0" w:color="000000"/>
              <w:right w:val="single" w:sz="4" w:space="0" w:color="000000"/>
            </w:tcBorders>
          </w:tcPr>
          <w:p w14:paraId="20F04E5C"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sz w:val="20"/>
              </w:rPr>
              <w:t xml:space="preserve"> </w:t>
            </w:r>
          </w:p>
        </w:tc>
      </w:tr>
      <w:tr w:rsidR="00184745" w:rsidRPr="00184745" w14:paraId="26C2F9F2" w14:textId="77777777" w:rsidTr="00450471">
        <w:trPr>
          <w:trHeight w:val="290"/>
        </w:trPr>
        <w:tc>
          <w:tcPr>
            <w:tcW w:w="3265" w:type="dxa"/>
            <w:tcBorders>
              <w:top w:val="single" w:sz="4" w:space="0" w:color="000000"/>
              <w:left w:val="single" w:sz="4" w:space="0" w:color="000000"/>
              <w:bottom w:val="single" w:sz="4" w:space="0" w:color="000000"/>
              <w:right w:val="single" w:sz="4" w:space="0" w:color="000000"/>
            </w:tcBorders>
          </w:tcPr>
          <w:p w14:paraId="5D1FF4B4" w14:textId="77777777" w:rsidR="00184745" w:rsidRPr="00184745" w:rsidRDefault="00184745" w:rsidP="009655E5">
            <w:pPr>
              <w:rPr>
                <w:rFonts w:ascii="Times New Roman" w:eastAsia="Calibri" w:hAnsi="Times New Roman" w:cs="Times New Roman"/>
                <w:b/>
                <w:bCs/>
                <w:color w:val="000000"/>
              </w:rPr>
            </w:pPr>
            <w:r w:rsidRPr="00184745">
              <w:rPr>
                <w:rFonts w:ascii="Times New Roman" w:hAnsi="Times New Roman" w:cs="Times New Roman"/>
                <w:b/>
                <w:bCs/>
                <w:color w:val="000000"/>
                <w:sz w:val="20"/>
              </w:rPr>
              <w:t xml:space="preserve">Programos pavadinimas </w:t>
            </w:r>
          </w:p>
        </w:tc>
        <w:tc>
          <w:tcPr>
            <w:tcW w:w="6511" w:type="dxa"/>
            <w:tcBorders>
              <w:top w:val="single" w:sz="4" w:space="0" w:color="000000"/>
              <w:left w:val="single" w:sz="4" w:space="0" w:color="000000"/>
              <w:bottom w:val="single" w:sz="4" w:space="0" w:color="000000"/>
              <w:right w:val="single" w:sz="4" w:space="0" w:color="000000"/>
            </w:tcBorders>
          </w:tcPr>
          <w:p w14:paraId="2DFB8FA8"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sz w:val="20"/>
              </w:rPr>
              <w:t xml:space="preserve"> </w:t>
            </w:r>
          </w:p>
        </w:tc>
      </w:tr>
      <w:tr w:rsidR="00184745" w:rsidRPr="00184745" w14:paraId="554BA528" w14:textId="77777777" w:rsidTr="00450471">
        <w:trPr>
          <w:trHeight w:val="290"/>
        </w:trPr>
        <w:tc>
          <w:tcPr>
            <w:tcW w:w="3265" w:type="dxa"/>
            <w:tcBorders>
              <w:top w:val="single" w:sz="4" w:space="0" w:color="000000"/>
              <w:left w:val="single" w:sz="4" w:space="0" w:color="000000"/>
              <w:bottom w:val="single" w:sz="4" w:space="0" w:color="000000"/>
              <w:right w:val="single" w:sz="4" w:space="0" w:color="000000"/>
            </w:tcBorders>
          </w:tcPr>
          <w:p w14:paraId="20FB918E" w14:textId="77777777" w:rsidR="00184745" w:rsidRPr="00184745" w:rsidRDefault="00184745" w:rsidP="009655E5">
            <w:pPr>
              <w:rPr>
                <w:rFonts w:ascii="Times New Roman" w:eastAsia="Calibri" w:hAnsi="Times New Roman" w:cs="Times New Roman"/>
                <w:b/>
                <w:bCs/>
                <w:color w:val="000000"/>
                <w:sz w:val="20"/>
                <w:szCs w:val="20"/>
              </w:rPr>
            </w:pPr>
            <w:r w:rsidRPr="00184745">
              <w:rPr>
                <w:rFonts w:ascii="Times New Roman" w:eastAsia="Calibri" w:hAnsi="Times New Roman" w:cs="Times New Roman"/>
                <w:b/>
                <w:bCs/>
                <w:color w:val="000000"/>
                <w:sz w:val="20"/>
                <w:szCs w:val="20"/>
              </w:rPr>
              <w:t>Programos pavadinimas</w:t>
            </w:r>
          </w:p>
        </w:tc>
        <w:tc>
          <w:tcPr>
            <w:tcW w:w="6511" w:type="dxa"/>
            <w:tcBorders>
              <w:top w:val="single" w:sz="4" w:space="0" w:color="000000"/>
              <w:left w:val="single" w:sz="4" w:space="0" w:color="000000"/>
              <w:bottom w:val="single" w:sz="4" w:space="0" w:color="000000"/>
              <w:right w:val="single" w:sz="4" w:space="0" w:color="000000"/>
            </w:tcBorders>
          </w:tcPr>
          <w:p w14:paraId="6E0BC9DA"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sz w:val="20"/>
              </w:rPr>
              <w:t xml:space="preserve"> </w:t>
            </w:r>
          </w:p>
        </w:tc>
      </w:tr>
      <w:tr w:rsidR="00184745" w:rsidRPr="00184745" w14:paraId="4E18C911" w14:textId="77777777" w:rsidTr="00450471">
        <w:trPr>
          <w:trHeight w:val="290"/>
        </w:trPr>
        <w:tc>
          <w:tcPr>
            <w:tcW w:w="3265" w:type="dxa"/>
            <w:tcBorders>
              <w:top w:val="single" w:sz="4" w:space="0" w:color="000000"/>
              <w:left w:val="single" w:sz="4" w:space="0" w:color="000000"/>
              <w:bottom w:val="single" w:sz="4" w:space="0" w:color="000000"/>
              <w:right w:val="single" w:sz="4" w:space="0" w:color="000000"/>
            </w:tcBorders>
          </w:tcPr>
          <w:p w14:paraId="520BDE33" w14:textId="77777777" w:rsidR="00184745" w:rsidRPr="00184745" w:rsidRDefault="00184745" w:rsidP="009655E5">
            <w:pPr>
              <w:rPr>
                <w:rFonts w:ascii="Times New Roman" w:eastAsia="Calibri" w:hAnsi="Times New Roman" w:cs="Times New Roman"/>
                <w:b/>
                <w:bCs/>
                <w:color w:val="000000"/>
                <w:sz w:val="20"/>
                <w:szCs w:val="20"/>
              </w:rPr>
            </w:pPr>
            <w:r w:rsidRPr="00184745">
              <w:rPr>
                <w:rFonts w:ascii="Times New Roman" w:eastAsia="Calibri" w:hAnsi="Times New Roman" w:cs="Times New Roman"/>
                <w:b/>
                <w:bCs/>
                <w:color w:val="000000"/>
                <w:sz w:val="20"/>
                <w:szCs w:val="20"/>
              </w:rPr>
              <w:t>Vertintojas (vardas, pavardė)</w:t>
            </w:r>
          </w:p>
        </w:tc>
        <w:tc>
          <w:tcPr>
            <w:tcW w:w="6511" w:type="dxa"/>
            <w:tcBorders>
              <w:top w:val="single" w:sz="4" w:space="0" w:color="000000"/>
              <w:left w:val="single" w:sz="4" w:space="0" w:color="000000"/>
              <w:bottom w:val="single" w:sz="4" w:space="0" w:color="000000"/>
              <w:right w:val="single" w:sz="4" w:space="0" w:color="000000"/>
            </w:tcBorders>
          </w:tcPr>
          <w:p w14:paraId="2C582F3C"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sz w:val="20"/>
              </w:rPr>
              <w:t xml:space="preserve"> </w:t>
            </w:r>
          </w:p>
        </w:tc>
      </w:tr>
    </w:tbl>
    <w:p w14:paraId="27E67AD4" w14:textId="77777777" w:rsidR="00184745" w:rsidRPr="00184745" w:rsidRDefault="00184745" w:rsidP="009655E5">
      <w:pPr>
        <w:spacing w:after="0" w:line="240" w:lineRule="auto"/>
        <w:jc w:val="center"/>
        <w:rPr>
          <w:rFonts w:ascii="Times New Roman" w:eastAsia="Times New Roman" w:hAnsi="Times New Roman" w:cs="Times New Roman"/>
          <w:b/>
          <w:color w:val="000000"/>
          <w:kern w:val="0"/>
        </w:rPr>
      </w:pPr>
    </w:p>
    <w:p w14:paraId="5002CED6" w14:textId="77777777" w:rsidR="00184745" w:rsidRPr="00184745" w:rsidRDefault="00184745" w:rsidP="009655E5">
      <w:pPr>
        <w:spacing w:after="0" w:line="240" w:lineRule="auto"/>
        <w:jc w:val="center"/>
        <w:rPr>
          <w:rFonts w:ascii="Times New Roman" w:eastAsia="Calibri" w:hAnsi="Times New Roman" w:cs="Times New Roman"/>
          <w:color w:val="000000"/>
          <w:kern w:val="0"/>
        </w:rPr>
      </w:pPr>
      <w:r w:rsidRPr="00184745">
        <w:rPr>
          <w:rFonts w:ascii="Times New Roman" w:eastAsia="Times New Roman" w:hAnsi="Times New Roman" w:cs="Times New Roman"/>
          <w:b/>
          <w:color w:val="000000"/>
          <w:kern w:val="0"/>
        </w:rPr>
        <w:t>Sporto veiklos programos bendrieji vertinimo kriterijai</w:t>
      </w:r>
    </w:p>
    <w:tbl>
      <w:tblPr>
        <w:tblStyle w:val="TableGrid"/>
        <w:tblpPr w:vertAnchor="page" w:horzAnchor="margin" w:tblpXSpec="center" w:tblpY="7889"/>
        <w:tblOverlap w:val="never"/>
        <w:tblW w:w="9862" w:type="dxa"/>
        <w:tblInd w:w="0" w:type="dxa"/>
        <w:tblCellMar>
          <w:top w:w="12" w:type="dxa"/>
          <w:left w:w="108" w:type="dxa"/>
          <w:right w:w="71" w:type="dxa"/>
        </w:tblCellMar>
        <w:tblLook w:val="04A0" w:firstRow="1" w:lastRow="0" w:firstColumn="1" w:lastColumn="0" w:noHBand="0" w:noVBand="1"/>
      </w:tblPr>
      <w:tblGrid>
        <w:gridCol w:w="491"/>
        <w:gridCol w:w="2623"/>
        <w:gridCol w:w="3260"/>
        <w:gridCol w:w="1159"/>
        <w:gridCol w:w="1255"/>
        <w:gridCol w:w="1074"/>
      </w:tblGrid>
      <w:tr w:rsidR="00184745" w:rsidRPr="00184745" w14:paraId="47807DF1" w14:textId="77777777" w:rsidTr="00450471">
        <w:trPr>
          <w:trHeight w:val="681"/>
        </w:trPr>
        <w:tc>
          <w:tcPr>
            <w:tcW w:w="491" w:type="dxa"/>
            <w:tcBorders>
              <w:top w:val="single" w:sz="4" w:space="0" w:color="000000"/>
              <w:left w:val="single" w:sz="4" w:space="0" w:color="000000"/>
              <w:bottom w:val="single" w:sz="4" w:space="0" w:color="000000"/>
              <w:right w:val="single" w:sz="4" w:space="0" w:color="000000"/>
            </w:tcBorders>
          </w:tcPr>
          <w:p w14:paraId="16C5CDF2"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 xml:space="preserve">Eil. Nr. </w:t>
            </w:r>
          </w:p>
        </w:tc>
        <w:tc>
          <w:tcPr>
            <w:tcW w:w="2623" w:type="dxa"/>
            <w:tcBorders>
              <w:top w:val="single" w:sz="4" w:space="0" w:color="000000"/>
              <w:left w:val="single" w:sz="4" w:space="0" w:color="000000"/>
              <w:bottom w:val="single" w:sz="4" w:space="0" w:color="000000"/>
              <w:right w:val="single" w:sz="4" w:space="0" w:color="000000"/>
            </w:tcBorders>
          </w:tcPr>
          <w:p w14:paraId="3D7A8D76" w14:textId="77777777" w:rsidR="00184745" w:rsidRPr="00184745" w:rsidRDefault="00184745" w:rsidP="009655E5">
            <w:pPr>
              <w:jc w:val="center"/>
              <w:rPr>
                <w:rFonts w:ascii="Times New Roman" w:eastAsia="Calibri" w:hAnsi="Times New Roman" w:cs="Times New Roman"/>
                <w:color w:val="000000"/>
              </w:rPr>
            </w:pPr>
            <w:r w:rsidRPr="00184745">
              <w:rPr>
                <w:rFonts w:ascii="Times New Roman" w:hAnsi="Times New Roman" w:cs="Times New Roman"/>
                <w:color w:val="000000"/>
              </w:rPr>
              <w:t xml:space="preserve">Vertinimo kriterijus </w:t>
            </w:r>
          </w:p>
        </w:tc>
        <w:tc>
          <w:tcPr>
            <w:tcW w:w="3260" w:type="dxa"/>
            <w:tcBorders>
              <w:top w:val="single" w:sz="4" w:space="0" w:color="000000"/>
              <w:left w:val="single" w:sz="4" w:space="0" w:color="000000"/>
              <w:bottom w:val="single" w:sz="4" w:space="0" w:color="auto"/>
              <w:right w:val="single" w:sz="4" w:space="0" w:color="000000"/>
            </w:tcBorders>
          </w:tcPr>
          <w:p w14:paraId="2191CBD3" w14:textId="77777777" w:rsidR="00184745" w:rsidRPr="00184745" w:rsidRDefault="00184745" w:rsidP="009655E5">
            <w:pPr>
              <w:jc w:val="center"/>
              <w:rPr>
                <w:rFonts w:ascii="Times New Roman" w:eastAsia="Calibri" w:hAnsi="Times New Roman" w:cs="Times New Roman"/>
                <w:color w:val="000000"/>
              </w:rPr>
            </w:pPr>
            <w:r w:rsidRPr="00184745">
              <w:rPr>
                <w:rFonts w:ascii="Times New Roman" w:hAnsi="Times New Roman" w:cs="Times New Roman"/>
                <w:color w:val="000000"/>
              </w:rPr>
              <w:t xml:space="preserve">Vertinimo kriterijaus aprašymas </w:t>
            </w:r>
          </w:p>
        </w:tc>
        <w:tc>
          <w:tcPr>
            <w:tcW w:w="1159" w:type="dxa"/>
            <w:tcBorders>
              <w:top w:val="single" w:sz="4" w:space="0" w:color="000000"/>
              <w:left w:val="single" w:sz="4" w:space="0" w:color="000000"/>
              <w:bottom w:val="single" w:sz="4" w:space="0" w:color="auto"/>
              <w:right w:val="single" w:sz="4" w:space="0" w:color="000000"/>
            </w:tcBorders>
          </w:tcPr>
          <w:p w14:paraId="71451CF7" w14:textId="77777777" w:rsidR="00184745" w:rsidRPr="00184745" w:rsidRDefault="00184745" w:rsidP="009655E5">
            <w:pPr>
              <w:jc w:val="center"/>
              <w:rPr>
                <w:rFonts w:ascii="Times New Roman" w:hAnsi="Times New Roman" w:cs="Times New Roman"/>
                <w:color w:val="000000"/>
              </w:rPr>
            </w:pPr>
            <w:r w:rsidRPr="00184745">
              <w:rPr>
                <w:rFonts w:ascii="Times New Roman" w:hAnsi="Times New Roman" w:cs="Times New Roman"/>
                <w:color w:val="000000"/>
              </w:rPr>
              <w:t>Vertinimo skalė</w:t>
            </w:r>
          </w:p>
        </w:tc>
        <w:tc>
          <w:tcPr>
            <w:tcW w:w="1255" w:type="dxa"/>
            <w:tcBorders>
              <w:top w:val="single" w:sz="4" w:space="0" w:color="000000"/>
              <w:left w:val="single" w:sz="4" w:space="0" w:color="000000"/>
              <w:bottom w:val="single" w:sz="4" w:space="0" w:color="auto"/>
              <w:right w:val="single" w:sz="4" w:space="0" w:color="000000"/>
            </w:tcBorders>
          </w:tcPr>
          <w:p w14:paraId="03751C3B" w14:textId="77777777" w:rsidR="00184745" w:rsidRPr="00184745" w:rsidRDefault="00184745" w:rsidP="009655E5">
            <w:pPr>
              <w:jc w:val="center"/>
              <w:rPr>
                <w:rFonts w:ascii="Times New Roman" w:hAnsi="Times New Roman" w:cs="Times New Roman"/>
                <w:color w:val="000000"/>
              </w:rPr>
            </w:pPr>
            <w:r w:rsidRPr="00184745">
              <w:rPr>
                <w:rFonts w:ascii="Times New Roman" w:hAnsi="Times New Roman" w:cs="Times New Roman"/>
                <w:color w:val="000000"/>
              </w:rPr>
              <w:t xml:space="preserve">Maksimalus balų </w:t>
            </w:r>
          </w:p>
          <w:p w14:paraId="3EC8B782" w14:textId="77777777" w:rsidR="00184745" w:rsidRPr="00184745" w:rsidRDefault="00184745" w:rsidP="009655E5">
            <w:pPr>
              <w:jc w:val="center"/>
              <w:rPr>
                <w:rFonts w:ascii="Times New Roman" w:eastAsia="Calibri" w:hAnsi="Times New Roman" w:cs="Times New Roman"/>
                <w:color w:val="000000"/>
              </w:rPr>
            </w:pPr>
            <w:r w:rsidRPr="00184745">
              <w:rPr>
                <w:rFonts w:ascii="Times New Roman" w:hAnsi="Times New Roman" w:cs="Times New Roman"/>
                <w:color w:val="000000"/>
              </w:rPr>
              <w:t xml:space="preserve">skaičius </w:t>
            </w:r>
          </w:p>
        </w:tc>
        <w:tc>
          <w:tcPr>
            <w:tcW w:w="1074" w:type="dxa"/>
            <w:tcBorders>
              <w:top w:val="single" w:sz="4" w:space="0" w:color="000000"/>
              <w:left w:val="single" w:sz="4" w:space="0" w:color="000000"/>
              <w:bottom w:val="single" w:sz="4" w:space="0" w:color="000000"/>
              <w:right w:val="single" w:sz="4" w:space="0" w:color="000000"/>
            </w:tcBorders>
          </w:tcPr>
          <w:p w14:paraId="3534D948" w14:textId="77777777" w:rsidR="00184745" w:rsidRPr="00184745" w:rsidRDefault="00184745" w:rsidP="009655E5">
            <w:pPr>
              <w:jc w:val="center"/>
              <w:rPr>
                <w:rFonts w:ascii="Times New Roman" w:eastAsia="Calibri" w:hAnsi="Times New Roman" w:cs="Times New Roman"/>
                <w:color w:val="000000"/>
              </w:rPr>
            </w:pPr>
            <w:r w:rsidRPr="00184745">
              <w:rPr>
                <w:rFonts w:ascii="Times New Roman" w:hAnsi="Times New Roman" w:cs="Times New Roman"/>
                <w:color w:val="000000"/>
              </w:rPr>
              <w:t xml:space="preserve">Skiriama balų </w:t>
            </w:r>
          </w:p>
        </w:tc>
      </w:tr>
      <w:tr w:rsidR="00184745" w:rsidRPr="00184745" w14:paraId="6852DB97" w14:textId="77777777" w:rsidTr="00450471">
        <w:trPr>
          <w:trHeight w:val="1400"/>
        </w:trPr>
        <w:tc>
          <w:tcPr>
            <w:tcW w:w="491" w:type="dxa"/>
            <w:tcBorders>
              <w:top w:val="single" w:sz="4" w:space="0" w:color="000000"/>
              <w:left w:val="single" w:sz="4" w:space="0" w:color="000000"/>
              <w:bottom w:val="single" w:sz="4" w:space="0" w:color="000000"/>
              <w:right w:val="single" w:sz="4" w:space="0" w:color="000000"/>
            </w:tcBorders>
            <w:vAlign w:val="center"/>
          </w:tcPr>
          <w:p w14:paraId="276C57C6" w14:textId="77777777" w:rsidR="00184745" w:rsidRPr="00184745" w:rsidRDefault="00184745" w:rsidP="009655E5">
            <w:pPr>
              <w:ind w:right="40"/>
              <w:jc w:val="center"/>
              <w:rPr>
                <w:rFonts w:ascii="Times New Roman" w:eastAsia="Calibri" w:hAnsi="Times New Roman" w:cs="Times New Roman"/>
                <w:color w:val="000000"/>
              </w:rPr>
            </w:pPr>
            <w:r w:rsidRPr="00184745">
              <w:rPr>
                <w:rFonts w:ascii="Times New Roman" w:hAnsi="Times New Roman" w:cs="Times New Roman"/>
                <w:color w:val="000000"/>
              </w:rPr>
              <w:t xml:space="preserve">1. </w:t>
            </w:r>
          </w:p>
        </w:tc>
        <w:tc>
          <w:tcPr>
            <w:tcW w:w="2623" w:type="dxa"/>
            <w:tcBorders>
              <w:top w:val="single" w:sz="4" w:space="0" w:color="000000"/>
              <w:left w:val="single" w:sz="4" w:space="0" w:color="000000"/>
              <w:bottom w:val="single" w:sz="4" w:space="0" w:color="000000"/>
              <w:right w:val="single" w:sz="4" w:space="0" w:color="000000"/>
            </w:tcBorders>
            <w:vAlign w:val="center"/>
          </w:tcPr>
          <w:p w14:paraId="02701CE0"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Programos</w:t>
            </w:r>
          </w:p>
          <w:p w14:paraId="22107DF7"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 xml:space="preserve">aktualumas ir svarba </w:t>
            </w:r>
          </w:p>
        </w:tc>
        <w:tc>
          <w:tcPr>
            <w:tcW w:w="3260" w:type="dxa"/>
            <w:tcBorders>
              <w:top w:val="single" w:sz="4" w:space="0" w:color="000000"/>
              <w:left w:val="single" w:sz="4" w:space="0" w:color="000000"/>
              <w:bottom w:val="single" w:sz="4" w:space="0" w:color="000000"/>
              <w:right w:val="single" w:sz="4" w:space="0" w:color="000000"/>
            </w:tcBorders>
            <w:vAlign w:val="center"/>
          </w:tcPr>
          <w:p w14:paraId="6DBD363C"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Vertinamas Programos sprendžiamos problemos aktualumas, pagrįstumas ir  reikšmingumas Kėdainių rajono savivaldybei ir gyventojams</w:t>
            </w:r>
          </w:p>
        </w:tc>
        <w:tc>
          <w:tcPr>
            <w:tcW w:w="1159" w:type="dxa"/>
            <w:tcBorders>
              <w:top w:val="single" w:sz="4" w:space="0" w:color="000000"/>
              <w:left w:val="single" w:sz="4" w:space="0" w:color="000000"/>
              <w:bottom w:val="single" w:sz="4" w:space="0" w:color="auto"/>
              <w:right w:val="single" w:sz="4" w:space="0" w:color="000000"/>
            </w:tcBorders>
            <w:vAlign w:val="center"/>
          </w:tcPr>
          <w:p w14:paraId="0ED693E9"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0–10 balų</w:t>
            </w:r>
          </w:p>
        </w:tc>
        <w:tc>
          <w:tcPr>
            <w:tcW w:w="1255" w:type="dxa"/>
            <w:tcBorders>
              <w:top w:val="single" w:sz="4" w:space="0" w:color="000000"/>
              <w:left w:val="single" w:sz="4" w:space="0" w:color="000000"/>
              <w:bottom w:val="single" w:sz="4" w:space="0" w:color="auto"/>
              <w:right w:val="single" w:sz="4" w:space="0" w:color="000000"/>
            </w:tcBorders>
            <w:vAlign w:val="center"/>
          </w:tcPr>
          <w:p w14:paraId="58F50BB6" w14:textId="77777777" w:rsidR="00184745" w:rsidRPr="00184745" w:rsidRDefault="00184745" w:rsidP="009655E5">
            <w:pPr>
              <w:ind w:right="40"/>
              <w:jc w:val="center"/>
              <w:rPr>
                <w:rFonts w:ascii="Times New Roman" w:eastAsia="Calibri" w:hAnsi="Times New Roman" w:cs="Times New Roman"/>
                <w:color w:val="000000"/>
              </w:rPr>
            </w:pPr>
            <w:r w:rsidRPr="00184745">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4BCF3C8D" w14:textId="77777777" w:rsidR="00184745" w:rsidRPr="00184745" w:rsidRDefault="00184745" w:rsidP="009655E5">
            <w:pPr>
              <w:ind w:left="15"/>
              <w:jc w:val="center"/>
              <w:rPr>
                <w:rFonts w:ascii="Times New Roman" w:eastAsia="Calibri" w:hAnsi="Times New Roman" w:cs="Times New Roman"/>
                <w:color w:val="000000"/>
              </w:rPr>
            </w:pPr>
            <w:r w:rsidRPr="00184745">
              <w:rPr>
                <w:rFonts w:ascii="Times New Roman" w:hAnsi="Times New Roman" w:cs="Times New Roman"/>
                <w:color w:val="000000"/>
              </w:rPr>
              <w:t xml:space="preserve"> </w:t>
            </w:r>
          </w:p>
        </w:tc>
      </w:tr>
      <w:tr w:rsidR="00184745" w:rsidRPr="00184745" w14:paraId="0FABE1C1" w14:textId="77777777" w:rsidTr="00450471">
        <w:trPr>
          <w:trHeight w:val="1463"/>
        </w:trPr>
        <w:tc>
          <w:tcPr>
            <w:tcW w:w="491" w:type="dxa"/>
            <w:tcBorders>
              <w:top w:val="single" w:sz="4" w:space="0" w:color="000000"/>
              <w:left w:val="single" w:sz="4" w:space="0" w:color="000000"/>
              <w:bottom w:val="single" w:sz="4" w:space="0" w:color="000000"/>
              <w:right w:val="single" w:sz="4" w:space="0" w:color="000000"/>
            </w:tcBorders>
            <w:vAlign w:val="center"/>
          </w:tcPr>
          <w:p w14:paraId="4DBF1F0C" w14:textId="77777777" w:rsidR="00184745" w:rsidRPr="00184745" w:rsidRDefault="00184745" w:rsidP="009655E5">
            <w:pPr>
              <w:ind w:right="40"/>
              <w:jc w:val="center"/>
              <w:rPr>
                <w:rFonts w:ascii="Times New Roman" w:eastAsia="Calibri" w:hAnsi="Times New Roman" w:cs="Times New Roman"/>
                <w:color w:val="000000"/>
              </w:rPr>
            </w:pPr>
            <w:r w:rsidRPr="00184745">
              <w:rPr>
                <w:rFonts w:ascii="Times New Roman" w:hAnsi="Times New Roman" w:cs="Times New Roman"/>
                <w:color w:val="000000"/>
              </w:rPr>
              <w:t xml:space="preserve">2. </w:t>
            </w:r>
          </w:p>
        </w:tc>
        <w:tc>
          <w:tcPr>
            <w:tcW w:w="2623" w:type="dxa"/>
            <w:tcBorders>
              <w:top w:val="single" w:sz="4" w:space="0" w:color="000000"/>
              <w:left w:val="single" w:sz="4" w:space="0" w:color="000000"/>
              <w:bottom w:val="single" w:sz="4" w:space="0" w:color="000000"/>
              <w:right w:val="single" w:sz="4" w:space="0" w:color="000000"/>
            </w:tcBorders>
            <w:vAlign w:val="center"/>
          </w:tcPr>
          <w:p w14:paraId="3816FE7B"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 xml:space="preserve">Programos </w:t>
            </w:r>
          </w:p>
          <w:p w14:paraId="652D7678" w14:textId="77777777" w:rsidR="00184745" w:rsidRPr="00184745" w:rsidRDefault="00184745" w:rsidP="009655E5">
            <w:pPr>
              <w:ind w:left="22" w:hanging="22"/>
              <w:rPr>
                <w:rFonts w:ascii="Times New Roman" w:eastAsia="Calibri" w:hAnsi="Times New Roman" w:cs="Times New Roman"/>
                <w:color w:val="000000"/>
              </w:rPr>
            </w:pPr>
            <w:r w:rsidRPr="00184745">
              <w:rPr>
                <w:rFonts w:ascii="Times New Roman" w:hAnsi="Times New Roman" w:cs="Times New Roman"/>
                <w:color w:val="000000"/>
              </w:rPr>
              <w:t xml:space="preserve">veiksmingumas, poveikis, tęstinumas </w:t>
            </w:r>
          </w:p>
        </w:tc>
        <w:tc>
          <w:tcPr>
            <w:tcW w:w="3260" w:type="dxa"/>
            <w:tcBorders>
              <w:top w:val="single" w:sz="4" w:space="0" w:color="000000"/>
              <w:left w:val="single" w:sz="4" w:space="0" w:color="000000"/>
              <w:bottom w:val="single" w:sz="4" w:space="0" w:color="000000"/>
              <w:right w:val="single" w:sz="4" w:space="0" w:color="000000"/>
            </w:tcBorders>
            <w:vAlign w:val="center"/>
          </w:tcPr>
          <w:p w14:paraId="1C26C5DE"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Vertinama, ar Programos</w:t>
            </w:r>
          </w:p>
          <w:p w14:paraId="16819B2F" w14:textId="77777777" w:rsidR="00184745" w:rsidRPr="00184745" w:rsidRDefault="00184745" w:rsidP="009655E5">
            <w:pPr>
              <w:ind w:left="34"/>
              <w:rPr>
                <w:rFonts w:ascii="Times New Roman" w:hAnsi="Times New Roman" w:cs="Times New Roman"/>
                <w:color w:val="000000"/>
              </w:rPr>
            </w:pPr>
            <w:r w:rsidRPr="00184745">
              <w:rPr>
                <w:rFonts w:ascii="Times New Roman" w:hAnsi="Times New Roman" w:cs="Times New Roman"/>
                <w:color w:val="000000"/>
              </w:rPr>
              <w:t>uždaviniai ir rezultatai yra pamatuojami ir įvykdomi, ar numatomi rezultatai užtikrins Programos tęstinumą</w:t>
            </w:r>
          </w:p>
        </w:tc>
        <w:tc>
          <w:tcPr>
            <w:tcW w:w="1159" w:type="dxa"/>
            <w:tcBorders>
              <w:top w:val="single" w:sz="4" w:space="0" w:color="auto"/>
              <w:left w:val="single" w:sz="4" w:space="0" w:color="000000"/>
              <w:bottom w:val="single" w:sz="4" w:space="0" w:color="auto"/>
              <w:right w:val="single" w:sz="4" w:space="0" w:color="000000"/>
            </w:tcBorders>
            <w:vAlign w:val="center"/>
          </w:tcPr>
          <w:p w14:paraId="052B2322"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auto"/>
              <w:right w:val="single" w:sz="4" w:space="0" w:color="000000"/>
            </w:tcBorders>
            <w:vAlign w:val="center"/>
          </w:tcPr>
          <w:p w14:paraId="62EF86A6" w14:textId="77777777" w:rsidR="00184745" w:rsidRPr="00184745" w:rsidRDefault="00184745" w:rsidP="009655E5">
            <w:pPr>
              <w:ind w:right="40"/>
              <w:jc w:val="center"/>
              <w:rPr>
                <w:rFonts w:ascii="Times New Roman" w:eastAsia="Calibri" w:hAnsi="Times New Roman" w:cs="Times New Roman"/>
                <w:color w:val="000000"/>
              </w:rPr>
            </w:pPr>
            <w:r w:rsidRPr="00184745">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1A0D6A18" w14:textId="77777777" w:rsidR="00184745" w:rsidRPr="00184745" w:rsidRDefault="00184745" w:rsidP="009655E5">
            <w:pPr>
              <w:ind w:left="15"/>
              <w:jc w:val="center"/>
              <w:rPr>
                <w:rFonts w:ascii="Times New Roman" w:eastAsia="Calibri" w:hAnsi="Times New Roman" w:cs="Times New Roman"/>
                <w:color w:val="000000"/>
              </w:rPr>
            </w:pPr>
            <w:r w:rsidRPr="00184745">
              <w:rPr>
                <w:rFonts w:ascii="Times New Roman" w:hAnsi="Times New Roman" w:cs="Times New Roman"/>
                <w:color w:val="000000"/>
              </w:rPr>
              <w:t xml:space="preserve"> </w:t>
            </w:r>
          </w:p>
        </w:tc>
      </w:tr>
      <w:tr w:rsidR="00184745" w:rsidRPr="00184745" w14:paraId="0A2D2B2D" w14:textId="77777777" w:rsidTr="00450471">
        <w:trPr>
          <w:trHeight w:val="1312"/>
        </w:trPr>
        <w:tc>
          <w:tcPr>
            <w:tcW w:w="491" w:type="dxa"/>
            <w:tcBorders>
              <w:top w:val="single" w:sz="4" w:space="0" w:color="000000"/>
              <w:left w:val="single" w:sz="4" w:space="0" w:color="000000"/>
              <w:bottom w:val="single" w:sz="4" w:space="0" w:color="000000"/>
              <w:right w:val="single" w:sz="4" w:space="0" w:color="000000"/>
            </w:tcBorders>
            <w:vAlign w:val="center"/>
          </w:tcPr>
          <w:p w14:paraId="50006415" w14:textId="77777777" w:rsidR="00184745" w:rsidRPr="00184745" w:rsidRDefault="00184745" w:rsidP="009655E5">
            <w:pPr>
              <w:ind w:right="40"/>
              <w:jc w:val="center"/>
              <w:rPr>
                <w:rFonts w:ascii="Times New Roman" w:eastAsia="Calibri" w:hAnsi="Times New Roman" w:cs="Times New Roman"/>
                <w:color w:val="000000"/>
              </w:rPr>
            </w:pPr>
            <w:r w:rsidRPr="00184745">
              <w:rPr>
                <w:rFonts w:ascii="Times New Roman" w:hAnsi="Times New Roman" w:cs="Times New Roman"/>
                <w:color w:val="000000"/>
              </w:rPr>
              <w:t xml:space="preserve">3. </w:t>
            </w:r>
          </w:p>
        </w:tc>
        <w:tc>
          <w:tcPr>
            <w:tcW w:w="2623" w:type="dxa"/>
            <w:tcBorders>
              <w:top w:val="single" w:sz="4" w:space="0" w:color="000000"/>
              <w:left w:val="single" w:sz="4" w:space="0" w:color="000000"/>
              <w:bottom w:val="single" w:sz="4" w:space="0" w:color="000000"/>
              <w:right w:val="single" w:sz="4" w:space="0" w:color="000000"/>
            </w:tcBorders>
            <w:vAlign w:val="center"/>
          </w:tcPr>
          <w:p w14:paraId="3A0C5198" w14:textId="77777777" w:rsidR="00184745" w:rsidRPr="00184745" w:rsidRDefault="00184745" w:rsidP="009655E5">
            <w:pPr>
              <w:rPr>
                <w:rFonts w:ascii="Times New Roman" w:eastAsia="Calibri" w:hAnsi="Times New Roman" w:cs="Times New Roman"/>
                <w:color w:val="000000"/>
              </w:rPr>
            </w:pPr>
            <w:bookmarkStart w:id="7" w:name="_Hlk190012921"/>
            <w:r w:rsidRPr="00184745">
              <w:rPr>
                <w:rFonts w:ascii="Times New Roman" w:hAnsi="Times New Roman" w:cs="Times New Roman"/>
                <w:color w:val="000000"/>
              </w:rPr>
              <w:t xml:space="preserve">Programos veiklų įgyvendinimo plano </w:t>
            </w:r>
          </w:p>
          <w:p w14:paraId="05A31781"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 xml:space="preserve">pagrįstumas ir tinkamumas </w:t>
            </w:r>
          </w:p>
          <w:p w14:paraId="5CC956D3" w14:textId="77777777" w:rsidR="00184745" w:rsidRPr="00184745" w:rsidRDefault="00184745" w:rsidP="009655E5">
            <w:pPr>
              <w:ind w:right="40"/>
              <w:rPr>
                <w:rFonts w:ascii="Times New Roman" w:eastAsia="Calibri" w:hAnsi="Times New Roman" w:cs="Times New Roman"/>
                <w:color w:val="000000"/>
              </w:rPr>
            </w:pPr>
            <w:r w:rsidRPr="00184745">
              <w:rPr>
                <w:rFonts w:ascii="Times New Roman" w:hAnsi="Times New Roman" w:cs="Times New Roman"/>
                <w:color w:val="000000"/>
              </w:rPr>
              <w:t xml:space="preserve">Programos tikslui </w:t>
            </w:r>
            <w:bookmarkEnd w:id="7"/>
            <w:r w:rsidRPr="00184745">
              <w:rPr>
                <w:rFonts w:ascii="Times New Roman" w:hAnsi="Times New Roman" w:cs="Times New Roman"/>
                <w:color w:val="000000"/>
              </w:rPr>
              <w:t>pasiekti</w:t>
            </w:r>
          </w:p>
        </w:tc>
        <w:tc>
          <w:tcPr>
            <w:tcW w:w="3260" w:type="dxa"/>
            <w:tcBorders>
              <w:top w:val="single" w:sz="4" w:space="0" w:color="000000"/>
              <w:left w:val="single" w:sz="4" w:space="0" w:color="000000"/>
              <w:bottom w:val="single" w:sz="4" w:space="0" w:color="000000"/>
              <w:right w:val="single" w:sz="4" w:space="0" w:color="000000"/>
            </w:tcBorders>
            <w:vAlign w:val="center"/>
          </w:tcPr>
          <w:p w14:paraId="3314C7E0" w14:textId="77777777" w:rsidR="00184745" w:rsidRPr="00184745" w:rsidRDefault="00184745" w:rsidP="009655E5">
            <w:pPr>
              <w:rPr>
                <w:rFonts w:ascii="Times New Roman" w:hAnsi="Times New Roman" w:cs="Times New Roman"/>
                <w:color w:val="000000"/>
              </w:rPr>
            </w:pPr>
            <w:r w:rsidRPr="00184745">
              <w:rPr>
                <w:rFonts w:ascii="Times New Roman" w:hAnsi="Times New Roman" w:cs="Times New Roman"/>
                <w:color w:val="000000"/>
              </w:rPr>
              <w:t>Vertinama, ar Programos įgyvendinimo planas nuoseklus, pagrįstas ir tinkamas Programos tikslui ir uždaviniams pasiekti</w:t>
            </w:r>
          </w:p>
        </w:tc>
        <w:tc>
          <w:tcPr>
            <w:tcW w:w="1159" w:type="dxa"/>
            <w:tcBorders>
              <w:top w:val="single" w:sz="4" w:space="0" w:color="auto"/>
              <w:left w:val="single" w:sz="4" w:space="0" w:color="000000"/>
              <w:bottom w:val="single" w:sz="4" w:space="0" w:color="auto"/>
              <w:right w:val="single" w:sz="4" w:space="0" w:color="000000"/>
            </w:tcBorders>
            <w:vAlign w:val="center"/>
          </w:tcPr>
          <w:p w14:paraId="3F44B371"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auto"/>
              <w:right w:val="single" w:sz="4" w:space="0" w:color="000000"/>
            </w:tcBorders>
            <w:vAlign w:val="center"/>
          </w:tcPr>
          <w:p w14:paraId="49A4D270" w14:textId="77777777" w:rsidR="00184745" w:rsidRPr="00184745" w:rsidRDefault="00184745" w:rsidP="009655E5">
            <w:pPr>
              <w:ind w:right="40"/>
              <w:jc w:val="center"/>
              <w:rPr>
                <w:rFonts w:ascii="Times New Roman" w:eastAsia="Calibri" w:hAnsi="Times New Roman" w:cs="Times New Roman"/>
                <w:color w:val="000000"/>
              </w:rPr>
            </w:pPr>
            <w:r w:rsidRPr="00184745">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5329EB1A" w14:textId="77777777" w:rsidR="00184745" w:rsidRPr="00184745" w:rsidRDefault="00184745" w:rsidP="009655E5">
            <w:pPr>
              <w:ind w:left="15"/>
              <w:jc w:val="center"/>
              <w:rPr>
                <w:rFonts w:ascii="Times New Roman" w:eastAsia="Calibri" w:hAnsi="Times New Roman" w:cs="Times New Roman"/>
                <w:color w:val="000000"/>
              </w:rPr>
            </w:pPr>
            <w:r w:rsidRPr="00184745">
              <w:rPr>
                <w:rFonts w:ascii="Times New Roman" w:hAnsi="Times New Roman" w:cs="Times New Roman"/>
                <w:color w:val="000000"/>
              </w:rPr>
              <w:t xml:space="preserve"> </w:t>
            </w:r>
          </w:p>
        </w:tc>
      </w:tr>
      <w:tr w:rsidR="00184745" w:rsidRPr="00184745" w14:paraId="1F54145F" w14:textId="77777777" w:rsidTr="00450471">
        <w:trPr>
          <w:trHeight w:val="1541"/>
        </w:trPr>
        <w:tc>
          <w:tcPr>
            <w:tcW w:w="491" w:type="dxa"/>
            <w:tcBorders>
              <w:top w:val="single" w:sz="4" w:space="0" w:color="000000"/>
              <w:left w:val="single" w:sz="4" w:space="0" w:color="000000"/>
              <w:bottom w:val="single" w:sz="4" w:space="0" w:color="000000"/>
              <w:right w:val="single" w:sz="4" w:space="0" w:color="000000"/>
            </w:tcBorders>
            <w:vAlign w:val="center"/>
          </w:tcPr>
          <w:p w14:paraId="01DE11F4"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4.</w:t>
            </w:r>
          </w:p>
        </w:tc>
        <w:tc>
          <w:tcPr>
            <w:tcW w:w="2623" w:type="dxa"/>
            <w:tcBorders>
              <w:top w:val="single" w:sz="4" w:space="0" w:color="000000"/>
              <w:left w:val="single" w:sz="4" w:space="0" w:color="000000"/>
              <w:bottom w:val="single" w:sz="4" w:space="0" w:color="000000"/>
              <w:right w:val="single" w:sz="4" w:space="0" w:color="000000"/>
            </w:tcBorders>
            <w:vAlign w:val="center"/>
          </w:tcPr>
          <w:p w14:paraId="3F635E62"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 xml:space="preserve">Programos </w:t>
            </w:r>
          </w:p>
          <w:p w14:paraId="6228BDE7" w14:textId="77777777" w:rsidR="00184745" w:rsidRPr="00184745" w:rsidRDefault="00184745" w:rsidP="009655E5">
            <w:pPr>
              <w:rPr>
                <w:rFonts w:ascii="Times New Roman" w:hAnsi="Times New Roman" w:cs="Times New Roman"/>
                <w:color w:val="000000"/>
              </w:rPr>
            </w:pPr>
            <w:r w:rsidRPr="00184745">
              <w:rPr>
                <w:rFonts w:ascii="Times New Roman" w:hAnsi="Times New Roman" w:cs="Times New Roman"/>
                <w:color w:val="000000"/>
              </w:rPr>
              <w:t>finansinis ir ekonominis pagrindimas  uždaviniams pasiekti</w:t>
            </w:r>
          </w:p>
        </w:tc>
        <w:tc>
          <w:tcPr>
            <w:tcW w:w="3260" w:type="dxa"/>
            <w:tcBorders>
              <w:top w:val="single" w:sz="4" w:space="0" w:color="000000"/>
              <w:left w:val="single" w:sz="4" w:space="0" w:color="000000"/>
              <w:bottom w:val="single" w:sz="4" w:space="0" w:color="000000"/>
              <w:right w:val="single" w:sz="4" w:space="0" w:color="000000"/>
            </w:tcBorders>
            <w:vAlign w:val="center"/>
          </w:tcPr>
          <w:p w14:paraId="500A31C4"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Vertinamas Programos biudžeto</w:t>
            </w:r>
          </w:p>
          <w:p w14:paraId="322406CB" w14:textId="77777777" w:rsidR="00184745" w:rsidRPr="00184745" w:rsidRDefault="00184745" w:rsidP="009655E5">
            <w:pPr>
              <w:ind w:left="9" w:right="6"/>
              <w:rPr>
                <w:rFonts w:ascii="Times New Roman" w:eastAsia="Calibri" w:hAnsi="Times New Roman" w:cs="Times New Roman"/>
                <w:color w:val="000000"/>
              </w:rPr>
            </w:pPr>
            <w:r w:rsidRPr="00184745">
              <w:rPr>
                <w:rFonts w:ascii="Times New Roman" w:hAnsi="Times New Roman" w:cs="Times New Roman"/>
                <w:color w:val="000000"/>
              </w:rPr>
              <w:t>nuoseklumas ir jo ryšys su Programos veiklomis ir uždaviniais*</w:t>
            </w:r>
          </w:p>
        </w:tc>
        <w:tc>
          <w:tcPr>
            <w:tcW w:w="1159" w:type="dxa"/>
            <w:tcBorders>
              <w:top w:val="single" w:sz="4" w:space="0" w:color="auto"/>
              <w:left w:val="single" w:sz="4" w:space="0" w:color="000000"/>
              <w:bottom w:val="single" w:sz="4" w:space="0" w:color="000000"/>
              <w:right w:val="single" w:sz="4" w:space="0" w:color="000000"/>
            </w:tcBorders>
            <w:vAlign w:val="center"/>
          </w:tcPr>
          <w:p w14:paraId="2B256460"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000000"/>
              <w:right w:val="single" w:sz="4" w:space="0" w:color="000000"/>
            </w:tcBorders>
            <w:vAlign w:val="center"/>
          </w:tcPr>
          <w:p w14:paraId="54888D6B"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15A613D8" w14:textId="77777777" w:rsidR="00184745" w:rsidRPr="00184745" w:rsidRDefault="00184745" w:rsidP="009655E5">
            <w:pPr>
              <w:ind w:left="15"/>
              <w:jc w:val="center"/>
              <w:rPr>
                <w:rFonts w:ascii="Times New Roman" w:hAnsi="Times New Roman" w:cs="Times New Roman"/>
                <w:color w:val="000000"/>
              </w:rPr>
            </w:pPr>
          </w:p>
        </w:tc>
      </w:tr>
      <w:tr w:rsidR="00184745" w:rsidRPr="00184745" w14:paraId="67B0587B" w14:textId="77777777" w:rsidTr="00450471">
        <w:trPr>
          <w:trHeight w:val="1828"/>
        </w:trPr>
        <w:tc>
          <w:tcPr>
            <w:tcW w:w="491" w:type="dxa"/>
            <w:tcBorders>
              <w:top w:val="single" w:sz="4" w:space="0" w:color="000000"/>
              <w:left w:val="single" w:sz="4" w:space="0" w:color="000000"/>
              <w:bottom w:val="single" w:sz="4" w:space="0" w:color="000000"/>
              <w:right w:val="single" w:sz="4" w:space="0" w:color="000000"/>
            </w:tcBorders>
            <w:vAlign w:val="center"/>
          </w:tcPr>
          <w:p w14:paraId="779E3E40"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lastRenderedPageBreak/>
              <w:t>5.</w:t>
            </w:r>
          </w:p>
        </w:tc>
        <w:tc>
          <w:tcPr>
            <w:tcW w:w="2623" w:type="dxa"/>
            <w:tcBorders>
              <w:top w:val="single" w:sz="4" w:space="0" w:color="000000"/>
              <w:left w:val="single" w:sz="4" w:space="0" w:color="000000"/>
              <w:bottom w:val="single" w:sz="4" w:space="0" w:color="000000"/>
              <w:right w:val="single" w:sz="4" w:space="0" w:color="000000"/>
            </w:tcBorders>
            <w:vAlign w:val="center"/>
          </w:tcPr>
          <w:p w14:paraId="0CC710DE" w14:textId="77777777" w:rsidR="00184745" w:rsidRPr="00184745" w:rsidRDefault="00184745" w:rsidP="009655E5">
            <w:pPr>
              <w:rPr>
                <w:rFonts w:ascii="Times New Roman" w:hAnsi="Times New Roman" w:cs="Times New Roman"/>
                <w:color w:val="000000"/>
              </w:rPr>
            </w:pPr>
            <w:r w:rsidRPr="00184745">
              <w:rPr>
                <w:rFonts w:ascii="Times New Roman" w:hAnsi="Times New Roman" w:cs="Times New Roman"/>
                <w:color w:val="000000"/>
              </w:rPr>
              <w:t xml:space="preserve">Programos valdymas </w:t>
            </w:r>
          </w:p>
        </w:tc>
        <w:tc>
          <w:tcPr>
            <w:tcW w:w="3260" w:type="dxa"/>
            <w:tcBorders>
              <w:top w:val="single" w:sz="4" w:space="0" w:color="000000"/>
              <w:left w:val="single" w:sz="4" w:space="0" w:color="000000"/>
              <w:bottom w:val="single" w:sz="4" w:space="0" w:color="000000"/>
              <w:right w:val="single" w:sz="4" w:space="0" w:color="000000"/>
            </w:tcBorders>
            <w:vAlign w:val="center"/>
          </w:tcPr>
          <w:p w14:paraId="4BDED29D" w14:textId="77777777" w:rsidR="00184745" w:rsidRPr="00184745" w:rsidRDefault="00184745" w:rsidP="009655E5">
            <w:pPr>
              <w:rPr>
                <w:rFonts w:ascii="Times New Roman" w:hAnsi="Times New Roman" w:cs="Times New Roman"/>
                <w:color w:val="000000"/>
              </w:rPr>
            </w:pPr>
            <w:r w:rsidRPr="00184745">
              <w:rPr>
                <w:rFonts w:ascii="Times New Roman" w:hAnsi="Times New Roman" w:cs="Times New Roman"/>
                <w:color w:val="000000"/>
              </w:rPr>
              <w:t>Vertinama Programos vykdytojo patirtis panašaus pobūdžio projektuose ir kompetencija įgyvendinti Programą, jo valdymo struktūra, pateiktas įgyvendinimo planas</w:t>
            </w:r>
          </w:p>
        </w:tc>
        <w:tc>
          <w:tcPr>
            <w:tcW w:w="1159" w:type="dxa"/>
            <w:tcBorders>
              <w:top w:val="single" w:sz="4" w:space="0" w:color="auto"/>
              <w:left w:val="single" w:sz="4" w:space="0" w:color="000000"/>
              <w:bottom w:val="single" w:sz="4" w:space="0" w:color="auto"/>
              <w:right w:val="single" w:sz="4" w:space="0" w:color="000000"/>
            </w:tcBorders>
            <w:vAlign w:val="center"/>
          </w:tcPr>
          <w:p w14:paraId="3E42B331"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auto"/>
              <w:right w:val="single" w:sz="4" w:space="0" w:color="000000"/>
            </w:tcBorders>
            <w:vAlign w:val="center"/>
          </w:tcPr>
          <w:p w14:paraId="1FE136B2"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1DFC009D" w14:textId="77777777" w:rsidR="00184745" w:rsidRPr="00184745" w:rsidRDefault="00184745" w:rsidP="009655E5">
            <w:pPr>
              <w:ind w:left="15"/>
              <w:jc w:val="center"/>
              <w:rPr>
                <w:rFonts w:ascii="Times New Roman" w:hAnsi="Times New Roman" w:cs="Times New Roman"/>
                <w:color w:val="000000"/>
              </w:rPr>
            </w:pPr>
          </w:p>
        </w:tc>
      </w:tr>
      <w:tr w:rsidR="00184745" w:rsidRPr="00184745" w14:paraId="054DECF7" w14:textId="77777777" w:rsidTr="00450471">
        <w:trPr>
          <w:trHeight w:val="2237"/>
        </w:trPr>
        <w:tc>
          <w:tcPr>
            <w:tcW w:w="491" w:type="dxa"/>
            <w:tcBorders>
              <w:top w:val="single" w:sz="4" w:space="0" w:color="000000"/>
              <w:left w:val="single" w:sz="4" w:space="0" w:color="000000"/>
              <w:bottom w:val="single" w:sz="4" w:space="0" w:color="000000"/>
              <w:right w:val="single" w:sz="4" w:space="0" w:color="000000"/>
            </w:tcBorders>
            <w:vAlign w:val="center"/>
          </w:tcPr>
          <w:p w14:paraId="733F5187"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6.</w:t>
            </w:r>
          </w:p>
        </w:tc>
        <w:tc>
          <w:tcPr>
            <w:tcW w:w="2623" w:type="dxa"/>
            <w:tcBorders>
              <w:top w:val="single" w:sz="4" w:space="0" w:color="000000"/>
              <w:left w:val="single" w:sz="4" w:space="0" w:color="000000"/>
              <w:bottom w:val="single" w:sz="4" w:space="0" w:color="000000"/>
              <w:right w:val="single" w:sz="4" w:space="0" w:color="000000"/>
            </w:tcBorders>
            <w:vAlign w:val="center"/>
          </w:tcPr>
          <w:p w14:paraId="5F27A8FE" w14:textId="77777777" w:rsidR="00184745" w:rsidRPr="00184745" w:rsidRDefault="00184745" w:rsidP="009655E5">
            <w:pPr>
              <w:rPr>
                <w:rFonts w:ascii="Times New Roman" w:hAnsi="Times New Roman" w:cs="Times New Roman"/>
                <w:color w:val="000000"/>
              </w:rPr>
            </w:pPr>
            <w:r w:rsidRPr="00184745">
              <w:rPr>
                <w:rFonts w:ascii="Times New Roman" w:hAnsi="Times New Roman" w:cs="Times New Roman"/>
                <w:color w:val="000000"/>
              </w:rPr>
              <w:t xml:space="preserve">Programos viešinimas </w:t>
            </w:r>
          </w:p>
        </w:tc>
        <w:tc>
          <w:tcPr>
            <w:tcW w:w="3260" w:type="dxa"/>
            <w:tcBorders>
              <w:top w:val="single" w:sz="4" w:space="0" w:color="000000"/>
              <w:left w:val="single" w:sz="4" w:space="0" w:color="000000"/>
              <w:bottom w:val="single" w:sz="4" w:space="0" w:color="000000"/>
              <w:right w:val="single" w:sz="4" w:space="0" w:color="000000"/>
            </w:tcBorders>
            <w:vAlign w:val="center"/>
          </w:tcPr>
          <w:p w14:paraId="0F8B0958"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Vertinama informacija apie planuojamą Programos viešinimą,</w:t>
            </w:r>
          </w:p>
          <w:p w14:paraId="63F22C1D" w14:textId="77777777" w:rsidR="00184745" w:rsidRPr="00184745" w:rsidRDefault="00184745" w:rsidP="009655E5">
            <w:pPr>
              <w:rPr>
                <w:rFonts w:ascii="Times New Roman" w:eastAsia="Calibri" w:hAnsi="Times New Roman" w:cs="Times New Roman"/>
                <w:color w:val="000000"/>
              </w:rPr>
            </w:pPr>
            <w:r w:rsidRPr="00184745">
              <w:rPr>
                <w:rFonts w:ascii="Times New Roman" w:hAnsi="Times New Roman" w:cs="Times New Roman"/>
                <w:color w:val="000000"/>
              </w:rPr>
              <w:t>planuojamas naudoti informavimo</w:t>
            </w:r>
          </w:p>
          <w:p w14:paraId="5C9348BF" w14:textId="77777777" w:rsidR="00184745" w:rsidRPr="00184745" w:rsidRDefault="00184745" w:rsidP="009655E5">
            <w:pPr>
              <w:ind w:right="52"/>
              <w:rPr>
                <w:rFonts w:ascii="Times New Roman" w:hAnsi="Times New Roman" w:cs="Times New Roman"/>
                <w:color w:val="000000"/>
              </w:rPr>
            </w:pPr>
            <w:r w:rsidRPr="00184745">
              <w:rPr>
                <w:rFonts w:ascii="Times New Roman" w:hAnsi="Times New Roman" w:cs="Times New Roman"/>
                <w:color w:val="000000"/>
              </w:rPr>
              <w:t>priemones (pavyzdžiui: mobilieji stendai, komunikacija socialiniuose tinkluose, straipsniai spaudoje, radijuje, televizijoje, spaudos konferencijos ir pan.)</w:t>
            </w:r>
          </w:p>
        </w:tc>
        <w:tc>
          <w:tcPr>
            <w:tcW w:w="1159" w:type="dxa"/>
            <w:tcBorders>
              <w:top w:val="single" w:sz="4" w:space="0" w:color="auto"/>
              <w:left w:val="single" w:sz="4" w:space="0" w:color="000000"/>
              <w:bottom w:val="single" w:sz="4" w:space="0" w:color="auto"/>
              <w:right w:val="single" w:sz="4" w:space="0" w:color="000000"/>
            </w:tcBorders>
            <w:vAlign w:val="center"/>
          </w:tcPr>
          <w:p w14:paraId="195ABD07"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0–10 balų</w:t>
            </w:r>
          </w:p>
        </w:tc>
        <w:tc>
          <w:tcPr>
            <w:tcW w:w="1255" w:type="dxa"/>
            <w:tcBorders>
              <w:top w:val="single" w:sz="4" w:space="0" w:color="auto"/>
              <w:left w:val="single" w:sz="4" w:space="0" w:color="000000"/>
              <w:bottom w:val="single" w:sz="4" w:space="0" w:color="auto"/>
              <w:right w:val="single" w:sz="4" w:space="0" w:color="000000"/>
            </w:tcBorders>
            <w:vAlign w:val="center"/>
          </w:tcPr>
          <w:p w14:paraId="49126FC3" w14:textId="77777777" w:rsidR="00184745" w:rsidRPr="00184745" w:rsidRDefault="00184745" w:rsidP="009655E5">
            <w:pPr>
              <w:ind w:right="40"/>
              <w:jc w:val="center"/>
              <w:rPr>
                <w:rFonts w:ascii="Times New Roman" w:hAnsi="Times New Roman" w:cs="Times New Roman"/>
                <w:color w:val="000000"/>
              </w:rPr>
            </w:pPr>
            <w:r w:rsidRPr="00184745">
              <w:rPr>
                <w:rFonts w:ascii="Times New Roman" w:hAnsi="Times New Roman" w:cs="Times New Roman"/>
                <w:color w:val="000000"/>
              </w:rPr>
              <w:t>10 balų</w:t>
            </w:r>
          </w:p>
        </w:tc>
        <w:tc>
          <w:tcPr>
            <w:tcW w:w="1074" w:type="dxa"/>
            <w:tcBorders>
              <w:top w:val="single" w:sz="4" w:space="0" w:color="000000"/>
              <w:left w:val="single" w:sz="4" w:space="0" w:color="000000"/>
              <w:bottom w:val="single" w:sz="4" w:space="0" w:color="000000"/>
              <w:right w:val="single" w:sz="4" w:space="0" w:color="000000"/>
            </w:tcBorders>
            <w:vAlign w:val="center"/>
          </w:tcPr>
          <w:p w14:paraId="63566AD9" w14:textId="77777777" w:rsidR="00184745" w:rsidRPr="00184745" w:rsidRDefault="00184745" w:rsidP="009655E5">
            <w:pPr>
              <w:ind w:left="15"/>
              <w:jc w:val="center"/>
              <w:rPr>
                <w:rFonts w:ascii="Times New Roman" w:hAnsi="Times New Roman" w:cs="Times New Roman"/>
                <w:color w:val="000000"/>
              </w:rPr>
            </w:pPr>
          </w:p>
        </w:tc>
      </w:tr>
      <w:tr w:rsidR="00184745" w:rsidRPr="00184745" w14:paraId="49B376E7" w14:textId="77777777" w:rsidTr="00450471">
        <w:trPr>
          <w:trHeight w:val="290"/>
        </w:trPr>
        <w:tc>
          <w:tcPr>
            <w:tcW w:w="491" w:type="dxa"/>
            <w:tcBorders>
              <w:top w:val="single" w:sz="4" w:space="0" w:color="000000"/>
              <w:left w:val="single" w:sz="4" w:space="0" w:color="000000"/>
              <w:bottom w:val="single" w:sz="4" w:space="0" w:color="000000"/>
              <w:right w:val="single" w:sz="4" w:space="0" w:color="000000"/>
            </w:tcBorders>
            <w:vAlign w:val="center"/>
          </w:tcPr>
          <w:p w14:paraId="198862F3" w14:textId="77777777" w:rsidR="00184745" w:rsidRPr="00184745" w:rsidRDefault="00184745" w:rsidP="009655E5">
            <w:pPr>
              <w:ind w:right="40"/>
              <w:jc w:val="center"/>
              <w:rPr>
                <w:rFonts w:ascii="Times New Roman" w:hAnsi="Times New Roman" w:cs="Times New Roman"/>
                <w:color w:val="000000"/>
              </w:rPr>
            </w:pPr>
          </w:p>
        </w:tc>
        <w:tc>
          <w:tcPr>
            <w:tcW w:w="2623" w:type="dxa"/>
            <w:tcBorders>
              <w:top w:val="single" w:sz="4" w:space="0" w:color="000000"/>
              <w:left w:val="single" w:sz="4" w:space="0" w:color="000000"/>
              <w:bottom w:val="single" w:sz="4" w:space="0" w:color="000000"/>
              <w:right w:val="single" w:sz="4" w:space="0" w:color="000000"/>
            </w:tcBorders>
            <w:vAlign w:val="center"/>
          </w:tcPr>
          <w:p w14:paraId="2048C5FE" w14:textId="77777777" w:rsidR="00184745" w:rsidRPr="00184745" w:rsidRDefault="00184745" w:rsidP="009655E5">
            <w:pPr>
              <w:jc w:val="center"/>
              <w:rPr>
                <w:rFonts w:ascii="Times New Roman" w:hAnsi="Times New Roman" w:cs="Times New Roman"/>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22E06037" w14:textId="77777777" w:rsidR="00184745" w:rsidRPr="00184745" w:rsidRDefault="00184745" w:rsidP="009655E5">
            <w:pPr>
              <w:jc w:val="center"/>
              <w:rPr>
                <w:rFonts w:ascii="Times New Roman" w:hAnsi="Times New Roman" w:cs="Times New Roman"/>
                <w:color w:val="000000"/>
              </w:rPr>
            </w:pPr>
          </w:p>
        </w:tc>
        <w:tc>
          <w:tcPr>
            <w:tcW w:w="1159" w:type="dxa"/>
            <w:tcBorders>
              <w:top w:val="single" w:sz="4" w:space="0" w:color="auto"/>
              <w:left w:val="single" w:sz="4" w:space="0" w:color="000000"/>
              <w:bottom w:val="single" w:sz="4" w:space="0" w:color="auto"/>
              <w:right w:val="single" w:sz="4" w:space="0" w:color="000000"/>
            </w:tcBorders>
            <w:vAlign w:val="center"/>
          </w:tcPr>
          <w:p w14:paraId="14D7E7A3" w14:textId="77777777" w:rsidR="00184745" w:rsidRPr="00184745" w:rsidRDefault="00184745" w:rsidP="009655E5">
            <w:pPr>
              <w:ind w:right="40"/>
              <w:jc w:val="center"/>
              <w:rPr>
                <w:rFonts w:ascii="Times New Roman" w:hAnsi="Times New Roman" w:cs="Times New Roman"/>
                <w:color w:val="000000"/>
              </w:rPr>
            </w:pPr>
          </w:p>
        </w:tc>
        <w:tc>
          <w:tcPr>
            <w:tcW w:w="1255" w:type="dxa"/>
            <w:tcBorders>
              <w:top w:val="single" w:sz="4" w:space="0" w:color="auto"/>
              <w:left w:val="single" w:sz="4" w:space="0" w:color="000000"/>
              <w:bottom w:val="single" w:sz="4" w:space="0" w:color="auto"/>
              <w:right w:val="single" w:sz="4" w:space="0" w:color="auto"/>
            </w:tcBorders>
            <w:vAlign w:val="center"/>
          </w:tcPr>
          <w:p w14:paraId="39DE20E5" w14:textId="77777777" w:rsidR="00184745" w:rsidRPr="00184745" w:rsidRDefault="00184745" w:rsidP="009655E5">
            <w:pPr>
              <w:ind w:left="15"/>
              <w:jc w:val="center"/>
              <w:rPr>
                <w:rFonts w:ascii="Times New Roman" w:hAnsi="Times New Roman" w:cs="Times New Roman"/>
                <w:color w:val="000000"/>
              </w:rPr>
            </w:pPr>
            <w:r w:rsidRPr="00184745">
              <w:rPr>
                <w:rFonts w:ascii="Times New Roman" w:hAnsi="Times New Roman" w:cs="Times New Roman"/>
                <w:color w:val="000000"/>
              </w:rPr>
              <w:t>60 balų</w:t>
            </w:r>
          </w:p>
        </w:tc>
        <w:tc>
          <w:tcPr>
            <w:tcW w:w="1074" w:type="dxa"/>
            <w:tcBorders>
              <w:top w:val="single" w:sz="4" w:space="0" w:color="auto"/>
              <w:left w:val="single" w:sz="4" w:space="0" w:color="auto"/>
              <w:bottom w:val="single" w:sz="4" w:space="0" w:color="auto"/>
              <w:right w:val="single" w:sz="4" w:space="0" w:color="000000"/>
            </w:tcBorders>
            <w:vAlign w:val="center"/>
          </w:tcPr>
          <w:p w14:paraId="19A0D260" w14:textId="77777777" w:rsidR="00184745" w:rsidRPr="00184745" w:rsidRDefault="00184745" w:rsidP="009655E5">
            <w:pPr>
              <w:rPr>
                <w:rFonts w:ascii="Times New Roman" w:hAnsi="Times New Roman" w:cs="Times New Roman"/>
                <w:b/>
                <w:bCs/>
                <w:color w:val="000000"/>
              </w:rPr>
            </w:pPr>
            <w:r w:rsidRPr="00184745">
              <w:rPr>
                <w:rFonts w:ascii="Times New Roman" w:hAnsi="Times New Roman" w:cs="Times New Roman"/>
                <w:b/>
                <w:bCs/>
                <w:color w:val="000000"/>
              </w:rPr>
              <w:t xml:space="preserve">Iš viso: </w:t>
            </w:r>
          </w:p>
        </w:tc>
      </w:tr>
      <w:tr w:rsidR="00184745" w:rsidRPr="00184745" w14:paraId="6AE76851" w14:textId="77777777" w:rsidTr="00450471">
        <w:trPr>
          <w:trHeight w:val="154"/>
        </w:trPr>
        <w:tc>
          <w:tcPr>
            <w:tcW w:w="491" w:type="dxa"/>
            <w:tcBorders>
              <w:top w:val="single" w:sz="4" w:space="0" w:color="000000"/>
              <w:left w:val="single" w:sz="4" w:space="0" w:color="000000"/>
              <w:bottom w:val="single" w:sz="4" w:space="0" w:color="000000"/>
              <w:right w:val="single" w:sz="4" w:space="0" w:color="000000"/>
            </w:tcBorders>
            <w:vAlign w:val="center"/>
          </w:tcPr>
          <w:p w14:paraId="04E56772" w14:textId="77777777" w:rsidR="00184745" w:rsidRPr="00184745" w:rsidRDefault="00184745" w:rsidP="009655E5">
            <w:pPr>
              <w:ind w:right="40"/>
              <w:jc w:val="center"/>
              <w:rPr>
                <w:rFonts w:ascii="Times New Roman" w:hAnsi="Times New Roman" w:cs="Times New Roman"/>
                <w:color w:val="000000"/>
              </w:rPr>
            </w:pPr>
          </w:p>
        </w:tc>
        <w:tc>
          <w:tcPr>
            <w:tcW w:w="2623" w:type="dxa"/>
            <w:tcBorders>
              <w:top w:val="single" w:sz="4" w:space="0" w:color="000000"/>
              <w:left w:val="single" w:sz="4" w:space="0" w:color="000000"/>
              <w:bottom w:val="single" w:sz="4" w:space="0" w:color="000000"/>
              <w:right w:val="single" w:sz="4" w:space="0" w:color="000000"/>
            </w:tcBorders>
            <w:vAlign w:val="center"/>
          </w:tcPr>
          <w:p w14:paraId="6FBE26A0" w14:textId="77777777" w:rsidR="00184745" w:rsidRPr="00184745" w:rsidRDefault="00184745" w:rsidP="009655E5">
            <w:pPr>
              <w:jc w:val="center"/>
              <w:rPr>
                <w:rFonts w:ascii="Times New Roman" w:hAnsi="Times New Roman" w:cs="Times New Roman"/>
                <w:color w:val="000000"/>
              </w:rPr>
            </w:pPr>
          </w:p>
        </w:tc>
        <w:tc>
          <w:tcPr>
            <w:tcW w:w="6748" w:type="dxa"/>
            <w:gridSpan w:val="4"/>
            <w:tcBorders>
              <w:top w:val="single" w:sz="4" w:space="0" w:color="000000"/>
              <w:left w:val="single" w:sz="4" w:space="0" w:color="000000"/>
              <w:bottom w:val="single" w:sz="4" w:space="0" w:color="000000"/>
              <w:right w:val="single" w:sz="4" w:space="0" w:color="000000"/>
            </w:tcBorders>
          </w:tcPr>
          <w:p w14:paraId="6CDCBA63" w14:textId="77777777" w:rsidR="00184745" w:rsidRPr="00184745" w:rsidRDefault="00184745" w:rsidP="009655E5">
            <w:pPr>
              <w:ind w:left="15"/>
              <w:jc w:val="both"/>
              <w:rPr>
                <w:rFonts w:ascii="Times New Roman" w:hAnsi="Times New Roman" w:cs="Times New Roman"/>
                <w:color w:val="000000"/>
              </w:rPr>
            </w:pPr>
            <w:r w:rsidRPr="00184745">
              <w:rPr>
                <w:rFonts w:ascii="Times New Roman" w:hAnsi="Times New Roman" w:cs="Times New Roman"/>
                <w:b/>
                <w:color w:val="000000"/>
              </w:rPr>
              <w:t>Programa negali būti finansuojama, jei paraiška nesurenka 32 balų</w:t>
            </w:r>
          </w:p>
        </w:tc>
      </w:tr>
    </w:tbl>
    <w:p w14:paraId="4A99CB1C" w14:textId="77777777" w:rsidR="00184745" w:rsidRPr="00184745" w:rsidRDefault="00184745" w:rsidP="009655E5">
      <w:pPr>
        <w:spacing w:after="0" w:line="240" w:lineRule="auto"/>
        <w:rPr>
          <w:rFonts w:ascii="Times New Roman" w:eastAsia="Calibri" w:hAnsi="Times New Roman" w:cs="Times New Roman"/>
          <w:color w:val="000000"/>
          <w:kern w:val="0"/>
        </w:rPr>
      </w:pPr>
    </w:p>
    <w:p w14:paraId="0911C95E" w14:textId="77777777" w:rsidR="00184745" w:rsidRPr="00184745" w:rsidRDefault="00184745" w:rsidP="00184745">
      <w:pPr>
        <w:spacing w:after="7" w:line="270" w:lineRule="auto"/>
        <w:jc w:val="both"/>
        <w:rPr>
          <w:rFonts w:ascii="Times New Roman" w:eastAsia="Times New Roman" w:hAnsi="Times New Roman" w:cs="Times New Roman"/>
          <w:i/>
          <w:color w:val="000000"/>
          <w:kern w:val="0"/>
          <w:sz w:val="18"/>
          <w:szCs w:val="18"/>
        </w:rPr>
      </w:pPr>
      <w:r w:rsidRPr="00184745">
        <w:rPr>
          <w:rFonts w:ascii="Times New Roman" w:eastAsia="Times New Roman" w:hAnsi="Times New Roman" w:cs="Times New Roman"/>
          <w:color w:val="000000"/>
          <w:kern w:val="0"/>
          <w:sz w:val="18"/>
          <w:szCs w:val="18"/>
        </w:rPr>
        <w:t xml:space="preserve"> </w:t>
      </w:r>
      <w:r w:rsidRPr="00184745">
        <w:rPr>
          <w:rFonts w:ascii="Times New Roman" w:eastAsia="Times New Roman" w:hAnsi="Times New Roman" w:cs="Times New Roman"/>
          <w:i/>
          <w:color w:val="000000"/>
          <w:kern w:val="0"/>
          <w:sz w:val="18"/>
          <w:szCs w:val="18"/>
        </w:rPr>
        <w:t>*</w:t>
      </w:r>
      <w:r w:rsidRPr="00184745">
        <w:rPr>
          <w:rFonts w:ascii="Times New Roman" w:eastAsia="Times New Roman" w:hAnsi="Times New Roman" w:cs="Times New Roman"/>
          <w:b/>
          <w:bCs/>
          <w:i/>
          <w:color w:val="000000"/>
          <w:kern w:val="0"/>
          <w:sz w:val="18"/>
          <w:szCs w:val="18"/>
        </w:rPr>
        <w:t>Pastaba dėl vertinimo skalių:</w:t>
      </w:r>
      <w:r w:rsidRPr="00184745">
        <w:rPr>
          <w:rFonts w:ascii="Times New Roman" w:eastAsia="Times New Roman" w:hAnsi="Times New Roman" w:cs="Times New Roman"/>
          <w:i/>
          <w:color w:val="000000"/>
          <w:kern w:val="0"/>
          <w:sz w:val="18"/>
          <w:szCs w:val="18"/>
        </w:rPr>
        <w:t xml:space="preserve"> kiekvienas kriterijus vertinamas 10 balų skale, kurių reikšmės yra šios:</w:t>
      </w:r>
    </w:p>
    <w:p w14:paraId="0A66C69C" w14:textId="77777777" w:rsidR="00184745" w:rsidRPr="00184745" w:rsidRDefault="00184745" w:rsidP="00184745">
      <w:pPr>
        <w:spacing w:after="7" w:line="270" w:lineRule="auto"/>
        <w:jc w:val="both"/>
        <w:rPr>
          <w:rFonts w:ascii="Times New Roman" w:eastAsia="Times New Roman" w:hAnsi="Times New Roman" w:cs="Times New Roman"/>
          <w:i/>
          <w:color w:val="000000"/>
          <w:kern w:val="0"/>
          <w:sz w:val="18"/>
          <w:szCs w:val="18"/>
        </w:rPr>
      </w:pPr>
      <w:r w:rsidRPr="00184745">
        <w:rPr>
          <w:rFonts w:ascii="Times New Roman" w:eastAsia="Times New Roman" w:hAnsi="Times New Roman" w:cs="Times New Roman"/>
          <w:i/>
          <w:color w:val="000000"/>
          <w:kern w:val="0"/>
          <w:sz w:val="18"/>
          <w:szCs w:val="18"/>
        </w:rPr>
        <w:t>0  – nepakankama;</w:t>
      </w:r>
    </w:p>
    <w:p w14:paraId="23DE0FA3" w14:textId="77777777" w:rsidR="00184745" w:rsidRPr="00184745" w:rsidRDefault="00184745" w:rsidP="00184745">
      <w:pPr>
        <w:spacing w:after="7" w:line="270" w:lineRule="auto"/>
        <w:rPr>
          <w:rFonts w:ascii="Times New Roman" w:eastAsia="Times New Roman" w:hAnsi="Times New Roman" w:cs="Times New Roman"/>
          <w:i/>
          <w:color w:val="000000"/>
          <w:kern w:val="0"/>
          <w:sz w:val="18"/>
          <w:szCs w:val="18"/>
        </w:rPr>
      </w:pPr>
      <w:r w:rsidRPr="00184745">
        <w:rPr>
          <w:rFonts w:ascii="Times New Roman" w:eastAsia="Times New Roman" w:hAnsi="Times New Roman" w:cs="Times New Roman"/>
          <w:i/>
          <w:color w:val="000000"/>
          <w:kern w:val="0"/>
          <w:sz w:val="18"/>
          <w:szCs w:val="18"/>
        </w:rPr>
        <w:t xml:space="preserve">1–2 – labai silpnai arba visai nepagrįsta, yra esminių trūkumų; </w:t>
      </w:r>
    </w:p>
    <w:p w14:paraId="190AA633" w14:textId="77777777" w:rsidR="00184745" w:rsidRPr="00184745" w:rsidRDefault="00184745" w:rsidP="00184745">
      <w:pPr>
        <w:spacing w:after="7" w:line="270" w:lineRule="auto"/>
        <w:rPr>
          <w:rFonts w:ascii="Times New Roman" w:eastAsia="Times New Roman" w:hAnsi="Times New Roman" w:cs="Times New Roman"/>
          <w:i/>
          <w:color w:val="000000"/>
          <w:kern w:val="0"/>
          <w:sz w:val="18"/>
          <w:szCs w:val="18"/>
        </w:rPr>
      </w:pPr>
      <w:r w:rsidRPr="00184745">
        <w:rPr>
          <w:rFonts w:ascii="Times New Roman" w:eastAsia="Times New Roman" w:hAnsi="Times New Roman" w:cs="Times New Roman"/>
          <w:i/>
          <w:color w:val="000000"/>
          <w:kern w:val="0"/>
          <w:sz w:val="18"/>
          <w:szCs w:val="18"/>
        </w:rPr>
        <w:t xml:space="preserve">3–4 – silpnai, trūksta esminės pagrindžiančios informacijos, netenkinami minimalūs reikalavimai; </w:t>
      </w:r>
    </w:p>
    <w:p w14:paraId="4896BF07" w14:textId="77777777" w:rsidR="00184745" w:rsidRPr="00184745" w:rsidRDefault="00184745" w:rsidP="00184745">
      <w:pPr>
        <w:spacing w:after="7" w:line="270" w:lineRule="auto"/>
        <w:rPr>
          <w:rFonts w:ascii="Times New Roman" w:eastAsia="Times New Roman" w:hAnsi="Times New Roman" w:cs="Times New Roman"/>
          <w:i/>
          <w:color w:val="000000"/>
          <w:kern w:val="0"/>
          <w:sz w:val="18"/>
          <w:szCs w:val="18"/>
        </w:rPr>
      </w:pPr>
      <w:r w:rsidRPr="00184745">
        <w:rPr>
          <w:rFonts w:ascii="Times New Roman" w:eastAsia="Times New Roman" w:hAnsi="Times New Roman" w:cs="Times New Roman"/>
          <w:i/>
          <w:color w:val="000000"/>
          <w:kern w:val="0"/>
          <w:sz w:val="18"/>
          <w:szCs w:val="18"/>
        </w:rPr>
        <w:t xml:space="preserve">5–6 – vidutiniškai, trūksta išsamesnės pagrindžiančios informacijos, tačiau tenkinami minimalūs reikalavimai; </w:t>
      </w:r>
    </w:p>
    <w:p w14:paraId="5A2B5AD7" w14:textId="77777777" w:rsidR="00184745" w:rsidRPr="00184745" w:rsidRDefault="00184745" w:rsidP="00184745">
      <w:pPr>
        <w:spacing w:after="7" w:line="270" w:lineRule="auto"/>
        <w:rPr>
          <w:rFonts w:ascii="Times New Roman" w:eastAsia="Times New Roman" w:hAnsi="Times New Roman" w:cs="Times New Roman"/>
          <w:i/>
          <w:color w:val="000000"/>
          <w:kern w:val="0"/>
          <w:sz w:val="18"/>
          <w:szCs w:val="18"/>
        </w:rPr>
      </w:pPr>
      <w:r w:rsidRPr="00184745">
        <w:rPr>
          <w:rFonts w:ascii="Times New Roman" w:eastAsia="Times New Roman" w:hAnsi="Times New Roman" w:cs="Times New Roman"/>
          <w:i/>
          <w:color w:val="000000"/>
          <w:kern w:val="0"/>
          <w:sz w:val="18"/>
          <w:szCs w:val="18"/>
        </w:rPr>
        <w:t xml:space="preserve">7–8 – pakankamai gerai arba gerai, pagrindimas aiškus ir pakankamai tvirtas, tačiau yra trūkumų ir (arba) neaiškumų; </w:t>
      </w:r>
    </w:p>
    <w:p w14:paraId="4C48C824" w14:textId="77777777" w:rsidR="00184745" w:rsidRPr="00184745" w:rsidRDefault="00184745" w:rsidP="00184745">
      <w:pPr>
        <w:spacing w:after="7" w:line="270" w:lineRule="auto"/>
        <w:rPr>
          <w:rFonts w:ascii="Times New Roman" w:eastAsia="Times New Roman" w:hAnsi="Times New Roman" w:cs="Times New Roman"/>
          <w:i/>
          <w:color w:val="000000"/>
          <w:kern w:val="0"/>
          <w:sz w:val="18"/>
          <w:szCs w:val="18"/>
        </w:rPr>
      </w:pPr>
      <w:r w:rsidRPr="00184745">
        <w:rPr>
          <w:rFonts w:ascii="Times New Roman" w:eastAsia="Times New Roman" w:hAnsi="Times New Roman" w:cs="Times New Roman"/>
          <w:i/>
          <w:color w:val="000000"/>
          <w:kern w:val="0"/>
          <w:sz w:val="18"/>
          <w:szCs w:val="18"/>
        </w:rPr>
        <w:t xml:space="preserve">9 – labai gerai, su minimaliais neesminiais trūkumais; </w:t>
      </w:r>
    </w:p>
    <w:p w14:paraId="1F32E559" w14:textId="77777777" w:rsidR="00184745" w:rsidRPr="00184745" w:rsidRDefault="00184745" w:rsidP="00184745">
      <w:pPr>
        <w:spacing w:after="7" w:line="270" w:lineRule="auto"/>
        <w:rPr>
          <w:rFonts w:ascii="Times New Roman" w:eastAsia="Times New Roman" w:hAnsi="Times New Roman" w:cs="Times New Roman"/>
          <w:i/>
          <w:color w:val="000000"/>
          <w:kern w:val="0"/>
          <w:sz w:val="18"/>
          <w:szCs w:val="18"/>
        </w:rPr>
      </w:pPr>
      <w:r w:rsidRPr="00184745">
        <w:rPr>
          <w:rFonts w:ascii="Times New Roman" w:eastAsia="Times New Roman" w:hAnsi="Times New Roman" w:cs="Times New Roman"/>
          <w:i/>
          <w:color w:val="000000"/>
          <w:kern w:val="0"/>
          <w:sz w:val="18"/>
          <w:szCs w:val="18"/>
        </w:rPr>
        <w:t>10 – puikiai, išskirtinai aiškiai ir argumentuotai pagrįsta, be jokių trūkumų.</w:t>
      </w:r>
    </w:p>
    <w:p w14:paraId="7E9539C1" w14:textId="77777777" w:rsidR="00184745" w:rsidRPr="00184745" w:rsidRDefault="00184745" w:rsidP="00184745">
      <w:pPr>
        <w:spacing w:line="249" w:lineRule="auto"/>
        <w:ind w:right="1"/>
        <w:jc w:val="both"/>
        <w:rPr>
          <w:rFonts w:ascii="Times New Roman" w:eastAsia="Calibri" w:hAnsi="Times New Roman" w:cs="Times New Roman"/>
          <w:color w:val="000000"/>
          <w:kern w:val="0"/>
        </w:rPr>
      </w:pPr>
      <w:r w:rsidRPr="00184745">
        <w:rPr>
          <w:rFonts w:ascii="Times New Roman" w:eastAsia="Times New Roman" w:hAnsi="Times New Roman" w:cs="Times New Roman"/>
          <w:color w:val="000000"/>
          <w:kern w:val="0"/>
          <w:sz w:val="18"/>
          <w:szCs w:val="18"/>
        </w:rPr>
        <w:t>* Jeigu dalis Programos  išlaidų yra nepagrįstos ir nėra akivaizdu, kad šios išlaidos būtinos Programos veiklai įgyvendinti, Konkurso organizatorius pareiškėjo paprašo raštu pagrįsti tokias išlaidas ir (arba) pasiūlo sumažinti dalį Programos išlaidų. Jei pareiškėjas per Konkurso organizatoriaus nustatytą ne trumpesnį nei 3 darbo dienų ir ne ilgesnį nei 5 darbo dienų terminą nepateikia prašomos informacijos arba jo pateikta informacija nepagrindžia išlaidų būtinumo Programos veiklai įgyvendinti, nepagrįstos išlaidos laikomos netinkamomis finansuoti</w:t>
      </w:r>
      <w:r w:rsidRPr="00184745">
        <w:rPr>
          <w:rFonts w:ascii="Times New Roman" w:eastAsia="Times New Roman" w:hAnsi="Times New Roman" w:cs="Times New Roman"/>
          <w:color w:val="000000"/>
          <w:kern w:val="0"/>
          <w:sz w:val="20"/>
        </w:rPr>
        <w:t xml:space="preserve">. </w:t>
      </w:r>
    </w:p>
    <w:tbl>
      <w:tblPr>
        <w:tblStyle w:val="Lentelstinklelis1"/>
        <w:tblW w:w="9704" w:type="dxa"/>
        <w:tblLook w:val="04A0" w:firstRow="1" w:lastRow="0" w:firstColumn="1" w:lastColumn="0" w:noHBand="0" w:noVBand="1"/>
      </w:tblPr>
      <w:tblGrid>
        <w:gridCol w:w="4852"/>
        <w:gridCol w:w="4852"/>
      </w:tblGrid>
      <w:tr w:rsidR="00184745" w:rsidRPr="00184745" w14:paraId="6379B6CD" w14:textId="77777777" w:rsidTr="00450471">
        <w:trPr>
          <w:trHeight w:val="228"/>
        </w:trPr>
        <w:tc>
          <w:tcPr>
            <w:tcW w:w="4852" w:type="dxa"/>
          </w:tcPr>
          <w:p w14:paraId="3DD5AAAF" w14:textId="77777777" w:rsidR="00184745" w:rsidRPr="00184745" w:rsidRDefault="00184745" w:rsidP="00450471">
            <w:pPr>
              <w:spacing w:after="63"/>
              <w:rPr>
                <w:rFonts w:ascii="Times New Roman" w:hAnsi="Times New Roman" w:cs="Times New Roman"/>
                <w:color w:val="000000"/>
                <w:sz w:val="20"/>
              </w:rPr>
            </w:pPr>
          </w:p>
        </w:tc>
        <w:tc>
          <w:tcPr>
            <w:tcW w:w="4852" w:type="dxa"/>
          </w:tcPr>
          <w:p w14:paraId="4901C1EF" w14:textId="77777777" w:rsidR="00184745" w:rsidRPr="00184745" w:rsidRDefault="00184745" w:rsidP="00450471">
            <w:pPr>
              <w:spacing w:after="63"/>
              <w:rPr>
                <w:rFonts w:ascii="Times New Roman" w:hAnsi="Times New Roman" w:cs="Times New Roman"/>
                <w:b/>
                <w:bCs/>
                <w:color w:val="000000"/>
                <w:sz w:val="20"/>
              </w:rPr>
            </w:pPr>
            <w:r w:rsidRPr="00184745">
              <w:rPr>
                <w:rFonts w:ascii="Times New Roman" w:hAnsi="Times New Roman" w:cs="Times New Roman"/>
                <w:b/>
                <w:bCs/>
                <w:color w:val="000000"/>
                <w:sz w:val="20"/>
              </w:rPr>
              <w:t>Vertinimo komisijos nario komentarai ir išvada</w:t>
            </w:r>
          </w:p>
        </w:tc>
      </w:tr>
      <w:tr w:rsidR="00184745" w:rsidRPr="00184745" w14:paraId="0E96744D" w14:textId="77777777" w:rsidTr="00450471">
        <w:trPr>
          <w:trHeight w:val="250"/>
        </w:trPr>
        <w:tc>
          <w:tcPr>
            <w:tcW w:w="4852" w:type="dxa"/>
          </w:tcPr>
          <w:p w14:paraId="4F66D387" w14:textId="77777777" w:rsidR="00184745" w:rsidRPr="00184745" w:rsidRDefault="00184745" w:rsidP="00450471">
            <w:pPr>
              <w:spacing w:after="63"/>
              <w:rPr>
                <w:rFonts w:ascii="Times New Roman" w:hAnsi="Times New Roman" w:cs="Times New Roman"/>
                <w:b/>
                <w:bCs/>
                <w:color w:val="000000"/>
                <w:sz w:val="20"/>
              </w:rPr>
            </w:pPr>
            <w:r w:rsidRPr="00184745">
              <w:rPr>
                <w:rFonts w:ascii="Times New Roman" w:hAnsi="Times New Roman" w:cs="Times New Roman"/>
                <w:b/>
                <w:bCs/>
                <w:color w:val="000000"/>
                <w:sz w:val="20"/>
              </w:rPr>
              <w:t>Prašoma Savivaldybės biudžeto lėšų suma (Eur):</w:t>
            </w:r>
          </w:p>
        </w:tc>
        <w:tc>
          <w:tcPr>
            <w:tcW w:w="4852" w:type="dxa"/>
          </w:tcPr>
          <w:p w14:paraId="36CDC1F4" w14:textId="77777777" w:rsidR="00184745" w:rsidRPr="00184745" w:rsidRDefault="00184745" w:rsidP="00450471">
            <w:pPr>
              <w:spacing w:after="63"/>
              <w:rPr>
                <w:rFonts w:ascii="Times New Roman" w:hAnsi="Times New Roman" w:cs="Times New Roman"/>
                <w:color w:val="000000"/>
                <w:sz w:val="20"/>
              </w:rPr>
            </w:pPr>
          </w:p>
        </w:tc>
      </w:tr>
      <w:tr w:rsidR="00184745" w:rsidRPr="00184745" w14:paraId="5B06C518" w14:textId="77777777" w:rsidTr="00450471">
        <w:trPr>
          <w:trHeight w:val="503"/>
        </w:trPr>
        <w:tc>
          <w:tcPr>
            <w:tcW w:w="4852" w:type="dxa"/>
          </w:tcPr>
          <w:p w14:paraId="3CF86C77" w14:textId="77777777" w:rsidR="00184745" w:rsidRPr="00184745" w:rsidRDefault="00184745" w:rsidP="00450471">
            <w:pPr>
              <w:spacing w:after="63"/>
              <w:rPr>
                <w:rFonts w:ascii="Times New Roman" w:hAnsi="Times New Roman" w:cs="Times New Roman"/>
                <w:b/>
                <w:bCs/>
                <w:color w:val="000000"/>
                <w:sz w:val="20"/>
              </w:rPr>
            </w:pPr>
            <w:r w:rsidRPr="00184745">
              <w:rPr>
                <w:rFonts w:ascii="Times New Roman" w:hAnsi="Times New Roman" w:cs="Times New Roman"/>
                <w:b/>
                <w:bCs/>
                <w:color w:val="000000"/>
                <w:sz w:val="20"/>
              </w:rPr>
              <w:t xml:space="preserve">Siūloma skirti Savivaldybės biudžeto lėšų suma </w:t>
            </w:r>
            <w:r w:rsidRPr="00184745">
              <w:rPr>
                <w:rFonts w:ascii="Times New Roman" w:hAnsi="Times New Roman" w:cs="Times New Roman"/>
                <w:color w:val="000000"/>
                <w:sz w:val="20"/>
              </w:rPr>
              <w:t>(įrašoma po specialiojo vertinimo)</w:t>
            </w:r>
            <w:r w:rsidRPr="00184745">
              <w:rPr>
                <w:rFonts w:ascii="Times New Roman" w:hAnsi="Times New Roman" w:cs="Times New Roman"/>
                <w:b/>
                <w:bCs/>
                <w:color w:val="000000"/>
                <w:sz w:val="20"/>
              </w:rPr>
              <w:t xml:space="preserve"> (Eur):</w:t>
            </w:r>
          </w:p>
        </w:tc>
        <w:tc>
          <w:tcPr>
            <w:tcW w:w="4852" w:type="dxa"/>
          </w:tcPr>
          <w:p w14:paraId="2165D771" w14:textId="77777777" w:rsidR="00184745" w:rsidRPr="00184745" w:rsidRDefault="00184745" w:rsidP="00450471">
            <w:pPr>
              <w:spacing w:after="63"/>
              <w:rPr>
                <w:rFonts w:ascii="Times New Roman" w:hAnsi="Times New Roman" w:cs="Times New Roman"/>
                <w:color w:val="000000"/>
                <w:sz w:val="20"/>
              </w:rPr>
            </w:pPr>
          </w:p>
        </w:tc>
      </w:tr>
      <w:tr w:rsidR="00184745" w:rsidRPr="00184745" w14:paraId="38C10BB8" w14:textId="77777777" w:rsidTr="00450471">
        <w:trPr>
          <w:trHeight w:val="784"/>
        </w:trPr>
        <w:tc>
          <w:tcPr>
            <w:tcW w:w="4852" w:type="dxa"/>
          </w:tcPr>
          <w:p w14:paraId="2DC408A8" w14:textId="77777777" w:rsidR="00184745" w:rsidRPr="00184745" w:rsidRDefault="00184745" w:rsidP="00450471">
            <w:pPr>
              <w:spacing w:after="63"/>
              <w:rPr>
                <w:rFonts w:ascii="Times New Roman" w:hAnsi="Times New Roman" w:cs="Times New Roman"/>
                <w:color w:val="000000"/>
                <w:sz w:val="20"/>
              </w:rPr>
            </w:pPr>
            <w:r w:rsidRPr="00184745">
              <w:rPr>
                <w:rFonts w:ascii="Times New Roman" w:hAnsi="Times New Roman" w:cs="Times New Roman"/>
                <w:b/>
                <w:bCs/>
                <w:color w:val="000000"/>
                <w:sz w:val="20"/>
              </w:rPr>
              <w:t xml:space="preserve">Bendri vertintojo komentarai: </w:t>
            </w:r>
            <w:r w:rsidRPr="00184745">
              <w:rPr>
                <w:rFonts w:ascii="Times New Roman" w:hAnsi="Times New Roman" w:cs="Times New Roman"/>
                <w:color w:val="000000"/>
                <w:sz w:val="20"/>
              </w:rPr>
              <w:t>(prašome aiškiai ir konkrečiai pagrįsti paraiškos trūkumus, nurodyti, ką ir kaip reikėtų tobulinti, pagrįsti siūlomą skirti sumą</w:t>
            </w:r>
          </w:p>
        </w:tc>
        <w:tc>
          <w:tcPr>
            <w:tcW w:w="4852" w:type="dxa"/>
          </w:tcPr>
          <w:p w14:paraId="548CCDD3" w14:textId="77777777" w:rsidR="00184745" w:rsidRPr="00184745" w:rsidRDefault="00184745" w:rsidP="00450471">
            <w:pPr>
              <w:spacing w:after="63"/>
              <w:rPr>
                <w:rFonts w:ascii="Times New Roman" w:hAnsi="Times New Roman" w:cs="Times New Roman"/>
                <w:color w:val="000000"/>
                <w:sz w:val="20"/>
              </w:rPr>
            </w:pPr>
          </w:p>
        </w:tc>
      </w:tr>
    </w:tbl>
    <w:p w14:paraId="60EB532E" w14:textId="77777777" w:rsidR="00184745" w:rsidRPr="00184745" w:rsidRDefault="00184745" w:rsidP="00184745">
      <w:pPr>
        <w:spacing w:after="10" w:line="249" w:lineRule="auto"/>
        <w:rPr>
          <w:rFonts w:ascii="Times New Roman" w:eastAsia="Calibri" w:hAnsi="Times New Roman" w:cs="Times New Roman"/>
          <w:color w:val="000000"/>
          <w:kern w:val="0"/>
        </w:rPr>
      </w:pPr>
    </w:p>
    <w:tbl>
      <w:tblPr>
        <w:tblStyle w:val="TableGrid"/>
        <w:tblW w:w="9622" w:type="dxa"/>
        <w:tblInd w:w="0" w:type="dxa"/>
        <w:tblLook w:val="04A0" w:firstRow="1" w:lastRow="0" w:firstColumn="1" w:lastColumn="0" w:noHBand="0" w:noVBand="1"/>
      </w:tblPr>
      <w:tblGrid>
        <w:gridCol w:w="5721"/>
        <w:gridCol w:w="2254"/>
        <w:gridCol w:w="1647"/>
      </w:tblGrid>
      <w:tr w:rsidR="00184745" w:rsidRPr="00184745" w14:paraId="36C787E9" w14:textId="77777777" w:rsidTr="00450471">
        <w:trPr>
          <w:trHeight w:val="328"/>
        </w:trPr>
        <w:tc>
          <w:tcPr>
            <w:tcW w:w="5721" w:type="dxa"/>
            <w:tcBorders>
              <w:top w:val="nil"/>
              <w:left w:val="nil"/>
              <w:bottom w:val="nil"/>
              <w:right w:val="nil"/>
            </w:tcBorders>
          </w:tcPr>
          <w:p w14:paraId="3EE2F489" w14:textId="77777777" w:rsidR="00184745" w:rsidRPr="00184745" w:rsidRDefault="00184745" w:rsidP="00450471">
            <w:pPr>
              <w:ind w:left="113"/>
              <w:rPr>
                <w:rFonts w:ascii="Times New Roman" w:eastAsia="Calibri" w:hAnsi="Times New Roman" w:cs="Times New Roman"/>
                <w:color w:val="000000"/>
              </w:rPr>
            </w:pPr>
            <w:r w:rsidRPr="00184745">
              <w:rPr>
                <w:rFonts w:ascii="Times New Roman" w:hAnsi="Times New Roman" w:cs="Times New Roman"/>
                <w:color w:val="000000"/>
                <w:sz w:val="20"/>
              </w:rPr>
              <w:t xml:space="preserve"> </w:t>
            </w:r>
          </w:p>
        </w:tc>
        <w:tc>
          <w:tcPr>
            <w:tcW w:w="2254" w:type="dxa"/>
            <w:tcBorders>
              <w:top w:val="nil"/>
              <w:left w:val="nil"/>
              <w:bottom w:val="nil"/>
              <w:right w:val="nil"/>
            </w:tcBorders>
          </w:tcPr>
          <w:p w14:paraId="23CC0A08" w14:textId="77777777" w:rsidR="00184745" w:rsidRPr="00184745" w:rsidRDefault="00184745" w:rsidP="00450471">
            <w:pPr>
              <w:rPr>
                <w:rFonts w:ascii="Times New Roman" w:eastAsia="Calibri" w:hAnsi="Times New Roman" w:cs="Times New Roman"/>
                <w:color w:val="000000"/>
              </w:rPr>
            </w:pPr>
            <w:r w:rsidRPr="00184745">
              <w:rPr>
                <w:rFonts w:ascii="Times New Roman" w:hAnsi="Times New Roman" w:cs="Times New Roman"/>
                <w:color w:val="000000"/>
                <w:sz w:val="20"/>
              </w:rPr>
              <w:t xml:space="preserve"> </w:t>
            </w:r>
          </w:p>
        </w:tc>
        <w:tc>
          <w:tcPr>
            <w:tcW w:w="1647" w:type="dxa"/>
            <w:tcBorders>
              <w:top w:val="nil"/>
              <w:left w:val="nil"/>
              <w:bottom w:val="nil"/>
              <w:right w:val="nil"/>
            </w:tcBorders>
          </w:tcPr>
          <w:p w14:paraId="65A99BB6" w14:textId="77777777" w:rsidR="00184745" w:rsidRPr="00184745" w:rsidRDefault="00184745" w:rsidP="00450471">
            <w:pPr>
              <w:rPr>
                <w:rFonts w:ascii="Times New Roman" w:eastAsia="Calibri" w:hAnsi="Times New Roman" w:cs="Times New Roman"/>
                <w:color w:val="000000"/>
              </w:rPr>
            </w:pPr>
            <w:r w:rsidRPr="00184745">
              <w:rPr>
                <w:rFonts w:ascii="Times New Roman" w:hAnsi="Times New Roman" w:cs="Times New Roman"/>
                <w:color w:val="000000"/>
                <w:sz w:val="20"/>
              </w:rPr>
              <w:t xml:space="preserve"> </w:t>
            </w:r>
          </w:p>
        </w:tc>
      </w:tr>
      <w:tr w:rsidR="00184745" w:rsidRPr="00184745" w14:paraId="07229D99" w14:textId="77777777" w:rsidTr="00450471">
        <w:trPr>
          <w:trHeight w:val="357"/>
        </w:trPr>
        <w:tc>
          <w:tcPr>
            <w:tcW w:w="5721" w:type="dxa"/>
            <w:tcBorders>
              <w:top w:val="nil"/>
              <w:left w:val="nil"/>
              <w:bottom w:val="nil"/>
              <w:right w:val="nil"/>
            </w:tcBorders>
          </w:tcPr>
          <w:p w14:paraId="1FB5B39D" w14:textId="77777777" w:rsidR="00184745" w:rsidRPr="00184745" w:rsidRDefault="00184745" w:rsidP="00450471">
            <w:pPr>
              <w:rPr>
                <w:rFonts w:ascii="Times New Roman" w:eastAsia="Calibri" w:hAnsi="Times New Roman" w:cs="Times New Roman"/>
                <w:color w:val="000000"/>
              </w:rPr>
            </w:pPr>
            <w:r w:rsidRPr="00184745">
              <w:rPr>
                <w:rFonts w:ascii="Times New Roman" w:eastAsia="Calibri" w:hAnsi="Times New Roman" w:cs="Times New Roman"/>
                <w:noProof/>
                <w:color w:val="000000"/>
                <w:lang w:eastAsia="lt-LT"/>
              </w:rPr>
              <mc:AlternateContent>
                <mc:Choice Requires="wpg">
                  <w:drawing>
                    <wp:inline distT="0" distB="0" distL="0" distR="0" wp14:anchorId="3E6DD1E6" wp14:editId="161A2F30">
                      <wp:extent cx="3403159" cy="238539"/>
                      <wp:effectExtent l="0" t="0" r="0" b="0"/>
                      <wp:docPr id="7131" name="Group 7131"/>
                      <wp:cNvGraphicFramePr/>
                      <a:graphic xmlns:a="http://schemas.openxmlformats.org/drawingml/2006/main">
                        <a:graphicData uri="http://schemas.microsoft.com/office/word/2010/wordprocessingGroup">
                          <wpg:wgp>
                            <wpg:cNvGrpSpPr/>
                            <wpg:grpSpPr>
                              <a:xfrm>
                                <a:off x="0" y="0"/>
                                <a:ext cx="3403159" cy="238539"/>
                                <a:chOff x="0" y="0"/>
                                <a:chExt cx="3586032" cy="232597"/>
                              </a:xfrm>
                            </wpg:grpSpPr>
                            <wps:wsp>
                              <wps:cNvPr id="6658" name="Rectangle 6658"/>
                              <wps:cNvSpPr/>
                              <wps:spPr>
                                <a:xfrm>
                                  <a:off x="71628" y="37140"/>
                                  <a:ext cx="56022" cy="153202"/>
                                </a:xfrm>
                                <a:prstGeom prst="rect">
                                  <a:avLst/>
                                </a:prstGeom>
                                <a:ln>
                                  <a:noFill/>
                                </a:ln>
                              </wps:spPr>
                              <wps:txbx>
                                <w:txbxContent>
                                  <w:p w14:paraId="0473110F" w14:textId="77777777" w:rsidR="00184745" w:rsidRPr="000405A8" w:rsidRDefault="00184745" w:rsidP="00184745">
                                    <w:r w:rsidRPr="000405A8">
                                      <w:rPr>
                                        <w:rFonts w:eastAsia="Times New Roman"/>
                                        <w:sz w:val="20"/>
                                      </w:rPr>
                                      <w:t>(</w:t>
                                    </w:r>
                                  </w:p>
                                </w:txbxContent>
                              </wps:txbx>
                              <wps:bodyPr horzOverflow="overflow" vert="horz" lIns="0" tIns="0" rIns="0" bIns="0" rtlCol="0">
                                <a:noAutofit/>
                              </wps:bodyPr>
                            </wps:wsp>
                            <wps:wsp>
                              <wps:cNvPr id="6660" name="Rectangle 6660"/>
                              <wps:cNvSpPr/>
                              <wps:spPr>
                                <a:xfrm>
                                  <a:off x="114103" y="36984"/>
                                  <a:ext cx="3471929" cy="195613"/>
                                </a:xfrm>
                                <a:prstGeom prst="rect">
                                  <a:avLst/>
                                </a:prstGeom>
                                <a:ln>
                                  <a:noFill/>
                                </a:ln>
                              </wps:spPr>
                              <wps:txbx>
                                <w:txbxContent>
                                  <w:p w14:paraId="4D622266" w14:textId="77777777" w:rsidR="00184745" w:rsidRPr="000405A8" w:rsidRDefault="00184745" w:rsidP="00184745">
                                    <w:r w:rsidRPr="000405A8">
                                      <w:rPr>
                                        <w:rFonts w:eastAsia="Times New Roman"/>
                                        <w:sz w:val="20"/>
                                      </w:rPr>
                                      <w:t xml:space="preserve"> Vertinimo komisijos nario vardas ir pavardė</w:t>
                                    </w:r>
                                  </w:p>
                                </w:txbxContent>
                              </wps:txbx>
                              <wps:bodyPr horzOverflow="overflow" vert="horz" lIns="0" tIns="0" rIns="0" bIns="0" rtlCol="0">
                                <a:noAutofit/>
                              </wps:bodyPr>
                            </wps:wsp>
                            <wps:wsp>
                              <wps:cNvPr id="6659" name="Rectangle 6659"/>
                              <wps:cNvSpPr/>
                              <wps:spPr>
                                <a:xfrm>
                                  <a:off x="2570339" y="36984"/>
                                  <a:ext cx="56022" cy="153202"/>
                                </a:xfrm>
                                <a:prstGeom prst="rect">
                                  <a:avLst/>
                                </a:prstGeom>
                                <a:ln>
                                  <a:noFill/>
                                </a:ln>
                              </wps:spPr>
                              <wps:txbx>
                                <w:txbxContent>
                                  <w:p w14:paraId="48CE7480" w14:textId="77777777" w:rsidR="00184745" w:rsidRPr="000405A8" w:rsidRDefault="00184745" w:rsidP="00184745">
                                    <w:r w:rsidRPr="000405A8">
                                      <w:rPr>
                                        <w:rFonts w:eastAsia="Times New Roman"/>
                                        <w:sz w:val="20"/>
                                      </w:rPr>
                                      <w:t>)</w:t>
                                    </w:r>
                                  </w:p>
                                </w:txbxContent>
                              </wps:txbx>
                              <wps:bodyPr horzOverflow="overflow" vert="horz" lIns="0" tIns="0" rIns="0" bIns="0" rtlCol="0">
                                <a:noAutofit/>
                              </wps:bodyPr>
                            </wps:wsp>
                            <wps:wsp>
                              <wps:cNvPr id="959" name="Rectangle 959"/>
                              <wps:cNvSpPr/>
                              <wps:spPr>
                                <a:xfrm>
                                  <a:off x="1066749" y="12264"/>
                                  <a:ext cx="42059" cy="186236"/>
                                </a:xfrm>
                                <a:prstGeom prst="rect">
                                  <a:avLst/>
                                </a:prstGeom>
                                <a:ln>
                                  <a:noFill/>
                                </a:ln>
                              </wps:spPr>
                              <wps:txbx>
                                <w:txbxContent>
                                  <w:p w14:paraId="33583D59" w14:textId="77777777" w:rsidR="00184745" w:rsidRPr="000405A8" w:rsidRDefault="00184745" w:rsidP="00184745">
                                    <w:r w:rsidRPr="000405A8">
                                      <w:rPr>
                                        <w:rFonts w:eastAsia="Times New Roman"/>
                                        <w:sz w:val="20"/>
                                      </w:rPr>
                                      <w:t xml:space="preserve"> </w:t>
                                    </w:r>
                                  </w:p>
                                </w:txbxContent>
                              </wps:txbx>
                              <wps:bodyPr horzOverflow="overflow" vert="horz" lIns="0" tIns="0" rIns="0" bIns="0" rtlCol="0">
                                <a:noAutofit/>
                              </wps:bodyPr>
                            </wps:wsp>
                            <wps:wsp>
                              <wps:cNvPr id="9270" name="Shape 92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271" name="Shape 9271"/>
                              <wps:cNvSpPr/>
                              <wps:spPr>
                                <a:xfrm>
                                  <a:off x="6096" y="0"/>
                                  <a:ext cx="3447923" cy="9144"/>
                                </a:xfrm>
                                <a:custGeom>
                                  <a:avLst/>
                                  <a:gdLst/>
                                  <a:ahLst/>
                                  <a:cxnLst/>
                                  <a:rect l="0" t="0" r="0" b="0"/>
                                  <a:pathLst>
                                    <a:path w="3447923" h="9144">
                                      <a:moveTo>
                                        <a:pt x="0" y="0"/>
                                      </a:moveTo>
                                      <a:lnTo>
                                        <a:pt x="3447923" y="0"/>
                                      </a:lnTo>
                                      <a:lnTo>
                                        <a:pt x="3447923" y="9144"/>
                                      </a:lnTo>
                                      <a:lnTo>
                                        <a:pt x="0" y="9144"/>
                                      </a:lnTo>
                                      <a:lnTo>
                                        <a:pt x="0" y="0"/>
                                      </a:lnTo>
                                    </a:path>
                                  </a:pathLst>
                                </a:custGeom>
                                <a:solidFill>
                                  <a:srgbClr val="000000"/>
                                </a:solidFill>
                                <a:ln w="0" cap="flat">
                                  <a:noFill/>
                                  <a:miter lim="127000"/>
                                </a:ln>
                                <a:effectLst/>
                              </wps:spPr>
                              <wps:bodyPr/>
                            </wps:wsp>
                            <wps:wsp>
                              <wps:cNvPr id="9272" name="Shape 9272"/>
                              <wps:cNvSpPr/>
                              <wps:spPr>
                                <a:xfrm>
                                  <a:off x="345396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FFFFFF"/>
                                </a:solidFill>
                                <a:ln w="0" cap="flat">
                                  <a:noFill/>
                                  <a:miter lim="127000"/>
                                </a:ln>
                                <a:effectLst/>
                              </wps:spPr>
                              <wps:bodyPr/>
                            </wps:wsp>
                            <wps:wsp>
                              <wps:cNvPr id="9273" name="Shape 9273"/>
                              <wps:cNvSpPr/>
                              <wps:spPr>
                                <a:xfrm>
                                  <a:off x="0" y="6096"/>
                                  <a:ext cx="9144" cy="146304"/>
                                </a:xfrm>
                                <a:custGeom>
                                  <a:avLst/>
                                  <a:gdLst/>
                                  <a:ahLst/>
                                  <a:cxnLst/>
                                  <a:rect l="0" t="0" r="0" b="0"/>
                                  <a:pathLst>
                                    <a:path w="9144" h="146304">
                                      <a:moveTo>
                                        <a:pt x="0" y="0"/>
                                      </a:moveTo>
                                      <a:lnTo>
                                        <a:pt x="9144" y="0"/>
                                      </a:lnTo>
                                      <a:lnTo>
                                        <a:pt x="9144" y="146304"/>
                                      </a:lnTo>
                                      <a:lnTo>
                                        <a:pt x="0" y="146304"/>
                                      </a:lnTo>
                                      <a:lnTo>
                                        <a:pt x="0" y="0"/>
                                      </a:lnTo>
                                    </a:path>
                                  </a:pathLst>
                                </a:custGeom>
                                <a:solidFill>
                                  <a:srgbClr val="FFFFFF"/>
                                </a:solidFill>
                                <a:ln w="0" cap="flat">
                                  <a:noFill/>
                                  <a:miter lim="127000"/>
                                </a:ln>
                                <a:effectLst/>
                              </wps:spPr>
                              <wps:bodyPr/>
                            </wps:wsp>
                            <wps:wsp>
                              <wps:cNvPr id="9274" name="Shape 9274"/>
                              <wps:cNvSpPr/>
                              <wps:spPr>
                                <a:xfrm>
                                  <a:off x="3453968" y="6096"/>
                                  <a:ext cx="9144" cy="146304"/>
                                </a:xfrm>
                                <a:custGeom>
                                  <a:avLst/>
                                  <a:gdLst/>
                                  <a:ahLst/>
                                  <a:cxnLst/>
                                  <a:rect l="0" t="0" r="0" b="0"/>
                                  <a:pathLst>
                                    <a:path w="9144" h="146304">
                                      <a:moveTo>
                                        <a:pt x="0" y="0"/>
                                      </a:moveTo>
                                      <a:lnTo>
                                        <a:pt x="9144" y="0"/>
                                      </a:lnTo>
                                      <a:lnTo>
                                        <a:pt x="9144" y="146304"/>
                                      </a:lnTo>
                                      <a:lnTo>
                                        <a:pt x="0" y="146304"/>
                                      </a:lnTo>
                                      <a:lnTo>
                                        <a:pt x="0" y="0"/>
                                      </a:lnTo>
                                    </a:path>
                                  </a:pathLst>
                                </a:custGeom>
                                <a:solidFill>
                                  <a:srgbClr val="FFFFFF"/>
                                </a:solidFill>
                                <a:ln w="0" cap="flat">
                                  <a:noFill/>
                                  <a:miter lim="127000"/>
                                </a:ln>
                                <a:effectLst/>
                              </wps:spPr>
                              <wps:bodyPr/>
                            </wps:wsp>
                          </wpg:wgp>
                        </a:graphicData>
                      </a:graphic>
                    </wp:inline>
                  </w:drawing>
                </mc:Choice>
                <mc:Fallback>
                  <w:pict>
                    <v:group w14:anchorId="3E6DD1E6" id="Group 7131" o:spid="_x0000_s1026" style="width:267.95pt;height:18.8pt;mso-position-horizontal-relative:char;mso-position-vertical-relative:line" coordsize="35860,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">
                      <v:rect id="Rectangle 6658" o:spid="_x0000_s1027" style="position:absolute;left:716;top:371;width:5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rxxAAAAN0AAAAPAAAAZHJzL2Rvd25yZXYueG1sRE9Na8JA&#10;EL0L/Q/LFHrTTQsN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OgqSvHEAAAA3QAAAA8A&#10;AAAAAAAAAAAAAAAABwIAAGRycy9kb3ducmV2LnhtbFBLBQYAAAAAAwADALcAAAD4AgAAAAA=&#10;" filled="f" stroked="f">
                        <v:textbox inset="0,0,0,0">
                          <w:txbxContent>
                            <w:p w14:paraId="0473110F" w14:textId="77777777" w:rsidR="00184745" w:rsidRPr="000405A8" w:rsidRDefault="00184745" w:rsidP="00184745">
                              <w:r w:rsidRPr="000405A8">
                                <w:rPr>
                                  <w:rFonts w:eastAsia="Times New Roman"/>
                                  <w:sz w:val="20"/>
                                </w:rPr>
                                <w:t>(</w:t>
                              </w:r>
                            </w:p>
                          </w:txbxContent>
                        </v:textbox>
                      </v:rect>
                      <v:rect id="Rectangle 6660" o:spid="_x0000_s1028" style="position:absolute;left:1141;top:369;width:3471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" filled="f" stroked="f">
                        <v:textbox inset="0,0,0,0">
                          <w:txbxContent>
                            <w:p w14:paraId="4D622266" w14:textId="77777777" w:rsidR="00184745" w:rsidRPr="000405A8" w:rsidRDefault="00184745" w:rsidP="00184745">
                              <w:r w:rsidRPr="000405A8">
                                <w:rPr>
                                  <w:rFonts w:eastAsia="Times New Roman"/>
                                  <w:sz w:val="20"/>
                                </w:rPr>
                                <w:t xml:space="preserve"> </w:t>
                              </w:r>
                              <w:r w:rsidRPr="000405A8">
                                <w:rPr>
                                  <w:rFonts w:eastAsia="Times New Roman"/>
                                  <w:sz w:val="20"/>
                                </w:rPr>
                                <w:t>Vertinimo komisijos nario vardas ir pavardė</w:t>
                              </w:r>
                            </w:p>
                          </w:txbxContent>
                        </v:textbox>
                      </v:rect>
                      <v:rect id="Rectangle 6659" o:spid="_x0000_s1029" style="position:absolute;left:25703;top:369;width:5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9qxgAAAN0AAAAPAAAAZHJzL2Rvd25yZXYueG1sRI9Pa8JA&#10;FMTvgt9heUJvulFo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h2bvasYAAADdAAAA&#10;DwAAAAAAAAAAAAAAAAAHAgAAZHJzL2Rvd25yZXYueG1sUEsFBgAAAAADAAMAtwAAAPoCAAAAAA==&#10;" filled="f" stroked="f">
                        <v:textbox inset="0,0,0,0">
                          <w:txbxContent>
                            <w:p w14:paraId="48CE7480" w14:textId="77777777" w:rsidR="00184745" w:rsidRPr="000405A8" w:rsidRDefault="00184745" w:rsidP="00184745">
                              <w:r w:rsidRPr="000405A8">
                                <w:rPr>
                                  <w:rFonts w:eastAsia="Times New Roman"/>
                                  <w:sz w:val="20"/>
                                </w:rPr>
                                <w:t>)</w:t>
                              </w:r>
                            </w:p>
                          </w:txbxContent>
                        </v:textbox>
                      </v:rect>
                      <v:rect id="Rectangle 959" o:spid="_x0000_s1030" style="position:absolute;left:10667;top:12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33583D59" w14:textId="77777777" w:rsidR="00184745" w:rsidRPr="000405A8" w:rsidRDefault="00184745" w:rsidP="00184745">
                              <w:r w:rsidRPr="000405A8">
                                <w:rPr>
                                  <w:rFonts w:eastAsia="Times New Roman"/>
                                  <w:sz w:val="20"/>
                                </w:rPr>
                                <w:t xml:space="preserve"> </w:t>
                              </w:r>
                            </w:p>
                          </w:txbxContent>
                        </v:textbox>
                      </v:rect>
                      <v:shape id="Shape 9270"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" path="m,l9144,r,9144l,9144,,e" fillcolor="black" stroked="f" strokeweight="0">
                        <v:stroke miterlimit="83231f" joinstyle="miter"/>
                        <v:path arrowok="t" textboxrect="0,0,9144,9144"/>
                      </v:shape>
                      <v:shape id="Shape 9271" o:spid="_x0000_s1032" style="position:absolute;left:60;width:34480;height:91;visibility:visible;mso-wrap-style:square;v-text-anchor:top" coordsize="34479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" path="m,l3447923,r,9144l,9144,,e" fillcolor="black" stroked="f" strokeweight="0">
                        <v:stroke miterlimit="83231f" joinstyle="miter"/>
                        <v:path arrowok="t" textboxrect="0,0,3447923,9144"/>
                      </v:shape>
                      <v:shape id="Shape 9272" o:spid="_x0000_s1033" style="position:absolute;left:345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" path="m,l9144,r,9144l,9144,,e" stroked="f" strokeweight="0">
                        <v:stroke miterlimit="83231f" joinstyle="miter"/>
                        <v:path arrowok="t" textboxrect="0,0,9144,9144"/>
                      </v:shape>
                      <v:shape id="Shape 9273" o:spid="_x0000_s1034" style="position:absolute;top:60;width:91;height:1464;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" path="m,l9144,r,146304l,146304,,e" stroked="f" strokeweight="0">
                        <v:stroke miterlimit="83231f" joinstyle="miter"/>
                        <v:path arrowok="t" textboxrect="0,0,9144,146304"/>
                      </v:shape>
                      <v:shape id="Shape 9274" o:spid="_x0000_s1035" style="position:absolute;left:34539;top:60;width:92;height:1464;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" path="m,l9144,r,146304l,146304,,e" stroked="f" strokeweight="0">
                        <v:stroke miterlimit="83231f" joinstyle="miter"/>
                        <v:path arrowok="t" textboxrect="0,0,9144,146304"/>
                      </v:shape>
                      <w10:anchorlock/>
                    </v:group>
                  </w:pict>
                </mc:Fallback>
              </mc:AlternateContent>
            </w:r>
          </w:p>
        </w:tc>
        <w:tc>
          <w:tcPr>
            <w:tcW w:w="2254" w:type="dxa"/>
            <w:tcBorders>
              <w:top w:val="nil"/>
              <w:left w:val="nil"/>
              <w:bottom w:val="nil"/>
              <w:right w:val="nil"/>
            </w:tcBorders>
          </w:tcPr>
          <w:p w14:paraId="18B849D5" w14:textId="77777777" w:rsidR="00184745" w:rsidRPr="00184745" w:rsidRDefault="00184745" w:rsidP="00450471">
            <w:pPr>
              <w:tabs>
                <w:tab w:val="right" w:pos="2230"/>
              </w:tabs>
              <w:rPr>
                <w:rFonts w:ascii="Times New Roman" w:eastAsia="Calibri" w:hAnsi="Times New Roman" w:cs="Times New Roman"/>
                <w:color w:val="000000"/>
              </w:rPr>
            </w:pPr>
            <w:r w:rsidRPr="00184745">
              <w:rPr>
                <w:rFonts w:ascii="Times New Roman" w:hAnsi="Times New Roman" w:cs="Times New Roman"/>
                <w:i/>
                <w:color w:val="000000"/>
                <w:sz w:val="20"/>
              </w:rPr>
              <w:t xml:space="preserve"> </w:t>
            </w:r>
            <w:r w:rsidRPr="00184745">
              <w:rPr>
                <w:rFonts w:ascii="Times New Roman" w:hAnsi="Times New Roman" w:cs="Times New Roman"/>
                <w:i/>
                <w:color w:val="000000"/>
                <w:sz w:val="20"/>
              </w:rPr>
              <w:tab/>
            </w:r>
            <w:r w:rsidRPr="00184745">
              <w:rPr>
                <w:rFonts w:ascii="Times New Roman" w:eastAsia="Calibri" w:hAnsi="Times New Roman" w:cs="Times New Roman"/>
                <w:noProof/>
                <w:color w:val="000000"/>
                <w:lang w:eastAsia="lt-LT"/>
              </w:rPr>
              <mc:AlternateContent>
                <mc:Choice Requires="wpg">
                  <w:drawing>
                    <wp:inline distT="0" distB="0" distL="0" distR="0" wp14:anchorId="0590F49F" wp14:editId="2505235F">
                      <wp:extent cx="6096" cy="152400"/>
                      <wp:effectExtent l="0" t="0" r="0" b="0"/>
                      <wp:docPr id="7148" name="Group 7148"/>
                      <wp:cNvGraphicFramePr/>
                      <a:graphic xmlns:a="http://schemas.openxmlformats.org/drawingml/2006/main">
                        <a:graphicData uri="http://schemas.microsoft.com/office/word/2010/wordprocessingGroup">
                          <wpg:wgp>
                            <wpg:cNvGrpSpPr/>
                            <wpg:grpSpPr>
                              <a:xfrm>
                                <a:off x="0" y="0"/>
                                <a:ext cx="6096" cy="152400"/>
                                <a:chOff x="0" y="0"/>
                                <a:chExt cx="6096" cy="152400"/>
                              </a:xfrm>
                            </wpg:grpSpPr>
                            <wps:wsp>
                              <wps:cNvPr id="9280" name="Shape 92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281" name="Shape 9281"/>
                              <wps:cNvSpPr/>
                              <wps:spPr>
                                <a:xfrm>
                                  <a:off x="0" y="6096"/>
                                  <a:ext cx="9144" cy="146304"/>
                                </a:xfrm>
                                <a:custGeom>
                                  <a:avLst/>
                                  <a:gdLst/>
                                  <a:ahLst/>
                                  <a:cxnLst/>
                                  <a:rect l="0" t="0" r="0" b="0"/>
                                  <a:pathLst>
                                    <a:path w="9144" h="146304">
                                      <a:moveTo>
                                        <a:pt x="0" y="0"/>
                                      </a:moveTo>
                                      <a:lnTo>
                                        <a:pt x="9144" y="0"/>
                                      </a:lnTo>
                                      <a:lnTo>
                                        <a:pt x="9144" y="146304"/>
                                      </a:lnTo>
                                      <a:lnTo>
                                        <a:pt x="0" y="146304"/>
                                      </a:lnTo>
                                      <a:lnTo>
                                        <a:pt x="0" y="0"/>
                                      </a:lnTo>
                                    </a:path>
                                  </a:pathLst>
                                </a:custGeom>
                                <a:solidFill>
                                  <a:srgbClr val="FFFFFF"/>
                                </a:solidFill>
                                <a:ln w="0" cap="flat">
                                  <a:noFill/>
                                  <a:miter lim="127000"/>
                                </a:ln>
                                <a:effectLst/>
                              </wps:spPr>
                              <wps:bodyPr/>
                            </wps:wsp>
                          </wpg:wgp>
                        </a:graphicData>
                      </a:graphic>
                    </wp:inline>
                  </w:drawing>
                </mc:Choice>
                <mc:Fallback>
                  <w:pict>
                    <v:group w14:anchorId="2193015D" id="Group 7148" o:spid="_x0000_s1026" style="width:.5pt;height:12pt;mso-position-horizontal-relative:char;mso-position-vertical-relative:line" coordsize="6096,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">
                      <v:shape id="Shape 928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" path="m,l9144,r,9144l,9144,,e" fillcolor="black" stroked="f" strokeweight="0">
                        <v:stroke miterlimit="83231f" joinstyle="miter"/>
                        <v:path arrowok="t" textboxrect="0,0,9144,9144"/>
                      </v:shape>
                      <v:shape id="Shape 9281" o:spid="_x0000_s1028" style="position:absolute;top:6096;width:9144;height:146304;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" path="m,l9144,r,146304l,146304,,e" stroked="f" strokeweight="0">
                        <v:stroke miterlimit="83231f" joinstyle="miter"/>
                        <v:path arrowok="t" textboxrect="0,0,9144,146304"/>
                      </v:shape>
                      <w10:anchorlock/>
                    </v:group>
                  </w:pict>
                </mc:Fallback>
              </mc:AlternateContent>
            </w:r>
          </w:p>
        </w:tc>
        <w:tc>
          <w:tcPr>
            <w:tcW w:w="1647" w:type="dxa"/>
            <w:tcBorders>
              <w:top w:val="nil"/>
              <w:left w:val="nil"/>
              <w:bottom w:val="nil"/>
              <w:right w:val="nil"/>
            </w:tcBorders>
          </w:tcPr>
          <w:p w14:paraId="70F521E7" w14:textId="77777777" w:rsidR="00184745" w:rsidRPr="00184745" w:rsidRDefault="00184745" w:rsidP="00450471">
            <w:pPr>
              <w:rPr>
                <w:rFonts w:ascii="Times New Roman" w:eastAsia="Calibri" w:hAnsi="Times New Roman" w:cs="Times New Roman"/>
                <w:color w:val="000000"/>
              </w:rPr>
            </w:pPr>
            <w:r w:rsidRPr="00184745">
              <w:rPr>
                <w:rFonts w:ascii="Times New Roman" w:eastAsia="Calibri" w:hAnsi="Times New Roman" w:cs="Times New Roman"/>
                <w:noProof/>
                <w:color w:val="000000"/>
                <w:lang w:eastAsia="lt-LT"/>
              </w:rPr>
              <mc:AlternateContent>
                <mc:Choice Requires="wpg">
                  <w:drawing>
                    <wp:anchor distT="0" distB="0" distL="114300" distR="114300" simplePos="0" relativeHeight="251659264" behindDoc="1" locked="0" layoutInCell="1" allowOverlap="1" wp14:anchorId="512AC269" wp14:editId="70711A3F">
                      <wp:simplePos x="0" y="0"/>
                      <wp:positionH relativeFrom="column">
                        <wp:posOffset>-65531</wp:posOffset>
                      </wp:positionH>
                      <wp:positionV relativeFrom="paragraph">
                        <wp:posOffset>-30106</wp:posOffset>
                      </wp:positionV>
                      <wp:extent cx="1156716" cy="152400"/>
                      <wp:effectExtent l="0" t="0" r="0" b="0"/>
                      <wp:wrapNone/>
                      <wp:docPr id="7164" name="Group 7164"/>
                      <wp:cNvGraphicFramePr/>
                      <a:graphic xmlns:a="http://schemas.openxmlformats.org/drawingml/2006/main">
                        <a:graphicData uri="http://schemas.microsoft.com/office/word/2010/wordprocessingGroup">
                          <wpg:wgp>
                            <wpg:cNvGrpSpPr/>
                            <wpg:grpSpPr>
                              <a:xfrm>
                                <a:off x="0" y="0"/>
                                <a:ext cx="1156716" cy="152400"/>
                                <a:chOff x="0" y="0"/>
                                <a:chExt cx="1156716" cy="152400"/>
                              </a:xfrm>
                            </wpg:grpSpPr>
                            <wps:wsp>
                              <wps:cNvPr id="9284" name="Shape 9284"/>
                              <wps:cNvSpPr/>
                              <wps:spPr>
                                <a:xfrm>
                                  <a:off x="0" y="0"/>
                                  <a:ext cx="1150620" cy="9144"/>
                                </a:xfrm>
                                <a:custGeom>
                                  <a:avLst/>
                                  <a:gdLst/>
                                  <a:ahLst/>
                                  <a:cxnLst/>
                                  <a:rect l="0" t="0" r="0" b="0"/>
                                  <a:pathLst>
                                    <a:path w="1150620" h="9144">
                                      <a:moveTo>
                                        <a:pt x="0" y="0"/>
                                      </a:moveTo>
                                      <a:lnTo>
                                        <a:pt x="1150620" y="0"/>
                                      </a:lnTo>
                                      <a:lnTo>
                                        <a:pt x="1150620" y="9144"/>
                                      </a:lnTo>
                                      <a:lnTo>
                                        <a:pt x="0" y="9144"/>
                                      </a:lnTo>
                                      <a:lnTo>
                                        <a:pt x="0" y="0"/>
                                      </a:lnTo>
                                    </a:path>
                                  </a:pathLst>
                                </a:custGeom>
                                <a:solidFill>
                                  <a:srgbClr val="000000"/>
                                </a:solidFill>
                                <a:ln w="0" cap="flat">
                                  <a:noFill/>
                                  <a:miter lim="127000"/>
                                </a:ln>
                                <a:effectLst/>
                              </wps:spPr>
                              <wps:bodyPr/>
                            </wps:wsp>
                            <wps:wsp>
                              <wps:cNvPr id="9285" name="Shape 9285"/>
                              <wps:cNvSpPr/>
                              <wps:spPr>
                                <a:xfrm>
                                  <a:off x="115062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286" name="Shape 9286"/>
                              <wps:cNvSpPr/>
                              <wps:spPr>
                                <a:xfrm>
                                  <a:off x="1150620" y="6096"/>
                                  <a:ext cx="9144" cy="146304"/>
                                </a:xfrm>
                                <a:custGeom>
                                  <a:avLst/>
                                  <a:gdLst/>
                                  <a:ahLst/>
                                  <a:cxnLst/>
                                  <a:rect l="0" t="0" r="0" b="0"/>
                                  <a:pathLst>
                                    <a:path w="9144" h="146304">
                                      <a:moveTo>
                                        <a:pt x="0" y="0"/>
                                      </a:moveTo>
                                      <a:lnTo>
                                        <a:pt x="9144" y="0"/>
                                      </a:lnTo>
                                      <a:lnTo>
                                        <a:pt x="9144" y="146304"/>
                                      </a:lnTo>
                                      <a:lnTo>
                                        <a:pt x="0" y="146304"/>
                                      </a:lnTo>
                                      <a:lnTo>
                                        <a:pt x="0" y="0"/>
                                      </a:lnTo>
                                    </a:path>
                                  </a:pathLst>
                                </a:custGeom>
                                <a:solidFill>
                                  <a:srgbClr val="FFFFFF"/>
                                </a:solidFill>
                                <a:ln w="0" cap="flat">
                                  <a:noFill/>
                                  <a:miter lim="127000"/>
                                </a:ln>
                                <a:effectLst/>
                              </wps:spPr>
                              <wps:bodyPr/>
                            </wps:wsp>
                          </wpg:wgp>
                        </a:graphicData>
                      </a:graphic>
                    </wp:anchor>
                  </w:drawing>
                </mc:Choice>
                <mc:Fallback>
                  <w:pict>
                    <v:group w14:anchorId="5E80F9A4" id="Group 7164" o:spid="_x0000_s1026" style="position:absolute;margin-left:-5.15pt;margin-top:-2.35pt;width:91.1pt;height:12pt;z-index:-251657216" coordsize="1156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">
                      <v:shape id="Shape 9284" o:spid="_x0000_s1027" style="position:absolute;width:11506;height:91;visibility:visible;mso-wrap-style:square;v-text-anchor:top" coordsize="1150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" path="m,l1150620,r,9144l,9144,,e" fillcolor="black" stroked="f" strokeweight="0">
                        <v:stroke miterlimit="83231f" joinstyle="miter"/>
                        <v:path arrowok="t" textboxrect="0,0,1150620,9144"/>
                      </v:shape>
                      <v:shape id="Shape 9285" o:spid="_x0000_s1028" style="position:absolute;left:115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" path="m,l9144,r,9144l,9144,,e" fillcolor="black" stroked="f" strokeweight="0">
                        <v:stroke miterlimit="83231f" joinstyle="miter"/>
                        <v:path arrowok="t" textboxrect="0,0,9144,9144"/>
                      </v:shape>
                      <v:shape id="Shape 9286" o:spid="_x0000_s1029" style="position:absolute;left:11506;top:60;width:91;height:1464;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" path="m,l9144,r,146304l,146304,,e" stroked="f" strokeweight="0">
                        <v:stroke miterlimit="83231f" joinstyle="miter"/>
                        <v:path arrowok="t" textboxrect="0,0,9144,146304"/>
                      </v:shape>
                    </v:group>
                  </w:pict>
                </mc:Fallback>
              </mc:AlternateContent>
            </w:r>
            <w:r w:rsidRPr="00184745">
              <w:rPr>
                <w:rFonts w:ascii="Times New Roman" w:hAnsi="Times New Roman" w:cs="Times New Roman"/>
                <w:i/>
                <w:color w:val="000000"/>
                <w:sz w:val="20"/>
              </w:rPr>
              <w:t xml:space="preserve">     (parašas) </w:t>
            </w:r>
          </w:p>
        </w:tc>
      </w:tr>
    </w:tbl>
    <w:p w14:paraId="5604A1AA" w14:textId="77777777" w:rsidR="00184745" w:rsidRPr="00184745" w:rsidRDefault="00184745" w:rsidP="00184745">
      <w:pPr>
        <w:spacing w:after="17"/>
        <w:rPr>
          <w:rFonts w:ascii="Times New Roman" w:eastAsia="Calibri" w:hAnsi="Times New Roman" w:cs="Times New Roman"/>
          <w:color w:val="000000"/>
          <w:kern w:val="0"/>
        </w:rPr>
      </w:pPr>
    </w:p>
    <w:p w14:paraId="0ABAE19C" w14:textId="77777777" w:rsidR="00184745" w:rsidRPr="00184745" w:rsidRDefault="00184745" w:rsidP="00184745">
      <w:pPr>
        <w:jc w:val="center"/>
        <w:rPr>
          <w:rFonts w:ascii="Times New Roman" w:hAnsi="Times New Roman" w:cs="Times New Roman"/>
        </w:rPr>
      </w:pPr>
    </w:p>
    <w:p w14:paraId="1B0ECA19" w14:textId="77777777" w:rsidR="00184745" w:rsidRPr="00184745" w:rsidRDefault="00184745" w:rsidP="00BA281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sectPr w:rsidR="00184745" w:rsidRPr="00184745" w:rsidSect="0088138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宋体">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68A0980"/>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 w15:restartNumberingAfterBreak="0">
    <w:nsid w:val="092D21B9"/>
    <w:multiLevelType w:val="multilevel"/>
    <w:tmpl w:val="198C68FE"/>
    <w:lvl w:ilvl="0">
      <w:start w:val="1"/>
      <w:numFmt w:val="decimal"/>
      <w:lvlText w:val="%1."/>
      <w:lvlJc w:val="left"/>
      <w:pPr>
        <w:ind w:left="1211"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3" w15:restartNumberingAfterBreak="0">
    <w:nsid w:val="0BBE2919"/>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4" w15:restartNumberingAfterBreak="0">
    <w:nsid w:val="0C931F67"/>
    <w:multiLevelType w:val="hybridMultilevel"/>
    <w:tmpl w:val="9446B49C"/>
    <w:lvl w:ilvl="0" w:tplc="E836E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422672"/>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6" w15:restartNumberingAfterBreak="0">
    <w:nsid w:val="165D1783"/>
    <w:multiLevelType w:val="multilevel"/>
    <w:tmpl w:val="2D9C2A82"/>
    <w:lvl w:ilvl="0">
      <w:start w:val="1"/>
      <w:numFmt w:val="decimal"/>
      <w:lvlText w:val="%1."/>
      <w:lvlJc w:val="left"/>
      <w:pPr>
        <w:ind w:left="36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7" w15:restartNumberingAfterBreak="0">
    <w:nsid w:val="2D596CC7"/>
    <w:multiLevelType w:val="hybridMultilevel"/>
    <w:tmpl w:val="F17A98C8"/>
    <w:lvl w:ilvl="0" w:tplc="6AB630D6">
      <w:start w:val="1"/>
      <w:numFmt w:val="decimal"/>
      <w:lvlText w:val="%1."/>
      <w:lvlJc w:val="left"/>
      <w:pPr>
        <w:ind w:left="1200" w:hanging="360"/>
      </w:pPr>
      <w:rPr>
        <w:rFonts w:eastAsia="Times New Roman"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2D87484C"/>
    <w:multiLevelType w:val="hybridMultilevel"/>
    <w:tmpl w:val="092AF13E"/>
    <w:lvl w:ilvl="0" w:tplc="E5EC46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8D1204"/>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0" w15:restartNumberingAfterBreak="0">
    <w:nsid w:val="407910B3"/>
    <w:multiLevelType w:val="hybridMultilevel"/>
    <w:tmpl w:val="BF5254C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40FE1A36"/>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2" w15:restartNumberingAfterBreak="0">
    <w:nsid w:val="41CB4260"/>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3" w15:restartNumberingAfterBreak="0">
    <w:nsid w:val="4495438F"/>
    <w:multiLevelType w:val="hybridMultilevel"/>
    <w:tmpl w:val="0434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45342F07"/>
    <w:multiLevelType w:val="hybridMultilevel"/>
    <w:tmpl w:val="C5E21E8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47E85381"/>
    <w:multiLevelType w:val="hybridMultilevel"/>
    <w:tmpl w:val="E7B229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20E88"/>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7" w15:restartNumberingAfterBreak="0">
    <w:nsid w:val="5C600FAE"/>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8" w15:restartNumberingAfterBreak="0">
    <w:nsid w:val="79F27B27"/>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9" w15:restartNumberingAfterBreak="0">
    <w:nsid w:val="7C1B7A42"/>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0" w15:restartNumberingAfterBreak="0">
    <w:nsid w:val="7EAE1FEA"/>
    <w:multiLevelType w:val="hybridMultilevel"/>
    <w:tmpl w:val="6BB21D68"/>
    <w:lvl w:ilvl="0" w:tplc="C2629B8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562AE"/>
    <w:multiLevelType w:val="multilevel"/>
    <w:tmpl w:val="BD864818"/>
    <w:lvl w:ilvl="0">
      <w:start w:val="1"/>
      <w:numFmt w:val="decimal"/>
      <w:lvlText w:val="%1."/>
      <w:lvlJc w:val="left"/>
      <w:pPr>
        <w:ind w:left="360" w:hanging="360"/>
      </w:pPr>
      <w:rPr>
        <w:rFonts w:hint="default"/>
        <w:b w:val="0"/>
      </w:rPr>
    </w:lvl>
    <w:lvl w:ilvl="1">
      <w:start w:val="1"/>
      <w:numFmt w:val="decimal"/>
      <w:isLgl/>
      <w:lvlText w:val="%1.%2."/>
      <w:lvlJc w:val="left"/>
      <w:pPr>
        <w:ind w:left="1316"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2" w15:restartNumberingAfterBreak="0">
    <w:nsid w:val="7F6F2AA8"/>
    <w:multiLevelType w:val="multilevel"/>
    <w:tmpl w:val="198C68FE"/>
    <w:lvl w:ilvl="0">
      <w:start w:val="1"/>
      <w:numFmt w:val="decimal"/>
      <w:lvlText w:val="%1."/>
      <w:lvlJc w:val="left"/>
      <w:pPr>
        <w:ind w:left="1637" w:hanging="360"/>
      </w:pPr>
      <w:rPr>
        <w:rFonts w:hint="default"/>
        <w:b w:val="0"/>
      </w:rPr>
    </w:lvl>
    <w:lvl w:ilvl="1">
      <w:start w:val="1"/>
      <w:numFmt w:val="decimal"/>
      <w:isLgl/>
      <w:lvlText w:val="%1.%2."/>
      <w:lvlJc w:val="left"/>
      <w:pPr>
        <w:ind w:left="-1093" w:hanging="465"/>
      </w:pPr>
      <w:rPr>
        <w:rFonts w:hint="default"/>
        <w:color w:val="000000" w:themeColor="text1"/>
      </w:rPr>
    </w:lvl>
    <w:lvl w:ilvl="2">
      <w:start w:val="1"/>
      <w:numFmt w:val="decimal"/>
      <w:isLgl/>
      <w:lvlText w:val="%1.%2.%3."/>
      <w:lvlJc w:val="left"/>
      <w:pPr>
        <w:ind w:left="13"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2075"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4137" w:hanging="1440"/>
      </w:pPr>
      <w:rPr>
        <w:rFonts w:hint="default"/>
      </w:rPr>
    </w:lvl>
    <w:lvl w:ilvl="7">
      <w:start w:val="1"/>
      <w:numFmt w:val="decimal"/>
      <w:isLgl/>
      <w:lvlText w:val="%1.%2.%3.%4.%5.%6.%7.%8."/>
      <w:lvlJc w:val="left"/>
      <w:pPr>
        <w:ind w:left="4988" w:hanging="1440"/>
      </w:pPr>
      <w:rPr>
        <w:rFonts w:hint="default"/>
      </w:rPr>
    </w:lvl>
    <w:lvl w:ilvl="8">
      <w:start w:val="1"/>
      <w:numFmt w:val="decimal"/>
      <w:isLgl/>
      <w:lvlText w:val="%1.%2.%3.%4.%5.%6.%7.%8.%9."/>
      <w:lvlJc w:val="left"/>
      <w:pPr>
        <w:ind w:left="6199" w:hanging="1800"/>
      </w:pPr>
      <w:rPr>
        <w:rFonts w:hint="default"/>
      </w:rPr>
    </w:lvl>
  </w:abstractNum>
  <w:abstractNum w:abstractNumId="23" w15:restartNumberingAfterBreak="0">
    <w:nsid w:val="7FF40FBF"/>
    <w:multiLevelType w:val="multilevel"/>
    <w:tmpl w:val="198C68FE"/>
    <w:lvl w:ilvl="0">
      <w:start w:val="1"/>
      <w:numFmt w:val="decimal"/>
      <w:lvlText w:val="%1."/>
      <w:lvlJc w:val="left"/>
      <w:pPr>
        <w:ind w:left="4046" w:hanging="360"/>
      </w:pPr>
      <w:rPr>
        <w:rFonts w:hint="default"/>
        <w:b w:val="0"/>
      </w:rPr>
    </w:lvl>
    <w:lvl w:ilvl="1">
      <w:start w:val="1"/>
      <w:numFmt w:val="decimal"/>
      <w:isLgl/>
      <w:lvlText w:val="%1.%2."/>
      <w:lvlJc w:val="left"/>
      <w:pPr>
        <w:ind w:left="1316" w:hanging="465"/>
      </w:pPr>
      <w:rPr>
        <w:rFonts w:hint="default"/>
        <w:color w:val="000000" w:themeColor="text1"/>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num w:numId="1" w16cid:durableId="258367604">
    <w:abstractNumId w:val="20"/>
  </w:num>
  <w:num w:numId="2" w16cid:durableId="1230463412">
    <w:abstractNumId w:val="4"/>
  </w:num>
  <w:num w:numId="3" w16cid:durableId="1312905932">
    <w:abstractNumId w:val="15"/>
  </w:num>
  <w:num w:numId="4" w16cid:durableId="2083284551">
    <w:abstractNumId w:val="7"/>
  </w:num>
  <w:num w:numId="5" w16cid:durableId="1266691800">
    <w:abstractNumId w:val="10"/>
  </w:num>
  <w:num w:numId="6" w16cid:durableId="1976913999">
    <w:abstractNumId w:val="22"/>
  </w:num>
  <w:num w:numId="7" w16cid:durableId="1236353559">
    <w:abstractNumId w:val="14"/>
  </w:num>
  <w:num w:numId="8" w16cid:durableId="1037581857">
    <w:abstractNumId w:val="6"/>
  </w:num>
  <w:num w:numId="9" w16cid:durableId="129520749">
    <w:abstractNumId w:val="19"/>
  </w:num>
  <w:num w:numId="10" w16cid:durableId="665018154">
    <w:abstractNumId w:val="21"/>
  </w:num>
  <w:num w:numId="11" w16cid:durableId="449132127">
    <w:abstractNumId w:val="16"/>
  </w:num>
  <w:num w:numId="12" w16cid:durableId="1710495358">
    <w:abstractNumId w:val="12"/>
  </w:num>
  <w:num w:numId="13" w16cid:durableId="1986084610">
    <w:abstractNumId w:val="9"/>
  </w:num>
  <w:num w:numId="14" w16cid:durableId="1777552782">
    <w:abstractNumId w:val="11"/>
  </w:num>
  <w:num w:numId="15" w16cid:durableId="630095744">
    <w:abstractNumId w:val="3"/>
  </w:num>
  <w:num w:numId="16" w16cid:durableId="530731009">
    <w:abstractNumId w:val="0"/>
  </w:num>
  <w:num w:numId="17" w16cid:durableId="282617151">
    <w:abstractNumId w:val="2"/>
  </w:num>
  <w:num w:numId="18" w16cid:durableId="1472098125">
    <w:abstractNumId w:val="8"/>
  </w:num>
  <w:num w:numId="19" w16cid:durableId="1115371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538326">
    <w:abstractNumId w:val="23"/>
  </w:num>
  <w:num w:numId="21" w16cid:durableId="190191113">
    <w:abstractNumId w:val="5"/>
  </w:num>
  <w:num w:numId="22" w16cid:durableId="245694965">
    <w:abstractNumId w:val="17"/>
  </w:num>
  <w:num w:numId="23" w16cid:durableId="2032106542">
    <w:abstractNumId w:val="13"/>
  </w:num>
  <w:num w:numId="24" w16cid:durableId="1157764885">
    <w:abstractNumId w:val="18"/>
  </w:num>
  <w:num w:numId="25" w16cid:durableId="1072194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0D"/>
    <w:rsid w:val="0000011D"/>
    <w:rsid w:val="00003BFE"/>
    <w:rsid w:val="000068C9"/>
    <w:rsid w:val="00012893"/>
    <w:rsid w:val="00037957"/>
    <w:rsid w:val="00042680"/>
    <w:rsid w:val="00052C07"/>
    <w:rsid w:val="0005624C"/>
    <w:rsid w:val="00062836"/>
    <w:rsid w:val="000B7918"/>
    <w:rsid w:val="000D3380"/>
    <w:rsid w:val="00184745"/>
    <w:rsid w:val="0019139D"/>
    <w:rsid w:val="001A64F4"/>
    <w:rsid w:val="001B3D11"/>
    <w:rsid w:val="001C259D"/>
    <w:rsid w:val="001C3771"/>
    <w:rsid w:val="001D4645"/>
    <w:rsid w:val="001E5552"/>
    <w:rsid w:val="002173DF"/>
    <w:rsid w:val="002522C0"/>
    <w:rsid w:val="002C01CA"/>
    <w:rsid w:val="002C0F11"/>
    <w:rsid w:val="002F103C"/>
    <w:rsid w:val="00302CED"/>
    <w:rsid w:val="003129FA"/>
    <w:rsid w:val="00367AB0"/>
    <w:rsid w:val="003A2448"/>
    <w:rsid w:val="003B2592"/>
    <w:rsid w:val="003C2E82"/>
    <w:rsid w:val="003C342B"/>
    <w:rsid w:val="003D45C6"/>
    <w:rsid w:val="003D7500"/>
    <w:rsid w:val="003D7A97"/>
    <w:rsid w:val="003F030B"/>
    <w:rsid w:val="00474D6F"/>
    <w:rsid w:val="004D4194"/>
    <w:rsid w:val="004D71AC"/>
    <w:rsid w:val="004E4422"/>
    <w:rsid w:val="00565499"/>
    <w:rsid w:val="00581950"/>
    <w:rsid w:val="005A3F76"/>
    <w:rsid w:val="005C5ADF"/>
    <w:rsid w:val="005F3A13"/>
    <w:rsid w:val="005F7EAC"/>
    <w:rsid w:val="0061342A"/>
    <w:rsid w:val="00633084"/>
    <w:rsid w:val="006907A4"/>
    <w:rsid w:val="006E73DB"/>
    <w:rsid w:val="006F6921"/>
    <w:rsid w:val="0072269B"/>
    <w:rsid w:val="00727CAD"/>
    <w:rsid w:val="00754C29"/>
    <w:rsid w:val="00770F6C"/>
    <w:rsid w:val="00771439"/>
    <w:rsid w:val="007A6375"/>
    <w:rsid w:val="008000F7"/>
    <w:rsid w:val="00822AEE"/>
    <w:rsid w:val="008337AE"/>
    <w:rsid w:val="0088138C"/>
    <w:rsid w:val="008D2CF2"/>
    <w:rsid w:val="008F0144"/>
    <w:rsid w:val="009279A6"/>
    <w:rsid w:val="00950D43"/>
    <w:rsid w:val="009655E5"/>
    <w:rsid w:val="009D0845"/>
    <w:rsid w:val="009E628E"/>
    <w:rsid w:val="00A2504B"/>
    <w:rsid w:val="00A776D6"/>
    <w:rsid w:val="00AD301D"/>
    <w:rsid w:val="00AE07D5"/>
    <w:rsid w:val="00AE330D"/>
    <w:rsid w:val="00B12191"/>
    <w:rsid w:val="00B42F02"/>
    <w:rsid w:val="00B72199"/>
    <w:rsid w:val="00B978E9"/>
    <w:rsid w:val="00BA2815"/>
    <w:rsid w:val="00BF1C16"/>
    <w:rsid w:val="00C11E07"/>
    <w:rsid w:val="00C576D7"/>
    <w:rsid w:val="00CD6853"/>
    <w:rsid w:val="00CF7164"/>
    <w:rsid w:val="00D116A1"/>
    <w:rsid w:val="00D12782"/>
    <w:rsid w:val="00D264BC"/>
    <w:rsid w:val="00D344CB"/>
    <w:rsid w:val="00D51447"/>
    <w:rsid w:val="00D653C9"/>
    <w:rsid w:val="00DB7898"/>
    <w:rsid w:val="00DC2CFB"/>
    <w:rsid w:val="00DE72A4"/>
    <w:rsid w:val="00E002E9"/>
    <w:rsid w:val="00E1159A"/>
    <w:rsid w:val="00E43A1A"/>
    <w:rsid w:val="00E96F8C"/>
    <w:rsid w:val="00EC7F03"/>
    <w:rsid w:val="00EF6108"/>
    <w:rsid w:val="00F47FFD"/>
    <w:rsid w:val="00F6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8DB1"/>
  <w15:chartTrackingRefBased/>
  <w15:docId w15:val="{A121F8FB-E3DA-49E0-8877-6B8606C4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184745"/>
    <w:pPr>
      <w:keepNext/>
      <w:keepLines/>
      <w:widowControl w:val="0"/>
      <w:suppressAutoHyphens/>
      <w:spacing w:before="240" w:after="0" w:line="240" w:lineRule="auto"/>
      <w:outlineLvl w:val="0"/>
    </w:pPr>
    <w:rPr>
      <w:rFonts w:asciiTheme="majorHAnsi" w:eastAsiaTheme="majorEastAsia" w:hAnsiTheme="majorHAnsi" w:cstheme="majorBidi"/>
      <w:color w:val="2F5496" w:themeColor="accent1" w:themeShade="BF"/>
      <w:kern w:val="1"/>
      <w:sz w:val="32"/>
      <w:szCs w:val="32"/>
      <w14:ligatures w14:val="none"/>
    </w:rPr>
  </w:style>
  <w:style w:type="paragraph" w:styleId="Antrat9">
    <w:name w:val="heading 9"/>
    <w:basedOn w:val="prastasis"/>
    <w:next w:val="prastasis"/>
    <w:link w:val="Antrat9Diagrama"/>
    <w:qFormat/>
    <w:rsid w:val="00184745"/>
    <w:pPr>
      <w:keepNext/>
      <w:widowControl w:val="0"/>
      <w:numPr>
        <w:ilvl w:val="8"/>
        <w:numId w:val="16"/>
      </w:numPr>
      <w:tabs>
        <w:tab w:val="left" w:pos="360"/>
      </w:tabs>
      <w:suppressAutoHyphens/>
      <w:spacing w:after="0" w:line="240" w:lineRule="auto"/>
      <w:outlineLvl w:val="8"/>
    </w:pPr>
    <w:rPr>
      <w:rFonts w:ascii="Times New Roman" w:eastAsia="Lucida Sans Unicode" w:hAnsi="Times New Roman" w:cs="Times New Roman"/>
      <w:b/>
      <w:caps/>
      <w:kern w:val="0"/>
      <w:szCs w:val="24"/>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E330D"/>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paragraph" w:styleId="Sraopastraipa">
    <w:name w:val="List Paragraph"/>
    <w:basedOn w:val="prastasis"/>
    <w:uiPriority w:val="34"/>
    <w:qFormat/>
    <w:rsid w:val="001A64F4"/>
    <w:pPr>
      <w:ind w:left="720"/>
      <w:contextualSpacing/>
    </w:pPr>
  </w:style>
  <w:style w:type="paragraph" w:customStyle="1" w:styleId="istatymas">
    <w:name w:val="istatymas"/>
    <w:basedOn w:val="prastasis"/>
    <w:rsid w:val="001B3D11"/>
    <w:pPr>
      <w:spacing w:before="100" w:beforeAutospacing="1" w:after="100" w:afterAutospacing="1" w:line="240" w:lineRule="auto"/>
    </w:pPr>
    <w:rPr>
      <w:rFonts w:ascii="Times New Roman" w:eastAsia="SimSun" w:hAnsi="Times New Roman" w:cs="Times New Roman"/>
      <w:kern w:val="0"/>
      <w:sz w:val="24"/>
      <w:szCs w:val="24"/>
      <w:lang w:eastAsia="zh-CN" w:bidi="lo-LA"/>
      <w14:ligatures w14:val="none"/>
    </w:rPr>
  </w:style>
  <w:style w:type="paragraph" w:styleId="Debesliotekstas">
    <w:name w:val="Balloon Text"/>
    <w:basedOn w:val="prastasis"/>
    <w:link w:val="DebesliotekstasDiagrama"/>
    <w:uiPriority w:val="99"/>
    <w:semiHidden/>
    <w:unhideWhenUsed/>
    <w:rsid w:val="008813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38C"/>
    <w:rPr>
      <w:rFonts w:ascii="Segoe UI" w:hAnsi="Segoe UI" w:cs="Segoe UI"/>
      <w:sz w:val="18"/>
      <w:szCs w:val="18"/>
      <w:lang w:val="lt-LT"/>
    </w:rPr>
  </w:style>
  <w:style w:type="character" w:customStyle="1" w:styleId="Antrat1Diagrama">
    <w:name w:val="Antraštė 1 Diagrama"/>
    <w:basedOn w:val="Numatytasispastraiposriftas"/>
    <w:link w:val="Antrat1"/>
    <w:uiPriority w:val="9"/>
    <w:rsid w:val="00184745"/>
    <w:rPr>
      <w:rFonts w:asciiTheme="majorHAnsi" w:eastAsiaTheme="majorEastAsia" w:hAnsiTheme="majorHAnsi" w:cstheme="majorBidi"/>
      <w:color w:val="2F5496" w:themeColor="accent1" w:themeShade="BF"/>
      <w:kern w:val="1"/>
      <w:sz w:val="32"/>
      <w:szCs w:val="32"/>
      <w:lang w:val="lt-LT"/>
      <w14:ligatures w14:val="none"/>
    </w:rPr>
  </w:style>
  <w:style w:type="character" w:customStyle="1" w:styleId="Antrat9Diagrama">
    <w:name w:val="Antraštė 9 Diagrama"/>
    <w:basedOn w:val="Numatytasispastraiposriftas"/>
    <w:link w:val="Antrat9"/>
    <w:rsid w:val="00184745"/>
    <w:rPr>
      <w:rFonts w:ascii="Times New Roman" w:eastAsia="Lucida Sans Unicode" w:hAnsi="Times New Roman" w:cs="Times New Roman"/>
      <w:b/>
      <w:caps/>
      <w:kern w:val="0"/>
      <w:szCs w:val="24"/>
      <w:lang w:val="lt-LT" w:eastAsia="ar-SA"/>
      <w14:ligatures w14:val="none"/>
    </w:rPr>
  </w:style>
  <w:style w:type="character" w:customStyle="1" w:styleId="dlxnowrap1">
    <w:name w:val="dlxnowrap1"/>
    <w:basedOn w:val="Numatytasispastraiposriftas"/>
    <w:rsid w:val="00184745"/>
  </w:style>
  <w:style w:type="table" w:styleId="Lentelstinklelis">
    <w:name w:val="Table Grid"/>
    <w:basedOn w:val="prastojilentel"/>
    <w:rsid w:val="00184745"/>
    <w:pPr>
      <w:spacing w:after="0" w:line="240" w:lineRule="auto"/>
      <w:jc w:val="both"/>
    </w:pPr>
    <w:rPr>
      <w:rFonts w:ascii="Times New Roman" w:hAnsi="Times New Roman"/>
      <w:kern w:val="0"/>
      <w:sz w:val="24"/>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84745"/>
    <w:pPr>
      <w:widowControl w:val="0"/>
      <w:tabs>
        <w:tab w:val="center" w:pos="4513"/>
        <w:tab w:val="right" w:pos="9026"/>
      </w:tabs>
      <w:suppressAutoHyphens/>
      <w:spacing w:after="0" w:line="240" w:lineRule="auto"/>
    </w:pPr>
    <w:rPr>
      <w:rFonts w:ascii="Times New Roman" w:eastAsia="Lucida Sans Unicode" w:hAnsi="Times New Roman" w:cs="Times New Roman"/>
      <w:kern w:val="1"/>
      <w:sz w:val="24"/>
      <w:szCs w:val="24"/>
      <w14:ligatures w14:val="none"/>
    </w:rPr>
  </w:style>
  <w:style w:type="character" w:customStyle="1" w:styleId="AntratsDiagrama">
    <w:name w:val="Antraštės Diagrama"/>
    <w:basedOn w:val="Numatytasispastraiposriftas"/>
    <w:link w:val="Antrats"/>
    <w:uiPriority w:val="99"/>
    <w:rsid w:val="00184745"/>
    <w:rPr>
      <w:rFonts w:ascii="Times New Roman" w:eastAsia="Lucida Sans Unicode" w:hAnsi="Times New Roman" w:cs="Times New Roman"/>
      <w:kern w:val="1"/>
      <w:sz w:val="24"/>
      <w:szCs w:val="24"/>
      <w:lang w:val="lt-LT"/>
      <w14:ligatures w14:val="none"/>
    </w:rPr>
  </w:style>
  <w:style w:type="paragraph" w:styleId="Porat">
    <w:name w:val="footer"/>
    <w:basedOn w:val="prastasis"/>
    <w:link w:val="PoratDiagrama"/>
    <w:uiPriority w:val="99"/>
    <w:unhideWhenUsed/>
    <w:rsid w:val="00184745"/>
    <w:pPr>
      <w:widowControl w:val="0"/>
      <w:tabs>
        <w:tab w:val="center" w:pos="4513"/>
        <w:tab w:val="right" w:pos="9026"/>
      </w:tabs>
      <w:suppressAutoHyphens/>
      <w:spacing w:after="0" w:line="240" w:lineRule="auto"/>
    </w:pPr>
    <w:rPr>
      <w:rFonts w:ascii="Times New Roman" w:eastAsia="Lucida Sans Unicode" w:hAnsi="Times New Roman" w:cs="Times New Roman"/>
      <w:kern w:val="1"/>
      <w:sz w:val="24"/>
      <w:szCs w:val="24"/>
      <w14:ligatures w14:val="none"/>
    </w:rPr>
  </w:style>
  <w:style w:type="character" w:customStyle="1" w:styleId="PoratDiagrama">
    <w:name w:val="Poraštė Diagrama"/>
    <w:basedOn w:val="Numatytasispastraiposriftas"/>
    <w:link w:val="Porat"/>
    <w:uiPriority w:val="99"/>
    <w:rsid w:val="00184745"/>
    <w:rPr>
      <w:rFonts w:ascii="Times New Roman" w:eastAsia="Lucida Sans Unicode" w:hAnsi="Times New Roman" w:cs="Times New Roman"/>
      <w:kern w:val="1"/>
      <w:sz w:val="24"/>
      <w:szCs w:val="24"/>
      <w:lang w:val="lt-LT"/>
      <w14:ligatures w14:val="none"/>
    </w:rPr>
  </w:style>
  <w:style w:type="character" w:styleId="Grietas">
    <w:name w:val="Strong"/>
    <w:basedOn w:val="Numatytasispastraiposriftas"/>
    <w:uiPriority w:val="22"/>
    <w:qFormat/>
    <w:rsid w:val="00184745"/>
    <w:rPr>
      <w:b/>
      <w:bCs/>
    </w:rPr>
  </w:style>
  <w:style w:type="character" w:styleId="Hipersaitas">
    <w:name w:val="Hyperlink"/>
    <w:basedOn w:val="Numatytasispastraiposriftas"/>
    <w:uiPriority w:val="99"/>
    <w:unhideWhenUsed/>
    <w:rsid w:val="00184745"/>
    <w:rPr>
      <w:color w:val="0563C1" w:themeColor="hyperlink"/>
      <w:u w:val="single"/>
    </w:rPr>
  </w:style>
  <w:style w:type="table" w:customStyle="1" w:styleId="TableNormal1">
    <w:name w:val="Table Normal1"/>
    <w:uiPriority w:val="2"/>
    <w:semiHidden/>
    <w:unhideWhenUsed/>
    <w:qFormat/>
    <w:rsid w:val="00184745"/>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184745"/>
    <w:pPr>
      <w:widowControl w:val="0"/>
      <w:autoSpaceDE w:val="0"/>
      <w:autoSpaceDN w:val="0"/>
      <w:spacing w:after="0" w:line="240" w:lineRule="auto"/>
    </w:pPr>
    <w:rPr>
      <w:rFonts w:ascii="Liberation Serif" w:eastAsia="Liberation Serif" w:hAnsi="Liberation Serif" w:cs="Liberation Serif"/>
      <w:b/>
      <w:bCs/>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184745"/>
    <w:rPr>
      <w:rFonts w:ascii="Liberation Serif" w:eastAsia="Liberation Serif" w:hAnsi="Liberation Serif" w:cs="Liberation Serif"/>
      <w:b/>
      <w:bCs/>
      <w:kern w:val="0"/>
      <w:sz w:val="24"/>
      <w:szCs w:val="24"/>
      <w:lang w:val="lt-LT"/>
      <w14:ligatures w14:val="none"/>
    </w:rPr>
  </w:style>
  <w:style w:type="paragraph" w:customStyle="1" w:styleId="TableParagraph">
    <w:name w:val="Table Paragraph"/>
    <w:basedOn w:val="prastasis"/>
    <w:uiPriority w:val="1"/>
    <w:qFormat/>
    <w:rsid w:val="00184745"/>
    <w:pPr>
      <w:widowControl w:val="0"/>
      <w:autoSpaceDE w:val="0"/>
      <w:autoSpaceDN w:val="0"/>
      <w:spacing w:after="0" w:line="240" w:lineRule="auto"/>
    </w:pPr>
    <w:rPr>
      <w:rFonts w:ascii="Liberation Serif" w:eastAsia="Liberation Serif" w:hAnsi="Liberation Serif" w:cs="Liberation Serif"/>
      <w:kern w:val="0"/>
      <w14:ligatures w14:val="none"/>
    </w:rPr>
  </w:style>
  <w:style w:type="table" w:customStyle="1" w:styleId="TableGrid">
    <w:name w:val="TableGrid"/>
    <w:rsid w:val="00184745"/>
    <w:pPr>
      <w:spacing w:after="0" w:line="240" w:lineRule="auto"/>
    </w:pPr>
    <w:rPr>
      <w:rFonts w:ascii="Calibri" w:eastAsia="Times New Roman" w:hAnsi="Calibri"/>
      <w:kern w:val="0"/>
      <w14:ligatures w14:val="none"/>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184745"/>
    <w:pPr>
      <w:spacing w:after="0" w:line="240" w:lineRule="auto"/>
    </w:pPr>
    <w:rPr>
      <w:rFonts w:ascii="Calibri" w:eastAsia="Times New Roman"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85810">
      <w:bodyDiv w:val="1"/>
      <w:marLeft w:val="0"/>
      <w:marRight w:val="0"/>
      <w:marTop w:val="0"/>
      <w:marBottom w:val="0"/>
      <w:divBdr>
        <w:top w:val="none" w:sz="0" w:space="0" w:color="auto"/>
        <w:left w:val="none" w:sz="0" w:space="0" w:color="auto"/>
        <w:bottom w:val="none" w:sz="0" w:space="0" w:color="auto"/>
        <w:right w:val="none" w:sz="0" w:space="0" w:color="auto"/>
      </w:divBdr>
    </w:div>
    <w:div w:id="1682587079">
      <w:bodyDiv w:val="1"/>
      <w:marLeft w:val="0"/>
      <w:marRight w:val="0"/>
      <w:marTop w:val="0"/>
      <w:marBottom w:val="0"/>
      <w:divBdr>
        <w:top w:val="none" w:sz="0" w:space="0" w:color="auto"/>
        <w:left w:val="none" w:sz="0" w:space="0" w:color="auto"/>
        <w:bottom w:val="none" w:sz="0" w:space="0" w:color="auto"/>
        <w:right w:val="none" w:sz="0" w:space="0" w:color="auto"/>
      </w:divBdr>
    </w:div>
    <w:div w:id="1713724862">
      <w:bodyDiv w:val="1"/>
      <w:marLeft w:val="0"/>
      <w:marRight w:val="0"/>
      <w:marTop w:val="0"/>
      <w:marBottom w:val="0"/>
      <w:divBdr>
        <w:top w:val="none" w:sz="0" w:space="0" w:color="auto"/>
        <w:left w:val="none" w:sz="0" w:space="0" w:color="auto"/>
        <w:bottom w:val="none" w:sz="0" w:space="0" w:color="auto"/>
        <w:right w:val="none" w:sz="0" w:space="0" w:color="auto"/>
      </w:divBdr>
      <w:divsChild>
        <w:div w:id="52410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37759</Words>
  <Characters>21524</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4</cp:revision>
  <cp:lastPrinted>2025-02-06T10:51:00Z</cp:lastPrinted>
  <dcterms:created xsi:type="dcterms:W3CDTF">2025-02-06T12:19:00Z</dcterms:created>
  <dcterms:modified xsi:type="dcterms:W3CDTF">2025-02-11T15:10:00Z</dcterms:modified>
</cp:coreProperties>
</file>